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1C2B" w14:textId="39C52A02" w:rsidR="00401166" w:rsidRPr="00401166" w:rsidRDefault="00401166" w:rsidP="00401166">
      <w:pPr>
        <w:spacing w:after="0"/>
        <w:jc w:val="right"/>
        <w:rPr>
          <w:sz w:val="24"/>
        </w:rPr>
      </w:pPr>
      <w:r w:rsidRPr="00401166">
        <w:rPr>
          <w:sz w:val="24"/>
        </w:rPr>
        <w:t>Pielikums Ādažu novada pašvaldības</w:t>
      </w:r>
    </w:p>
    <w:p w14:paraId="5BE962B8" w14:textId="5099FFB4" w:rsidR="00401166" w:rsidRPr="00401166" w:rsidRDefault="00864268" w:rsidP="00401166">
      <w:pPr>
        <w:spacing w:after="0"/>
        <w:jc w:val="right"/>
        <w:rPr>
          <w:sz w:val="24"/>
        </w:rPr>
      </w:pPr>
      <w:r>
        <w:rPr>
          <w:sz w:val="24"/>
        </w:rPr>
        <w:t>d</w:t>
      </w:r>
      <w:r w:rsidR="00401166" w:rsidRPr="00401166">
        <w:rPr>
          <w:sz w:val="24"/>
        </w:rPr>
        <w:t xml:space="preserve">omes </w:t>
      </w:r>
      <w:r w:rsidR="00401166">
        <w:rPr>
          <w:sz w:val="24"/>
        </w:rPr>
        <w:t xml:space="preserve">22.03.2023. </w:t>
      </w:r>
      <w:r w:rsidR="00401166" w:rsidRPr="00401166">
        <w:rPr>
          <w:sz w:val="24"/>
        </w:rPr>
        <w:t xml:space="preserve">lēmumam Nr. </w:t>
      </w:r>
      <w:r>
        <w:rPr>
          <w:sz w:val="24"/>
        </w:rPr>
        <w:t>105</w:t>
      </w:r>
    </w:p>
    <w:p w14:paraId="1AAA34A6" w14:textId="77777777" w:rsidR="00401166" w:rsidRDefault="00401166" w:rsidP="00401166">
      <w:pPr>
        <w:spacing w:after="0"/>
        <w:jc w:val="center"/>
        <w:rPr>
          <w:b/>
          <w:bCs/>
          <w:sz w:val="24"/>
        </w:rPr>
      </w:pPr>
    </w:p>
    <w:p w14:paraId="3B986606" w14:textId="2E0F43D6" w:rsidR="002C6E38" w:rsidRDefault="00ED31E3" w:rsidP="00401166">
      <w:pPr>
        <w:spacing w:after="0"/>
        <w:jc w:val="center"/>
        <w:rPr>
          <w:b/>
          <w:bCs/>
          <w:sz w:val="24"/>
        </w:rPr>
      </w:pPr>
      <w:r w:rsidRPr="00010521">
        <w:rPr>
          <w:b/>
          <w:bCs/>
          <w:sz w:val="24"/>
        </w:rPr>
        <w:t>Darba uzdevums</w:t>
      </w:r>
    </w:p>
    <w:p w14:paraId="28CCAB9B" w14:textId="47C78BDC" w:rsidR="002C6E38" w:rsidRDefault="002C6E38" w:rsidP="00401166">
      <w:pPr>
        <w:spacing w:after="0"/>
        <w:jc w:val="center"/>
        <w:rPr>
          <w:b/>
          <w:bCs/>
          <w:sz w:val="24"/>
        </w:rPr>
      </w:pPr>
      <w:r>
        <w:rPr>
          <w:b/>
          <w:bCs/>
          <w:sz w:val="24"/>
        </w:rPr>
        <w:t xml:space="preserve">Ādažu novada </w:t>
      </w:r>
      <w:r w:rsidR="001F0613">
        <w:rPr>
          <w:b/>
          <w:bCs/>
          <w:sz w:val="24"/>
        </w:rPr>
        <w:t xml:space="preserve">pašvaldības </w:t>
      </w:r>
      <w:r>
        <w:rPr>
          <w:b/>
          <w:bCs/>
          <w:sz w:val="24"/>
        </w:rPr>
        <w:t xml:space="preserve">teritorijas </w:t>
      </w:r>
    </w:p>
    <w:p w14:paraId="7CD570D8" w14:textId="2E45048F" w:rsidR="00465717" w:rsidRDefault="00ED31E3" w:rsidP="00401166">
      <w:pPr>
        <w:spacing w:after="0"/>
        <w:jc w:val="center"/>
        <w:rPr>
          <w:b/>
          <w:bCs/>
          <w:sz w:val="24"/>
        </w:rPr>
      </w:pPr>
      <w:r w:rsidRPr="00010521">
        <w:rPr>
          <w:b/>
          <w:bCs/>
          <w:sz w:val="24"/>
        </w:rPr>
        <w:t xml:space="preserve">Transporta </w:t>
      </w:r>
      <w:r w:rsidR="002C6E38">
        <w:rPr>
          <w:b/>
          <w:bCs/>
          <w:sz w:val="24"/>
        </w:rPr>
        <w:t xml:space="preserve">attīstības </w:t>
      </w:r>
      <w:r w:rsidRPr="00010521">
        <w:rPr>
          <w:b/>
          <w:bCs/>
          <w:sz w:val="24"/>
        </w:rPr>
        <w:t>plān</w:t>
      </w:r>
      <w:r w:rsidR="002C6E38">
        <w:rPr>
          <w:b/>
          <w:bCs/>
          <w:sz w:val="24"/>
        </w:rPr>
        <w:t>a</w:t>
      </w:r>
      <w:r w:rsidR="0096303C" w:rsidRPr="00010521">
        <w:rPr>
          <w:b/>
          <w:bCs/>
          <w:sz w:val="24"/>
        </w:rPr>
        <w:t xml:space="preserve"> </w:t>
      </w:r>
      <w:r w:rsidR="002C6E38">
        <w:rPr>
          <w:b/>
          <w:bCs/>
          <w:sz w:val="24"/>
        </w:rPr>
        <w:t>izstrādei</w:t>
      </w:r>
    </w:p>
    <w:p w14:paraId="476ED393" w14:textId="53940CA9" w:rsidR="002C6E38" w:rsidRDefault="002C6E38" w:rsidP="00273B5F">
      <w:pPr>
        <w:pStyle w:val="ListParagraph"/>
        <w:numPr>
          <w:ilvl w:val="0"/>
          <w:numId w:val="6"/>
        </w:numPr>
        <w:spacing w:before="120"/>
        <w:ind w:left="284" w:hanging="284"/>
        <w:contextualSpacing w:val="0"/>
        <w:rPr>
          <w:b/>
          <w:bCs/>
          <w:sz w:val="24"/>
        </w:rPr>
      </w:pPr>
      <w:r>
        <w:rPr>
          <w:b/>
          <w:bCs/>
          <w:sz w:val="24"/>
        </w:rPr>
        <w:t xml:space="preserve">Transporta attīstības plāna izstrādes pamatojums </w:t>
      </w:r>
    </w:p>
    <w:p w14:paraId="53926BB0" w14:textId="1C637E7C" w:rsidR="00A2155D" w:rsidRDefault="002C6E38" w:rsidP="00273B5F">
      <w:pPr>
        <w:pStyle w:val="ListParagraph"/>
        <w:numPr>
          <w:ilvl w:val="1"/>
          <w:numId w:val="6"/>
        </w:numPr>
        <w:spacing w:before="120"/>
        <w:ind w:left="714" w:hanging="357"/>
        <w:contextualSpacing w:val="0"/>
        <w:rPr>
          <w:sz w:val="24"/>
        </w:rPr>
      </w:pPr>
      <w:r w:rsidRPr="009F2E95">
        <w:rPr>
          <w:sz w:val="24"/>
        </w:rPr>
        <w:t xml:space="preserve"> Ādažu novada teritorijas Transporta attīstības plāns (turpmāk tekstā – Transporta plāns) izstrādājams kā</w:t>
      </w:r>
      <w:r w:rsidR="00A2155D" w:rsidRPr="009F2E95">
        <w:rPr>
          <w:sz w:val="24"/>
        </w:rPr>
        <w:t xml:space="preserve"> daļa no Ādažu novada teritorijas plānojuma 2025.-2037.gadam atbilstoši Ādažu novada domes 2022.gada 23.novembra lēmumam Nr. 558 “Par Ādažu novada teritorijas plānojuma izstrādes uzsākšanu” un ar šo lēmumu apstiprinātā darba uzdevuma 4.4.punktam</w:t>
      </w:r>
      <w:r w:rsidR="003A5C3D">
        <w:rPr>
          <w:sz w:val="24"/>
        </w:rPr>
        <w:t xml:space="preserve"> ar mērķi </w:t>
      </w:r>
      <w:r w:rsidR="003A5C3D" w:rsidRPr="009F2E95">
        <w:rPr>
          <w:sz w:val="24"/>
        </w:rPr>
        <w:t>kalpot par pamatu Ādažu novada teritorijas plānojuma 2025.-2037.gadam</w:t>
      </w:r>
      <w:r w:rsidR="003A5C3D">
        <w:rPr>
          <w:sz w:val="24"/>
        </w:rPr>
        <w:t xml:space="preserve"> izstrādē</w:t>
      </w:r>
      <w:r w:rsidR="00A2155D" w:rsidRPr="009F2E95">
        <w:rPr>
          <w:sz w:val="24"/>
        </w:rPr>
        <w:t>.</w:t>
      </w:r>
    </w:p>
    <w:p w14:paraId="69E7EC3E" w14:textId="3E4ADAE3" w:rsidR="00B8441C" w:rsidRPr="006721B0" w:rsidRDefault="006721B0" w:rsidP="006721B0">
      <w:pPr>
        <w:pStyle w:val="ListParagraph"/>
        <w:numPr>
          <w:ilvl w:val="1"/>
          <w:numId w:val="6"/>
        </w:numPr>
        <w:spacing w:before="120"/>
        <w:ind w:left="714" w:hanging="357"/>
        <w:contextualSpacing w:val="0"/>
        <w:rPr>
          <w:sz w:val="24"/>
        </w:rPr>
      </w:pPr>
      <w:r>
        <w:rPr>
          <w:rFonts w:eastAsia="Times New Roman"/>
          <w:sz w:val="24"/>
          <w:szCs w:val="20"/>
        </w:rPr>
        <w:t>Ādažu</w:t>
      </w:r>
      <w:r w:rsidRPr="006721B0">
        <w:rPr>
          <w:rFonts w:eastAsia="Times New Roman"/>
          <w:sz w:val="24"/>
          <w:szCs w:val="20"/>
        </w:rPr>
        <w:t xml:space="preserve"> novada transporta attīstības plāna izstrādes tehniskā specifikācija sagatavota, pamatojoties uz </w:t>
      </w:r>
      <w:r>
        <w:rPr>
          <w:rFonts w:eastAsia="Times New Roman"/>
          <w:sz w:val="24"/>
          <w:szCs w:val="20"/>
        </w:rPr>
        <w:t>Ādažu</w:t>
      </w:r>
      <w:r w:rsidRPr="006721B0">
        <w:rPr>
          <w:rFonts w:eastAsia="Times New Roman"/>
          <w:sz w:val="24"/>
          <w:szCs w:val="20"/>
        </w:rPr>
        <w:t xml:space="preserve"> novada domes </w:t>
      </w:r>
      <w:r w:rsidRPr="006721B0">
        <w:rPr>
          <w:rFonts w:eastAsia="Calibri"/>
          <w:sz w:val="24"/>
          <w:szCs w:val="20"/>
        </w:rPr>
        <w:t>202</w:t>
      </w:r>
      <w:r>
        <w:rPr>
          <w:rFonts w:eastAsia="Calibri"/>
          <w:sz w:val="24"/>
          <w:szCs w:val="20"/>
        </w:rPr>
        <w:t>3</w:t>
      </w:r>
      <w:r w:rsidRPr="006721B0">
        <w:rPr>
          <w:rFonts w:eastAsia="Calibri"/>
          <w:sz w:val="24"/>
          <w:szCs w:val="20"/>
        </w:rPr>
        <w:t>. gada</w:t>
      </w:r>
      <w:r w:rsidR="00864268">
        <w:rPr>
          <w:rFonts w:eastAsia="Calibri"/>
          <w:sz w:val="24"/>
          <w:szCs w:val="20"/>
        </w:rPr>
        <w:t xml:space="preserve"> 22. marta</w:t>
      </w:r>
      <w:r w:rsidRPr="006721B0">
        <w:rPr>
          <w:rFonts w:eastAsia="Times New Roman"/>
          <w:sz w:val="24"/>
          <w:szCs w:val="20"/>
        </w:rPr>
        <w:t xml:space="preserve"> lēmumu Nr.</w:t>
      </w:r>
      <w:r w:rsidRPr="006721B0">
        <w:rPr>
          <w:rFonts w:eastAsia="Calibri"/>
          <w:sz w:val="24"/>
          <w:szCs w:val="20"/>
        </w:rPr>
        <w:t xml:space="preserve"> </w:t>
      </w:r>
      <w:r w:rsidR="00864268">
        <w:rPr>
          <w:rFonts w:eastAsia="Calibri"/>
          <w:sz w:val="24"/>
          <w:szCs w:val="20"/>
        </w:rPr>
        <w:t>105 “</w:t>
      </w:r>
      <w:r w:rsidR="00864268" w:rsidRPr="00864268">
        <w:rPr>
          <w:sz w:val="24"/>
        </w:rPr>
        <w:t>Par tematiskā plānojuma “Ādažu novada transporta attīstības plāns” izstrādes uzsākšanu un darba uzdevuma apstiprināšanu</w:t>
      </w:r>
      <w:r w:rsidR="00864268">
        <w:rPr>
          <w:rFonts w:eastAsia="Calibri"/>
          <w:sz w:val="24"/>
          <w:szCs w:val="20"/>
        </w:rPr>
        <w:t>”</w:t>
      </w:r>
      <w:r w:rsidRPr="006721B0">
        <w:rPr>
          <w:rFonts w:eastAsia="Times New Roman"/>
          <w:sz w:val="24"/>
          <w:szCs w:val="20"/>
        </w:rPr>
        <w:t>.</w:t>
      </w:r>
    </w:p>
    <w:p w14:paraId="7AA1B0CB" w14:textId="6FCAF16A" w:rsidR="002C6E38" w:rsidRDefault="00A2155D" w:rsidP="00273B5F">
      <w:pPr>
        <w:pStyle w:val="ListParagraph"/>
        <w:numPr>
          <w:ilvl w:val="1"/>
          <w:numId w:val="6"/>
        </w:numPr>
        <w:spacing w:before="120"/>
        <w:ind w:left="714" w:hanging="357"/>
        <w:contextualSpacing w:val="0"/>
        <w:rPr>
          <w:sz w:val="24"/>
        </w:rPr>
      </w:pPr>
      <w:r w:rsidRPr="009F2E95">
        <w:rPr>
          <w:sz w:val="24"/>
        </w:rPr>
        <w:t xml:space="preserve"> </w:t>
      </w:r>
      <w:r w:rsidR="00615665" w:rsidRPr="009F2E95">
        <w:rPr>
          <w:sz w:val="24"/>
        </w:rPr>
        <w:t xml:space="preserve">Ādažu novada teritorijas plānojuma izstrādes </w:t>
      </w:r>
      <w:r w:rsidR="00615665" w:rsidRPr="009F2E95">
        <w:rPr>
          <w:sz w:val="24"/>
          <w:lang w:eastAsia="lv-LV"/>
        </w:rPr>
        <w:t xml:space="preserve">nepieciešamību nosaka </w:t>
      </w:r>
      <w:r w:rsidR="00615665" w:rsidRPr="009F2E95">
        <w:rPr>
          <w:sz w:val="24"/>
        </w:rPr>
        <w:t>Attīstības plānošanas sistēmas likuma (turpmāk – APIL) 10.pants, Teritorijas attīstības plānošanas likuma (turpmāk – TAPL) 5.panta pirmās daļas 3.punkts un otrā daļa, 12.panta pirmā daļa, Pašvaldību likuma 4.panta pirmās daļas 15.punkts, 10.panta pirmās daļas 1.punkts, un 48.panta trešā daļa, Administratīvo teritoriju un apdzīvoto vietu likuma Pārejas noteikumu 17. punkts.</w:t>
      </w:r>
    </w:p>
    <w:p w14:paraId="5AFBF527" w14:textId="3BC98480" w:rsidR="003A5C3D" w:rsidRDefault="009F2E95" w:rsidP="00273B5F">
      <w:pPr>
        <w:pStyle w:val="ListParagraph"/>
        <w:numPr>
          <w:ilvl w:val="1"/>
          <w:numId w:val="6"/>
        </w:numPr>
        <w:spacing w:before="120"/>
        <w:ind w:left="714" w:hanging="357"/>
        <w:contextualSpacing w:val="0"/>
        <w:rPr>
          <w:sz w:val="24"/>
        </w:rPr>
      </w:pPr>
      <w:r>
        <w:rPr>
          <w:sz w:val="24"/>
        </w:rPr>
        <w:t xml:space="preserve"> </w:t>
      </w:r>
      <w:r w:rsidRPr="009F2E95">
        <w:rPr>
          <w:sz w:val="24"/>
        </w:rPr>
        <w:t xml:space="preserve">Atbilstoši </w:t>
      </w:r>
      <w:r w:rsidR="003A5C3D">
        <w:rPr>
          <w:sz w:val="24"/>
        </w:rPr>
        <w:t>TAPL</w:t>
      </w:r>
      <w:r w:rsidRPr="009F2E95">
        <w:rPr>
          <w:sz w:val="24"/>
        </w:rPr>
        <w:t xml:space="preserve"> </w:t>
      </w:r>
      <w:r>
        <w:rPr>
          <w:sz w:val="24"/>
        </w:rPr>
        <w:t>tematisk</w:t>
      </w:r>
      <w:r w:rsidR="003A5C3D">
        <w:rPr>
          <w:sz w:val="24"/>
        </w:rPr>
        <w:t>ai</w:t>
      </w:r>
      <w:r>
        <w:rPr>
          <w:sz w:val="24"/>
        </w:rPr>
        <w:t xml:space="preserve">s </w:t>
      </w:r>
      <w:r w:rsidR="003A5C3D">
        <w:rPr>
          <w:sz w:val="24"/>
        </w:rPr>
        <w:t>plānojums</w:t>
      </w:r>
      <w:r w:rsidRPr="009F2E95">
        <w:rPr>
          <w:sz w:val="24"/>
        </w:rPr>
        <w:t xml:space="preserve"> ir teritorijas attīstības plānošanas</w:t>
      </w:r>
      <w:r w:rsidR="003A5C3D" w:rsidRPr="003A5C3D">
        <w:rPr>
          <w:sz w:val="24"/>
        </w:rPr>
        <w:t xml:space="preserve"> </w:t>
      </w:r>
      <w:r w:rsidR="003A5C3D" w:rsidRPr="009F2E95">
        <w:rPr>
          <w:sz w:val="24"/>
        </w:rPr>
        <w:t>dokuments, kurā atbilstoši plānošanas līmenim risināti specifiski jautājumi, kas saistīti ar atsevišķu</w:t>
      </w:r>
      <w:r w:rsidR="003A5C3D" w:rsidRPr="003A5C3D">
        <w:rPr>
          <w:sz w:val="24"/>
        </w:rPr>
        <w:t xml:space="preserve"> </w:t>
      </w:r>
      <w:r w:rsidR="003A5C3D" w:rsidRPr="009F2E95">
        <w:rPr>
          <w:sz w:val="24"/>
        </w:rPr>
        <w:t>nozaru attīstību (piemēram, transporta infrastruktūra, veselības aprūpes iestāžu un izglītības iestāžu</w:t>
      </w:r>
      <w:r w:rsidR="003A5C3D" w:rsidRPr="003A5C3D">
        <w:rPr>
          <w:sz w:val="24"/>
        </w:rPr>
        <w:t xml:space="preserve"> </w:t>
      </w:r>
      <w:r w:rsidR="003A5C3D" w:rsidRPr="009F2E95">
        <w:rPr>
          <w:sz w:val="24"/>
        </w:rPr>
        <w:t>izvietojums) vai specifisku tematu (piemēram, inženiertīklu izvietojums, ainaviski vērtīgas teritorijas un</w:t>
      </w:r>
      <w:r w:rsidR="003A5C3D" w:rsidRPr="003A5C3D">
        <w:rPr>
          <w:sz w:val="24"/>
        </w:rPr>
        <w:t xml:space="preserve"> </w:t>
      </w:r>
      <w:r w:rsidR="003A5C3D" w:rsidRPr="009F2E95">
        <w:rPr>
          <w:sz w:val="24"/>
        </w:rPr>
        <w:t>riska teritorijas</w:t>
      </w:r>
      <w:r w:rsidR="003A5C3D">
        <w:rPr>
          <w:sz w:val="24"/>
        </w:rPr>
        <w:t>).</w:t>
      </w:r>
    </w:p>
    <w:p w14:paraId="3CECF359" w14:textId="65305E02" w:rsidR="007421CD" w:rsidRPr="009F2E95" w:rsidRDefault="007421CD" w:rsidP="00273B5F">
      <w:pPr>
        <w:pStyle w:val="ListParagraph"/>
        <w:numPr>
          <w:ilvl w:val="1"/>
          <w:numId w:val="6"/>
        </w:numPr>
        <w:spacing w:before="120"/>
        <w:ind w:left="714" w:hanging="357"/>
        <w:contextualSpacing w:val="0"/>
        <w:rPr>
          <w:sz w:val="24"/>
        </w:rPr>
      </w:pPr>
      <w:r>
        <w:rPr>
          <w:sz w:val="24"/>
        </w:rPr>
        <w:t xml:space="preserve"> Prasības transporta attīstības plānu izstrādei noteiktas Ministru kabineta 2013.gada 30.aprīļa noteikumu Nr. 240 “Vispārīgie teritorijas izmantošanas un apbūves noteikumi” 6.1.nodaļā “</w:t>
      </w:r>
      <w:r w:rsidRPr="007421CD">
        <w:rPr>
          <w:sz w:val="24"/>
        </w:rPr>
        <w:t>Vispārīgās prasības transporta tīkla plānošanai</w:t>
      </w:r>
      <w:r>
        <w:rPr>
          <w:sz w:val="24"/>
        </w:rPr>
        <w:t>”.</w:t>
      </w:r>
    </w:p>
    <w:p w14:paraId="3FA334B3" w14:textId="77777777" w:rsidR="00BE21DB" w:rsidRDefault="003A5C3D" w:rsidP="00273B5F">
      <w:pPr>
        <w:pStyle w:val="ListParagraph"/>
        <w:numPr>
          <w:ilvl w:val="1"/>
          <w:numId w:val="6"/>
        </w:numPr>
        <w:spacing w:before="120"/>
        <w:ind w:left="714" w:hanging="357"/>
        <w:contextualSpacing w:val="0"/>
        <w:rPr>
          <w:sz w:val="24"/>
        </w:rPr>
      </w:pPr>
      <w:r w:rsidRPr="00BE21DB">
        <w:rPr>
          <w:sz w:val="24"/>
        </w:rPr>
        <w:t xml:space="preserve">Transporta plāna izstrādi nosaka nepieciešamība meklēt risinājumus Ādažu pilsētas, Ādažu un Carnikavas pagastu ielu un ceļu, gājēju ceļu, </w:t>
      </w:r>
      <w:proofErr w:type="spellStart"/>
      <w:r w:rsidRPr="00BE21DB">
        <w:rPr>
          <w:sz w:val="24"/>
        </w:rPr>
        <w:t>veloceļu</w:t>
      </w:r>
      <w:proofErr w:type="spellEnd"/>
      <w:r w:rsidRPr="00BE21DB">
        <w:rPr>
          <w:sz w:val="24"/>
        </w:rPr>
        <w:t xml:space="preserve">, sabiedriskā transporta maršrutu un tranzīta maģistrāļu līdzsvarota tīkla izveidei, ņemot vērā ne tikai ekonomiskos aspektus, bet arī novada iedzīvotāju augošo pieprasījumu pēc pievilcīgas un labvēlīgas </w:t>
      </w:r>
      <w:r w:rsidR="00BE21DB">
        <w:rPr>
          <w:sz w:val="24"/>
        </w:rPr>
        <w:t xml:space="preserve">dzīves </w:t>
      </w:r>
      <w:r w:rsidRPr="00BE21DB">
        <w:rPr>
          <w:sz w:val="24"/>
        </w:rPr>
        <w:t xml:space="preserve">vides. </w:t>
      </w:r>
    </w:p>
    <w:p w14:paraId="2A539CDC" w14:textId="73DA857D" w:rsidR="003A5C3D" w:rsidRDefault="00BE21DB" w:rsidP="00273B5F">
      <w:pPr>
        <w:pStyle w:val="ListParagraph"/>
        <w:numPr>
          <w:ilvl w:val="1"/>
          <w:numId w:val="6"/>
        </w:numPr>
        <w:spacing w:before="120"/>
        <w:ind w:left="714" w:hanging="357"/>
        <w:contextualSpacing w:val="0"/>
        <w:rPr>
          <w:sz w:val="24"/>
        </w:rPr>
      </w:pPr>
      <w:r>
        <w:rPr>
          <w:sz w:val="24"/>
        </w:rPr>
        <w:t xml:space="preserve"> </w:t>
      </w:r>
      <w:r w:rsidR="003A5C3D" w:rsidRPr="00BE21DB">
        <w:rPr>
          <w:sz w:val="24"/>
        </w:rPr>
        <w:t>Transporta plāna izstrādei jādrošin</w:t>
      </w:r>
      <w:r>
        <w:rPr>
          <w:sz w:val="24"/>
        </w:rPr>
        <w:t>a</w:t>
      </w:r>
      <w:r w:rsidR="003A5C3D" w:rsidRPr="00BE21DB">
        <w:rPr>
          <w:sz w:val="24"/>
        </w:rPr>
        <w:t xml:space="preserve"> līdz šim veikto pētījumu </w:t>
      </w:r>
      <w:r>
        <w:rPr>
          <w:sz w:val="24"/>
        </w:rPr>
        <w:t>par satiksmes dalībnieku plūsmām</w:t>
      </w:r>
      <w:r w:rsidRPr="00010521">
        <w:rPr>
          <w:sz w:val="24"/>
        </w:rPr>
        <w:t xml:space="preserve"> Ādažu novada teritorijā (</w:t>
      </w:r>
      <w:r>
        <w:rPr>
          <w:sz w:val="24"/>
        </w:rPr>
        <w:t xml:space="preserve">ietverot </w:t>
      </w:r>
      <w:r w:rsidRPr="00010521">
        <w:rPr>
          <w:sz w:val="24"/>
        </w:rPr>
        <w:t xml:space="preserve">kājāmgājējus, velobraucējus, autobraucējus, sabiedrisko transportu un </w:t>
      </w:r>
      <w:proofErr w:type="spellStart"/>
      <w:r w:rsidRPr="00010521">
        <w:rPr>
          <w:sz w:val="24"/>
        </w:rPr>
        <w:t>mikromobilitātes</w:t>
      </w:r>
      <w:proofErr w:type="spellEnd"/>
      <w:r w:rsidRPr="00010521">
        <w:rPr>
          <w:sz w:val="24"/>
        </w:rPr>
        <w:t xml:space="preserve"> līdzekļus)</w:t>
      </w:r>
      <w:r>
        <w:rPr>
          <w:sz w:val="24"/>
        </w:rPr>
        <w:t xml:space="preserve"> </w:t>
      </w:r>
      <w:proofErr w:type="spellStart"/>
      <w:r w:rsidR="003A5C3D" w:rsidRPr="00BE21DB">
        <w:rPr>
          <w:sz w:val="24"/>
        </w:rPr>
        <w:t>izvērtējum</w:t>
      </w:r>
      <w:r w:rsidR="003457C4">
        <w:rPr>
          <w:sz w:val="24"/>
        </w:rPr>
        <w:t>u</w:t>
      </w:r>
      <w:proofErr w:type="spellEnd"/>
      <w:r w:rsidR="003A5C3D" w:rsidRPr="00BE21DB">
        <w:rPr>
          <w:sz w:val="24"/>
        </w:rPr>
        <w:t xml:space="preserve"> un </w:t>
      </w:r>
      <w:r w:rsidRPr="00BE21DB">
        <w:rPr>
          <w:sz w:val="24"/>
        </w:rPr>
        <w:t>jāsniedz</w:t>
      </w:r>
      <w:r w:rsidR="003A5C3D" w:rsidRPr="00BE21DB">
        <w:rPr>
          <w:sz w:val="24"/>
        </w:rPr>
        <w:t xml:space="preserve"> risinājumus, kas iekļaujami jaunajā </w:t>
      </w:r>
      <w:r w:rsidRPr="00BE21DB">
        <w:rPr>
          <w:sz w:val="24"/>
        </w:rPr>
        <w:t>Ādažu novada</w:t>
      </w:r>
      <w:r w:rsidR="003A5C3D" w:rsidRPr="00BE21DB">
        <w:rPr>
          <w:sz w:val="24"/>
        </w:rPr>
        <w:t xml:space="preserve"> teritorijas plānojum</w:t>
      </w:r>
      <w:r>
        <w:rPr>
          <w:sz w:val="24"/>
        </w:rPr>
        <w:t>ā.</w:t>
      </w:r>
    </w:p>
    <w:p w14:paraId="5D65B029" w14:textId="77777777" w:rsidR="00BE21DB" w:rsidRPr="00BE21DB" w:rsidRDefault="00BE21DB" w:rsidP="00BE21DB">
      <w:pPr>
        <w:pStyle w:val="ListParagraph"/>
        <w:rPr>
          <w:sz w:val="24"/>
        </w:rPr>
      </w:pPr>
    </w:p>
    <w:p w14:paraId="519E00A5" w14:textId="2C13560F" w:rsidR="009F2E95" w:rsidRPr="00BE21DB" w:rsidRDefault="00BE21DB" w:rsidP="00273B5F">
      <w:pPr>
        <w:pStyle w:val="ListParagraph"/>
        <w:numPr>
          <w:ilvl w:val="0"/>
          <w:numId w:val="6"/>
        </w:numPr>
        <w:spacing w:before="120"/>
        <w:ind w:left="284" w:hanging="284"/>
        <w:contextualSpacing w:val="0"/>
        <w:rPr>
          <w:b/>
          <w:bCs/>
          <w:sz w:val="24"/>
        </w:rPr>
      </w:pPr>
      <w:r w:rsidRPr="00BE21DB">
        <w:rPr>
          <w:b/>
          <w:bCs/>
          <w:sz w:val="24"/>
        </w:rPr>
        <w:t>Transporta plāna teritorija</w:t>
      </w:r>
    </w:p>
    <w:p w14:paraId="7CD93A10" w14:textId="005D3B46" w:rsidR="00BE21DB" w:rsidRPr="00BE21DB" w:rsidRDefault="00BE21DB" w:rsidP="00273B5F">
      <w:pPr>
        <w:pStyle w:val="ListParagraph"/>
        <w:spacing w:before="120"/>
        <w:ind w:hanging="295"/>
        <w:contextualSpacing w:val="0"/>
        <w:rPr>
          <w:sz w:val="24"/>
        </w:rPr>
      </w:pPr>
      <w:r>
        <w:rPr>
          <w:sz w:val="24"/>
        </w:rPr>
        <w:t xml:space="preserve">2.1. Transporta plāns </w:t>
      </w:r>
      <w:r w:rsidRPr="002F7B48">
        <w:rPr>
          <w:rFonts w:eastAsia="Calibri"/>
          <w:sz w:val="24"/>
          <w:lang w:eastAsia="lv-LV"/>
        </w:rPr>
        <w:t xml:space="preserve">tiek izstrādāts visai </w:t>
      </w:r>
      <w:r>
        <w:rPr>
          <w:rFonts w:eastAsia="Calibri"/>
          <w:sz w:val="24"/>
          <w:lang w:eastAsia="lv-LV"/>
        </w:rPr>
        <w:t>Ādažu</w:t>
      </w:r>
      <w:r w:rsidRPr="002F7B48">
        <w:rPr>
          <w:rFonts w:eastAsia="Calibri"/>
          <w:sz w:val="24"/>
          <w:lang w:eastAsia="lv-LV"/>
        </w:rPr>
        <w:t xml:space="preserve"> novada pašvaldības administratīvajai teritorijai</w:t>
      </w:r>
      <w:r>
        <w:rPr>
          <w:rFonts w:eastAsia="Calibri"/>
          <w:sz w:val="24"/>
          <w:lang w:eastAsia="lv-LV"/>
        </w:rPr>
        <w:t xml:space="preserve"> (plānojuma robeža: </w:t>
      </w:r>
      <w:hyperlink r:id="rId7" w:anchor="document_25807" w:history="1">
        <w:r w:rsidRPr="003C6975">
          <w:rPr>
            <w:rStyle w:val="Hyperlink"/>
            <w:rFonts w:eastAsia="Calibri"/>
            <w:sz w:val="24"/>
            <w:lang w:eastAsia="lv-LV"/>
          </w:rPr>
          <w:t>https://geolatvija.lv/geo/tapis#document_25807</w:t>
        </w:r>
      </w:hyperlink>
      <w:r>
        <w:rPr>
          <w:rFonts w:eastAsia="Calibri"/>
          <w:sz w:val="24"/>
          <w:lang w:eastAsia="lv-LV"/>
        </w:rPr>
        <w:t xml:space="preserve">). </w:t>
      </w:r>
    </w:p>
    <w:p w14:paraId="5795CF3C" w14:textId="6DB3B323" w:rsidR="00ED31E3" w:rsidRDefault="00BE21DB" w:rsidP="00BE21DB">
      <w:pPr>
        <w:spacing w:after="0"/>
        <w:rPr>
          <w:b/>
          <w:bCs/>
          <w:sz w:val="24"/>
          <w:lang w:eastAsia="lv-LV"/>
        </w:rPr>
      </w:pPr>
      <w:r w:rsidRPr="00BE21DB">
        <w:rPr>
          <w:b/>
          <w:bCs/>
          <w:sz w:val="24"/>
        </w:rPr>
        <w:t xml:space="preserve">3. Transporta plāna </w:t>
      </w:r>
      <w:r w:rsidRPr="00BE21DB">
        <w:rPr>
          <w:b/>
          <w:bCs/>
          <w:sz w:val="24"/>
          <w:lang w:eastAsia="lv-LV"/>
        </w:rPr>
        <w:t>izstrādes uzdevumi</w:t>
      </w:r>
    </w:p>
    <w:p w14:paraId="11EBD329" w14:textId="5918FB51" w:rsidR="00BE21DB" w:rsidRDefault="00BE21DB" w:rsidP="00273B5F">
      <w:pPr>
        <w:spacing w:before="120"/>
        <w:ind w:left="851" w:hanging="425"/>
        <w:rPr>
          <w:sz w:val="24"/>
        </w:rPr>
      </w:pPr>
      <w:r w:rsidRPr="00CA414B">
        <w:rPr>
          <w:sz w:val="24"/>
          <w:lang w:eastAsia="lv-LV"/>
        </w:rPr>
        <w:t xml:space="preserve">3.1. </w:t>
      </w:r>
      <w:r w:rsidRPr="00CA414B">
        <w:rPr>
          <w:sz w:val="24"/>
        </w:rPr>
        <w:t>Transporta plāna izstrādi veic atbilstoši Ministru kabineta 14.10.2014. noteikumu Nr.628 3.6. un 5.4.nodaļu prasībām</w:t>
      </w:r>
      <w:r w:rsidR="00CA414B">
        <w:rPr>
          <w:sz w:val="24"/>
        </w:rPr>
        <w:t>.</w:t>
      </w:r>
    </w:p>
    <w:p w14:paraId="2E6E3050" w14:textId="7419154A" w:rsidR="00CA414B" w:rsidRDefault="00CA414B" w:rsidP="00273B5F">
      <w:pPr>
        <w:spacing w:before="120"/>
        <w:ind w:left="851" w:hanging="425"/>
        <w:rPr>
          <w:sz w:val="24"/>
        </w:rPr>
      </w:pPr>
      <w:r>
        <w:rPr>
          <w:sz w:val="24"/>
        </w:rPr>
        <w:lastRenderedPageBreak/>
        <w:t xml:space="preserve">3.2. Transporta plānu izstrādā pamatojoties uz nacionāla un reģionāla līmeņa plānošanas dokumentiem un nozares pamatnostādnēm, </w:t>
      </w:r>
      <w:r w:rsidR="002A401E">
        <w:rPr>
          <w:sz w:val="24"/>
        </w:rPr>
        <w:t xml:space="preserve">kaimiņu pašvaldību plānošanas dokumentiem, </w:t>
      </w:r>
      <w:r w:rsidRPr="00CA414B">
        <w:rPr>
          <w:sz w:val="24"/>
        </w:rPr>
        <w:t>Ādažu novada Ilgtspējīgas attīstības stratēģiju (2013.-2037., 2021.gada aktualizācija) un Attīstības programmu 2021.-2027.gadam</w:t>
      </w:r>
      <w:r>
        <w:rPr>
          <w:sz w:val="24"/>
        </w:rPr>
        <w:t xml:space="preserve">, ņemot vērā spēkā esošos Ādažu un Carnikavas novadu teritorijas plānojumus, </w:t>
      </w:r>
      <w:proofErr w:type="spellStart"/>
      <w:r>
        <w:rPr>
          <w:sz w:val="24"/>
        </w:rPr>
        <w:t>lokālplānojumus</w:t>
      </w:r>
      <w:proofErr w:type="spellEnd"/>
      <w:r>
        <w:rPr>
          <w:sz w:val="24"/>
        </w:rPr>
        <w:t xml:space="preserve"> un detālplānojumus.</w:t>
      </w:r>
    </w:p>
    <w:p w14:paraId="3A69F559" w14:textId="13425C23" w:rsidR="00CA414B" w:rsidRDefault="00CA414B" w:rsidP="00273B5F">
      <w:pPr>
        <w:pStyle w:val="ListParagraph"/>
        <w:numPr>
          <w:ilvl w:val="1"/>
          <w:numId w:val="8"/>
        </w:numPr>
        <w:spacing w:before="120"/>
        <w:ind w:left="851" w:hanging="425"/>
        <w:contextualSpacing w:val="0"/>
        <w:rPr>
          <w:sz w:val="24"/>
        </w:rPr>
      </w:pPr>
      <w:r>
        <w:rPr>
          <w:sz w:val="24"/>
        </w:rPr>
        <w:t>Transporta plāna</w:t>
      </w:r>
      <w:r w:rsidRPr="00CA414B">
        <w:rPr>
          <w:sz w:val="24"/>
        </w:rPr>
        <w:t xml:space="preserve"> izstrādē </w:t>
      </w:r>
      <w:r w:rsidR="003457C4">
        <w:rPr>
          <w:sz w:val="24"/>
        </w:rPr>
        <w:t>jā</w:t>
      </w:r>
      <w:r w:rsidRPr="00CA414B">
        <w:rPr>
          <w:sz w:val="24"/>
        </w:rPr>
        <w:t xml:space="preserve">izvērtē </w:t>
      </w:r>
      <w:r>
        <w:rPr>
          <w:sz w:val="24"/>
        </w:rPr>
        <w:t>Ādažu novada jaunā teritorijas plānojuma</w:t>
      </w:r>
      <w:r w:rsidRPr="00CA414B">
        <w:rPr>
          <w:sz w:val="24"/>
        </w:rPr>
        <w:t xml:space="preserve"> izstrādes laikā saņemt</w:t>
      </w:r>
      <w:r w:rsidR="003457C4">
        <w:rPr>
          <w:sz w:val="24"/>
        </w:rPr>
        <w:t>ie</w:t>
      </w:r>
      <w:r w:rsidRPr="00CA414B">
        <w:rPr>
          <w:sz w:val="24"/>
        </w:rPr>
        <w:t xml:space="preserve"> </w:t>
      </w:r>
      <w:r>
        <w:rPr>
          <w:sz w:val="24"/>
        </w:rPr>
        <w:t>institūciju nosacījum</w:t>
      </w:r>
      <w:r w:rsidR="003457C4">
        <w:rPr>
          <w:sz w:val="24"/>
        </w:rPr>
        <w:t>i</w:t>
      </w:r>
      <w:r>
        <w:rPr>
          <w:sz w:val="24"/>
        </w:rPr>
        <w:t xml:space="preserve">, </w:t>
      </w:r>
      <w:r w:rsidRPr="00CA414B">
        <w:rPr>
          <w:sz w:val="24"/>
        </w:rPr>
        <w:t>fizisko un juridisko personu priekšlikum</w:t>
      </w:r>
      <w:r w:rsidR="003457C4">
        <w:rPr>
          <w:sz w:val="24"/>
        </w:rPr>
        <w:t>i</w:t>
      </w:r>
      <w:r w:rsidRPr="00CA414B">
        <w:rPr>
          <w:sz w:val="24"/>
        </w:rPr>
        <w:t>.</w:t>
      </w:r>
    </w:p>
    <w:p w14:paraId="4ADE0D26" w14:textId="2950C9B8" w:rsidR="00CA414B" w:rsidRPr="00CA414B" w:rsidRDefault="003457C4" w:rsidP="00273B5F">
      <w:pPr>
        <w:pStyle w:val="ListParagraph"/>
        <w:numPr>
          <w:ilvl w:val="1"/>
          <w:numId w:val="8"/>
        </w:numPr>
        <w:spacing w:before="120"/>
        <w:ind w:left="851" w:hanging="425"/>
        <w:contextualSpacing w:val="0"/>
        <w:rPr>
          <w:sz w:val="24"/>
        </w:rPr>
      </w:pPr>
      <w:r>
        <w:rPr>
          <w:sz w:val="24"/>
        </w:rPr>
        <w:t>Jāi</w:t>
      </w:r>
      <w:r w:rsidR="00CA414B" w:rsidRPr="00CA414B">
        <w:rPr>
          <w:sz w:val="24"/>
        </w:rPr>
        <w:t>zstrādā ielu un ceļu klasifikācijas kritērij</w:t>
      </w:r>
      <w:r>
        <w:rPr>
          <w:sz w:val="24"/>
        </w:rPr>
        <w:t>i</w:t>
      </w:r>
      <w:r w:rsidR="00CA414B" w:rsidRPr="00CA414B">
        <w:rPr>
          <w:sz w:val="24"/>
        </w:rPr>
        <w:t xml:space="preserve"> un funkcionalitātes raksturojum</w:t>
      </w:r>
      <w:r>
        <w:rPr>
          <w:sz w:val="24"/>
        </w:rPr>
        <w:t>i</w:t>
      </w:r>
      <w:r w:rsidR="00CA414B" w:rsidRPr="00CA414B">
        <w:rPr>
          <w:sz w:val="24"/>
        </w:rPr>
        <w:t xml:space="preserve"> katrai </w:t>
      </w:r>
      <w:r>
        <w:rPr>
          <w:sz w:val="24"/>
        </w:rPr>
        <w:t>grupai un kategorijai</w:t>
      </w:r>
      <w:r w:rsidR="00CA414B" w:rsidRPr="00CA414B">
        <w:rPr>
          <w:sz w:val="24"/>
        </w:rPr>
        <w:t>.</w:t>
      </w:r>
    </w:p>
    <w:p w14:paraId="376DC7AC" w14:textId="0B6EBAC9" w:rsidR="00CA414B" w:rsidRPr="00CA414B" w:rsidRDefault="003457C4" w:rsidP="00273B5F">
      <w:pPr>
        <w:pStyle w:val="ListParagraph"/>
        <w:numPr>
          <w:ilvl w:val="1"/>
          <w:numId w:val="8"/>
        </w:numPr>
        <w:spacing w:before="120"/>
        <w:ind w:left="851" w:hanging="425"/>
        <w:contextualSpacing w:val="0"/>
        <w:rPr>
          <w:sz w:val="24"/>
        </w:rPr>
      </w:pPr>
      <w:r>
        <w:rPr>
          <w:rFonts w:asciiTheme="majorBidi" w:hAnsiTheme="majorBidi" w:cstheme="majorBidi"/>
          <w:sz w:val="24"/>
        </w:rPr>
        <w:t>Jāi</w:t>
      </w:r>
      <w:r w:rsidR="00CA414B" w:rsidRPr="00010521">
        <w:rPr>
          <w:rFonts w:asciiTheme="majorBidi" w:hAnsiTheme="majorBidi" w:cstheme="majorBidi"/>
          <w:sz w:val="24"/>
        </w:rPr>
        <w:t>zstrādā</w:t>
      </w:r>
      <w:r w:rsidR="00CA414B">
        <w:rPr>
          <w:rFonts w:asciiTheme="majorBidi" w:hAnsiTheme="majorBidi" w:cstheme="majorBidi"/>
          <w:sz w:val="24"/>
        </w:rPr>
        <w:t xml:space="preserve"> satiksmes organizācijas princip</w:t>
      </w:r>
      <w:r>
        <w:rPr>
          <w:rFonts w:asciiTheme="majorBidi" w:hAnsiTheme="majorBidi" w:cstheme="majorBidi"/>
          <w:sz w:val="24"/>
        </w:rPr>
        <w:t>i</w:t>
      </w:r>
      <w:r w:rsidR="00CA414B">
        <w:rPr>
          <w:rFonts w:asciiTheme="majorBidi" w:hAnsiTheme="majorBidi" w:cstheme="majorBidi"/>
          <w:sz w:val="24"/>
        </w:rPr>
        <w:t xml:space="preserve"> kā pamatojum</w:t>
      </w:r>
      <w:r>
        <w:rPr>
          <w:rFonts w:asciiTheme="majorBidi" w:hAnsiTheme="majorBidi" w:cstheme="majorBidi"/>
          <w:sz w:val="24"/>
        </w:rPr>
        <w:t>s</w:t>
      </w:r>
      <w:r w:rsidR="00CA414B">
        <w:rPr>
          <w:rFonts w:asciiTheme="majorBidi" w:hAnsiTheme="majorBidi" w:cstheme="majorBidi"/>
          <w:sz w:val="24"/>
        </w:rPr>
        <w:t xml:space="preserve"> </w:t>
      </w:r>
      <w:r w:rsidR="00CA414B" w:rsidRPr="00010521">
        <w:rPr>
          <w:rFonts w:asciiTheme="majorBidi" w:hAnsiTheme="majorBidi" w:cstheme="majorBidi"/>
          <w:sz w:val="24"/>
        </w:rPr>
        <w:t>ielu  kategoriju noteikšanai, izmantojot Ministru kabineta 2013. gada 30. aprīļa noteikum</w:t>
      </w:r>
      <w:r>
        <w:rPr>
          <w:rFonts w:asciiTheme="majorBidi" w:hAnsiTheme="majorBidi" w:cstheme="majorBidi"/>
          <w:sz w:val="24"/>
        </w:rPr>
        <w:t>os</w:t>
      </w:r>
      <w:r w:rsidR="00CA414B" w:rsidRPr="00010521">
        <w:rPr>
          <w:rFonts w:asciiTheme="majorBidi" w:hAnsiTheme="majorBidi" w:cstheme="majorBidi"/>
          <w:sz w:val="24"/>
        </w:rPr>
        <w:t xml:space="preserve"> Nr. 240 "Vispārīgie teritorijas plānošanas, izmantošanas un apbūves noteikumi" sniegto klasifikāciju</w:t>
      </w:r>
      <w:r w:rsidR="00CA414B">
        <w:rPr>
          <w:rFonts w:asciiTheme="majorBidi" w:hAnsiTheme="majorBidi" w:cstheme="majorBidi"/>
          <w:sz w:val="24"/>
        </w:rPr>
        <w:t>:</w:t>
      </w:r>
    </w:p>
    <w:p w14:paraId="5D9C492C" w14:textId="1B1C489E" w:rsidR="00CA414B" w:rsidRPr="00CA414B" w:rsidRDefault="00CA414B" w:rsidP="00273B5F">
      <w:pPr>
        <w:pStyle w:val="ListParagraph"/>
        <w:numPr>
          <w:ilvl w:val="2"/>
          <w:numId w:val="8"/>
        </w:numPr>
        <w:spacing w:before="120"/>
        <w:contextualSpacing w:val="0"/>
        <w:rPr>
          <w:sz w:val="24"/>
        </w:rPr>
      </w:pPr>
      <w:r w:rsidRPr="00010521">
        <w:rPr>
          <w:rFonts w:asciiTheme="majorBidi" w:hAnsiTheme="majorBidi" w:cstheme="majorBidi"/>
          <w:sz w:val="24"/>
        </w:rPr>
        <w:t>tranzīta iela (B kategorija) – valsts galveno vai reģionālo autoceļu sākums, turpinājums vai beigas ar dominējošu savienošanas funkciju un pakārtotu piekļūšanas funkciju. Šādu ielu izbūvē noteicošā ir savienošanas funkcijas īstenošana un atbilstošu kvalitātes prasību ievērošana</w:t>
      </w:r>
      <w:r>
        <w:rPr>
          <w:rFonts w:asciiTheme="majorBidi" w:hAnsiTheme="majorBidi" w:cstheme="majorBidi"/>
          <w:sz w:val="24"/>
        </w:rPr>
        <w:t>;</w:t>
      </w:r>
    </w:p>
    <w:p w14:paraId="271A8894" w14:textId="50C73FF6" w:rsidR="00CA414B" w:rsidRPr="00CA414B" w:rsidRDefault="00CA414B" w:rsidP="00273B5F">
      <w:pPr>
        <w:pStyle w:val="ListParagraph"/>
        <w:numPr>
          <w:ilvl w:val="2"/>
          <w:numId w:val="8"/>
        </w:numPr>
        <w:spacing w:before="120"/>
        <w:contextualSpacing w:val="0"/>
        <w:rPr>
          <w:sz w:val="24"/>
        </w:rPr>
      </w:pPr>
      <w:r w:rsidRPr="00010521">
        <w:rPr>
          <w:rFonts w:asciiTheme="majorBidi" w:hAnsiTheme="majorBidi" w:cstheme="majorBidi"/>
          <w:sz w:val="24"/>
        </w:rPr>
        <w:t>maģistrālā iela (C kategorija) – nodrošina savienošanas un piekļūšanas funkciju. Šādu ielu izbūvē noteicošā ir savienošanas funkcijas kvalitātes prasību ievērošana</w:t>
      </w:r>
      <w:r>
        <w:rPr>
          <w:rFonts w:asciiTheme="majorBidi" w:hAnsiTheme="majorBidi" w:cstheme="majorBidi"/>
          <w:sz w:val="24"/>
        </w:rPr>
        <w:t>;</w:t>
      </w:r>
    </w:p>
    <w:p w14:paraId="69F05B60" w14:textId="77777777" w:rsidR="00CA414B" w:rsidRPr="00CA414B" w:rsidRDefault="00CA414B" w:rsidP="00273B5F">
      <w:pPr>
        <w:pStyle w:val="ListParagraph"/>
        <w:numPr>
          <w:ilvl w:val="2"/>
          <w:numId w:val="8"/>
        </w:numPr>
        <w:spacing w:before="120"/>
        <w:contextualSpacing w:val="0"/>
        <w:rPr>
          <w:sz w:val="24"/>
        </w:rPr>
      </w:pPr>
      <w:r w:rsidRPr="00010521">
        <w:rPr>
          <w:rFonts w:asciiTheme="majorBidi" w:hAnsiTheme="majorBidi" w:cstheme="majorBidi"/>
          <w:sz w:val="24"/>
        </w:rPr>
        <w:t xml:space="preserve">pilsētas vai ciema nozīmes iela (D kategorija) – nodrošina piekļūšanu atsevišķiem zemesgabaliem, noteiktās diennakts stundās var veikt arī savienošanas </w:t>
      </w:r>
    </w:p>
    <w:p w14:paraId="06EDA75C" w14:textId="6C96A2CC" w:rsidR="00CA414B" w:rsidRPr="00CA414B" w:rsidRDefault="00CA414B" w:rsidP="00273B5F">
      <w:pPr>
        <w:pStyle w:val="ListParagraph"/>
        <w:numPr>
          <w:ilvl w:val="2"/>
          <w:numId w:val="8"/>
        </w:numPr>
        <w:spacing w:before="120"/>
        <w:contextualSpacing w:val="0"/>
        <w:rPr>
          <w:sz w:val="24"/>
        </w:rPr>
      </w:pPr>
      <w:r w:rsidRPr="00010521">
        <w:rPr>
          <w:rFonts w:asciiTheme="majorBidi" w:hAnsiTheme="majorBidi" w:cstheme="majorBidi"/>
          <w:sz w:val="24"/>
        </w:rPr>
        <w:t>vietējas nozīmes iela (E kategorija) – nodrošina uzturēšanās funkciju, pakārtoti veicot arī piekļūšanas funkciju. Šādu ielu izbūvē noteicošā ir uzturēšanās funkcijas kvalitātes prasību ievērošana funkciju</w:t>
      </w:r>
      <w:r>
        <w:rPr>
          <w:rFonts w:asciiTheme="majorBidi" w:hAnsiTheme="majorBidi" w:cstheme="majorBidi"/>
          <w:sz w:val="24"/>
        </w:rPr>
        <w:t>;</w:t>
      </w:r>
    </w:p>
    <w:p w14:paraId="36C9A5A1" w14:textId="14108828" w:rsidR="00CA414B" w:rsidRPr="00741E03" w:rsidRDefault="00741E03" w:rsidP="00741E03">
      <w:pPr>
        <w:pStyle w:val="ListParagraph"/>
        <w:numPr>
          <w:ilvl w:val="1"/>
          <w:numId w:val="8"/>
        </w:numPr>
        <w:spacing w:before="120"/>
        <w:rPr>
          <w:sz w:val="24"/>
        </w:rPr>
      </w:pPr>
      <w:r>
        <w:rPr>
          <w:rFonts w:asciiTheme="majorBidi" w:hAnsiTheme="majorBidi" w:cstheme="majorBidi"/>
          <w:sz w:val="24"/>
        </w:rPr>
        <w:t xml:space="preserve"> P</w:t>
      </w:r>
      <w:r w:rsidR="00CA414B" w:rsidRPr="00741E03">
        <w:rPr>
          <w:rFonts w:asciiTheme="majorBidi" w:hAnsiTheme="majorBidi" w:cstheme="majorBidi"/>
          <w:sz w:val="24"/>
        </w:rPr>
        <w:t xml:space="preserve">ilsētās un ciemos jānosaka piebrauktuvju un caurbrauktuvju </w:t>
      </w:r>
      <w:proofErr w:type="spellStart"/>
      <w:r w:rsidR="00CA414B" w:rsidRPr="00741E03">
        <w:rPr>
          <w:rFonts w:asciiTheme="majorBidi" w:hAnsiTheme="majorBidi" w:cstheme="majorBidi"/>
          <w:sz w:val="24"/>
        </w:rPr>
        <w:t>pieslēgumus</w:t>
      </w:r>
      <w:proofErr w:type="spellEnd"/>
      <w:r w:rsidR="00CA414B" w:rsidRPr="00741E03">
        <w:rPr>
          <w:rFonts w:asciiTheme="majorBidi" w:hAnsiTheme="majorBidi" w:cstheme="majorBidi"/>
          <w:sz w:val="24"/>
        </w:rPr>
        <w:t xml:space="preserve"> pie maģistrālajām un vietējas nozīmes ielām atbilstoši normatīvo aktu prasībām satiksmes jomā. Minimālos attālumus no ielu krustojumiem līdz piebrauktuvju un caurbrauktuvju </w:t>
      </w:r>
      <w:proofErr w:type="spellStart"/>
      <w:r w:rsidR="00CA414B" w:rsidRPr="00741E03">
        <w:rPr>
          <w:rFonts w:asciiTheme="majorBidi" w:hAnsiTheme="majorBidi" w:cstheme="majorBidi"/>
          <w:sz w:val="24"/>
        </w:rPr>
        <w:t>pieslēgumiem</w:t>
      </w:r>
      <w:proofErr w:type="spellEnd"/>
      <w:r w:rsidR="00CA414B" w:rsidRPr="00741E03">
        <w:rPr>
          <w:rFonts w:asciiTheme="majorBidi" w:hAnsiTheme="majorBidi" w:cstheme="majorBidi"/>
          <w:sz w:val="24"/>
        </w:rPr>
        <w:t xml:space="preserve"> pie ielu brauktuvēm nosaka atkarībā no ielas kategorijas;</w:t>
      </w:r>
    </w:p>
    <w:p w14:paraId="594428B1" w14:textId="77777777" w:rsidR="00741E03" w:rsidRPr="00741E03" w:rsidRDefault="00741E03" w:rsidP="00741E03">
      <w:pPr>
        <w:pStyle w:val="ListParagraph"/>
        <w:spacing w:before="120"/>
        <w:rPr>
          <w:sz w:val="12"/>
          <w:szCs w:val="12"/>
        </w:rPr>
      </w:pPr>
    </w:p>
    <w:p w14:paraId="76306CBC" w14:textId="6BC93CA7" w:rsidR="00CA414B" w:rsidRDefault="00741E03" w:rsidP="00741E03">
      <w:pPr>
        <w:pStyle w:val="ListParagraph"/>
        <w:numPr>
          <w:ilvl w:val="1"/>
          <w:numId w:val="8"/>
        </w:numPr>
        <w:spacing w:before="120"/>
        <w:rPr>
          <w:sz w:val="24"/>
        </w:rPr>
      </w:pPr>
      <w:r>
        <w:rPr>
          <w:sz w:val="24"/>
        </w:rPr>
        <w:t xml:space="preserve"> J</w:t>
      </w:r>
      <w:r w:rsidR="003457C4" w:rsidRPr="00741E03">
        <w:rPr>
          <w:sz w:val="24"/>
        </w:rPr>
        <w:t>ā</w:t>
      </w:r>
      <w:r w:rsidR="002A401E" w:rsidRPr="00741E03">
        <w:rPr>
          <w:sz w:val="24"/>
        </w:rPr>
        <w:t>no</w:t>
      </w:r>
      <w:r w:rsidR="003457C4" w:rsidRPr="00741E03">
        <w:rPr>
          <w:sz w:val="24"/>
        </w:rPr>
        <w:t>saka</w:t>
      </w:r>
      <w:r w:rsidR="002A401E" w:rsidRPr="00741E03">
        <w:rPr>
          <w:sz w:val="24"/>
        </w:rPr>
        <w:t xml:space="preserve"> projektēšanas radītāj</w:t>
      </w:r>
      <w:r w:rsidR="003457C4" w:rsidRPr="00741E03">
        <w:rPr>
          <w:sz w:val="24"/>
        </w:rPr>
        <w:t>i</w:t>
      </w:r>
      <w:r w:rsidR="002A401E" w:rsidRPr="00741E03">
        <w:rPr>
          <w:sz w:val="24"/>
        </w:rPr>
        <w:t xml:space="preserve"> ielu šķērsprofilu plānošanai, ietverot ielu/ceļu profilu paraugus.</w:t>
      </w:r>
    </w:p>
    <w:p w14:paraId="0F8850DE" w14:textId="77777777" w:rsidR="00741E03" w:rsidRPr="00741E03" w:rsidRDefault="00741E03" w:rsidP="00741E03">
      <w:pPr>
        <w:pStyle w:val="ListParagraph"/>
        <w:rPr>
          <w:sz w:val="12"/>
          <w:szCs w:val="12"/>
        </w:rPr>
      </w:pPr>
    </w:p>
    <w:p w14:paraId="0E441AD6" w14:textId="68DBB1F7" w:rsidR="00CA414B" w:rsidRPr="002A401E" w:rsidRDefault="002A401E" w:rsidP="00273B5F">
      <w:pPr>
        <w:pStyle w:val="ListParagraph"/>
        <w:numPr>
          <w:ilvl w:val="1"/>
          <w:numId w:val="8"/>
        </w:numPr>
        <w:spacing w:before="120"/>
        <w:contextualSpacing w:val="0"/>
        <w:rPr>
          <w:sz w:val="24"/>
        </w:rPr>
      </w:pPr>
      <w:r>
        <w:rPr>
          <w:rFonts w:asciiTheme="majorBidi" w:hAnsiTheme="majorBidi" w:cstheme="majorBidi"/>
          <w:sz w:val="24"/>
        </w:rPr>
        <w:t xml:space="preserve"> </w:t>
      </w:r>
      <w:r w:rsidR="003457C4">
        <w:rPr>
          <w:rFonts w:asciiTheme="majorBidi" w:hAnsiTheme="majorBidi" w:cstheme="majorBidi"/>
          <w:sz w:val="24"/>
        </w:rPr>
        <w:t>Jāi</w:t>
      </w:r>
      <w:r w:rsidRPr="00010521">
        <w:rPr>
          <w:rFonts w:asciiTheme="majorBidi" w:hAnsiTheme="majorBidi" w:cstheme="majorBidi"/>
          <w:sz w:val="24"/>
        </w:rPr>
        <w:t>zstrādā</w:t>
      </w:r>
      <w:r>
        <w:rPr>
          <w:rFonts w:asciiTheme="majorBidi" w:hAnsiTheme="majorBidi" w:cstheme="majorBidi"/>
          <w:sz w:val="24"/>
        </w:rPr>
        <w:t xml:space="preserve"> princip</w:t>
      </w:r>
      <w:r w:rsidR="003457C4">
        <w:rPr>
          <w:rFonts w:asciiTheme="majorBidi" w:hAnsiTheme="majorBidi" w:cstheme="majorBidi"/>
          <w:sz w:val="24"/>
        </w:rPr>
        <w:t>i</w:t>
      </w:r>
      <w:r>
        <w:rPr>
          <w:rFonts w:asciiTheme="majorBidi" w:hAnsiTheme="majorBidi" w:cstheme="majorBidi"/>
          <w:sz w:val="24"/>
        </w:rPr>
        <w:t xml:space="preserve"> ielu sarkano līniju noteikšanai un rezervējamo teritoriju attēlošanai teritorijas plānojumā</w:t>
      </w:r>
      <w:r w:rsidR="003457C4">
        <w:rPr>
          <w:rFonts w:asciiTheme="majorBidi" w:hAnsiTheme="majorBidi" w:cstheme="majorBidi"/>
          <w:sz w:val="24"/>
        </w:rPr>
        <w:t>,</w:t>
      </w:r>
      <w:r>
        <w:rPr>
          <w:rFonts w:asciiTheme="majorBidi" w:hAnsiTheme="majorBidi" w:cstheme="majorBidi"/>
          <w:sz w:val="24"/>
        </w:rPr>
        <w:t xml:space="preserve"> izvērtējot</w:t>
      </w:r>
      <w:r w:rsidR="00741E03">
        <w:rPr>
          <w:rFonts w:asciiTheme="majorBidi" w:hAnsiTheme="majorBidi" w:cstheme="majorBidi"/>
          <w:sz w:val="24"/>
        </w:rPr>
        <w:t xml:space="preserve"> esošo </w:t>
      </w:r>
      <w:r w:rsidR="00741E03" w:rsidRPr="00010521">
        <w:rPr>
          <w:rFonts w:asciiTheme="majorBidi" w:hAnsiTheme="majorBidi" w:cstheme="majorBidi"/>
          <w:sz w:val="24"/>
        </w:rPr>
        <w:t>ielu</w:t>
      </w:r>
      <w:r w:rsidR="00741E03">
        <w:rPr>
          <w:rFonts w:asciiTheme="majorBidi" w:hAnsiTheme="majorBidi" w:cstheme="majorBidi"/>
          <w:sz w:val="24"/>
        </w:rPr>
        <w:t xml:space="preserve">/ceļu </w:t>
      </w:r>
      <w:r w:rsidR="00741E03" w:rsidRPr="00010521">
        <w:rPr>
          <w:rFonts w:asciiTheme="majorBidi" w:hAnsiTheme="majorBidi" w:cstheme="majorBidi"/>
          <w:sz w:val="24"/>
        </w:rPr>
        <w:t>sarkanās līnijas</w:t>
      </w:r>
      <w:r w:rsidR="00741E03">
        <w:rPr>
          <w:rFonts w:asciiTheme="majorBidi" w:hAnsiTheme="majorBidi" w:cstheme="majorBidi"/>
          <w:sz w:val="24"/>
        </w:rPr>
        <w:t>;</w:t>
      </w:r>
    </w:p>
    <w:p w14:paraId="4148D4FD" w14:textId="17BE452F" w:rsidR="002A401E" w:rsidRPr="00741E03" w:rsidRDefault="00741E03" w:rsidP="00741E03">
      <w:pPr>
        <w:pStyle w:val="ListParagraph"/>
        <w:numPr>
          <w:ilvl w:val="1"/>
          <w:numId w:val="8"/>
        </w:numPr>
        <w:spacing w:before="120"/>
        <w:rPr>
          <w:sz w:val="24"/>
        </w:rPr>
      </w:pPr>
      <w:r>
        <w:rPr>
          <w:rFonts w:asciiTheme="majorBidi" w:hAnsiTheme="majorBidi" w:cstheme="majorBidi"/>
          <w:sz w:val="24"/>
        </w:rPr>
        <w:t xml:space="preserve"> Jā</w:t>
      </w:r>
      <w:r w:rsidR="002A401E" w:rsidRPr="00741E03">
        <w:rPr>
          <w:rFonts w:asciiTheme="majorBidi" w:hAnsiTheme="majorBidi" w:cstheme="majorBidi"/>
          <w:sz w:val="24"/>
        </w:rPr>
        <w:t>snie</w:t>
      </w:r>
      <w:r>
        <w:rPr>
          <w:rFonts w:asciiTheme="majorBidi" w:hAnsiTheme="majorBidi" w:cstheme="majorBidi"/>
          <w:sz w:val="24"/>
        </w:rPr>
        <w:t>dz</w:t>
      </w:r>
      <w:r w:rsidR="002A401E" w:rsidRPr="00741E03">
        <w:rPr>
          <w:rFonts w:asciiTheme="majorBidi" w:hAnsiTheme="majorBidi" w:cstheme="majorBidi"/>
          <w:sz w:val="24"/>
        </w:rPr>
        <w:t xml:space="preserve"> priekšlikum</w:t>
      </w:r>
      <w:r>
        <w:rPr>
          <w:rFonts w:asciiTheme="majorBidi" w:hAnsiTheme="majorBidi" w:cstheme="majorBidi"/>
          <w:sz w:val="24"/>
        </w:rPr>
        <w:t>i</w:t>
      </w:r>
      <w:r w:rsidR="002A401E" w:rsidRPr="00741E03">
        <w:rPr>
          <w:rFonts w:asciiTheme="majorBidi" w:hAnsiTheme="majorBidi" w:cstheme="majorBidi"/>
          <w:sz w:val="24"/>
        </w:rPr>
        <w:t xml:space="preserve"> jaunu transporta koridoru, ceļu, ielu vai satiksmes mezglu izbūvei, ko nosaka kā transporta infrastruktūras teritorijas (TR) vai teritorijas ar īpašiem noteikumiem – nacionālas un vietējas nozīmes transporta attīstības teritorijas (TIN7).</w:t>
      </w:r>
    </w:p>
    <w:p w14:paraId="7970D2FE" w14:textId="77777777" w:rsidR="00741E03" w:rsidRPr="00741E03" w:rsidRDefault="00741E03" w:rsidP="00741E03">
      <w:pPr>
        <w:pStyle w:val="ListParagraph"/>
        <w:spacing w:before="120"/>
        <w:rPr>
          <w:sz w:val="12"/>
          <w:szCs w:val="12"/>
        </w:rPr>
      </w:pPr>
    </w:p>
    <w:p w14:paraId="489FF53E" w14:textId="126D1013" w:rsidR="002A401E" w:rsidRDefault="00741E03" w:rsidP="00273B5F">
      <w:pPr>
        <w:pStyle w:val="ListParagraph"/>
        <w:numPr>
          <w:ilvl w:val="1"/>
          <w:numId w:val="8"/>
        </w:numPr>
        <w:spacing w:before="120"/>
        <w:contextualSpacing w:val="0"/>
        <w:rPr>
          <w:sz w:val="24"/>
        </w:rPr>
      </w:pPr>
      <w:r>
        <w:rPr>
          <w:sz w:val="24"/>
        </w:rPr>
        <w:t>Jās</w:t>
      </w:r>
      <w:r w:rsidR="002A401E" w:rsidRPr="000C6080">
        <w:rPr>
          <w:sz w:val="24"/>
        </w:rPr>
        <w:t xml:space="preserve">agatavo transporta sistēmas attīstības </w:t>
      </w:r>
      <w:r w:rsidR="002A401E">
        <w:rPr>
          <w:sz w:val="24"/>
        </w:rPr>
        <w:t>plān</w:t>
      </w:r>
      <w:r>
        <w:rPr>
          <w:sz w:val="24"/>
        </w:rPr>
        <w:t>s</w:t>
      </w:r>
      <w:r w:rsidR="002A401E" w:rsidRPr="000C6080">
        <w:rPr>
          <w:sz w:val="24"/>
        </w:rPr>
        <w:t xml:space="preserve"> Ādažu novadam </w:t>
      </w:r>
      <w:r w:rsidR="002A401E">
        <w:rPr>
          <w:sz w:val="24"/>
        </w:rPr>
        <w:t>līdz 2037.gadam</w:t>
      </w:r>
      <w:r w:rsidR="002A401E" w:rsidRPr="000C6080">
        <w:rPr>
          <w:sz w:val="24"/>
        </w:rPr>
        <w:t>, ietverot maģistrālo ielu un ceļu plānu</w:t>
      </w:r>
      <w:r w:rsidR="002A401E">
        <w:rPr>
          <w:sz w:val="24"/>
        </w:rPr>
        <w:t xml:space="preserve"> visiem mobilitātes veidiem</w:t>
      </w:r>
      <w:r w:rsidR="002A401E" w:rsidRPr="000C6080">
        <w:rPr>
          <w:sz w:val="24"/>
        </w:rPr>
        <w:t xml:space="preserve">, </w:t>
      </w:r>
      <w:r w:rsidR="002A401E">
        <w:rPr>
          <w:sz w:val="24"/>
        </w:rPr>
        <w:t>tajā skaitā Ādažu pilsētas</w:t>
      </w:r>
      <w:r w:rsidR="002A401E" w:rsidRPr="000C6080">
        <w:rPr>
          <w:sz w:val="24"/>
        </w:rPr>
        <w:t xml:space="preserve">, ciemu un </w:t>
      </w:r>
      <w:r w:rsidR="002A401E">
        <w:rPr>
          <w:sz w:val="24"/>
        </w:rPr>
        <w:t xml:space="preserve">pārējās </w:t>
      </w:r>
      <w:r w:rsidR="002A401E" w:rsidRPr="000C6080">
        <w:rPr>
          <w:sz w:val="24"/>
        </w:rPr>
        <w:t xml:space="preserve">novada </w:t>
      </w:r>
      <w:r w:rsidR="002A401E">
        <w:rPr>
          <w:sz w:val="24"/>
        </w:rPr>
        <w:t xml:space="preserve">teritorijas </w:t>
      </w:r>
      <w:r w:rsidR="002A401E" w:rsidRPr="000C6080">
        <w:rPr>
          <w:sz w:val="24"/>
        </w:rPr>
        <w:t>savienošanai</w:t>
      </w:r>
      <w:r w:rsidR="002A401E">
        <w:rPr>
          <w:sz w:val="24"/>
        </w:rPr>
        <w:t>;</w:t>
      </w:r>
    </w:p>
    <w:p w14:paraId="2FA5455F" w14:textId="2CCC71F6" w:rsidR="002A401E" w:rsidRPr="002A401E" w:rsidRDefault="002A401E" w:rsidP="00273B5F">
      <w:pPr>
        <w:pStyle w:val="ListParagraph"/>
        <w:numPr>
          <w:ilvl w:val="1"/>
          <w:numId w:val="8"/>
        </w:numPr>
        <w:spacing w:before="120"/>
        <w:contextualSpacing w:val="0"/>
        <w:rPr>
          <w:sz w:val="24"/>
        </w:rPr>
      </w:pPr>
      <w:r>
        <w:rPr>
          <w:rFonts w:asciiTheme="majorBidi" w:hAnsiTheme="majorBidi" w:cstheme="majorBidi"/>
          <w:sz w:val="24"/>
        </w:rPr>
        <w:t xml:space="preserve"> T</w:t>
      </w:r>
      <w:r w:rsidRPr="00010521">
        <w:rPr>
          <w:rFonts w:asciiTheme="majorBidi" w:hAnsiTheme="majorBidi" w:cstheme="majorBidi"/>
          <w:sz w:val="24"/>
        </w:rPr>
        <w:t xml:space="preserve">ransporta plānā </w:t>
      </w:r>
      <w:r w:rsidR="00741E03">
        <w:rPr>
          <w:rFonts w:asciiTheme="majorBidi" w:hAnsiTheme="majorBidi" w:cstheme="majorBidi"/>
          <w:sz w:val="24"/>
        </w:rPr>
        <w:t>jā</w:t>
      </w:r>
      <w:r w:rsidRPr="00010521">
        <w:rPr>
          <w:rFonts w:asciiTheme="majorBidi" w:hAnsiTheme="majorBidi" w:cstheme="majorBidi"/>
          <w:sz w:val="24"/>
        </w:rPr>
        <w:t>ietver</w:t>
      </w:r>
      <w:r>
        <w:rPr>
          <w:rFonts w:asciiTheme="majorBidi" w:hAnsiTheme="majorBidi" w:cstheme="majorBidi"/>
          <w:sz w:val="24"/>
        </w:rPr>
        <w:t>:</w:t>
      </w:r>
    </w:p>
    <w:p w14:paraId="31EF6925" w14:textId="6B230DA6" w:rsidR="002A401E" w:rsidRPr="002A401E" w:rsidRDefault="002A401E" w:rsidP="00273B5F">
      <w:pPr>
        <w:pStyle w:val="ListParagraph"/>
        <w:numPr>
          <w:ilvl w:val="2"/>
          <w:numId w:val="8"/>
        </w:numPr>
        <w:spacing w:before="120"/>
        <w:contextualSpacing w:val="0"/>
        <w:rPr>
          <w:sz w:val="24"/>
        </w:rPr>
      </w:pPr>
      <w:r w:rsidRPr="00010521">
        <w:rPr>
          <w:rFonts w:asciiTheme="majorBidi" w:hAnsiTheme="majorBidi" w:cstheme="majorBidi"/>
          <w:sz w:val="24"/>
        </w:rPr>
        <w:t>shematisk</w:t>
      </w:r>
      <w:r w:rsidR="00741E03">
        <w:rPr>
          <w:rFonts w:asciiTheme="majorBidi" w:hAnsiTheme="majorBidi" w:cstheme="majorBidi"/>
          <w:sz w:val="24"/>
        </w:rPr>
        <w:t>s</w:t>
      </w:r>
      <w:r w:rsidRPr="00010521">
        <w:rPr>
          <w:rFonts w:asciiTheme="majorBidi" w:hAnsiTheme="majorBidi" w:cstheme="majorBidi"/>
          <w:sz w:val="24"/>
        </w:rPr>
        <w:t xml:space="preserve"> izvietojum</w:t>
      </w:r>
      <w:r w:rsidR="00741E03">
        <w:rPr>
          <w:rFonts w:asciiTheme="majorBidi" w:hAnsiTheme="majorBidi" w:cstheme="majorBidi"/>
          <w:sz w:val="24"/>
        </w:rPr>
        <w:t>s</w:t>
      </w:r>
      <w:r w:rsidRPr="00010521">
        <w:rPr>
          <w:rFonts w:asciiTheme="majorBidi" w:hAnsiTheme="majorBidi" w:cstheme="majorBidi"/>
          <w:sz w:val="24"/>
        </w:rPr>
        <w:t xml:space="preserve"> pievienojumu vietām pie valsts autoceļu tīkla</w:t>
      </w:r>
      <w:r>
        <w:rPr>
          <w:rFonts w:asciiTheme="majorBidi" w:hAnsiTheme="majorBidi" w:cstheme="majorBidi"/>
          <w:sz w:val="24"/>
        </w:rPr>
        <w:t>;</w:t>
      </w:r>
    </w:p>
    <w:p w14:paraId="685B20FB" w14:textId="440B1DFB" w:rsidR="002A401E" w:rsidRPr="002A401E" w:rsidRDefault="002A401E" w:rsidP="00273B5F">
      <w:pPr>
        <w:pStyle w:val="ListParagraph"/>
        <w:numPr>
          <w:ilvl w:val="2"/>
          <w:numId w:val="8"/>
        </w:numPr>
        <w:spacing w:before="120"/>
        <w:contextualSpacing w:val="0"/>
        <w:rPr>
          <w:sz w:val="24"/>
        </w:rPr>
      </w:pPr>
      <w:r w:rsidRPr="00010521">
        <w:rPr>
          <w:rFonts w:asciiTheme="majorBidi" w:hAnsiTheme="majorBidi" w:cstheme="majorBidi"/>
          <w:sz w:val="24"/>
        </w:rPr>
        <w:t>sabiedriskā transporta shēm</w:t>
      </w:r>
      <w:r w:rsidR="00741E03">
        <w:rPr>
          <w:rFonts w:asciiTheme="majorBidi" w:hAnsiTheme="majorBidi" w:cstheme="majorBidi"/>
          <w:sz w:val="24"/>
        </w:rPr>
        <w:t>a</w:t>
      </w:r>
      <w:r w:rsidRPr="00010521">
        <w:rPr>
          <w:rFonts w:asciiTheme="majorBidi" w:hAnsiTheme="majorBidi" w:cstheme="majorBidi"/>
          <w:sz w:val="24"/>
        </w:rPr>
        <w:t>, ietverot sabiedriskā transporta maršrutus ar pieturvietām un apkalpes zonām, kā arī norādot teritorijas, kurās nepieciešams uzlabot sabiedriskā transporta pieejamību</w:t>
      </w:r>
      <w:r>
        <w:rPr>
          <w:rFonts w:asciiTheme="majorBidi" w:hAnsiTheme="majorBidi" w:cstheme="majorBidi"/>
          <w:sz w:val="24"/>
        </w:rPr>
        <w:t>;</w:t>
      </w:r>
    </w:p>
    <w:p w14:paraId="4F631654" w14:textId="3B2E898B" w:rsidR="002A401E" w:rsidRPr="002A401E" w:rsidRDefault="002A401E" w:rsidP="00273B5F">
      <w:pPr>
        <w:pStyle w:val="ListParagraph"/>
        <w:numPr>
          <w:ilvl w:val="2"/>
          <w:numId w:val="8"/>
        </w:numPr>
        <w:spacing w:before="120"/>
        <w:contextualSpacing w:val="0"/>
        <w:rPr>
          <w:sz w:val="24"/>
        </w:rPr>
      </w:pPr>
      <w:r w:rsidRPr="00010521">
        <w:rPr>
          <w:rFonts w:asciiTheme="majorBidi" w:hAnsiTheme="majorBidi" w:cstheme="majorBidi"/>
          <w:sz w:val="24"/>
        </w:rPr>
        <w:lastRenderedPageBreak/>
        <w:t>cit</w:t>
      </w:r>
      <w:r w:rsidR="00741E03">
        <w:rPr>
          <w:rFonts w:asciiTheme="majorBidi" w:hAnsiTheme="majorBidi" w:cstheme="majorBidi"/>
          <w:sz w:val="24"/>
        </w:rPr>
        <w:t>i</w:t>
      </w:r>
      <w:r w:rsidRPr="00010521">
        <w:rPr>
          <w:rFonts w:asciiTheme="majorBidi" w:hAnsiTheme="majorBidi" w:cstheme="majorBidi"/>
          <w:sz w:val="24"/>
        </w:rPr>
        <w:t xml:space="preserve"> transporta infrastruktūras un loģistikas objekt</w:t>
      </w:r>
      <w:r w:rsidR="00741E03">
        <w:rPr>
          <w:rFonts w:asciiTheme="majorBidi" w:hAnsiTheme="majorBidi" w:cstheme="majorBidi"/>
          <w:sz w:val="24"/>
        </w:rPr>
        <w:t>i</w:t>
      </w:r>
      <w:r w:rsidRPr="00010521">
        <w:rPr>
          <w:rFonts w:asciiTheme="majorBidi" w:hAnsiTheme="majorBidi" w:cstheme="majorBidi"/>
          <w:sz w:val="24"/>
        </w:rPr>
        <w:t>, tai skaitā autoostas, dzelzceļa stacijas, kravu stacijas, lidlauk</w:t>
      </w:r>
      <w:r w:rsidR="00741E03">
        <w:rPr>
          <w:rFonts w:asciiTheme="majorBidi" w:hAnsiTheme="majorBidi" w:cstheme="majorBidi"/>
          <w:sz w:val="24"/>
        </w:rPr>
        <w:t>i</w:t>
      </w:r>
      <w:r w:rsidR="00DC6EC9">
        <w:rPr>
          <w:rFonts w:asciiTheme="majorBidi" w:hAnsiTheme="majorBidi" w:cstheme="majorBidi"/>
          <w:sz w:val="24"/>
        </w:rPr>
        <w:t>, mobilitātes punkti, koplietošanas transporta nomas punkti</w:t>
      </w:r>
      <w:r>
        <w:rPr>
          <w:rFonts w:asciiTheme="majorBidi" w:hAnsiTheme="majorBidi" w:cstheme="majorBidi"/>
          <w:sz w:val="24"/>
        </w:rPr>
        <w:t>;</w:t>
      </w:r>
    </w:p>
    <w:p w14:paraId="2B8A0367" w14:textId="37180544" w:rsidR="002A401E" w:rsidRPr="002A401E" w:rsidRDefault="002A401E" w:rsidP="00273B5F">
      <w:pPr>
        <w:pStyle w:val="ListParagraph"/>
        <w:numPr>
          <w:ilvl w:val="2"/>
          <w:numId w:val="8"/>
        </w:numPr>
        <w:spacing w:before="120"/>
        <w:contextualSpacing w:val="0"/>
        <w:rPr>
          <w:sz w:val="24"/>
        </w:rPr>
      </w:pPr>
      <w:r w:rsidRPr="00010521">
        <w:rPr>
          <w:rFonts w:asciiTheme="majorBidi" w:hAnsiTheme="majorBidi" w:cstheme="majorBidi"/>
          <w:sz w:val="24"/>
        </w:rPr>
        <w:t>velotransporta un gājēju kustības organizācijas shēm</w:t>
      </w:r>
      <w:r w:rsidR="00741E03">
        <w:rPr>
          <w:rFonts w:asciiTheme="majorBidi" w:hAnsiTheme="majorBidi" w:cstheme="majorBidi"/>
          <w:sz w:val="24"/>
        </w:rPr>
        <w:t>a</w:t>
      </w:r>
      <w:r w:rsidRPr="00010521">
        <w:rPr>
          <w:rFonts w:asciiTheme="majorBidi" w:hAnsiTheme="majorBidi" w:cstheme="majorBidi"/>
          <w:sz w:val="24"/>
        </w:rPr>
        <w:t>, tai skaitā gājēju ielas, ielas ar prioritāti gājējiem un velotransportam</w:t>
      </w:r>
      <w:r>
        <w:rPr>
          <w:rFonts w:asciiTheme="majorBidi" w:hAnsiTheme="majorBidi" w:cstheme="majorBidi"/>
          <w:sz w:val="24"/>
        </w:rPr>
        <w:t>;</w:t>
      </w:r>
    </w:p>
    <w:p w14:paraId="2487F181" w14:textId="0A4AE59C" w:rsidR="002A401E" w:rsidRPr="002A401E" w:rsidRDefault="002A401E" w:rsidP="00273B5F">
      <w:pPr>
        <w:pStyle w:val="ListParagraph"/>
        <w:numPr>
          <w:ilvl w:val="2"/>
          <w:numId w:val="8"/>
        </w:numPr>
        <w:spacing w:before="120"/>
        <w:contextualSpacing w:val="0"/>
        <w:rPr>
          <w:sz w:val="24"/>
        </w:rPr>
      </w:pPr>
      <w:r>
        <w:rPr>
          <w:rFonts w:asciiTheme="majorBidi" w:hAnsiTheme="majorBidi" w:cstheme="majorBidi"/>
          <w:sz w:val="24"/>
        </w:rPr>
        <w:t>s</w:t>
      </w:r>
      <w:r w:rsidRPr="004F4872">
        <w:rPr>
          <w:rFonts w:asciiTheme="majorBidi" w:hAnsiTheme="majorBidi" w:cstheme="majorBidi"/>
          <w:sz w:val="24"/>
        </w:rPr>
        <w:t>abiedriskā transporta attīstības plān</w:t>
      </w:r>
      <w:r>
        <w:rPr>
          <w:rFonts w:asciiTheme="majorBidi" w:hAnsiTheme="majorBidi" w:cstheme="majorBidi"/>
          <w:sz w:val="24"/>
        </w:rPr>
        <w:t>s</w:t>
      </w:r>
      <w:r w:rsidRPr="004F4872">
        <w:rPr>
          <w:rFonts w:asciiTheme="majorBidi" w:hAnsiTheme="majorBidi" w:cstheme="majorBidi"/>
          <w:sz w:val="24"/>
        </w:rPr>
        <w:t xml:space="preserve">, </w:t>
      </w:r>
      <w:r>
        <w:rPr>
          <w:rFonts w:asciiTheme="majorBidi" w:hAnsiTheme="majorBidi" w:cstheme="majorBidi"/>
          <w:sz w:val="24"/>
        </w:rPr>
        <w:t xml:space="preserve">kas </w:t>
      </w:r>
      <w:r w:rsidRPr="004F4872">
        <w:rPr>
          <w:rFonts w:asciiTheme="majorBidi" w:hAnsiTheme="majorBidi" w:cstheme="majorBidi"/>
          <w:sz w:val="24"/>
        </w:rPr>
        <w:t>ietver esošās un plānotās pieturas, mobilitātes punktus un savienojumus ar Rīgas metropoles areālu, izvērtējot Rīgas plānošanas reģiona un Rīgas pilsētas attīstības dokumentus, kā arī citus politikas plānošanas dokumentus un stratēģijas</w:t>
      </w:r>
      <w:r>
        <w:rPr>
          <w:rFonts w:asciiTheme="majorBidi" w:hAnsiTheme="majorBidi" w:cstheme="majorBidi"/>
          <w:sz w:val="24"/>
        </w:rPr>
        <w:t>;</w:t>
      </w:r>
    </w:p>
    <w:p w14:paraId="76573B7B" w14:textId="65266740" w:rsidR="002A401E" w:rsidRPr="002A401E" w:rsidRDefault="002A401E" w:rsidP="00273B5F">
      <w:pPr>
        <w:pStyle w:val="ListParagraph"/>
        <w:numPr>
          <w:ilvl w:val="2"/>
          <w:numId w:val="8"/>
        </w:numPr>
        <w:spacing w:before="120"/>
        <w:contextualSpacing w:val="0"/>
        <w:rPr>
          <w:sz w:val="24"/>
        </w:rPr>
      </w:pPr>
      <w:r w:rsidRPr="004F4872">
        <w:rPr>
          <w:rFonts w:asciiTheme="majorBidi" w:hAnsiTheme="majorBidi" w:cstheme="majorBidi"/>
          <w:sz w:val="24"/>
        </w:rPr>
        <w:t>hierarhisk</w:t>
      </w:r>
      <w:r>
        <w:rPr>
          <w:rFonts w:asciiTheme="majorBidi" w:hAnsiTheme="majorBidi" w:cstheme="majorBidi"/>
          <w:sz w:val="24"/>
        </w:rPr>
        <w:t>u</w:t>
      </w:r>
      <w:r w:rsidRPr="004F4872">
        <w:rPr>
          <w:rFonts w:asciiTheme="majorBidi" w:hAnsiTheme="majorBidi" w:cstheme="majorBidi"/>
          <w:sz w:val="24"/>
        </w:rPr>
        <w:t xml:space="preserve"> veloceliņu un gājēju celiņu plānu visai novada teritorijai un atsevišķi Ādažu pilsētai</w:t>
      </w:r>
      <w:r w:rsidR="00DC6EC9">
        <w:rPr>
          <w:rFonts w:asciiTheme="majorBidi" w:hAnsiTheme="majorBidi" w:cstheme="majorBidi"/>
          <w:sz w:val="24"/>
        </w:rPr>
        <w:t xml:space="preserve"> un Carnikavas ciemam</w:t>
      </w:r>
      <w:r>
        <w:rPr>
          <w:rFonts w:asciiTheme="majorBidi" w:hAnsiTheme="majorBidi" w:cstheme="majorBidi"/>
          <w:sz w:val="24"/>
        </w:rPr>
        <w:t>.</w:t>
      </w:r>
    </w:p>
    <w:p w14:paraId="5D75956D" w14:textId="2B9DF1A7" w:rsidR="002A401E" w:rsidRPr="00273B5F" w:rsidRDefault="002A401E" w:rsidP="00273B5F">
      <w:pPr>
        <w:pStyle w:val="ListParagraph"/>
        <w:numPr>
          <w:ilvl w:val="0"/>
          <w:numId w:val="8"/>
        </w:numPr>
        <w:spacing w:before="120"/>
        <w:contextualSpacing w:val="0"/>
        <w:rPr>
          <w:b/>
          <w:bCs/>
          <w:sz w:val="24"/>
        </w:rPr>
      </w:pPr>
      <w:r w:rsidRPr="00273B5F">
        <w:rPr>
          <w:b/>
          <w:bCs/>
          <w:sz w:val="24"/>
        </w:rPr>
        <w:t>Transporta plāna saturs</w:t>
      </w:r>
    </w:p>
    <w:p w14:paraId="625B2B5E" w14:textId="4015F646" w:rsidR="00114920" w:rsidRPr="00943C28" w:rsidRDefault="002A401E" w:rsidP="00273B5F">
      <w:pPr>
        <w:pStyle w:val="ListParagraph"/>
        <w:spacing w:before="120"/>
        <w:ind w:left="360"/>
        <w:contextualSpacing w:val="0"/>
        <w:rPr>
          <w:sz w:val="24"/>
        </w:rPr>
      </w:pPr>
      <w:r>
        <w:rPr>
          <w:sz w:val="24"/>
        </w:rPr>
        <w:t xml:space="preserve">4.1. </w:t>
      </w:r>
      <w:r w:rsidR="00114920">
        <w:rPr>
          <w:sz w:val="24"/>
        </w:rPr>
        <w:t xml:space="preserve">Pašreizējās situācijas apraksts un </w:t>
      </w:r>
      <w:proofErr w:type="spellStart"/>
      <w:r w:rsidR="00114920">
        <w:rPr>
          <w:sz w:val="24"/>
        </w:rPr>
        <w:t>izvērtējums</w:t>
      </w:r>
      <w:proofErr w:type="spellEnd"/>
      <w:r w:rsidR="00114920">
        <w:rPr>
          <w:sz w:val="24"/>
        </w:rPr>
        <w:t>, ietverot;</w:t>
      </w:r>
    </w:p>
    <w:p w14:paraId="52F46006" w14:textId="7B242C10" w:rsidR="00114920" w:rsidRDefault="00114920" w:rsidP="00273B5F">
      <w:pPr>
        <w:pStyle w:val="ListParagraph"/>
        <w:spacing w:before="120"/>
        <w:rPr>
          <w:sz w:val="24"/>
        </w:rPr>
      </w:pPr>
      <w:r>
        <w:rPr>
          <w:sz w:val="24"/>
        </w:rPr>
        <w:t>4.1.</w:t>
      </w:r>
      <w:r w:rsidR="00943C28">
        <w:rPr>
          <w:sz w:val="24"/>
        </w:rPr>
        <w:t>1</w:t>
      </w:r>
      <w:r>
        <w:rPr>
          <w:sz w:val="24"/>
        </w:rPr>
        <w:t>. esošās problēmas un to rašanās iemeslus;</w:t>
      </w:r>
    </w:p>
    <w:p w14:paraId="0F15D41B" w14:textId="70390A5F" w:rsidR="00114920" w:rsidRDefault="00114920" w:rsidP="00273B5F">
      <w:pPr>
        <w:pStyle w:val="ListParagraph"/>
        <w:spacing w:before="120"/>
        <w:rPr>
          <w:sz w:val="24"/>
        </w:rPr>
      </w:pPr>
      <w:r>
        <w:rPr>
          <w:sz w:val="24"/>
        </w:rPr>
        <w:t>4.1.</w:t>
      </w:r>
      <w:r w:rsidR="00943C28">
        <w:rPr>
          <w:sz w:val="24"/>
        </w:rPr>
        <w:t>2</w:t>
      </w:r>
      <w:r>
        <w:rPr>
          <w:sz w:val="24"/>
        </w:rPr>
        <w:t xml:space="preserve">. </w:t>
      </w:r>
      <w:r w:rsidR="00943C28">
        <w:rPr>
          <w:sz w:val="24"/>
        </w:rPr>
        <w:t>satiksmes drošību</w:t>
      </w:r>
      <w:r>
        <w:rPr>
          <w:sz w:val="24"/>
        </w:rPr>
        <w:t>;</w:t>
      </w:r>
    </w:p>
    <w:p w14:paraId="2F087237" w14:textId="17582BDC" w:rsidR="00114920" w:rsidRDefault="00114920" w:rsidP="00273B5F">
      <w:pPr>
        <w:pStyle w:val="ListParagraph"/>
        <w:spacing w:before="120"/>
        <w:rPr>
          <w:sz w:val="24"/>
        </w:rPr>
      </w:pPr>
      <w:r>
        <w:rPr>
          <w:sz w:val="24"/>
        </w:rPr>
        <w:t>4.1.</w:t>
      </w:r>
      <w:r w:rsidR="00943C28">
        <w:rPr>
          <w:sz w:val="24"/>
        </w:rPr>
        <w:t>3</w:t>
      </w:r>
      <w:r>
        <w:rPr>
          <w:sz w:val="24"/>
        </w:rPr>
        <w:t xml:space="preserve">. ceļu, ielu, ietvju, </w:t>
      </w:r>
      <w:proofErr w:type="spellStart"/>
      <w:r>
        <w:rPr>
          <w:sz w:val="24"/>
        </w:rPr>
        <w:t>veloce</w:t>
      </w:r>
      <w:r w:rsidR="00741E03">
        <w:rPr>
          <w:sz w:val="24"/>
        </w:rPr>
        <w:t>ļ</w:t>
      </w:r>
      <w:r>
        <w:rPr>
          <w:sz w:val="24"/>
        </w:rPr>
        <w:t>u</w:t>
      </w:r>
      <w:proofErr w:type="spellEnd"/>
      <w:r>
        <w:rPr>
          <w:sz w:val="24"/>
        </w:rPr>
        <w:t xml:space="preserve"> izvietojumu;</w:t>
      </w:r>
    </w:p>
    <w:p w14:paraId="3FC495B7" w14:textId="2C975424" w:rsidR="00114920" w:rsidRPr="00114920" w:rsidRDefault="00114920" w:rsidP="00273B5F">
      <w:pPr>
        <w:pStyle w:val="ListParagraph"/>
        <w:spacing w:before="120"/>
        <w:rPr>
          <w:sz w:val="24"/>
        </w:rPr>
      </w:pPr>
      <w:r>
        <w:rPr>
          <w:sz w:val="24"/>
        </w:rPr>
        <w:t>4.1.</w:t>
      </w:r>
      <w:r w:rsidR="00943C28">
        <w:rPr>
          <w:sz w:val="24"/>
        </w:rPr>
        <w:t>4</w:t>
      </w:r>
      <w:r>
        <w:rPr>
          <w:sz w:val="24"/>
        </w:rPr>
        <w:t>. sabiedriskā transporta nodrošinājumu, savienojumus ar Rīgu, kaimiņu novadiem, citām valstīm</w:t>
      </w:r>
      <w:r w:rsidR="00033EE1">
        <w:rPr>
          <w:sz w:val="24"/>
        </w:rPr>
        <w:t>, mobilitātes punktus</w:t>
      </w:r>
      <w:r>
        <w:rPr>
          <w:sz w:val="24"/>
        </w:rPr>
        <w:t>;</w:t>
      </w:r>
    </w:p>
    <w:p w14:paraId="2AB2D051" w14:textId="0974BDA7" w:rsidR="00114920" w:rsidRDefault="00114920" w:rsidP="00273B5F">
      <w:pPr>
        <w:pStyle w:val="ListParagraph"/>
        <w:spacing w:before="120"/>
        <w:rPr>
          <w:sz w:val="24"/>
        </w:rPr>
      </w:pPr>
      <w:r>
        <w:rPr>
          <w:sz w:val="24"/>
        </w:rPr>
        <w:t>4.1.</w:t>
      </w:r>
      <w:r w:rsidR="00943C28">
        <w:rPr>
          <w:sz w:val="24"/>
        </w:rPr>
        <w:t>5</w:t>
      </w:r>
      <w:r>
        <w:rPr>
          <w:sz w:val="24"/>
        </w:rPr>
        <w:t>. dzelzceļa transporta pieejamību;</w:t>
      </w:r>
    </w:p>
    <w:p w14:paraId="34BEC2E2" w14:textId="2FBCBDD0" w:rsidR="00114920" w:rsidRDefault="00114920" w:rsidP="00273B5F">
      <w:pPr>
        <w:pStyle w:val="ListParagraph"/>
        <w:spacing w:before="120"/>
        <w:rPr>
          <w:sz w:val="24"/>
        </w:rPr>
      </w:pPr>
      <w:r>
        <w:rPr>
          <w:sz w:val="24"/>
        </w:rPr>
        <w:t>4.1.</w:t>
      </w:r>
      <w:r w:rsidR="00943C28">
        <w:rPr>
          <w:sz w:val="24"/>
        </w:rPr>
        <w:t>6</w:t>
      </w:r>
      <w:r>
        <w:rPr>
          <w:sz w:val="24"/>
        </w:rPr>
        <w:t xml:space="preserve">. </w:t>
      </w:r>
      <w:r w:rsidR="00943C28">
        <w:rPr>
          <w:sz w:val="24"/>
        </w:rPr>
        <w:t>kravu pārvadājumus;</w:t>
      </w:r>
    </w:p>
    <w:p w14:paraId="4AECF344" w14:textId="58D3941D" w:rsidR="00943C28" w:rsidRDefault="00943C28" w:rsidP="00273B5F">
      <w:pPr>
        <w:pStyle w:val="ListParagraph"/>
        <w:spacing w:before="120"/>
        <w:rPr>
          <w:sz w:val="24"/>
        </w:rPr>
      </w:pPr>
      <w:r>
        <w:rPr>
          <w:sz w:val="24"/>
        </w:rPr>
        <w:t>4.1.7. aviotransportu;</w:t>
      </w:r>
    </w:p>
    <w:p w14:paraId="047B1309" w14:textId="5F263025" w:rsidR="00943C28" w:rsidRDefault="00943C28" w:rsidP="00273B5F">
      <w:pPr>
        <w:pStyle w:val="ListParagraph"/>
        <w:spacing w:before="120"/>
        <w:rPr>
          <w:sz w:val="24"/>
        </w:rPr>
      </w:pPr>
      <w:r>
        <w:rPr>
          <w:sz w:val="24"/>
        </w:rPr>
        <w:t>4.1.8. ūdenstransportu;</w:t>
      </w:r>
    </w:p>
    <w:p w14:paraId="171D6589" w14:textId="17E89D6A" w:rsidR="00943C28" w:rsidRDefault="00943C28" w:rsidP="00273B5F">
      <w:pPr>
        <w:pStyle w:val="ListParagraph"/>
        <w:spacing w:before="120"/>
        <w:rPr>
          <w:sz w:val="24"/>
        </w:rPr>
      </w:pPr>
      <w:r>
        <w:rPr>
          <w:sz w:val="24"/>
        </w:rPr>
        <w:t xml:space="preserve">4.1.9. </w:t>
      </w:r>
      <w:proofErr w:type="spellStart"/>
      <w:r>
        <w:rPr>
          <w:sz w:val="24"/>
        </w:rPr>
        <w:t>autonovietnes</w:t>
      </w:r>
      <w:proofErr w:type="spellEnd"/>
      <w:r>
        <w:rPr>
          <w:sz w:val="24"/>
        </w:rPr>
        <w:t>;</w:t>
      </w:r>
    </w:p>
    <w:p w14:paraId="51EBB65C" w14:textId="0844D31D" w:rsidR="00943C28" w:rsidRDefault="00943C28" w:rsidP="00273B5F">
      <w:pPr>
        <w:pStyle w:val="ListParagraph"/>
        <w:spacing w:before="120"/>
        <w:rPr>
          <w:sz w:val="24"/>
        </w:rPr>
      </w:pPr>
      <w:r>
        <w:rPr>
          <w:sz w:val="24"/>
        </w:rPr>
        <w:t>4.1.10. vides riskus;</w:t>
      </w:r>
    </w:p>
    <w:p w14:paraId="2A8920EE" w14:textId="33EE1F38" w:rsidR="00943C28" w:rsidRDefault="00943C28" w:rsidP="00273B5F">
      <w:pPr>
        <w:pStyle w:val="ListParagraph"/>
        <w:spacing w:before="120"/>
        <w:rPr>
          <w:sz w:val="24"/>
        </w:rPr>
      </w:pPr>
      <w:r>
        <w:rPr>
          <w:sz w:val="24"/>
        </w:rPr>
        <w:t>4.1.11. t</w:t>
      </w:r>
      <w:r w:rsidRPr="00943C28">
        <w:rPr>
          <w:sz w:val="24"/>
        </w:rPr>
        <w:t>ransporta sistēmas attīstības un iedzīvotāju mobilitātes dinamikas izpēt</w:t>
      </w:r>
      <w:r>
        <w:rPr>
          <w:sz w:val="24"/>
        </w:rPr>
        <w:t>i</w:t>
      </w:r>
      <w:r w:rsidRPr="00943C28">
        <w:rPr>
          <w:sz w:val="24"/>
        </w:rPr>
        <w:t xml:space="preserve"> un analīz</w:t>
      </w:r>
      <w:r>
        <w:rPr>
          <w:sz w:val="24"/>
        </w:rPr>
        <w:t>i;</w:t>
      </w:r>
      <w:r w:rsidRPr="00943C28">
        <w:rPr>
          <w:sz w:val="24"/>
        </w:rPr>
        <w:t xml:space="preserve"> </w:t>
      </w:r>
    </w:p>
    <w:p w14:paraId="5CEA651A" w14:textId="7A646C27" w:rsidR="00943C28" w:rsidRDefault="00943C28" w:rsidP="00273B5F">
      <w:pPr>
        <w:pStyle w:val="ListParagraph"/>
        <w:spacing w:before="120"/>
        <w:rPr>
          <w:sz w:val="24"/>
        </w:rPr>
      </w:pPr>
      <w:r>
        <w:rPr>
          <w:sz w:val="24"/>
        </w:rPr>
        <w:t>4.1.12. p</w:t>
      </w:r>
      <w:r w:rsidRPr="00943C28">
        <w:rPr>
          <w:sz w:val="24"/>
        </w:rPr>
        <w:t xml:space="preserve">ieejamo pētījumu, plānošanas dokumentu un </w:t>
      </w:r>
      <w:r>
        <w:rPr>
          <w:sz w:val="24"/>
        </w:rPr>
        <w:t>statistikas</w:t>
      </w:r>
      <w:r w:rsidRPr="00943C28">
        <w:rPr>
          <w:sz w:val="24"/>
        </w:rPr>
        <w:t xml:space="preserve"> datu analīz</w:t>
      </w:r>
      <w:r>
        <w:rPr>
          <w:sz w:val="24"/>
        </w:rPr>
        <w:t>i</w:t>
      </w:r>
      <w:r w:rsidRPr="00943C28">
        <w:rPr>
          <w:sz w:val="24"/>
        </w:rPr>
        <w:t xml:space="preserve"> par esošo situāciju</w:t>
      </w:r>
      <w:r>
        <w:rPr>
          <w:sz w:val="24"/>
        </w:rPr>
        <w:t xml:space="preserve"> </w:t>
      </w:r>
      <w:r w:rsidRPr="00943C28">
        <w:rPr>
          <w:sz w:val="24"/>
        </w:rPr>
        <w:t>turpmākai plānošanai;</w:t>
      </w:r>
    </w:p>
    <w:p w14:paraId="7996151E" w14:textId="77777777" w:rsidR="00500CCE" w:rsidRPr="00500CCE" w:rsidRDefault="00500CCE" w:rsidP="00273B5F">
      <w:pPr>
        <w:pStyle w:val="ListParagraph"/>
        <w:spacing w:before="120"/>
        <w:rPr>
          <w:sz w:val="12"/>
          <w:szCs w:val="12"/>
        </w:rPr>
      </w:pPr>
    </w:p>
    <w:p w14:paraId="25E83CB5" w14:textId="36045016" w:rsidR="00943C28" w:rsidRDefault="00943C28" w:rsidP="00273B5F">
      <w:pPr>
        <w:pStyle w:val="ListParagraph"/>
        <w:spacing w:before="120"/>
        <w:ind w:hanging="436"/>
        <w:contextualSpacing w:val="0"/>
        <w:rPr>
          <w:sz w:val="24"/>
        </w:rPr>
      </w:pPr>
      <w:r>
        <w:rPr>
          <w:sz w:val="24"/>
        </w:rPr>
        <w:t xml:space="preserve">4.2. Transporta plāna risinājumi un uzdevumi </w:t>
      </w:r>
      <w:r w:rsidR="00DE0863">
        <w:rPr>
          <w:sz w:val="24"/>
        </w:rPr>
        <w:t>Ādažu novada teritorijas plānojuma izstrādei atbilstoši šī darba uzdevuma 3.4-3.</w:t>
      </w:r>
      <w:r w:rsidR="00500CCE">
        <w:rPr>
          <w:sz w:val="24"/>
        </w:rPr>
        <w:t>9</w:t>
      </w:r>
      <w:r w:rsidR="00DE0863">
        <w:rPr>
          <w:sz w:val="24"/>
        </w:rPr>
        <w:t>.punktiem;</w:t>
      </w:r>
    </w:p>
    <w:p w14:paraId="702CEC16" w14:textId="33DF7CF4" w:rsidR="00DE0863" w:rsidRDefault="00DE0863" w:rsidP="00273B5F">
      <w:pPr>
        <w:pStyle w:val="ListParagraph"/>
        <w:spacing w:before="120"/>
        <w:ind w:hanging="436"/>
        <w:contextualSpacing w:val="0"/>
        <w:rPr>
          <w:sz w:val="24"/>
        </w:rPr>
      </w:pPr>
      <w:r>
        <w:rPr>
          <w:sz w:val="24"/>
        </w:rPr>
        <w:t>4.3. Grafiskā daļa atbilstoši šī darba uzdevuma 3.</w:t>
      </w:r>
      <w:r w:rsidR="00500CCE">
        <w:rPr>
          <w:sz w:val="24"/>
        </w:rPr>
        <w:t>10</w:t>
      </w:r>
      <w:r>
        <w:rPr>
          <w:sz w:val="24"/>
        </w:rPr>
        <w:t>. un 3.</w:t>
      </w:r>
      <w:r w:rsidR="00500CCE">
        <w:rPr>
          <w:sz w:val="24"/>
        </w:rPr>
        <w:t>11</w:t>
      </w:r>
      <w:r>
        <w:rPr>
          <w:sz w:val="24"/>
        </w:rPr>
        <w:t>.punktiem.</w:t>
      </w:r>
    </w:p>
    <w:p w14:paraId="5B22F1E9" w14:textId="29CD7A17" w:rsidR="00DE0863" w:rsidRPr="00273B5F" w:rsidRDefault="00DE0863" w:rsidP="00273B5F">
      <w:pPr>
        <w:pStyle w:val="ListParagraph"/>
        <w:spacing w:before="120"/>
        <w:ind w:hanging="720"/>
        <w:contextualSpacing w:val="0"/>
        <w:rPr>
          <w:b/>
          <w:bCs/>
          <w:sz w:val="24"/>
        </w:rPr>
      </w:pPr>
      <w:r w:rsidRPr="00273B5F">
        <w:rPr>
          <w:b/>
          <w:bCs/>
          <w:sz w:val="24"/>
        </w:rPr>
        <w:t>5. Prasības Transporta plāna izstrādei:</w:t>
      </w:r>
    </w:p>
    <w:p w14:paraId="6E5285C8" w14:textId="6082077F" w:rsidR="00DE0863" w:rsidRPr="00500CCE" w:rsidRDefault="00DE0863" w:rsidP="00273B5F">
      <w:pPr>
        <w:tabs>
          <w:tab w:val="left" w:pos="720"/>
          <w:tab w:val="left" w:pos="851"/>
        </w:tabs>
        <w:spacing w:before="120"/>
        <w:ind w:left="709" w:hanging="425"/>
        <w:rPr>
          <w:sz w:val="24"/>
          <w:lang w:eastAsia="lv-LV"/>
        </w:rPr>
      </w:pPr>
      <w:r>
        <w:rPr>
          <w:sz w:val="24"/>
        </w:rPr>
        <w:t>5.1. Transporta plān</w:t>
      </w:r>
      <w:r w:rsidR="00500CCE">
        <w:rPr>
          <w:sz w:val="24"/>
        </w:rPr>
        <w:t>u</w:t>
      </w:r>
      <w:r>
        <w:rPr>
          <w:sz w:val="24"/>
        </w:rPr>
        <w:t xml:space="preserve"> </w:t>
      </w:r>
      <w:r w:rsidRPr="002A3043">
        <w:rPr>
          <w:sz w:val="24"/>
          <w:lang w:eastAsia="lv-LV"/>
        </w:rPr>
        <w:t xml:space="preserve">izstrādāt saskaņā ar  </w:t>
      </w:r>
      <w:r w:rsidR="00500CCE">
        <w:rPr>
          <w:sz w:val="24"/>
        </w:rPr>
        <w:t xml:space="preserve">Ministru kabineta 2013.gada 30.aprīļa noteikumu </w:t>
      </w:r>
      <w:r w:rsidR="00500CCE" w:rsidRPr="00500CCE">
        <w:rPr>
          <w:sz w:val="24"/>
        </w:rPr>
        <w:t xml:space="preserve">Nr. 240 “Vispārīgie teritorijas izmantošanas un apbūves noteikumi” </w:t>
      </w:r>
      <w:r w:rsidRPr="00500CCE">
        <w:rPr>
          <w:rFonts w:eastAsia="Calibri"/>
          <w:bCs/>
          <w:sz w:val="24"/>
          <w:lang w:eastAsia="lv-LV"/>
        </w:rPr>
        <w:t>prasībām</w:t>
      </w:r>
      <w:r w:rsidRPr="00500CCE">
        <w:rPr>
          <w:sz w:val="24"/>
          <w:lang w:eastAsia="lv-LV"/>
        </w:rPr>
        <w:t xml:space="preserve"> un </w:t>
      </w:r>
      <w:r w:rsidR="00500CCE" w:rsidRPr="00500CCE">
        <w:rPr>
          <w:sz w:val="24"/>
        </w:rPr>
        <w:t>Ministru kabineta 14.10.2014. noteikumi Nr.628 „Noteikumi par pašvaldību teritorijas attīstības plānošanas dokumentiem”</w:t>
      </w:r>
      <w:r w:rsidRPr="00500CCE">
        <w:rPr>
          <w:rFonts w:eastAsia="Calibri"/>
          <w:sz w:val="24"/>
          <w:lang w:eastAsia="lv-LV"/>
        </w:rPr>
        <w:t xml:space="preserve"> </w:t>
      </w:r>
      <w:r w:rsidRPr="00500CCE">
        <w:rPr>
          <w:sz w:val="24"/>
          <w:lang w:eastAsia="lv-LV"/>
        </w:rPr>
        <w:t>prasībām;</w:t>
      </w:r>
    </w:p>
    <w:p w14:paraId="2A86AD16" w14:textId="0B65830A" w:rsidR="00DE0863" w:rsidRDefault="00DE0863" w:rsidP="00273B5F">
      <w:pPr>
        <w:tabs>
          <w:tab w:val="left" w:pos="720"/>
          <w:tab w:val="left" w:pos="851"/>
        </w:tabs>
        <w:spacing w:before="120"/>
        <w:ind w:left="709" w:hanging="425"/>
        <w:rPr>
          <w:sz w:val="24"/>
          <w:lang w:eastAsia="lv-LV"/>
        </w:rPr>
      </w:pPr>
      <w:r>
        <w:rPr>
          <w:sz w:val="24"/>
          <w:lang w:eastAsia="lv-LV"/>
        </w:rPr>
        <w:t xml:space="preserve">5.2. </w:t>
      </w:r>
      <w:r>
        <w:rPr>
          <w:sz w:val="24"/>
        </w:rPr>
        <w:t xml:space="preserve">Transporta plānam </w:t>
      </w:r>
      <w:r w:rsidRPr="00DE0863">
        <w:rPr>
          <w:sz w:val="24"/>
          <w:lang w:eastAsia="lv-LV"/>
        </w:rPr>
        <w:t xml:space="preserve">jābūt izstrādātam valsts valodā un noformētam </w:t>
      </w:r>
      <w:proofErr w:type="spellStart"/>
      <w:r w:rsidRPr="00DE0863">
        <w:rPr>
          <w:sz w:val="24"/>
          <w:lang w:eastAsia="lv-LV"/>
        </w:rPr>
        <w:t>datorizdrukā</w:t>
      </w:r>
      <w:proofErr w:type="spellEnd"/>
      <w:r w:rsidRPr="00DE0863">
        <w:rPr>
          <w:sz w:val="24"/>
          <w:lang w:eastAsia="lv-LV"/>
        </w:rPr>
        <w:t xml:space="preserve"> uz A4 formāta lapām. Ja nepieciešams, ilustrāciju un grafisko pielikumu lapas var būt A3 vai citā formātā, kas iesiets A4 formāta sējumā. Tam jābūt iesietam un visām lapām jābūt sanumurētām. Teritorijas plānojums iesniedzams arī elektroniskā formātā.</w:t>
      </w:r>
    </w:p>
    <w:p w14:paraId="4FC7DA2E" w14:textId="04008256" w:rsidR="00DE0863" w:rsidRDefault="00DE0863" w:rsidP="00273B5F">
      <w:pPr>
        <w:tabs>
          <w:tab w:val="left" w:pos="720"/>
          <w:tab w:val="left" w:pos="851"/>
        </w:tabs>
        <w:spacing w:before="120"/>
        <w:ind w:left="709" w:hanging="425"/>
        <w:rPr>
          <w:sz w:val="24"/>
        </w:rPr>
      </w:pPr>
      <w:r>
        <w:rPr>
          <w:sz w:val="24"/>
          <w:lang w:eastAsia="lv-LV"/>
        </w:rPr>
        <w:t xml:space="preserve">5.3. Grafiskos materiālus </w:t>
      </w:r>
      <w:r w:rsidRPr="002A3043">
        <w:rPr>
          <w:rFonts w:eastAsia="Calibri"/>
          <w:sz w:val="24"/>
          <w:lang w:eastAsia="lv-LV"/>
        </w:rPr>
        <w:t>noformē</w:t>
      </w:r>
      <w:r>
        <w:rPr>
          <w:rFonts w:eastAsia="Calibri"/>
          <w:sz w:val="24"/>
          <w:lang w:eastAsia="lv-LV"/>
        </w:rPr>
        <w:t>t</w:t>
      </w:r>
      <w:r w:rsidRPr="002A3043">
        <w:rPr>
          <w:rFonts w:eastAsia="Calibri"/>
          <w:sz w:val="24"/>
          <w:lang w:eastAsia="lv-LV"/>
        </w:rPr>
        <w:t>, norādot koordinātu sistēmu, koordinātu tīklu, kartes nosaukumu, kartes pamatnes mēroga un izdrukas mēroga noteiktību (ja tas atšķiras no kartes pamatnes mēroga), lietotos apzīmējumus ar skaidrojumiem un grafiskās daļas izstrādātāju.</w:t>
      </w:r>
      <w:r w:rsidRPr="002A3043">
        <w:rPr>
          <w:sz w:val="24"/>
        </w:rPr>
        <w:t xml:space="preserve"> Grafiskie dati sagatavojami </w:t>
      </w:r>
      <w:proofErr w:type="spellStart"/>
      <w:r w:rsidRPr="002A3043">
        <w:rPr>
          <w:sz w:val="24"/>
        </w:rPr>
        <w:t>Esri</w:t>
      </w:r>
      <w:proofErr w:type="spellEnd"/>
      <w:r w:rsidRPr="002A3043">
        <w:rPr>
          <w:sz w:val="24"/>
        </w:rPr>
        <w:t xml:space="preserve"> ģeotelpiskās informācijas sistēmas </w:t>
      </w:r>
      <w:proofErr w:type="spellStart"/>
      <w:r w:rsidRPr="002A3043">
        <w:rPr>
          <w:sz w:val="24"/>
        </w:rPr>
        <w:t>ArcGIS</w:t>
      </w:r>
      <w:proofErr w:type="spellEnd"/>
      <w:r w:rsidRPr="002A3043">
        <w:rPr>
          <w:sz w:val="24"/>
        </w:rPr>
        <w:t xml:space="preserve"> ģeotelpisko </w:t>
      </w:r>
      <w:proofErr w:type="spellStart"/>
      <w:r w:rsidRPr="002A3043">
        <w:rPr>
          <w:sz w:val="24"/>
        </w:rPr>
        <w:t>vektordatu</w:t>
      </w:r>
      <w:proofErr w:type="spellEnd"/>
      <w:r w:rsidRPr="002A3043">
        <w:rPr>
          <w:sz w:val="24"/>
        </w:rPr>
        <w:t xml:space="preserve"> (*</w:t>
      </w:r>
      <w:proofErr w:type="spellStart"/>
      <w:r w:rsidRPr="002A3043">
        <w:rPr>
          <w:sz w:val="24"/>
        </w:rPr>
        <w:t>shp</w:t>
      </w:r>
      <w:proofErr w:type="spellEnd"/>
      <w:r w:rsidRPr="002A3043">
        <w:rPr>
          <w:sz w:val="24"/>
        </w:rPr>
        <w:t xml:space="preserve">), </w:t>
      </w:r>
      <w:proofErr w:type="spellStart"/>
      <w:r w:rsidRPr="002A3043">
        <w:rPr>
          <w:sz w:val="24"/>
        </w:rPr>
        <w:t>Esri</w:t>
      </w:r>
      <w:proofErr w:type="spellEnd"/>
      <w:r w:rsidRPr="002A3043">
        <w:rPr>
          <w:sz w:val="24"/>
        </w:rPr>
        <w:t xml:space="preserve"> </w:t>
      </w:r>
      <w:proofErr w:type="spellStart"/>
      <w:r w:rsidRPr="002A3043">
        <w:rPr>
          <w:sz w:val="24"/>
        </w:rPr>
        <w:t>File</w:t>
      </w:r>
      <w:proofErr w:type="spellEnd"/>
      <w:r w:rsidRPr="002A3043">
        <w:rPr>
          <w:sz w:val="24"/>
        </w:rPr>
        <w:t xml:space="preserve"> </w:t>
      </w:r>
      <w:proofErr w:type="spellStart"/>
      <w:r w:rsidRPr="002A3043">
        <w:rPr>
          <w:sz w:val="24"/>
        </w:rPr>
        <w:t>Geodatabase</w:t>
      </w:r>
      <w:proofErr w:type="spellEnd"/>
      <w:r w:rsidRPr="002A3043">
        <w:rPr>
          <w:sz w:val="24"/>
        </w:rPr>
        <w:t xml:space="preserve"> (.</w:t>
      </w:r>
      <w:proofErr w:type="spellStart"/>
      <w:r w:rsidRPr="002A3043">
        <w:rPr>
          <w:sz w:val="24"/>
        </w:rPr>
        <w:t>gdb</w:t>
      </w:r>
      <w:proofErr w:type="spellEnd"/>
      <w:r w:rsidRPr="002A3043">
        <w:rPr>
          <w:sz w:val="24"/>
        </w:rPr>
        <w:t>) datņu formātā.</w:t>
      </w:r>
    </w:p>
    <w:p w14:paraId="41B0F42B" w14:textId="031E71E6" w:rsidR="00DE0863" w:rsidRDefault="00273B5F" w:rsidP="00273B5F">
      <w:pPr>
        <w:tabs>
          <w:tab w:val="left" w:pos="720"/>
          <w:tab w:val="left" w:pos="851"/>
        </w:tabs>
        <w:spacing w:before="120"/>
        <w:ind w:left="709" w:hanging="425"/>
        <w:rPr>
          <w:sz w:val="24"/>
          <w:lang w:eastAsia="lv-LV"/>
        </w:rPr>
      </w:pPr>
      <w:r>
        <w:rPr>
          <w:sz w:val="24"/>
        </w:rPr>
        <w:lastRenderedPageBreak/>
        <w:t xml:space="preserve">5.4. </w:t>
      </w:r>
      <w:r w:rsidR="00DE0863" w:rsidRPr="00273B5F">
        <w:rPr>
          <w:sz w:val="24"/>
        </w:rPr>
        <w:t xml:space="preserve">Transporta plāna </w:t>
      </w:r>
      <w:r w:rsidR="00DE0863" w:rsidRPr="00273B5F">
        <w:rPr>
          <w:sz w:val="24"/>
          <w:lang w:val="af-ZA" w:eastAsia="lv-LV"/>
        </w:rPr>
        <w:t>redakcijas un gala dokumenta izdruka jāiesniedz 2 (divos) eksemplāros, kā arī  elektroniskā formā. T</w:t>
      </w:r>
      <w:proofErr w:type="spellStart"/>
      <w:r w:rsidR="00DE0863" w:rsidRPr="00273B5F">
        <w:rPr>
          <w:sz w:val="24"/>
          <w:lang w:eastAsia="lv-LV"/>
        </w:rPr>
        <w:t>eksta</w:t>
      </w:r>
      <w:proofErr w:type="spellEnd"/>
      <w:r w:rsidR="00DE0863" w:rsidRPr="00273B5F">
        <w:rPr>
          <w:sz w:val="24"/>
          <w:lang w:eastAsia="lv-LV"/>
        </w:rPr>
        <w:t xml:space="preserve"> daļa sagatavojama </w:t>
      </w:r>
      <w:r w:rsidR="00DE0863" w:rsidRPr="00273B5F">
        <w:rPr>
          <w:sz w:val="24"/>
        </w:rPr>
        <w:t>rediģējamā *</w:t>
      </w:r>
      <w:proofErr w:type="spellStart"/>
      <w:r w:rsidR="00DE0863" w:rsidRPr="00273B5F">
        <w:rPr>
          <w:sz w:val="24"/>
        </w:rPr>
        <w:t>xls</w:t>
      </w:r>
      <w:proofErr w:type="spellEnd"/>
      <w:r w:rsidR="00DE0863" w:rsidRPr="00273B5F">
        <w:rPr>
          <w:sz w:val="24"/>
        </w:rPr>
        <w:t xml:space="preserve"> un *</w:t>
      </w:r>
      <w:proofErr w:type="spellStart"/>
      <w:r w:rsidR="00DE0863" w:rsidRPr="00273B5F">
        <w:rPr>
          <w:sz w:val="24"/>
        </w:rPr>
        <w:t>docx</w:t>
      </w:r>
      <w:proofErr w:type="spellEnd"/>
      <w:r w:rsidR="00DE0863" w:rsidRPr="00273B5F">
        <w:rPr>
          <w:sz w:val="24"/>
        </w:rPr>
        <w:t xml:space="preserve"> formātā </w:t>
      </w:r>
      <w:r w:rsidR="00DE0863" w:rsidRPr="00273B5F">
        <w:rPr>
          <w:sz w:val="24"/>
          <w:lang w:eastAsia="lv-LV"/>
        </w:rPr>
        <w:t xml:space="preserve">un </w:t>
      </w:r>
      <w:r w:rsidR="00DE0863" w:rsidRPr="00273B5F">
        <w:rPr>
          <w:sz w:val="24"/>
        </w:rPr>
        <w:t>nerediģējamā</w:t>
      </w:r>
      <w:r w:rsidR="00DE0863" w:rsidRPr="00273B5F">
        <w:rPr>
          <w:sz w:val="24"/>
          <w:lang w:eastAsia="lv-LV"/>
        </w:rPr>
        <w:t xml:space="preserve"> *.</w:t>
      </w:r>
      <w:proofErr w:type="spellStart"/>
      <w:r w:rsidR="00DE0863" w:rsidRPr="00273B5F">
        <w:rPr>
          <w:sz w:val="24"/>
          <w:lang w:eastAsia="lv-LV"/>
        </w:rPr>
        <w:t>pdf</w:t>
      </w:r>
      <w:proofErr w:type="spellEnd"/>
      <w:r w:rsidR="00DE0863" w:rsidRPr="00273B5F">
        <w:rPr>
          <w:sz w:val="24"/>
          <w:lang w:eastAsia="lv-LV"/>
        </w:rPr>
        <w:t xml:space="preserve"> formātā; grafiskā daļa – digitālie vektoru dati iesniedzami </w:t>
      </w:r>
      <w:r w:rsidR="00DE0863" w:rsidRPr="00273B5F">
        <w:rPr>
          <w:sz w:val="24"/>
        </w:rPr>
        <w:t xml:space="preserve">rediģējamā </w:t>
      </w:r>
      <w:r w:rsidR="00DE0863" w:rsidRPr="00273B5F">
        <w:rPr>
          <w:sz w:val="24"/>
          <w:lang w:eastAsia="lv-LV"/>
        </w:rPr>
        <w:t>*.</w:t>
      </w:r>
      <w:proofErr w:type="spellStart"/>
      <w:r w:rsidR="00DE0863" w:rsidRPr="00273B5F">
        <w:rPr>
          <w:sz w:val="24"/>
          <w:lang w:eastAsia="lv-LV"/>
        </w:rPr>
        <w:t>shp</w:t>
      </w:r>
      <w:proofErr w:type="spellEnd"/>
      <w:r w:rsidR="00DE0863" w:rsidRPr="00273B5F">
        <w:rPr>
          <w:sz w:val="24"/>
          <w:lang w:eastAsia="lv-LV"/>
        </w:rPr>
        <w:t xml:space="preserve"> *.</w:t>
      </w:r>
      <w:proofErr w:type="spellStart"/>
      <w:r w:rsidR="00DE0863" w:rsidRPr="00273B5F">
        <w:rPr>
          <w:sz w:val="24"/>
          <w:lang w:eastAsia="lv-LV"/>
        </w:rPr>
        <w:t>dgn</w:t>
      </w:r>
      <w:proofErr w:type="spellEnd"/>
      <w:r w:rsidR="00DE0863" w:rsidRPr="00273B5F">
        <w:rPr>
          <w:sz w:val="24"/>
          <w:lang w:eastAsia="lv-LV"/>
        </w:rPr>
        <w:t xml:space="preserve"> un *.</w:t>
      </w:r>
      <w:proofErr w:type="spellStart"/>
      <w:r w:rsidR="00DE0863" w:rsidRPr="00273B5F">
        <w:rPr>
          <w:sz w:val="24"/>
          <w:lang w:eastAsia="lv-LV"/>
        </w:rPr>
        <w:t>dwg</w:t>
      </w:r>
      <w:proofErr w:type="spellEnd"/>
      <w:r w:rsidR="00DE0863" w:rsidRPr="00273B5F">
        <w:rPr>
          <w:sz w:val="24"/>
          <w:lang w:eastAsia="lv-LV"/>
        </w:rPr>
        <w:t xml:space="preserve"> formātā kā arī </w:t>
      </w:r>
      <w:r w:rsidR="00DE0863" w:rsidRPr="00273B5F">
        <w:rPr>
          <w:sz w:val="24"/>
        </w:rPr>
        <w:t>nerediģējamā</w:t>
      </w:r>
      <w:r w:rsidR="00DE0863" w:rsidRPr="00273B5F">
        <w:rPr>
          <w:sz w:val="24"/>
          <w:lang w:eastAsia="lv-LV"/>
        </w:rPr>
        <w:t xml:space="preserve"> *</w:t>
      </w:r>
      <w:proofErr w:type="spellStart"/>
      <w:r w:rsidR="00DE0863" w:rsidRPr="00273B5F">
        <w:rPr>
          <w:sz w:val="24"/>
          <w:lang w:eastAsia="lv-LV"/>
        </w:rPr>
        <w:t>pdf</w:t>
      </w:r>
      <w:proofErr w:type="spellEnd"/>
      <w:r w:rsidR="00DE0863" w:rsidRPr="00273B5F">
        <w:rPr>
          <w:sz w:val="24"/>
          <w:lang w:eastAsia="lv-LV"/>
        </w:rPr>
        <w:t>.</w:t>
      </w:r>
    </w:p>
    <w:p w14:paraId="7F572624" w14:textId="335E2812" w:rsidR="00273B5F" w:rsidRDefault="00273B5F" w:rsidP="00273B5F">
      <w:pPr>
        <w:tabs>
          <w:tab w:val="left" w:pos="720"/>
          <w:tab w:val="left" w:pos="851"/>
        </w:tabs>
        <w:spacing w:before="120"/>
        <w:ind w:left="709" w:hanging="425"/>
        <w:rPr>
          <w:sz w:val="24"/>
        </w:rPr>
      </w:pPr>
      <w:r>
        <w:rPr>
          <w:sz w:val="24"/>
          <w:lang w:eastAsia="lv-LV"/>
        </w:rPr>
        <w:t xml:space="preserve">5.5. </w:t>
      </w:r>
      <w:r w:rsidRPr="002A3043">
        <w:rPr>
          <w:iCs/>
          <w:sz w:val="24"/>
          <w:lang w:val="af-ZA" w:eastAsia="lv-LV"/>
        </w:rPr>
        <w:t xml:space="preserve">Visi dokumenti </w:t>
      </w:r>
      <w:r w:rsidR="00500CCE">
        <w:rPr>
          <w:iCs/>
          <w:sz w:val="24"/>
          <w:lang w:val="af-ZA" w:eastAsia="lv-LV"/>
        </w:rPr>
        <w:t>jā</w:t>
      </w:r>
      <w:r w:rsidRPr="002A3043">
        <w:rPr>
          <w:iCs/>
          <w:sz w:val="24"/>
          <w:lang w:val="af-ZA" w:eastAsia="lv-LV"/>
        </w:rPr>
        <w:t>sagatavo</w:t>
      </w:r>
      <w:r w:rsidR="00500CCE">
        <w:rPr>
          <w:iCs/>
          <w:sz w:val="24"/>
          <w:lang w:val="af-ZA" w:eastAsia="lv-LV"/>
        </w:rPr>
        <w:t xml:space="preserve"> un jānoformē</w:t>
      </w:r>
      <w:r w:rsidRPr="002A3043">
        <w:rPr>
          <w:iCs/>
          <w:sz w:val="24"/>
          <w:lang w:val="af-ZA" w:eastAsia="lv-LV"/>
        </w:rPr>
        <w:t xml:space="preserve"> </w:t>
      </w:r>
      <w:r w:rsidRPr="002A3043">
        <w:rPr>
          <w:sz w:val="24"/>
          <w:lang w:eastAsia="lv-LV"/>
        </w:rPr>
        <w:t xml:space="preserve">saskaņā ar </w:t>
      </w:r>
      <w:r w:rsidRPr="002A3043">
        <w:rPr>
          <w:sz w:val="24"/>
        </w:rPr>
        <w:t>Ministru kabineta 2018.gada 4.septembra noteikumiem Nr.558 “Dokumentu izstrādāšanas un noformēšanas kārtība”.</w:t>
      </w:r>
    </w:p>
    <w:p w14:paraId="31E97E37" w14:textId="3D3688CC" w:rsidR="00A81171" w:rsidRPr="003D65B5" w:rsidRDefault="00A81171" w:rsidP="003D65B5">
      <w:pPr>
        <w:pStyle w:val="ListParagraph"/>
        <w:numPr>
          <w:ilvl w:val="0"/>
          <w:numId w:val="13"/>
        </w:numPr>
        <w:spacing w:after="0"/>
        <w:ind w:left="426" w:hanging="426"/>
        <w:rPr>
          <w:rFonts w:eastAsia="Times New Roman"/>
          <w:sz w:val="24"/>
          <w:szCs w:val="20"/>
        </w:rPr>
      </w:pPr>
      <w:r w:rsidRPr="003D65B5">
        <w:rPr>
          <w:rFonts w:eastAsia="Times New Roman"/>
          <w:b/>
          <w:bCs/>
          <w:sz w:val="24"/>
          <w:szCs w:val="20"/>
        </w:rPr>
        <w:t>Pretendenta pieredze:</w:t>
      </w:r>
      <w:r w:rsidRPr="003D65B5">
        <w:rPr>
          <w:rFonts w:eastAsia="Times New Roman"/>
          <w:sz w:val="24"/>
          <w:szCs w:val="20"/>
        </w:rPr>
        <w:t xml:space="preserve"> Pretendents iepriekšējo 5 (piecu) gadu laikā (2018., 2019., 2020., 2021., 2022. gadā un 2023. gada periodā līdz piedāvājuma iesniegšanas brīdim) ir izstrādājis vismaz 1 (vienu)  dokumentu, kura ietvaros ir veikta Transporta attīstības plāna izstrāde</w:t>
      </w:r>
      <w:r w:rsidR="00286038">
        <w:rPr>
          <w:rFonts w:eastAsia="Times New Roman"/>
          <w:sz w:val="24"/>
          <w:szCs w:val="20"/>
        </w:rPr>
        <w:t>*</w:t>
      </w:r>
      <w:r w:rsidRPr="003D65B5">
        <w:rPr>
          <w:rFonts w:eastAsia="Times New Roman"/>
          <w:sz w:val="24"/>
          <w:szCs w:val="20"/>
        </w:rPr>
        <w:t>.</w:t>
      </w:r>
    </w:p>
    <w:p w14:paraId="659BC29E" w14:textId="702AC975" w:rsidR="00A81171" w:rsidRPr="008B0FCA" w:rsidRDefault="00286038" w:rsidP="00A81171">
      <w:pPr>
        <w:pStyle w:val="ListParagraph"/>
        <w:spacing w:after="0"/>
        <w:ind w:left="360"/>
        <w:rPr>
          <w:rFonts w:eastAsia="Times New Roman"/>
          <w:sz w:val="24"/>
          <w:szCs w:val="20"/>
        </w:rPr>
      </w:pPr>
      <w:r>
        <w:rPr>
          <w:rFonts w:eastAsia="Times New Roman"/>
          <w:i/>
          <w:iCs/>
          <w:sz w:val="24"/>
          <w:szCs w:val="20"/>
        </w:rPr>
        <w:t>*</w:t>
      </w:r>
      <w:r w:rsidR="00A81171" w:rsidRPr="008B0FCA">
        <w:rPr>
          <w:rFonts w:eastAsia="Times New Roman"/>
          <w:i/>
          <w:iCs/>
          <w:sz w:val="24"/>
          <w:szCs w:val="20"/>
        </w:rPr>
        <w:t>Ja pretendents ir personu apvienība, tad vismaz vienam no apvienības dalībniekiem jāizpilda šajā punktā noteiktās prasības.</w:t>
      </w:r>
    </w:p>
    <w:p w14:paraId="3598A905" w14:textId="77777777" w:rsidR="00033EE1" w:rsidRPr="00033EE1" w:rsidRDefault="00033EE1" w:rsidP="00033EE1">
      <w:pPr>
        <w:tabs>
          <w:tab w:val="left" w:pos="993"/>
        </w:tabs>
        <w:overflowPunct w:val="0"/>
        <w:autoSpaceDE w:val="0"/>
        <w:autoSpaceDN w:val="0"/>
        <w:adjustRightInd w:val="0"/>
        <w:spacing w:after="0"/>
        <w:textAlignment w:val="baseline"/>
        <w:rPr>
          <w:rFonts w:eastAsia="Times New Roman"/>
          <w:i/>
          <w:iCs/>
          <w:sz w:val="24"/>
          <w:szCs w:val="20"/>
        </w:rPr>
      </w:pPr>
    </w:p>
    <w:p w14:paraId="633A299A" w14:textId="77777777" w:rsidR="00033EE1" w:rsidRPr="00D5522C" w:rsidRDefault="00033EE1" w:rsidP="00033EE1">
      <w:pPr>
        <w:pStyle w:val="ListParagraph"/>
        <w:numPr>
          <w:ilvl w:val="0"/>
          <w:numId w:val="15"/>
        </w:numPr>
        <w:tabs>
          <w:tab w:val="left" w:pos="993"/>
        </w:tabs>
        <w:overflowPunct w:val="0"/>
        <w:autoSpaceDE w:val="0"/>
        <w:autoSpaceDN w:val="0"/>
        <w:adjustRightInd w:val="0"/>
        <w:spacing w:after="0"/>
        <w:textAlignment w:val="baseline"/>
        <w:rPr>
          <w:rFonts w:eastAsia="Times New Roman"/>
          <w:b/>
          <w:bCs/>
          <w:sz w:val="24"/>
          <w:szCs w:val="20"/>
        </w:rPr>
      </w:pPr>
      <w:r w:rsidRPr="00D5522C">
        <w:rPr>
          <w:rFonts w:eastAsia="Times New Roman"/>
          <w:b/>
          <w:bCs/>
          <w:sz w:val="24"/>
          <w:szCs w:val="20"/>
        </w:rPr>
        <w:t>Pretendenta</w:t>
      </w:r>
      <w:r>
        <w:rPr>
          <w:rFonts w:eastAsia="Times New Roman"/>
          <w:b/>
          <w:bCs/>
          <w:sz w:val="24"/>
          <w:szCs w:val="20"/>
        </w:rPr>
        <w:t xml:space="preserve"> speciālistu saraksts, kuri jānodrošina līguma izpildē</w:t>
      </w:r>
      <w:r w:rsidRPr="00D5522C">
        <w:rPr>
          <w:rFonts w:eastAsia="Times New Roman"/>
          <w:b/>
          <w:bCs/>
          <w:sz w:val="24"/>
          <w:szCs w:val="20"/>
        </w:rPr>
        <w:t>:</w:t>
      </w:r>
    </w:p>
    <w:p w14:paraId="495ADACD" w14:textId="77777777" w:rsidR="00033EE1" w:rsidRDefault="00033EE1" w:rsidP="00033EE1">
      <w:pPr>
        <w:pStyle w:val="ListParagraph"/>
        <w:numPr>
          <w:ilvl w:val="1"/>
          <w:numId w:val="15"/>
        </w:numPr>
        <w:tabs>
          <w:tab w:val="left" w:pos="993"/>
        </w:tabs>
        <w:overflowPunct w:val="0"/>
        <w:autoSpaceDE w:val="0"/>
        <w:autoSpaceDN w:val="0"/>
        <w:adjustRightInd w:val="0"/>
        <w:spacing w:after="0"/>
        <w:ind w:left="993" w:hanging="567"/>
        <w:textAlignment w:val="baseline"/>
        <w:rPr>
          <w:rFonts w:eastAsia="Times New Roman"/>
          <w:sz w:val="24"/>
          <w:szCs w:val="20"/>
        </w:rPr>
      </w:pPr>
      <w:r w:rsidRPr="00D5522C">
        <w:rPr>
          <w:rFonts w:eastAsia="Times New Roman"/>
          <w:sz w:val="24"/>
          <w:szCs w:val="20"/>
        </w:rPr>
        <w:t>Speciālists transporta attīstības jomā, kurš pēdējo 5 (piecu) gadu laikā (2018., 2019., 2020., 2021., 2022. gadā un 2023. gada periodā līdz piedāvājuma iesniegšanas brīdim) ir piedalījies vismaz 1 (viena) dokumenta izstrādē, kura ietvaros ir veikta transporta plāna izstrāde.</w:t>
      </w:r>
    </w:p>
    <w:p w14:paraId="3D88CCDB" w14:textId="77777777" w:rsidR="00033EE1" w:rsidRDefault="00033EE1" w:rsidP="00033EE1">
      <w:pPr>
        <w:pStyle w:val="ListParagraph"/>
        <w:numPr>
          <w:ilvl w:val="1"/>
          <w:numId w:val="15"/>
        </w:numPr>
        <w:tabs>
          <w:tab w:val="left" w:pos="993"/>
        </w:tabs>
        <w:overflowPunct w:val="0"/>
        <w:autoSpaceDE w:val="0"/>
        <w:autoSpaceDN w:val="0"/>
        <w:adjustRightInd w:val="0"/>
        <w:spacing w:after="0"/>
        <w:ind w:left="993" w:hanging="567"/>
        <w:textAlignment w:val="baseline"/>
        <w:rPr>
          <w:rFonts w:eastAsia="Times New Roman"/>
          <w:sz w:val="24"/>
          <w:szCs w:val="20"/>
        </w:rPr>
      </w:pPr>
      <w:r w:rsidRPr="00D5522C">
        <w:rPr>
          <w:rFonts w:eastAsia="Times New Roman"/>
          <w:sz w:val="24"/>
          <w:szCs w:val="20"/>
        </w:rPr>
        <w:t>Speciālists ar augstāko izglītību kartogrāfijā, ģeogrāfijā, vides zinātnēs vai citā līdzvērtīgā specialitātē, kuram ir pieredze ģeogrāfiskās informācijas sistēmas datu analīzē un karšu sagatavošanas jomā.</w:t>
      </w:r>
    </w:p>
    <w:p w14:paraId="4427B3FE" w14:textId="77777777" w:rsidR="00033EE1" w:rsidRDefault="00033EE1" w:rsidP="00033EE1">
      <w:pPr>
        <w:pStyle w:val="ListParagraph"/>
        <w:numPr>
          <w:ilvl w:val="1"/>
          <w:numId w:val="15"/>
        </w:numPr>
        <w:tabs>
          <w:tab w:val="left" w:pos="993"/>
        </w:tabs>
        <w:overflowPunct w:val="0"/>
        <w:autoSpaceDE w:val="0"/>
        <w:autoSpaceDN w:val="0"/>
        <w:adjustRightInd w:val="0"/>
        <w:spacing w:after="0"/>
        <w:ind w:left="993" w:hanging="567"/>
        <w:textAlignment w:val="baseline"/>
        <w:rPr>
          <w:rFonts w:eastAsia="Times New Roman"/>
          <w:sz w:val="24"/>
          <w:szCs w:val="20"/>
        </w:rPr>
      </w:pPr>
      <w:r w:rsidRPr="00D5522C">
        <w:rPr>
          <w:rFonts w:eastAsia="Times New Roman"/>
          <w:sz w:val="24"/>
          <w:szCs w:val="20"/>
        </w:rPr>
        <w:t>Speciālists, kurš ir ieguvis vismaz otrā līmeņa augstāko vai akadēmisko izglītību vides, dabas, sociālo vai inženierzinātņu jomā un kuram ir atbilstošas zināšanas, prasmes un praktiskā darba pieredze plānošanas dokumentu izstrādē.</w:t>
      </w:r>
    </w:p>
    <w:p w14:paraId="4230E739" w14:textId="442C1AB3" w:rsidR="00033EE1" w:rsidRDefault="00033EE1" w:rsidP="00033EE1">
      <w:pPr>
        <w:pStyle w:val="ListParagraph"/>
        <w:numPr>
          <w:ilvl w:val="1"/>
          <w:numId w:val="15"/>
        </w:numPr>
        <w:tabs>
          <w:tab w:val="left" w:pos="993"/>
        </w:tabs>
        <w:overflowPunct w:val="0"/>
        <w:autoSpaceDE w:val="0"/>
        <w:autoSpaceDN w:val="0"/>
        <w:adjustRightInd w:val="0"/>
        <w:spacing w:after="0"/>
        <w:ind w:left="993" w:hanging="567"/>
        <w:textAlignment w:val="baseline"/>
        <w:rPr>
          <w:rFonts w:eastAsia="Times New Roman"/>
          <w:sz w:val="24"/>
          <w:szCs w:val="20"/>
        </w:rPr>
      </w:pPr>
      <w:r w:rsidRPr="00D5522C">
        <w:rPr>
          <w:rFonts w:eastAsia="Times New Roman"/>
          <w:sz w:val="24"/>
          <w:szCs w:val="20"/>
        </w:rPr>
        <w:t>Pretendents iepirkuma līguma izpildē var piesaistīt papildus speciālistus, kuriem ir atbilstošas zināšanas un prasmes saistībā ar transporta infrastruktūras attīstīšanu vai plānošanu.</w:t>
      </w:r>
    </w:p>
    <w:p w14:paraId="69234847" w14:textId="18BA7520" w:rsidR="00033EE1" w:rsidRPr="0041632B" w:rsidRDefault="00286038" w:rsidP="00033EE1">
      <w:pPr>
        <w:tabs>
          <w:tab w:val="left" w:pos="993"/>
        </w:tabs>
        <w:overflowPunct w:val="0"/>
        <w:autoSpaceDE w:val="0"/>
        <w:autoSpaceDN w:val="0"/>
        <w:adjustRightInd w:val="0"/>
        <w:spacing w:after="0"/>
        <w:ind w:left="426"/>
        <w:textAlignment w:val="baseline"/>
        <w:rPr>
          <w:rFonts w:eastAsia="Times New Roman"/>
          <w:i/>
          <w:iCs/>
          <w:sz w:val="24"/>
          <w:szCs w:val="20"/>
        </w:rPr>
      </w:pPr>
      <w:r>
        <w:rPr>
          <w:rFonts w:eastAsia="Times New Roman"/>
          <w:i/>
          <w:iCs/>
          <w:sz w:val="24"/>
          <w:szCs w:val="20"/>
        </w:rPr>
        <w:t>*</w:t>
      </w:r>
      <w:r w:rsidR="00033EE1" w:rsidRPr="0041632B">
        <w:rPr>
          <w:rFonts w:eastAsia="Times New Roman"/>
          <w:i/>
          <w:iCs/>
          <w:sz w:val="24"/>
          <w:szCs w:val="20"/>
        </w:rPr>
        <w:t>Pretendents līguma izpildē var piesaistīt vienu speciālistu vairākām pozīcijām, ja speciālists izpilda noteiktās kvalifikācijas prasības un speciālistam atbilstoši tehniskajai specifikācijai noteiktais darba apjoms objektīvi pieļauj kvalitatīvi veikt visus pienākumus.</w:t>
      </w:r>
    </w:p>
    <w:p w14:paraId="0998AC14" w14:textId="6B5EC416" w:rsidR="00033EE1" w:rsidRPr="00F2760B" w:rsidRDefault="00033EE1" w:rsidP="00033EE1">
      <w:pPr>
        <w:numPr>
          <w:ilvl w:val="0"/>
          <w:numId w:val="15"/>
        </w:numPr>
        <w:tabs>
          <w:tab w:val="left" w:pos="426"/>
        </w:tabs>
        <w:overflowPunct w:val="0"/>
        <w:autoSpaceDE w:val="0"/>
        <w:autoSpaceDN w:val="0"/>
        <w:adjustRightInd w:val="0"/>
        <w:spacing w:before="120"/>
        <w:ind w:left="357" w:hanging="357"/>
        <w:textAlignment w:val="baseline"/>
        <w:rPr>
          <w:rFonts w:eastAsia="Times New Roman"/>
          <w:b/>
          <w:sz w:val="24"/>
          <w:lang w:eastAsia="lv-LV"/>
        </w:rPr>
      </w:pPr>
      <w:r w:rsidRPr="002458BB">
        <w:rPr>
          <w:rFonts w:eastAsia="Times New Roman"/>
          <w:b/>
          <w:sz w:val="24"/>
          <w:lang w:eastAsia="lv-LV"/>
        </w:rPr>
        <w:t>Tematiskā plānojuma darba organizācija:</w:t>
      </w:r>
      <w:r>
        <w:rPr>
          <w:rFonts w:eastAsia="Times New Roman"/>
          <w:b/>
          <w:sz w:val="24"/>
          <w:lang w:eastAsia="lv-LV"/>
        </w:rPr>
        <w:t xml:space="preserve"> </w:t>
      </w:r>
      <w:r w:rsidRPr="00F2760B">
        <w:rPr>
          <w:rFonts w:eastAsia="Times New Roman"/>
          <w:sz w:val="24"/>
          <w:lang w:eastAsia="lv-LV"/>
        </w:rPr>
        <w:t>Pakalpojuma sniedzējam, ierosinot un sasaucot Transporta plāna tematiskās izstrādes darba grupas vai citus līdzdalības pasākumus, jāinformē Pašvaldīb</w:t>
      </w:r>
      <w:r w:rsidR="00286038">
        <w:rPr>
          <w:rFonts w:eastAsia="Times New Roman"/>
          <w:sz w:val="24"/>
          <w:lang w:eastAsia="lv-LV"/>
        </w:rPr>
        <w:t>a</w:t>
      </w:r>
      <w:r w:rsidRPr="00F2760B">
        <w:rPr>
          <w:rFonts w:eastAsia="Times New Roman"/>
          <w:sz w:val="24"/>
          <w:lang w:eastAsia="lv-LV"/>
        </w:rPr>
        <w:t xml:space="preserve"> vismaz 5 (piecas) darba</w:t>
      </w:r>
      <w:r w:rsidR="00286038">
        <w:rPr>
          <w:rFonts w:eastAsia="Times New Roman"/>
          <w:sz w:val="24"/>
          <w:lang w:eastAsia="lv-LV"/>
        </w:rPr>
        <w:t xml:space="preserve"> </w:t>
      </w:r>
      <w:r w:rsidRPr="00F2760B">
        <w:rPr>
          <w:rFonts w:eastAsia="Times New Roman"/>
          <w:sz w:val="24"/>
          <w:lang w:eastAsia="lv-LV"/>
        </w:rPr>
        <w:t>dienas iepriekš.</w:t>
      </w:r>
    </w:p>
    <w:p w14:paraId="0D4DC39D" w14:textId="432533CC" w:rsidR="00273B5F" w:rsidRPr="00273B5F" w:rsidRDefault="00B33C39" w:rsidP="00273B5F">
      <w:pPr>
        <w:tabs>
          <w:tab w:val="left" w:pos="720"/>
          <w:tab w:val="left" w:pos="851"/>
        </w:tabs>
        <w:spacing w:before="120"/>
        <w:rPr>
          <w:b/>
          <w:bCs/>
          <w:sz w:val="24"/>
        </w:rPr>
      </w:pPr>
      <w:r>
        <w:rPr>
          <w:b/>
          <w:bCs/>
          <w:sz w:val="24"/>
        </w:rPr>
        <w:t>8</w:t>
      </w:r>
      <w:r w:rsidR="00273B5F" w:rsidRPr="00273B5F">
        <w:rPr>
          <w:b/>
          <w:bCs/>
          <w:sz w:val="24"/>
        </w:rPr>
        <w:t>. Transporta plāna izstrādes termiņš:</w:t>
      </w:r>
    </w:p>
    <w:p w14:paraId="7B314B0F" w14:textId="5BA5ED03" w:rsidR="00273B5F" w:rsidRPr="00273B5F" w:rsidRDefault="00B33C39" w:rsidP="00273B5F">
      <w:pPr>
        <w:tabs>
          <w:tab w:val="left" w:pos="720"/>
          <w:tab w:val="left" w:pos="851"/>
        </w:tabs>
        <w:spacing w:before="120"/>
        <w:ind w:left="709" w:hanging="425"/>
        <w:contextualSpacing/>
        <w:rPr>
          <w:sz w:val="24"/>
        </w:rPr>
      </w:pPr>
      <w:r>
        <w:rPr>
          <w:sz w:val="24"/>
        </w:rPr>
        <w:t>8</w:t>
      </w:r>
      <w:r w:rsidR="00273B5F" w:rsidRPr="00273B5F">
        <w:rPr>
          <w:sz w:val="24"/>
        </w:rPr>
        <w:t>.1. Šī darba uzdevuma 3.1.-3.</w:t>
      </w:r>
      <w:r w:rsidR="00286038">
        <w:rPr>
          <w:sz w:val="24"/>
        </w:rPr>
        <w:t>9</w:t>
      </w:r>
      <w:r w:rsidR="00273B5F" w:rsidRPr="00273B5F">
        <w:rPr>
          <w:sz w:val="24"/>
        </w:rPr>
        <w:t>.punktos ietvertajam – 3 mēneši no līguma slēgšanas brīža;</w:t>
      </w:r>
    </w:p>
    <w:p w14:paraId="249D566B" w14:textId="095808EC" w:rsidR="00273B5F" w:rsidRDefault="00B33C39" w:rsidP="00273B5F">
      <w:pPr>
        <w:tabs>
          <w:tab w:val="left" w:pos="720"/>
          <w:tab w:val="left" w:pos="851"/>
        </w:tabs>
        <w:spacing w:before="120"/>
        <w:ind w:left="709" w:hanging="425"/>
        <w:contextualSpacing/>
        <w:rPr>
          <w:sz w:val="24"/>
        </w:rPr>
      </w:pPr>
      <w:r>
        <w:rPr>
          <w:sz w:val="24"/>
        </w:rPr>
        <w:t>8</w:t>
      </w:r>
      <w:r w:rsidR="00273B5F" w:rsidRPr="00273B5F">
        <w:rPr>
          <w:sz w:val="24"/>
        </w:rPr>
        <w:t>.2. Šī darba uzdevuma 3.</w:t>
      </w:r>
      <w:r w:rsidR="00286038">
        <w:rPr>
          <w:sz w:val="24"/>
        </w:rPr>
        <w:t>10</w:t>
      </w:r>
      <w:r w:rsidR="00273B5F" w:rsidRPr="00273B5F">
        <w:rPr>
          <w:sz w:val="24"/>
        </w:rPr>
        <w:t>.-3.</w:t>
      </w:r>
      <w:r w:rsidR="00286038">
        <w:rPr>
          <w:sz w:val="24"/>
        </w:rPr>
        <w:t>11</w:t>
      </w:r>
      <w:r w:rsidR="00273B5F" w:rsidRPr="00273B5F">
        <w:rPr>
          <w:sz w:val="24"/>
        </w:rPr>
        <w:t xml:space="preserve">.punktos ietvertajam – </w:t>
      </w:r>
      <w:r w:rsidR="00DE5011">
        <w:rPr>
          <w:sz w:val="24"/>
        </w:rPr>
        <w:t>9</w:t>
      </w:r>
      <w:r w:rsidR="00273B5F" w:rsidRPr="00273B5F">
        <w:rPr>
          <w:sz w:val="24"/>
        </w:rPr>
        <w:t xml:space="preserve"> mēneši no līguma slēgšanas brīža.</w:t>
      </w:r>
    </w:p>
    <w:p w14:paraId="2223277E" w14:textId="243853D0" w:rsidR="00273B5F" w:rsidRPr="00891355" w:rsidRDefault="00B33C39" w:rsidP="00530D4A">
      <w:pPr>
        <w:tabs>
          <w:tab w:val="left" w:pos="720"/>
          <w:tab w:val="left" w:pos="851"/>
        </w:tabs>
        <w:spacing w:before="240"/>
        <w:ind w:left="709" w:hanging="709"/>
        <w:rPr>
          <w:b/>
          <w:bCs/>
          <w:sz w:val="24"/>
        </w:rPr>
      </w:pPr>
      <w:r>
        <w:rPr>
          <w:b/>
          <w:bCs/>
          <w:sz w:val="24"/>
        </w:rPr>
        <w:t>9</w:t>
      </w:r>
      <w:r w:rsidR="00273B5F" w:rsidRPr="00891355">
        <w:rPr>
          <w:b/>
          <w:bCs/>
          <w:sz w:val="24"/>
        </w:rPr>
        <w:t>. Transporta plāna izstrādē nepieciešamā sadarbība</w:t>
      </w:r>
      <w:r w:rsidR="00891355">
        <w:rPr>
          <w:b/>
          <w:bCs/>
          <w:sz w:val="24"/>
        </w:rPr>
        <w:t xml:space="preserve"> un sabiedrības iesaiste</w:t>
      </w:r>
      <w:r w:rsidR="00273B5F" w:rsidRPr="00891355">
        <w:rPr>
          <w:b/>
          <w:bCs/>
          <w:sz w:val="24"/>
        </w:rPr>
        <w:t>:</w:t>
      </w:r>
    </w:p>
    <w:p w14:paraId="128EEA91" w14:textId="55BEEAE1" w:rsidR="00273B5F" w:rsidRDefault="00B33C39" w:rsidP="00273B5F">
      <w:pPr>
        <w:tabs>
          <w:tab w:val="left" w:pos="720"/>
          <w:tab w:val="left" w:pos="851"/>
        </w:tabs>
        <w:spacing w:before="120"/>
        <w:ind w:left="709" w:hanging="425"/>
        <w:contextualSpacing/>
        <w:rPr>
          <w:sz w:val="24"/>
        </w:rPr>
      </w:pPr>
      <w:r>
        <w:rPr>
          <w:sz w:val="24"/>
        </w:rPr>
        <w:t>9</w:t>
      </w:r>
      <w:r w:rsidR="00273B5F">
        <w:rPr>
          <w:sz w:val="24"/>
        </w:rPr>
        <w:t xml:space="preserve">.1. ar Ādažu novada </w:t>
      </w:r>
      <w:r w:rsidR="00891355">
        <w:rPr>
          <w:sz w:val="24"/>
        </w:rPr>
        <w:t xml:space="preserve">teritorijas plānojuma izstrādes vadītāju un pašvaldības </w:t>
      </w:r>
      <w:r w:rsidR="00273B5F">
        <w:rPr>
          <w:sz w:val="24"/>
        </w:rPr>
        <w:t>izveidoto darba grupu</w:t>
      </w:r>
      <w:r w:rsidR="00891355">
        <w:rPr>
          <w:sz w:val="24"/>
        </w:rPr>
        <w:t xml:space="preserve"> Transporta plāna izstrādei</w:t>
      </w:r>
      <w:r w:rsidR="00273B5F">
        <w:rPr>
          <w:sz w:val="24"/>
        </w:rPr>
        <w:t>;</w:t>
      </w:r>
    </w:p>
    <w:p w14:paraId="1E22E686" w14:textId="20172E98" w:rsidR="00273B5F" w:rsidRDefault="00B33C39" w:rsidP="00C97F70">
      <w:pPr>
        <w:tabs>
          <w:tab w:val="left" w:pos="993"/>
        </w:tabs>
        <w:spacing w:after="0"/>
        <w:ind w:left="709" w:hanging="425"/>
        <w:contextualSpacing/>
        <w:rPr>
          <w:sz w:val="24"/>
        </w:rPr>
      </w:pPr>
      <w:r>
        <w:rPr>
          <w:sz w:val="24"/>
        </w:rPr>
        <w:t>9</w:t>
      </w:r>
      <w:r w:rsidR="00891355">
        <w:rPr>
          <w:sz w:val="24"/>
        </w:rPr>
        <w:t xml:space="preserve">.2. </w:t>
      </w:r>
      <w:r w:rsidR="00891355" w:rsidRPr="002A3043">
        <w:rPr>
          <w:sz w:val="24"/>
        </w:rPr>
        <w:t>ar</w:t>
      </w:r>
      <w:r w:rsidR="00891355" w:rsidRPr="002A3043">
        <w:rPr>
          <w:rFonts w:eastAsia="Calibri"/>
          <w:color w:val="000000"/>
          <w:sz w:val="24"/>
          <w:lang w:eastAsia="lv-LV"/>
        </w:rPr>
        <w:t xml:space="preserve"> pašvaldības speciālistiem, domes deputātiem, pašvaldības iestāžu, kapitālsabiedrību, struktūrvienību, </w:t>
      </w:r>
      <w:r w:rsidR="00033EE1" w:rsidRPr="002458BB">
        <w:rPr>
          <w:rFonts w:eastAsia="Times New Roman"/>
          <w:sz w:val="24"/>
          <w:szCs w:val="20"/>
        </w:rPr>
        <w:t>VSIA “Latvijas valsts ceļi”;</w:t>
      </w:r>
      <w:r w:rsidR="00033EE1" w:rsidRPr="00033EE1">
        <w:rPr>
          <w:rFonts w:eastAsia="Times New Roman"/>
          <w:sz w:val="24"/>
          <w:szCs w:val="20"/>
        </w:rPr>
        <w:t xml:space="preserve"> </w:t>
      </w:r>
      <w:r w:rsidR="00033EE1" w:rsidRPr="002458BB">
        <w:rPr>
          <w:rFonts w:eastAsia="Times New Roman"/>
          <w:sz w:val="24"/>
          <w:szCs w:val="20"/>
        </w:rPr>
        <w:t>VAS “Latvijas dzelzceļš”</w:t>
      </w:r>
      <w:r w:rsidR="00033EE1">
        <w:rPr>
          <w:rFonts w:eastAsia="Times New Roman"/>
          <w:sz w:val="24"/>
          <w:szCs w:val="20"/>
        </w:rPr>
        <w:t xml:space="preserve">, </w:t>
      </w:r>
      <w:r w:rsidR="00891355" w:rsidRPr="002A3043">
        <w:rPr>
          <w:rFonts w:eastAsia="Calibri"/>
          <w:color w:val="000000"/>
          <w:sz w:val="24"/>
          <w:lang w:eastAsia="lv-LV"/>
        </w:rPr>
        <w:t xml:space="preserve">valsts iestāžu un uzņēmumu pārstāvjiem, </w:t>
      </w:r>
      <w:r w:rsidR="00C97F70">
        <w:rPr>
          <w:sz w:val="24"/>
        </w:rPr>
        <w:t>Ādažu novada kaimiņu pašvaldībām,</w:t>
      </w:r>
      <w:r w:rsidR="00C97F70" w:rsidRPr="002A3043">
        <w:rPr>
          <w:rFonts w:eastAsia="Calibri"/>
          <w:color w:val="000000"/>
          <w:sz w:val="24"/>
          <w:lang w:eastAsia="lv-LV"/>
        </w:rPr>
        <w:t xml:space="preserve"> </w:t>
      </w:r>
      <w:r w:rsidR="00891355" w:rsidRPr="002A3043">
        <w:rPr>
          <w:rFonts w:eastAsia="Calibri"/>
          <w:color w:val="000000"/>
          <w:sz w:val="24"/>
          <w:lang w:eastAsia="lv-LV"/>
        </w:rPr>
        <w:t xml:space="preserve">kā arī iedzīvotājiem, vajadzības gadījumā organizējot </w:t>
      </w:r>
      <w:r w:rsidR="00891355">
        <w:rPr>
          <w:rFonts w:eastAsia="Calibri"/>
          <w:color w:val="000000"/>
          <w:sz w:val="24"/>
          <w:lang w:eastAsia="lv-LV"/>
        </w:rPr>
        <w:t xml:space="preserve">papildus </w:t>
      </w:r>
      <w:r w:rsidR="00891355" w:rsidRPr="002A3043">
        <w:rPr>
          <w:rFonts w:eastAsia="Calibri"/>
          <w:color w:val="000000"/>
          <w:sz w:val="24"/>
          <w:lang w:eastAsia="lv-LV"/>
        </w:rPr>
        <w:t xml:space="preserve">darba grupas </w:t>
      </w:r>
      <w:r w:rsidR="00891355" w:rsidRPr="002A3043">
        <w:rPr>
          <w:sz w:val="24"/>
        </w:rPr>
        <w:t>u.c. sabiedrības iesaistes procesus</w:t>
      </w:r>
      <w:r w:rsidR="00891355">
        <w:rPr>
          <w:sz w:val="24"/>
        </w:rPr>
        <w:t xml:space="preserve"> </w:t>
      </w:r>
      <w:r w:rsidR="00891355" w:rsidRPr="002A3043">
        <w:rPr>
          <w:sz w:val="24"/>
        </w:rPr>
        <w:t>(diskusijas, aptaujas, sanāksmes)</w:t>
      </w:r>
      <w:r w:rsidR="00891355" w:rsidRPr="002A3043">
        <w:rPr>
          <w:rFonts w:eastAsia="Calibri"/>
          <w:bCs/>
          <w:sz w:val="24"/>
          <w:lang w:eastAsia="lv-LV"/>
        </w:rPr>
        <w:t>, nodrošinot atvērtu plānošanas procesu</w:t>
      </w:r>
      <w:r w:rsidR="00C97F70">
        <w:rPr>
          <w:rFonts w:eastAsia="Calibri"/>
          <w:bCs/>
          <w:sz w:val="24"/>
          <w:lang w:eastAsia="lv-LV"/>
        </w:rPr>
        <w:t>.</w:t>
      </w:r>
    </w:p>
    <w:p w14:paraId="3A4F8908" w14:textId="0D164207" w:rsidR="00273B5F" w:rsidRPr="00286038" w:rsidRDefault="00B33C39" w:rsidP="00033EE1">
      <w:pPr>
        <w:tabs>
          <w:tab w:val="left" w:pos="720"/>
          <w:tab w:val="left" w:pos="851"/>
        </w:tabs>
        <w:spacing w:before="120"/>
        <w:ind w:left="709" w:hanging="425"/>
        <w:contextualSpacing/>
        <w:rPr>
          <w:rFonts w:eastAsia="Calibri"/>
          <w:color w:val="000000"/>
          <w:sz w:val="24"/>
          <w:lang w:eastAsia="lv-LV"/>
        </w:rPr>
      </w:pPr>
      <w:r w:rsidRPr="00286038">
        <w:rPr>
          <w:sz w:val="24"/>
        </w:rPr>
        <w:t>9</w:t>
      </w:r>
      <w:r w:rsidR="00891355" w:rsidRPr="00286038">
        <w:rPr>
          <w:sz w:val="24"/>
        </w:rPr>
        <w:t xml:space="preserve">.4. </w:t>
      </w:r>
      <w:r w:rsidR="00891355" w:rsidRPr="00286038">
        <w:rPr>
          <w:rFonts w:eastAsia="Calibri"/>
          <w:color w:val="000000"/>
          <w:sz w:val="24"/>
          <w:lang w:eastAsia="lv-LV"/>
        </w:rPr>
        <w:t xml:space="preserve">sabiedrības līdzdalību nodrošināt atbilstoši </w:t>
      </w:r>
      <w:r w:rsidR="00286038" w:rsidRPr="00286038">
        <w:rPr>
          <w:sz w:val="24"/>
        </w:rPr>
        <w:t>Ministru kabineta 14.10.2014. noteikum</w:t>
      </w:r>
      <w:r w:rsidR="00286038">
        <w:rPr>
          <w:sz w:val="24"/>
        </w:rPr>
        <w:t>u</w:t>
      </w:r>
      <w:r w:rsidR="00286038" w:rsidRPr="00286038">
        <w:rPr>
          <w:sz w:val="24"/>
        </w:rPr>
        <w:t xml:space="preserve"> Nr.628 „Noteikumi par pašvaldību teritorijas attīstības plānošanas dokumentiem”</w:t>
      </w:r>
      <w:r w:rsidR="00891355" w:rsidRPr="00286038">
        <w:rPr>
          <w:rFonts w:eastAsia="Calibri"/>
          <w:color w:val="000000"/>
          <w:sz w:val="24"/>
          <w:lang w:eastAsia="lv-LV"/>
        </w:rPr>
        <w:t xml:space="preserve"> prasībām.</w:t>
      </w:r>
    </w:p>
    <w:p w14:paraId="479282DF" w14:textId="29EFCA34" w:rsidR="00033EE1" w:rsidRPr="00033EE1" w:rsidRDefault="00033EE1" w:rsidP="00033EE1">
      <w:pPr>
        <w:tabs>
          <w:tab w:val="left" w:pos="720"/>
          <w:tab w:val="left" w:pos="851"/>
        </w:tabs>
        <w:spacing w:before="120"/>
        <w:ind w:left="709" w:hanging="425"/>
        <w:contextualSpacing/>
        <w:rPr>
          <w:rFonts w:eastAsia="Calibri"/>
          <w:color w:val="000000"/>
          <w:sz w:val="24"/>
          <w:lang w:eastAsia="lv-LV"/>
        </w:rPr>
      </w:pPr>
      <w:r>
        <w:rPr>
          <w:rFonts w:eastAsia="Calibri"/>
          <w:color w:val="000000"/>
          <w:sz w:val="24"/>
          <w:lang w:eastAsia="lv-LV"/>
        </w:rPr>
        <w:lastRenderedPageBreak/>
        <w:t xml:space="preserve">9.5. </w:t>
      </w:r>
      <w:r w:rsidRPr="002458BB">
        <w:rPr>
          <w:rFonts w:eastAsia="Times New Roman"/>
          <w:sz w:val="24"/>
          <w:szCs w:val="20"/>
        </w:rPr>
        <w:t>Visus paziņojumus par Transporta plāna izstrādes gaitu publisko</w:t>
      </w:r>
      <w:r w:rsidR="00286038">
        <w:rPr>
          <w:rFonts w:eastAsia="Times New Roman"/>
          <w:sz w:val="24"/>
          <w:szCs w:val="20"/>
        </w:rPr>
        <w:t>t</w:t>
      </w:r>
      <w:r w:rsidRPr="002458BB">
        <w:rPr>
          <w:rFonts w:eastAsia="Times New Roman"/>
          <w:sz w:val="24"/>
          <w:szCs w:val="20"/>
        </w:rPr>
        <w:t xml:space="preserve"> Teritorijas attīstības un plānošanas informācijas sistēmā (TAPIS), </w:t>
      </w:r>
      <w:r w:rsidRPr="002458BB">
        <w:rPr>
          <w:rFonts w:eastAsia="Times New Roman"/>
          <w:sz w:val="24"/>
          <w:szCs w:val="20"/>
          <w:lang w:eastAsia="lv-LV"/>
        </w:rPr>
        <w:t xml:space="preserve">Pašvaldības tīmekļa vietnē </w:t>
      </w:r>
      <w:hyperlink r:id="rId8" w:history="1">
        <w:r w:rsidR="00C97F70" w:rsidRPr="00625C9F">
          <w:rPr>
            <w:rStyle w:val="Hyperlink"/>
            <w:rFonts w:eastAsia="Times New Roman"/>
            <w:sz w:val="24"/>
            <w:szCs w:val="20"/>
            <w:lang w:eastAsia="lv-LV"/>
          </w:rPr>
          <w:t>https://www.adazi.lv/</w:t>
        </w:r>
      </w:hyperlink>
      <w:r w:rsidR="00C97F70">
        <w:rPr>
          <w:rFonts w:eastAsia="Times New Roman"/>
          <w:color w:val="0563C1"/>
          <w:sz w:val="24"/>
          <w:szCs w:val="20"/>
          <w:u w:val="single"/>
          <w:lang w:eastAsia="lv-LV"/>
        </w:rPr>
        <w:t xml:space="preserve"> </w:t>
      </w:r>
      <w:r w:rsidRPr="002458BB">
        <w:rPr>
          <w:rFonts w:eastAsia="Times New Roman"/>
          <w:sz w:val="24"/>
          <w:szCs w:val="20"/>
          <w:lang w:eastAsia="lv-LV"/>
        </w:rPr>
        <w:t>un informatīvajā izdevumā “</w:t>
      </w:r>
      <w:r w:rsidR="00C97F70">
        <w:rPr>
          <w:rFonts w:eastAsia="Times New Roman"/>
          <w:sz w:val="24"/>
          <w:szCs w:val="20"/>
          <w:lang w:eastAsia="lv-LV"/>
        </w:rPr>
        <w:t>Ādažu Vēstis</w:t>
      </w:r>
      <w:r w:rsidRPr="002458BB">
        <w:rPr>
          <w:rFonts w:eastAsia="Times New Roman"/>
          <w:sz w:val="24"/>
          <w:szCs w:val="20"/>
          <w:lang w:eastAsia="lv-LV"/>
        </w:rPr>
        <w:t>”</w:t>
      </w:r>
      <w:r w:rsidRPr="002458BB">
        <w:rPr>
          <w:rFonts w:eastAsia="Times New Roman"/>
          <w:sz w:val="24"/>
          <w:szCs w:val="20"/>
        </w:rPr>
        <w:t>.</w:t>
      </w:r>
    </w:p>
    <w:p w14:paraId="5A77F1D0" w14:textId="735C86BC" w:rsidR="00081876" w:rsidRDefault="00081876" w:rsidP="00B33C39">
      <w:pPr>
        <w:rPr>
          <w:sz w:val="24"/>
        </w:rPr>
      </w:pPr>
    </w:p>
    <w:p w14:paraId="3FA9D554" w14:textId="7169DB3E" w:rsidR="001145AB" w:rsidRDefault="001145AB" w:rsidP="00B33C39">
      <w:pPr>
        <w:rPr>
          <w:sz w:val="24"/>
        </w:rPr>
      </w:pPr>
    </w:p>
    <w:p w14:paraId="050CD0AA" w14:textId="57ADB60A" w:rsidR="001145AB" w:rsidRDefault="001145AB" w:rsidP="00B33C39">
      <w:pPr>
        <w:rPr>
          <w:sz w:val="24"/>
        </w:rPr>
      </w:pPr>
    </w:p>
    <w:p w14:paraId="2B43FC7F" w14:textId="77777777" w:rsidR="001145AB" w:rsidRDefault="001145AB" w:rsidP="001145AB">
      <w:pPr>
        <w:spacing w:after="0"/>
        <w:rPr>
          <w:sz w:val="24"/>
        </w:rPr>
      </w:pPr>
      <w:r>
        <w:rPr>
          <w:sz w:val="24"/>
        </w:rPr>
        <w:t xml:space="preserve">Teritorijas plānojuma </w:t>
      </w:r>
    </w:p>
    <w:p w14:paraId="3E2D84E2" w14:textId="6838FC79" w:rsidR="001145AB" w:rsidRDefault="001145AB" w:rsidP="001145AB">
      <w:pPr>
        <w:spacing w:after="0"/>
        <w:rPr>
          <w:sz w:val="24"/>
        </w:rPr>
      </w:pPr>
      <w:r>
        <w:rPr>
          <w:sz w:val="24"/>
        </w:rPr>
        <w:t>izstrādes vadītāj</w:t>
      </w:r>
      <w:r>
        <w:rPr>
          <w:sz w:val="24"/>
        </w:rPr>
        <w:t>a,</w:t>
      </w:r>
    </w:p>
    <w:p w14:paraId="6D3AA4F1" w14:textId="39D220FC" w:rsidR="001145AB" w:rsidRPr="00B33C39" w:rsidRDefault="001145AB" w:rsidP="001145AB">
      <w:pPr>
        <w:spacing w:after="0"/>
        <w:rPr>
          <w:sz w:val="24"/>
        </w:rPr>
      </w:pPr>
      <w:r>
        <w:rPr>
          <w:sz w:val="24"/>
        </w:rPr>
        <w:t xml:space="preserve">teritorijas plānotāja </w:t>
      </w:r>
      <w:r>
        <w:rPr>
          <w:sz w:val="24"/>
        </w:rPr>
        <w:tab/>
      </w:r>
      <w:r>
        <w:rPr>
          <w:sz w:val="24"/>
        </w:rPr>
        <w:tab/>
      </w:r>
      <w:r>
        <w:rPr>
          <w:sz w:val="24"/>
        </w:rPr>
        <w:tab/>
      </w:r>
      <w:r>
        <w:rPr>
          <w:sz w:val="24"/>
        </w:rPr>
        <w:tab/>
      </w:r>
      <w:r>
        <w:rPr>
          <w:sz w:val="24"/>
        </w:rPr>
        <w:tab/>
      </w:r>
      <w:r>
        <w:rPr>
          <w:sz w:val="24"/>
        </w:rPr>
        <w:tab/>
      </w:r>
      <w:r>
        <w:rPr>
          <w:sz w:val="24"/>
        </w:rPr>
        <w:tab/>
      </w:r>
      <w:r>
        <w:rPr>
          <w:sz w:val="24"/>
        </w:rPr>
        <w:tab/>
        <w:t>Indra Murziņa</w:t>
      </w:r>
    </w:p>
    <w:sectPr w:rsidR="001145AB" w:rsidRPr="00B33C39" w:rsidSect="0086426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B58F" w14:textId="77777777" w:rsidR="00864268" w:rsidRDefault="00864268" w:rsidP="00864268">
      <w:pPr>
        <w:spacing w:after="0"/>
      </w:pPr>
      <w:r>
        <w:separator/>
      </w:r>
    </w:p>
  </w:endnote>
  <w:endnote w:type="continuationSeparator" w:id="0">
    <w:p w14:paraId="66879A4F" w14:textId="77777777" w:rsidR="00864268" w:rsidRDefault="00864268" w:rsidP="00864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97272"/>
      <w:docPartObj>
        <w:docPartGallery w:val="Page Numbers (Bottom of Page)"/>
        <w:docPartUnique/>
      </w:docPartObj>
    </w:sdtPr>
    <w:sdtEndPr>
      <w:rPr>
        <w:noProof/>
      </w:rPr>
    </w:sdtEndPr>
    <w:sdtContent>
      <w:p w14:paraId="391CFE24" w14:textId="5DDDBC1B" w:rsidR="00864268" w:rsidRDefault="008642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4729F" w14:textId="77777777" w:rsidR="00864268" w:rsidRDefault="0086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3388" w14:textId="77777777" w:rsidR="00864268" w:rsidRDefault="00864268" w:rsidP="00864268">
      <w:pPr>
        <w:spacing w:after="0"/>
      </w:pPr>
      <w:r>
        <w:separator/>
      </w:r>
    </w:p>
  </w:footnote>
  <w:footnote w:type="continuationSeparator" w:id="0">
    <w:p w14:paraId="70BE8865" w14:textId="77777777" w:rsidR="00864268" w:rsidRDefault="00864268" w:rsidP="00864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4CF"/>
    <w:multiLevelType w:val="hybridMultilevel"/>
    <w:tmpl w:val="E5825DD0"/>
    <w:lvl w:ilvl="0" w:tplc="CF9080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187F46"/>
    <w:multiLevelType w:val="hybridMultilevel"/>
    <w:tmpl w:val="C7327F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D17264"/>
    <w:multiLevelType w:val="multilevel"/>
    <w:tmpl w:val="60CE260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61E5F"/>
    <w:multiLevelType w:val="multilevel"/>
    <w:tmpl w:val="B1CA1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AD7928"/>
    <w:multiLevelType w:val="multilevel"/>
    <w:tmpl w:val="82FC93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057E2"/>
    <w:multiLevelType w:val="multilevel"/>
    <w:tmpl w:val="68423F06"/>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3A545FA4"/>
    <w:multiLevelType w:val="multilevel"/>
    <w:tmpl w:val="C29A0FF8"/>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9045451"/>
    <w:multiLevelType w:val="multilevel"/>
    <w:tmpl w:val="C7488F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0469F4"/>
    <w:multiLevelType w:val="hybridMultilevel"/>
    <w:tmpl w:val="17D47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EC31C0A"/>
    <w:multiLevelType w:val="hybridMultilevel"/>
    <w:tmpl w:val="E1BED9DC"/>
    <w:lvl w:ilvl="0" w:tplc="5BCCF6C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F90EEF"/>
    <w:multiLevelType w:val="multilevel"/>
    <w:tmpl w:val="1C5082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FE496A"/>
    <w:multiLevelType w:val="multilevel"/>
    <w:tmpl w:val="4474A41A"/>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69181A04"/>
    <w:multiLevelType w:val="multilevel"/>
    <w:tmpl w:val="0B5296C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77253"/>
    <w:multiLevelType w:val="hybridMultilevel"/>
    <w:tmpl w:val="39F4C5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58408F4"/>
    <w:multiLevelType w:val="hybridMultilevel"/>
    <w:tmpl w:val="3370C6E8"/>
    <w:lvl w:ilvl="0" w:tplc="1AC8B19C">
      <w:start w:val="6"/>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E085084"/>
    <w:multiLevelType w:val="hybridMultilevel"/>
    <w:tmpl w:val="3E1C3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EC17C7E"/>
    <w:multiLevelType w:val="multilevel"/>
    <w:tmpl w:val="6046C34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15037326">
    <w:abstractNumId w:val="0"/>
  </w:num>
  <w:num w:numId="2" w16cid:durableId="925768110">
    <w:abstractNumId w:val="1"/>
  </w:num>
  <w:num w:numId="3" w16cid:durableId="1084377425">
    <w:abstractNumId w:val="13"/>
  </w:num>
  <w:num w:numId="4" w16cid:durableId="1657293927">
    <w:abstractNumId w:val="8"/>
  </w:num>
  <w:num w:numId="5" w16cid:durableId="1458527975">
    <w:abstractNumId w:val="15"/>
  </w:num>
  <w:num w:numId="6" w16cid:durableId="1400130216">
    <w:abstractNumId w:val="3"/>
  </w:num>
  <w:num w:numId="7" w16cid:durableId="734817837">
    <w:abstractNumId w:val="6"/>
  </w:num>
  <w:num w:numId="8" w16cid:durableId="541211218">
    <w:abstractNumId w:val="16"/>
  </w:num>
  <w:num w:numId="9" w16cid:durableId="835875951">
    <w:abstractNumId w:val="10"/>
  </w:num>
  <w:num w:numId="10" w16cid:durableId="1492599947">
    <w:abstractNumId w:val="2"/>
  </w:num>
  <w:num w:numId="11" w16cid:durableId="1226836023">
    <w:abstractNumId w:val="5"/>
  </w:num>
  <w:num w:numId="12" w16cid:durableId="297151931">
    <w:abstractNumId w:val="7"/>
  </w:num>
  <w:num w:numId="13" w16cid:durableId="1357317583">
    <w:abstractNumId w:val="14"/>
  </w:num>
  <w:num w:numId="14" w16cid:durableId="2030717955">
    <w:abstractNumId w:val="11"/>
  </w:num>
  <w:num w:numId="15" w16cid:durableId="220944491">
    <w:abstractNumId w:val="12"/>
  </w:num>
  <w:num w:numId="16" w16cid:durableId="889220801">
    <w:abstractNumId w:val="4"/>
  </w:num>
  <w:num w:numId="17" w16cid:durableId="1989093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E3"/>
    <w:rsid w:val="00010521"/>
    <w:rsid w:val="00033EE1"/>
    <w:rsid w:val="00081876"/>
    <w:rsid w:val="000C6080"/>
    <w:rsid w:val="001145AB"/>
    <w:rsid w:val="00114920"/>
    <w:rsid w:val="001719E5"/>
    <w:rsid w:val="001F0613"/>
    <w:rsid w:val="00202FBC"/>
    <w:rsid w:val="002662DF"/>
    <w:rsid w:val="00273B5F"/>
    <w:rsid w:val="00286038"/>
    <w:rsid w:val="002A401E"/>
    <w:rsid w:val="002C4747"/>
    <w:rsid w:val="002C6E38"/>
    <w:rsid w:val="003457C4"/>
    <w:rsid w:val="00374925"/>
    <w:rsid w:val="003A5C3D"/>
    <w:rsid w:val="003D65B5"/>
    <w:rsid w:val="003E76F8"/>
    <w:rsid w:val="00401166"/>
    <w:rsid w:val="00465717"/>
    <w:rsid w:val="004B2845"/>
    <w:rsid w:val="004F4872"/>
    <w:rsid w:val="00500CCE"/>
    <w:rsid w:val="00510749"/>
    <w:rsid w:val="00530D4A"/>
    <w:rsid w:val="006057F4"/>
    <w:rsid w:val="00615665"/>
    <w:rsid w:val="006721B0"/>
    <w:rsid w:val="00741E03"/>
    <w:rsid w:val="007421CD"/>
    <w:rsid w:val="007E2E1C"/>
    <w:rsid w:val="00817736"/>
    <w:rsid w:val="00864268"/>
    <w:rsid w:val="00891355"/>
    <w:rsid w:val="008B2C53"/>
    <w:rsid w:val="00941841"/>
    <w:rsid w:val="00942AE3"/>
    <w:rsid w:val="00943C28"/>
    <w:rsid w:val="0096091B"/>
    <w:rsid w:val="0096303C"/>
    <w:rsid w:val="0097398A"/>
    <w:rsid w:val="009F2E95"/>
    <w:rsid w:val="00A2155D"/>
    <w:rsid w:val="00A81171"/>
    <w:rsid w:val="00AA1733"/>
    <w:rsid w:val="00B33C39"/>
    <w:rsid w:val="00B8441C"/>
    <w:rsid w:val="00BA4FF9"/>
    <w:rsid w:val="00BE21DB"/>
    <w:rsid w:val="00C84B2C"/>
    <w:rsid w:val="00C97F70"/>
    <w:rsid w:val="00CA414B"/>
    <w:rsid w:val="00DC6EC9"/>
    <w:rsid w:val="00DE0863"/>
    <w:rsid w:val="00DE5011"/>
    <w:rsid w:val="00EA7D8B"/>
    <w:rsid w:val="00ED31E3"/>
    <w:rsid w:val="00F7331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89E8"/>
  <w15:chartTrackingRefBased/>
  <w15:docId w15:val="{EA9F1A10-A559-49E2-8A7A-2756E73A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Strip,2,Bullet list,Colorful List - Accent 12,H&amp;P List Paragraph,Normal bullet 2,PPS_Bullet,Virsraksti,Numurets,Colorful List - Accent 11,Bullet Points,Bullet Styl,List Paragraph1,Body"/>
    <w:basedOn w:val="Normal"/>
    <w:link w:val="ListParagraphChar"/>
    <w:uiPriority w:val="34"/>
    <w:qFormat/>
    <w:rsid w:val="00F73313"/>
    <w:pPr>
      <w:ind w:left="720"/>
      <w:contextualSpacing/>
    </w:pPr>
  </w:style>
  <w:style w:type="character" w:styleId="CommentReference">
    <w:name w:val="annotation reference"/>
    <w:basedOn w:val="DefaultParagraphFont"/>
    <w:uiPriority w:val="99"/>
    <w:semiHidden/>
    <w:unhideWhenUsed/>
    <w:rsid w:val="009F2E95"/>
    <w:rPr>
      <w:sz w:val="16"/>
      <w:szCs w:val="16"/>
    </w:rPr>
  </w:style>
  <w:style w:type="paragraph" w:styleId="CommentText">
    <w:name w:val="annotation text"/>
    <w:basedOn w:val="Normal"/>
    <w:link w:val="CommentTextChar"/>
    <w:uiPriority w:val="99"/>
    <w:unhideWhenUsed/>
    <w:rsid w:val="009F2E95"/>
    <w:rPr>
      <w:sz w:val="20"/>
      <w:szCs w:val="20"/>
    </w:rPr>
  </w:style>
  <w:style w:type="character" w:customStyle="1" w:styleId="CommentTextChar">
    <w:name w:val="Comment Text Char"/>
    <w:basedOn w:val="DefaultParagraphFont"/>
    <w:link w:val="CommentText"/>
    <w:uiPriority w:val="99"/>
    <w:rsid w:val="009F2E95"/>
    <w:rPr>
      <w:sz w:val="20"/>
      <w:szCs w:val="20"/>
    </w:rPr>
  </w:style>
  <w:style w:type="paragraph" w:styleId="CommentSubject">
    <w:name w:val="annotation subject"/>
    <w:basedOn w:val="CommentText"/>
    <w:next w:val="CommentText"/>
    <w:link w:val="CommentSubjectChar"/>
    <w:uiPriority w:val="99"/>
    <w:semiHidden/>
    <w:unhideWhenUsed/>
    <w:rsid w:val="009F2E95"/>
    <w:rPr>
      <w:b/>
      <w:bCs/>
    </w:rPr>
  </w:style>
  <w:style w:type="character" w:customStyle="1" w:styleId="CommentSubjectChar">
    <w:name w:val="Comment Subject Char"/>
    <w:basedOn w:val="CommentTextChar"/>
    <w:link w:val="CommentSubject"/>
    <w:uiPriority w:val="99"/>
    <w:semiHidden/>
    <w:rsid w:val="009F2E95"/>
    <w:rPr>
      <w:b/>
      <w:bCs/>
      <w:sz w:val="20"/>
      <w:szCs w:val="20"/>
    </w:rPr>
  </w:style>
  <w:style w:type="character" w:styleId="Hyperlink">
    <w:name w:val="Hyperlink"/>
    <w:basedOn w:val="DefaultParagraphFont"/>
    <w:uiPriority w:val="99"/>
    <w:unhideWhenUsed/>
    <w:rsid w:val="00BE21DB"/>
    <w:rPr>
      <w:color w:val="0563C1" w:themeColor="hyperlink"/>
      <w:u w:val="single"/>
    </w:rPr>
  </w:style>
  <w:style w:type="character" w:styleId="UnresolvedMention">
    <w:name w:val="Unresolved Mention"/>
    <w:basedOn w:val="DefaultParagraphFont"/>
    <w:uiPriority w:val="99"/>
    <w:semiHidden/>
    <w:unhideWhenUsed/>
    <w:rsid w:val="00BE21DB"/>
    <w:rPr>
      <w:color w:val="605E5C"/>
      <w:shd w:val="clear" w:color="auto" w:fill="E1DFDD"/>
    </w:rPr>
  </w:style>
  <w:style w:type="character" w:customStyle="1" w:styleId="ListParagraphChar">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locked/>
    <w:rsid w:val="00A81171"/>
  </w:style>
  <w:style w:type="paragraph" w:styleId="Header">
    <w:name w:val="header"/>
    <w:basedOn w:val="Normal"/>
    <w:link w:val="HeaderChar"/>
    <w:uiPriority w:val="99"/>
    <w:unhideWhenUsed/>
    <w:rsid w:val="00864268"/>
    <w:pPr>
      <w:tabs>
        <w:tab w:val="center" w:pos="4153"/>
        <w:tab w:val="right" w:pos="8306"/>
      </w:tabs>
      <w:spacing w:after="0"/>
    </w:pPr>
  </w:style>
  <w:style w:type="character" w:customStyle="1" w:styleId="HeaderChar">
    <w:name w:val="Header Char"/>
    <w:basedOn w:val="DefaultParagraphFont"/>
    <w:link w:val="Header"/>
    <w:uiPriority w:val="99"/>
    <w:rsid w:val="00864268"/>
  </w:style>
  <w:style w:type="paragraph" w:styleId="Footer">
    <w:name w:val="footer"/>
    <w:basedOn w:val="Normal"/>
    <w:link w:val="FooterChar"/>
    <w:uiPriority w:val="99"/>
    <w:unhideWhenUsed/>
    <w:rsid w:val="00864268"/>
    <w:pPr>
      <w:tabs>
        <w:tab w:val="center" w:pos="4153"/>
        <w:tab w:val="right" w:pos="8306"/>
      </w:tabs>
      <w:spacing w:after="0"/>
    </w:pPr>
  </w:style>
  <w:style w:type="character" w:customStyle="1" w:styleId="FooterChar">
    <w:name w:val="Footer Char"/>
    <w:basedOn w:val="DefaultParagraphFont"/>
    <w:link w:val="Footer"/>
    <w:uiPriority w:val="99"/>
    <w:rsid w:val="0086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zi.lv/" TargetMode="External"/><Relationship Id="rId3" Type="http://schemas.openxmlformats.org/officeDocument/2006/relationships/settings" Target="settings.xml"/><Relationship Id="rId7" Type="http://schemas.openxmlformats.org/officeDocument/2006/relationships/hyperlink" Target="https://geolatvija.lv/geo/tap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8091</Words>
  <Characters>4613</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Urtāne</dc:creator>
  <cp:keywords/>
  <dc:description/>
  <cp:lastModifiedBy>Jevgēnija Sviridenkova</cp:lastModifiedBy>
  <cp:revision>2</cp:revision>
  <cp:lastPrinted>2022-09-07T11:20:00Z</cp:lastPrinted>
  <dcterms:created xsi:type="dcterms:W3CDTF">2023-03-22T13:32:00Z</dcterms:created>
  <dcterms:modified xsi:type="dcterms:W3CDTF">2023-03-22T13:32:00Z</dcterms:modified>
</cp:coreProperties>
</file>