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3DE9" w14:textId="51218C14" w:rsidR="00C07D72" w:rsidRDefault="00435367" w:rsidP="00C07D72">
      <w:pPr>
        <w:spacing w:after="0"/>
        <w:jc w:val="right"/>
        <w:rPr>
          <w:noProof/>
          <w:color w:val="000000" w:themeColor="text1"/>
        </w:rPr>
      </w:pPr>
      <w:r w:rsidRPr="00B8493C">
        <w:rPr>
          <w:noProof/>
          <w:lang w:eastAsia="lv-LV"/>
        </w:rPr>
        <w:drawing>
          <wp:inline distT="0" distB="0" distL="0" distR="0" wp14:anchorId="0F07C24C" wp14:editId="37B587B8">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563656" w14:textId="2942ADA5" w:rsidR="00F76F20" w:rsidRPr="000F1783" w:rsidRDefault="00581DFA" w:rsidP="00C07D72">
      <w:pPr>
        <w:spacing w:after="0"/>
        <w:jc w:val="right"/>
        <w:rPr>
          <w:bCs/>
          <w:noProof/>
        </w:rPr>
      </w:pPr>
      <w:r w:rsidRPr="000F1783">
        <w:rPr>
          <w:bCs/>
          <w:noProof/>
        </w:rPr>
        <w:t>PROJEKTS</w:t>
      </w:r>
    </w:p>
    <w:p w14:paraId="7E0C6C67" w14:textId="3CCEDCA6" w:rsidR="00435367" w:rsidRDefault="00435367" w:rsidP="00C07D72">
      <w:pPr>
        <w:spacing w:after="0"/>
        <w:jc w:val="right"/>
        <w:rPr>
          <w:bCs/>
          <w:noProof/>
        </w:rPr>
      </w:pPr>
      <w:r w:rsidRPr="000F1783">
        <w:rPr>
          <w:bCs/>
          <w:noProof/>
        </w:rPr>
        <w:t>Vēlamais izskatīšanas laiks</w:t>
      </w:r>
      <w:r>
        <w:rPr>
          <w:bCs/>
          <w:noProof/>
        </w:rPr>
        <w:t>: FK 18.01.2023.</w:t>
      </w:r>
    </w:p>
    <w:p w14:paraId="66F39D86" w14:textId="67F9FCFC" w:rsidR="00435367" w:rsidRDefault="00435367" w:rsidP="00C07D72">
      <w:pPr>
        <w:spacing w:after="0"/>
        <w:jc w:val="right"/>
        <w:rPr>
          <w:bCs/>
          <w:noProof/>
        </w:rPr>
      </w:pPr>
      <w:r>
        <w:rPr>
          <w:bCs/>
          <w:noProof/>
        </w:rPr>
        <w:t>Domē 25.01.2023.</w:t>
      </w:r>
    </w:p>
    <w:p w14:paraId="7C6B463B" w14:textId="0D6C4A3C" w:rsidR="00435367" w:rsidRPr="000F1783" w:rsidRDefault="00435367" w:rsidP="00C07D72">
      <w:pPr>
        <w:spacing w:after="0"/>
        <w:jc w:val="right"/>
        <w:rPr>
          <w:bCs/>
          <w:noProof/>
        </w:rPr>
      </w:pPr>
      <w:r>
        <w:rPr>
          <w:bCs/>
          <w:noProof/>
        </w:rPr>
        <w:t>Sagatavotājs un ziņotājs: Juris Krūze</w:t>
      </w:r>
    </w:p>
    <w:p w14:paraId="4F6286CF" w14:textId="77777777" w:rsidR="00F76F20" w:rsidRPr="000F1783" w:rsidRDefault="00F76F20" w:rsidP="00C07D72">
      <w:pPr>
        <w:spacing w:after="0"/>
        <w:jc w:val="right"/>
        <w:rPr>
          <w:bCs/>
          <w:noProof/>
        </w:rPr>
      </w:pPr>
    </w:p>
    <w:p w14:paraId="1CF1697E" w14:textId="77777777" w:rsidR="00053195" w:rsidRPr="00BB2284" w:rsidRDefault="00053195" w:rsidP="00053195">
      <w:pPr>
        <w:spacing w:after="0"/>
        <w:jc w:val="center"/>
        <w:rPr>
          <w:noProof/>
          <w:sz w:val="28"/>
          <w:szCs w:val="28"/>
        </w:rPr>
      </w:pPr>
      <w:r w:rsidRPr="00BB2284">
        <w:rPr>
          <w:noProof/>
          <w:sz w:val="28"/>
          <w:szCs w:val="28"/>
        </w:rPr>
        <w:t>LĒMUMS</w:t>
      </w:r>
    </w:p>
    <w:p w14:paraId="7468C20A" w14:textId="77777777" w:rsidR="00053195" w:rsidRDefault="00053195" w:rsidP="00053195">
      <w:pPr>
        <w:spacing w:after="0"/>
        <w:jc w:val="center"/>
        <w:rPr>
          <w:noProof/>
        </w:rPr>
      </w:pPr>
      <w:r>
        <w:rPr>
          <w:noProof/>
        </w:rPr>
        <w:t>Ādažos, Ādažu novadā</w:t>
      </w:r>
    </w:p>
    <w:p w14:paraId="71E8ED78" w14:textId="77777777" w:rsidR="00053195" w:rsidRDefault="00053195" w:rsidP="00053195">
      <w:pPr>
        <w:spacing w:after="0"/>
      </w:pPr>
      <w:r>
        <w:rPr>
          <w:noProof/>
        </w:rPr>
        <w:tab/>
      </w:r>
      <w:r>
        <w:rPr>
          <w:noProof/>
        </w:rPr>
        <w:tab/>
      </w:r>
      <w:r>
        <w:rPr>
          <w:noProof/>
        </w:rPr>
        <w:tab/>
      </w:r>
      <w:r>
        <w:rPr>
          <w:noProof/>
        </w:rPr>
        <w:tab/>
      </w:r>
    </w:p>
    <w:p w14:paraId="0FEB0DE8" w14:textId="00E286C9" w:rsidR="00053195" w:rsidRPr="006844C7" w:rsidRDefault="00053195" w:rsidP="00053195">
      <w:pPr>
        <w:spacing w:after="0"/>
        <w:rPr>
          <w:color w:val="000000" w:themeColor="text1"/>
        </w:rPr>
      </w:pPr>
      <w:r w:rsidRPr="00366E07">
        <w:rPr>
          <w:color w:val="000000" w:themeColor="text1"/>
        </w:rPr>
        <w:t>202</w:t>
      </w:r>
      <w:r w:rsidR="00581DFA">
        <w:rPr>
          <w:color w:val="000000" w:themeColor="text1"/>
        </w:rPr>
        <w:t>3</w:t>
      </w:r>
      <w:r w:rsidRPr="00366E07">
        <w:rPr>
          <w:color w:val="000000" w:themeColor="text1"/>
        </w:rPr>
        <w:t>.</w:t>
      </w:r>
      <w:r>
        <w:rPr>
          <w:color w:val="000000" w:themeColor="text1"/>
        </w:rPr>
        <w:t xml:space="preserve"> </w:t>
      </w:r>
      <w:r w:rsidRPr="00366E07">
        <w:rPr>
          <w:color w:val="000000" w:themeColor="text1"/>
        </w:rPr>
        <w:t xml:space="preserve">gada </w:t>
      </w:r>
      <w:r w:rsidR="00435367">
        <w:rPr>
          <w:color w:val="000000" w:themeColor="text1"/>
        </w:rPr>
        <w:t>25</w:t>
      </w:r>
      <w:r w:rsidR="00581DFA">
        <w:rPr>
          <w:color w:val="000000" w:themeColor="text1"/>
        </w:rPr>
        <w:t>.</w:t>
      </w:r>
      <w:r w:rsidR="00435367">
        <w:rPr>
          <w:color w:val="000000" w:themeColor="text1"/>
        </w:rPr>
        <w:t xml:space="preserve"> janvārī</w:t>
      </w:r>
      <w:r>
        <w:tab/>
      </w:r>
      <w:r>
        <w:tab/>
      </w:r>
      <w:r>
        <w:tab/>
      </w:r>
      <w:r>
        <w:tab/>
        <w:t xml:space="preserve">                        </w:t>
      </w:r>
      <w:r>
        <w:tab/>
      </w:r>
      <w:r>
        <w:tab/>
      </w:r>
      <w:r>
        <w:tab/>
      </w:r>
      <w:r>
        <w:rPr>
          <w:b/>
        </w:rPr>
        <w:t>Nr.</w:t>
      </w:r>
      <w:r>
        <w:rPr>
          <w:noProof/>
        </w:rPr>
        <w:t xml:space="preserve"> </w:t>
      </w:r>
      <w:r w:rsidR="00581DFA">
        <w:rPr>
          <w:b/>
          <w:bCs/>
          <w:noProof/>
        </w:rPr>
        <w:t>____</w:t>
      </w:r>
    </w:p>
    <w:p w14:paraId="478133C1" w14:textId="77777777" w:rsidR="00053195" w:rsidRPr="00441DE7" w:rsidRDefault="00053195" w:rsidP="00053195">
      <w:pPr>
        <w:spacing w:after="0"/>
        <w:rPr>
          <w:b/>
        </w:rPr>
      </w:pPr>
    </w:p>
    <w:p w14:paraId="41019AD2" w14:textId="6449B9E4" w:rsidR="00053195" w:rsidRDefault="00581DFA" w:rsidP="00053195">
      <w:pPr>
        <w:spacing w:after="0"/>
        <w:jc w:val="center"/>
        <w:rPr>
          <w:b/>
          <w:bCs/>
        </w:rPr>
      </w:pPr>
      <w:r>
        <w:rPr>
          <w:b/>
          <w:shd w:val="clear" w:color="auto" w:fill="FFFFFF"/>
        </w:rPr>
        <w:t xml:space="preserve"> Par projekta</w:t>
      </w:r>
      <w:r w:rsidR="00053195">
        <w:rPr>
          <w:b/>
          <w:shd w:val="clear" w:color="auto" w:fill="FFFFFF"/>
        </w:rPr>
        <w:t xml:space="preserve"> “Ādažu vidusskolas apkures sistēmas</w:t>
      </w:r>
      <w:r w:rsidR="00053195" w:rsidRPr="009906E2">
        <w:rPr>
          <w:rFonts w:eastAsiaTheme="majorEastAsia"/>
          <w:b/>
          <w:bCs/>
          <w:kern w:val="24"/>
        </w:rPr>
        <w:t xml:space="preserve"> pāreja uz atjaunojamiem energoresursiem</w:t>
      </w:r>
      <w:r w:rsidR="00053195">
        <w:rPr>
          <w:rFonts w:eastAsiaTheme="majorEastAsia"/>
          <w:b/>
          <w:bCs/>
          <w:kern w:val="24"/>
        </w:rPr>
        <w:t>”</w:t>
      </w:r>
      <w:r>
        <w:rPr>
          <w:rFonts w:eastAsiaTheme="majorEastAsia"/>
          <w:b/>
          <w:bCs/>
          <w:kern w:val="24"/>
        </w:rPr>
        <w:t xml:space="preserve"> pārtraukšanu</w:t>
      </w:r>
    </w:p>
    <w:p w14:paraId="759D477F" w14:textId="77777777" w:rsidR="00D948FB" w:rsidRDefault="00D948FB" w:rsidP="000F1783">
      <w:pPr>
        <w:spacing w:after="0"/>
      </w:pPr>
    </w:p>
    <w:p w14:paraId="7E705D52" w14:textId="4E0DE7BA" w:rsidR="00435367" w:rsidRDefault="00435367" w:rsidP="00050F34">
      <w:pPr>
        <w:spacing w:after="0"/>
      </w:pPr>
      <w:bookmarkStart w:id="0" w:name="_Hlk124329148"/>
      <w:r>
        <w:t xml:space="preserve">Ādažu novada pašvaldības dome </w:t>
      </w:r>
      <w:r w:rsidR="00581DFA">
        <w:t>2022.</w:t>
      </w:r>
      <w:r>
        <w:t xml:space="preserve"> </w:t>
      </w:r>
      <w:r w:rsidR="00581DFA">
        <w:t>gada 13.</w:t>
      </w:r>
      <w:r>
        <w:t xml:space="preserve"> </w:t>
      </w:r>
      <w:r w:rsidR="00581DFA">
        <w:t>maijā pieņēma lēmumu Nr.</w:t>
      </w:r>
      <w:r>
        <w:t xml:space="preserve"> </w:t>
      </w:r>
      <w:r w:rsidR="00581DFA">
        <w:t>229 “</w:t>
      </w:r>
      <w:r w:rsidR="00581DFA" w:rsidRPr="00581DFA">
        <w:t>Par projektu “Ādažu vidusskolas apkures sistēmas pāreja</w:t>
      </w:r>
      <w:r w:rsidR="005B5909">
        <w:t>i</w:t>
      </w:r>
      <w:r w:rsidR="00581DFA" w:rsidRPr="00581DFA">
        <w:t xml:space="preserve"> uz atjaunojamiem energoresursiem”</w:t>
      </w:r>
      <w:bookmarkEnd w:id="0"/>
      <w:r>
        <w:t>”</w:t>
      </w:r>
      <w:r w:rsidR="00581DFA">
        <w:t xml:space="preserve">, </w:t>
      </w:r>
      <w:r>
        <w:t>uzdodot SIA</w:t>
      </w:r>
      <w:r w:rsidRPr="00C13FFD">
        <w:t xml:space="preserve"> "ĀDAŽU NAMSAIMNIEKS"</w:t>
      </w:r>
      <w:r>
        <w:t xml:space="preserve"> (turpmāk – Sabiedrība)</w:t>
      </w:r>
      <w:r w:rsidRPr="00C13FFD" w:rsidDel="00C13FFD">
        <w:t xml:space="preserve"> </w:t>
      </w:r>
      <w:r>
        <w:t xml:space="preserve">sagatavot tehniski ekonomisko pamatojumu un projekta pieteikumu dalībai </w:t>
      </w:r>
      <w:r w:rsidRPr="00C13FFD">
        <w:t>Centrālā</w:t>
      </w:r>
      <w:r>
        <w:t>s</w:t>
      </w:r>
      <w:r w:rsidRPr="00C13FFD">
        <w:t xml:space="preserve"> finanšu un līgumu aģentūra</w:t>
      </w:r>
      <w:r>
        <w:t>s</w:t>
      </w:r>
      <w:r w:rsidRPr="00C13FFD">
        <w:t xml:space="preserve"> (turpmāk - CFLA) </w:t>
      </w:r>
      <w:r>
        <w:t>izsludinātajā</w:t>
      </w:r>
      <w:r w:rsidRPr="00C13FFD">
        <w:t xml:space="preserve"> atklāt</w:t>
      </w:r>
      <w:r>
        <w:t>ajā</w:t>
      </w:r>
      <w:r w:rsidRPr="00C13FFD">
        <w:t xml:space="preserve"> projektu iesniegumu atlas</w:t>
      </w:r>
      <w:r>
        <w:t>ē</w:t>
      </w:r>
      <w:r w:rsidRPr="00C13FFD">
        <w:t xml:space="preserve"> 4.3.1.specifiskā atbalsta mērķa "Veicināt energoefektivitāti un vietējo AER izmantošanu centralizētajā siltumapgādē" trešās projektu iesniegumu atlases kārtas ietvaros saskaņā ar Ministru kabineta 2017. gada 22. augusta noteikumiem Nr. 495 "Darbības programmas "Izaugsme un nodarbinātība" 4.3.1. specifiskā atbalsta mērķa "Veicināt energoefektivitāti un vietējo AER izmantošanu centralizētajā siltumapgādē" trešās projektu iesniegumu atlases kārtas īstenošanas noteikumi".</w:t>
      </w:r>
      <w:r>
        <w:t xml:space="preserve"> </w:t>
      </w:r>
    </w:p>
    <w:p w14:paraId="5F2FAB79" w14:textId="7D2C090D" w:rsidR="00435367" w:rsidRDefault="00C13FFD" w:rsidP="000F1783">
      <w:pPr>
        <w:spacing w:before="120" w:after="0"/>
        <w:rPr>
          <w:bCs/>
        </w:rPr>
      </w:pPr>
      <w:r>
        <w:t>Lēmumā</w:t>
      </w:r>
      <w:r w:rsidR="001D7E99">
        <w:t>,</w:t>
      </w:r>
      <w:r>
        <w:t xml:space="preserve"> cita starpā</w:t>
      </w:r>
      <w:r w:rsidR="001D7E99">
        <w:t>,</w:t>
      </w:r>
      <w:r>
        <w:t xml:space="preserve"> dome piekrita </w:t>
      </w:r>
      <w:r w:rsidR="00B75129" w:rsidRPr="00C446D7">
        <w:rPr>
          <w:rFonts w:eastAsia="Times New Roman"/>
          <w:bCs/>
        </w:rPr>
        <w:t>projekta atbalstīšanas gadījumā n</w:t>
      </w:r>
      <w:r w:rsidR="00A43AF9" w:rsidRPr="00C446D7">
        <w:rPr>
          <w:rFonts w:eastAsia="Times New Roman"/>
          <w:bCs/>
        </w:rPr>
        <w:t>oslēgt</w:t>
      </w:r>
      <w:r w:rsidR="00B41024" w:rsidRPr="00C446D7">
        <w:rPr>
          <w:bCs/>
        </w:rPr>
        <w:t xml:space="preserve"> </w:t>
      </w:r>
      <w:r>
        <w:rPr>
          <w:bCs/>
        </w:rPr>
        <w:t xml:space="preserve">ar </w:t>
      </w:r>
      <w:r w:rsidRPr="00C13FFD">
        <w:rPr>
          <w:bCs/>
        </w:rPr>
        <w:t>Sabiedrīb</w:t>
      </w:r>
      <w:r>
        <w:rPr>
          <w:bCs/>
        </w:rPr>
        <w:t>u</w:t>
      </w:r>
      <w:r w:rsidRPr="00C13FFD">
        <w:rPr>
          <w:bCs/>
        </w:rPr>
        <w:t xml:space="preserve"> </w:t>
      </w:r>
      <w:r w:rsidR="00614871">
        <w:t xml:space="preserve">apbūves tiesību </w:t>
      </w:r>
      <w:r w:rsidR="000E5FF0" w:rsidRPr="00C446D7">
        <w:rPr>
          <w:bCs/>
        </w:rPr>
        <w:t>līgumu uz 1</w:t>
      </w:r>
      <w:r w:rsidR="00FD3B0A">
        <w:rPr>
          <w:bCs/>
        </w:rPr>
        <w:t>1</w:t>
      </w:r>
      <w:r w:rsidR="000E5FF0" w:rsidRPr="00C446D7">
        <w:rPr>
          <w:bCs/>
        </w:rPr>
        <w:t xml:space="preserve"> gadiem </w:t>
      </w:r>
      <w:r w:rsidR="00B41024" w:rsidRPr="00C446D7">
        <w:rPr>
          <w:bCs/>
        </w:rPr>
        <w:t xml:space="preserve">un nostiprināt zemesgrāmatā </w:t>
      </w:r>
      <w:r w:rsidR="00AB314C">
        <w:rPr>
          <w:bCs/>
        </w:rPr>
        <w:t xml:space="preserve">apbūves tiesības </w:t>
      </w:r>
      <w:r w:rsidR="000E5FF0" w:rsidRPr="00C446D7">
        <w:rPr>
          <w:bCs/>
        </w:rPr>
        <w:t xml:space="preserve">par </w:t>
      </w:r>
      <w:r w:rsidR="00B41024" w:rsidRPr="00C446D7">
        <w:rPr>
          <w:bCs/>
        </w:rPr>
        <w:t xml:space="preserve">projekta saistību izpildei nepieciešamās pašvaldībai piederošās zemes vienības </w:t>
      </w:r>
      <w:r w:rsidR="000E5FF0" w:rsidRPr="00C446D7">
        <w:rPr>
          <w:bCs/>
        </w:rPr>
        <w:t xml:space="preserve">daļas </w:t>
      </w:r>
      <w:r w:rsidR="00614871">
        <w:rPr>
          <w:bCs/>
        </w:rPr>
        <w:t>apbūvi šķeldas</w:t>
      </w:r>
      <w:r w:rsidR="00FD3B0A">
        <w:rPr>
          <w:bCs/>
        </w:rPr>
        <w:t xml:space="preserve"> katlu mājas būvniecībai </w:t>
      </w:r>
      <w:r w:rsidR="00B41024" w:rsidRPr="00C446D7">
        <w:rPr>
          <w:bCs/>
        </w:rPr>
        <w:t>(īpašuma kadastra numurs 8</w:t>
      </w:r>
      <w:r w:rsidR="00D44EBB" w:rsidRPr="00C446D7">
        <w:rPr>
          <w:bCs/>
        </w:rPr>
        <w:t>044 008 0192</w:t>
      </w:r>
      <w:r w:rsidR="00A96741" w:rsidRPr="00C446D7">
        <w:rPr>
          <w:bCs/>
        </w:rPr>
        <w:t>, Gaujas iela 30</w:t>
      </w:r>
      <w:r w:rsidR="000E5FF0" w:rsidRPr="00C446D7">
        <w:rPr>
          <w:bCs/>
        </w:rPr>
        <w:t>, Ādaži</w:t>
      </w:r>
      <w:r w:rsidR="00FD3B0A">
        <w:rPr>
          <w:bCs/>
        </w:rPr>
        <w:t>)</w:t>
      </w:r>
      <w:r w:rsidR="00D44EBB" w:rsidRPr="00C446D7">
        <w:rPr>
          <w:bCs/>
        </w:rPr>
        <w:t>.</w:t>
      </w:r>
    </w:p>
    <w:p w14:paraId="6E26B1CF" w14:textId="5D0BC683" w:rsidR="000F1783" w:rsidRDefault="00435367" w:rsidP="000F1783">
      <w:pPr>
        <w:spacing w:before="120" w:after="0"/>
      </w:pPr>
      <w:r>
        <w:rPr>
          <w:bCs/>
        </w:rPr>
        <w:t xml:space="preserve">Sabiedrība </w:t>
      </w:r>
      <w:r w:rsidR="00581DFA">
        <w:rPr>
          <w:bCs/>
        </w:rPr>
        <w:t>2022.</w:t>
      </w:r>
      <w:r>
        <w:rPr>
          <w:bCs/>
        </w:rPr>
        <w:t xml:space="preserve"> </w:t>
      </w:r>
      <w:r w:rsidR="00581DFA">
        <w:rPr>
          <w:bCs/>
        </w:rPr>
        <w:t xml:space="preserve">gada </w:t>
      </w:r>
      <w:r w:rsidR="00C43DAA">
        <w:rPr>
          <w:bCs/>
        </w:rPr>
        <w:t>16.</w:t>
      </w:r>
      <w:r>
        <w:rPr>
          <w:bCs/>
        </w:rPr>
        <w:t xml:space="preserve"> </w:t>
      </w:r>
      <w:r w:rsidR="00C43DAA">
        <w:rPr>
          <w:bCs/>
        </w:rPr>
        <w:t>maijā</w:t>
      </w:r>
      <w:r w:rsidR="00581DFA">
        <w:rPr>
          <w:bCs/>
        </w:rPr>
        <w:t xml:space="preserve"> iesnie</w:t>
      </w:r>
      <w:r>
        <w:rPr>
          <w:bCs/>
        </w:rPr>
        <w:t>dza</w:t>
      </w:r>
      <w:r w:rsidR="00581DFA">
        <w:rPr>
          <w:bCs/>
        </w:rPr>
        <w:t xml:space="preserve"> pieteikum</w:t>
      </w:r>
      <w:r>
        <w:rPr>
          <w:bCs/>
        </w:rPr>
        <w:t>u</w:t>
      </w:r>
      <w:r w:rsidR="00581DFA">
        <w:rPr>
          <w:bCs/>
        </w:rPr>
        <w:t xml:space="preserve"> </w:t>
      </w:r>
      <w:r w:rsidR="00581DFA">
        <w:t>CFLA</w:t>
      </w:r>
      <w:r w:rsidR="00581DFA" w:rsidRPr="0017062F">
        <w:t xml:space="preserve"> izsludinātajā projektu konkursā</w:t>
      </w:r>
      <w:r w:rsidR="00581DFA">
        <w:t xml:space="preserve"> </w:t>
      </w:r>
      <w:r w:rsidR="00581DFA" w:rsidRPr="0017062F">
        <w:t>“4.3.1. Veicināt energoefektivitāti un vietējo AER izmantošanu central</w:t>
      </w:r>
      <w:r w:rsidR="00581DFA">
        <w:t>izētajā siltumapgādē, 3. kārta”</w:t>
      </w:r>
      <w:r w:rsidR="001D7E99">
        <w:t>.</w:t>
      </w:r>
      <w:r w:rsidR="000F1783">
        <w:t xml:space="preserve"> </w:t>
      </w:r>
    </w:p>
    <w:p w14:paraId="49D48663" w14:textId="78D19BC3" w:rsidR="00050F34" w:rsidRDefault="00050F34" w:rsidP="000F1783">
      <w:pPr>
        <w:spacing w:before="120" w:after="0"/>
      </w:pPr>
      <w:r>
        <w:t xml:space="preserve">Sabiedrības </w:t>
      </w:r>
      <w:r w:rsidR="000F1783">
        <w:t>tīmekļvietnē</w:t>
      </w:r>
      <w:r w:rsidRPr="004B644B">
        <w:t xml:space="preserve"> un Iepirkumu uzraudzības biroja Publikāciju vadības sistēmā</w:t>
      </w:r>
      <w:r w:rsidR="000F1783">
        <w:t xml:space="preserve"> 2022. gada 4. augustā</w:t>
      </w:r>
      <w:r>
        <w:t xml:space="preserve"> tika izsludināta Iepirkuma procedūra “</w:t>
      </w:r>
      <w:r w:rsidRPr="004B644B">
        <w:t>Siltuma avota efektivitātes paaugstināšana (projektēšana, autoruzraudzība, būvdarbi) biomasas katlumājas ar kopējo uzstādīto jaudu 0,9 MW izveidei Gundegu ielā 11, Ādažos</w:t>
      </w:r>
      <w:r>
        <w:t xml:space="preserve">”, </w:t>
      </w:r>
      <w:r w:rsidR="000F1783">
        <w:t xml:space="preserve">nosakot </w:t>
      </w:r>
      <w:r>
        <w:t>iesniegšanas termiņ</w:t>
      </w:r>
      <w:r w:rsidR="000F1783">
        <w:t>u</w:t>
      </w:r>
      <w:r>
        <w:t xml:space="preserve"> 2022.</w:t>
      </w:r>
      <w:r w:rsidR="000F1783">
        <w:t xml:space="preserve"> </w:t>
      </w:r>
      <w:r>
        <w:t>gada 8.</w:t>
      </w:r>
      <w:r w:rsidR="000F1783">
        <w:t xml:space="preserve"> </w:t>
      </w:r>
      <w:r>
        <w:t>septembris. T</w:t>
      </w:r>
      <w:r w:rsidR="000F1783">
        <w:t>ermiņā t</w:t>
      </w:r>
      <w:r>
        <w:t>ika saņemti trīs piedāvājumi</w:t>
      </w:r>
      <w:r w:rsidR="000F1783">
        <w:t xml:space="preserve"> un</w:t>
      </w:r>
      <w:r w:rsidRPr="004B644B">
        <w:t xml:space="preserve"> </w:t>
      </w:r>
      <w:r>
        <w:t>Sabiedrības</w:t>
      </w:r>
      <w:r w:rsidRPr="004B644B">
        <w:t xml:space="preserve"> iepirkumu komisija nolēma atzīt par uzvarējušu saimnieciski izdevīgāko </w:t>
      </w:r>
      <w:r w:rsidR="000F1783">
        <w:t>pakalpojuma sniedzēja piedāvājumu, ko iesniedza</w:t>
      </w:r>
      <w:r w:rsidRPr="004B644B">
        <w:t xml:space="preserve"> SIA “EcoHeat Technologies”</w:t>
      </w:r>
      <w:r w:rsidR="00BA0260">
        <w:t xml:space="preserve"> (turpmāk – būvnieks)</w:t>
      </w:r>
      <w:r w:rsidR="000F1783">
        <w:t>.</w:t>
      </w:r>
      <w:r w:rsidRPr="004B644B">
        <w:t xml:space="preserve">  </w:t>
      </w:r>
      <w:r w:rsidR="000F1783">
        <w:t>P</w:t>
      </w:r>
      <w:r w:rsidRPr="004B644B">
        <w:t>iedāvājum</w:t>
      </w:r>
      <w:r w:rsidR="000F1783">
        <w:t>a</w:t>
      </w:r>
      <w:r w:rsidRPr="004B644B">
        <w:t xml:space="preserve"> cen</w:t>
      </w:r>
      <w:r w:rsidR="000F1783">
        <w:t>a</w:t>
      </w:r>
      <w:r w:rsidRPr="004B644B">
        <w:t xml:space="preserve"> 888 875,00 EUR, bez PVN</w:t>
      </w:r>
      <w:r>
        <w:t>.</w:t>
      </w:r>
    </w:p>
    <w:p w14:paraId="06CB727B" w14:textId="0DD5DB96" w:rsidR="00435367" w:rsidRDefault="00435367" w:rsidP="000F1783">
      <w:pPr>
        <w:spacing w:before="120" w:after="0"/>
      </w:pPr>
      <w:r>
        <w:t>CFLA</w:t>
      </w:r>
      <w:r w:rsidDel="00435367">
        <w:t xml:space="preserve"> </w:t>
      </w:r>
      <w:r w:rsidR="00581DFA">
        <w:t>2022.</w:t>
      </w:r>
      <w:r>
        <w:t xml:space="preserve"> </w:t>
      </w:r>
      <w:r w:rsidR="00581DFA">
        <w:t>gada 30.</w:t>
      </w:r>
      <w:r>
        <w:t xml:space="preserve"> </w:t>
      </w:r>
      <w:r w:rsidR="00581DFA">
        <w:t xml:space="preserve">novembrī veica pārbaudi projekta </w:t>
      </w:r>
      <w:r w:rsidR="00581DFA" w:rsidRPr="00581DFA">
        <w:t>Nr.4.3.1.0/22/A/008 “Fosilā kurināmā aizstāšana Ādažos” īstenošanas vietā</w:t>
      </w:r>
      <w:r w:rsidR="00581DFA">
        <w:t>, pēc kura tika saņemts negatīvs pārbaudes rezultāts</w:t>
      </w:r>
      <w:r>
        <w:t xml:space="preserve">, ko Sabiedrība </w:t>
      </w:r>
      <w:r w:rsidR="00DB7177">
        <w:t>2022.</w:t>
      </w:r>
      <w:r>
        <w:t xml:space="preserve"> </w:t>
      </w:r>
      <w:r w:rsidR="00DB7177">
        <w:t>gada 20.</w:t>
      </w:r>
      <w:r>
        <w:t xml:space="preserve"> </w:t>
      </w:r>
      <w:r w:rsidR="00DB7177">
        <w:t>decembrī</w:t>
      </w:r>
      <w:r w:rsidR="004423F0">
        <w:t xml:space="preserve"> </w:t>
      </w:r>
      <w:r>
        <w:t xml:space="preserve">apstrīdēja </w:t>
      </w:r>
      <w:r w:rsidR="004423F0">
        <w:t>CFLA</w:t>
      </w:r>
      <w:r w:rsidR="00DB7177">
        <w:t xml:space="preserve">, </w:t>
      </w:r>
      <w:r w:rsidR="004423F0">
        <w:t xml:space="preserve">lai pārskatītu </w:t>
      </w:r>
      <w:r>
        <w:t>tās lēmumu</w:t>
      </w:r>
      <w:r w:rsidR="003E4555">
        <w:t>.</w:t>
      </w:r>
    </w:p>
    <w:p w14:paraId="674AB540" w14:textId="33E84327" w:rsidR="00435367" w:rsidRDefault="000F1783" w:rsidP="000F1783">
      <w:pPr>
        <w:spacing w:before="120" w:after="0"/>
      </w:pPr>
      <w:r>
        <w:t>Saskaņā ar Sabiedrības rīcībā esošo informāciju</w:t>
      </w:r>
      <w:r w:rsidR="003E4555" w:rsidRPr="003E4555">
        <w:t xml:space="preserve">, </w:t>
      </w:r>
      <w:r w:rsidRPr="003E4555">
        <w:t xml:space="preserve">no </w:t>
      </w:r>
      <w:r w:rsidRPr="00DD5BEB">
        <w:t xml:space="preserve">75 </w:t>
      </w:r>
      <w:r w:rsidRPr="003E4555">
        <w:t>projektu pieteikumiem</w:t>
      </w:r>
      <w:r w:rsidRPr="003E4555" w:rsidDel="00435367">
        <w:t xml:space="preserve"> </w:t>
      </w:r>
      <w:r w:rsidR="00435367">
        <w:t xml:space="preserve">līdz </w:t>
      </w:r>
      <w:r w:rsidR="00BF2355" w:rsidRPr="003E4555">
        <w:t>2023.</w:t>
      </w:r>
      <w:r w:rsidR="00435367">
        <w:t xml:space="preserve"> </w:t>
      </w:r>
      <w:r w:rsidR="00BF2355" w:rsidRPr="003E4555">
        <w:t>gada 12.</w:t>
      </w:r>
      <w:r w:rsidR="00435367">
        <w:t xml:space="preserve"> </w:t>
      </w:r>
      <w:r w:rsidR="00BF2355" w:rsidRPr="003E4555">
        <w:t>janv</w:t>
      </w:r>
      <w:r w:rsidR="00822B10" w:rsidRPr="003E4555">
        <w:t>āri</w:t>
      </w:r>
      <w:r w:rsidR="00435367">
        <w:t>m</w:t>
      </w:r>
      <w:r w:rsidR="00BF2355" w:rsidRPr="003E4555">
        <w:t xml:space="preserve"> CFLA </w:t>
      </w:r>
      <w:r w:rsidR="00435367">
        <w:t xml:space="preserve">bija </w:t>
      </w:r>
      <w:r w:rsidR="00BF2355" w:rsidRPr="003E4555">
        <w:t>noslēgu</w:t>
      </w:r>
      <w:r w:rsidR="003E4555" w:rsidRPr="003E4555">
        <w:t>s</w:t>
      </w:r>
      <w:r w:rsidR="00BF2355" w:rsidRPr="003E4555">
        <w:t>i</w:t>
      </w:r>
      <w:r w:rsidR="003E4555" w:rsidRPr="003E4555">
        <w:t xml:space="preserve"> </w:t>
      </w:r>
      <w:r w:rsidR="00BF2355" w:rsidRPr="003E4555">
        <w:t xml:space="preserve">29 līgumus par projektu </w:t>
      </w:r>
      <w:r w:rsidR="00C06AF4" w:rsidRPr="003E4555">
        <w:t>īstenošanu.</w:t>
      </w:r>
      <w:r w:rsidR="00B73439" w:rsidRPr="003E4555">
        <w:t xml:space="preserve"> </w:t>
      </w:r>
    </w:p>
    <w:p w14:paraId="715156D7" w14:textId="2CB43397" w:rsidR="00336CB3" w:rsidRDefault="00B938AC" w:rsidP="00435367">
      <w:pPr>
        <w:spacing w:before="120" w:after="0"/>
      </w:pPr>
      <w:r>
        <w:lastRenderedPageBreak/>
        <w:t>Ņemot vērā</w:t>
      </w:r>
      <w:r w:rsidR="00A92A3F">
        <w:t xml:space="preserve">, ka atbilstoši </w:t>
      </w:r>
      <w:r w:rsidR="00435367">
        <w:t>š</w:t>
      </w:r>
      <w:r w:rsidR="00701DD7">
        <w:t>ī</w:t>
      </w:r>
      <w:r w:rsidR="00435367">
        <w:t xml:space="preserve"> projekt</w:t>
      </w:r>
      <w:r w:rsidR="001D7E99">
        <w:t>a</w:t>
      </w:r>
      <w:r w:rsidR="00435367">
        <w:t xml:space="preserve"> realizācijas</w:t>
      </w:r>
      <w:r w:rsidR="00A92A3F">
        <w:t xml:space="preserve"> nosacījumiem </w:t>
      </w:r>
      <w:r w:rsidR="00435367">
        <w:t>t</w:t>
      </w:r>
      <w:r w:rsidR="00701DD7">
        <w:t>ā</w:t>
      </w:r>
      <w:r w:rsidR="00435367">
        <w:t xml:space="preserve"> izpilde</w:t>
      </w:r>
      <w:r w:rsidR="00A92A3F">
        <w:t xml:space="preserve"> jāpabeidz līdz </w:t>
      </w:r>
      <w:r w:rsidR="00C44791">
        <w:t>2023.</w:t>
      </w:r>
      <w:r w:rsidR="00435367">
        <w:t xml:space="preserve"> </w:t>
      </w:r>
      <w:r w:rsidR="00C44791">
        <w:t>gada 31.</w:t>
      </w:r>
      <w:r w:rsidR="00435367">
        <w:t xml:space="preserve"> </w:t>
      </w:r>
      <w:r w:rsidR="00C44791">
        <w:t>decembrim</w:t>
      </w:r>
      <w:r w:rsidR="00435367">
        <w:t>,</w:t>
      </w:r>
      <w:r w:rsidR="004423F0">
        <w:t xml:space="preserve"> un projekta līdzfinansējum</w:t>
      </w:r>
      <w:r w:rsidR="00435367">
        <w:t>a</w:t>
      </w:r>
      <w:r w:rsidR="003E4555">
        <w:t xml:space="preserve"> </w:t>
      </w:r>
      <w:r w:rsidR="00435367">
        <w:t>saņemšanas iespēja ir zema</w:t>
      </w:r>
      <w:r w:rsidR="003E4555">
        <w:t>,</w:t>
      </w:r>
      <w:r w:rsidR="004423F0">
        <w:t xml:space="preserve"> </w:t>
      </w:r>
      <w:r w:rsidR="00DE264D">
        <w:t>kā arī</w:t>
      </w:r>
      <w:r w:rsidR="004423F0">
        <w:t xml:space="preserve"> </w:t>
      </w:r>
      <w:r w:rsidR="003E4555">
        <w:t xml:space="preserve">būvnieks ir informējis </w:t>
      </w:r>
      <w:r w:rsidR="003E4555" w:rsidRPr="00C13FFD">
        <w:t>Sabiedrīb</w:t>
      </w:r>
      <w:r w:rsidR="003E4555">
        <w:t>u, ka ņemot vērā ilgo projekta iesnieguma izskatīšanu</w:t>
      </w:r>
      <w:r w:rsidR="00435367">
        <w:t>,</w:t>
      </w:r>
      <w:r w:rsidR="003E4555">
        <w:t xml:space="preserve"> </w:t>
      </w:r>
      <w:r w:rsidR="00435367">
        <w:t>pastāv vairāki</w:t>
      </w:r>
      <w:r w:rsidR="003E4555">
        <w:t xml:space="preserve"> riski nepabeigt projektu </w:t>
      </w:r>
      <w:r w:rsidR="00435367">
        <w:t xml:space="preserve">sākotnējos </w:t>
      </w:r>
      <w:r w:rsidR="003E4555">
        <w:t>garantētajos izpildes termiņos</w:t>
      </w:r>
      <w:r w:rsidR="00C74809">
        <w:t xml:space="preserve">, </w:t>
      </w:r>
      <w:r w:rsidR="00435367">
        <w:t xml:space="preserve">kopumā pašvaldībai viss iepriekš norādītais </w:t>
      </w:r>
      <w:r w:rsidR="003E4555">
        <w:t>paaugstina risku u</w:t>
      </w:r>
      <w:r w:rsidR="00D24269">
        <w:t xml:space="preserve">zņemties </w:t>
      </w:r>
      <w:r w:rsidR="00130E1B">
        <w:t>nozīmīgas un šobrīd neparedzamas neattiecināmās izmaksas</w:t>
      </w:r>
      <w:r w:rsidR="003E4555">
        <w:t>.</w:t>
      </w:r>
    </w:p>
    <w:p w14:paraId="5491124F" w14:textId="4A9BE988" w:rsidR="00130E1B" w:rsidRDefault="00130E1B" w:rsidP="000F1783">
      <w:pPr>
        <w:spacing w:before="120" w:after="0"/>
      </w:pPr>
      <w:r>
        <w:t xml:space="preserve">Pamatojoties uz </w:t>
      </w:r>
      <w:r w:rsidR="00050F34" w:rsidRPr="00B67AB6">
        <w:t xml:space="preserve">Publiskas personas finanšu izšķērdēšanas finanšu līdzekļu un mantas izšķērdēšanas novēršanas likuma </w:t>
      </w:r>
      <w:r w:rsidR="00050F34">
        <w:t>2</w:t>
      </w:r>
      <w:r w:rsidR="00050F34" w:rsidRPr="00B67AB6">
        <w:t>. pant</w:t>
      </w:r>
      <w:r w:rsidR="00050F34">
        <w:t>a pirmo daļu un 3.</w:t>
      </w:r>
      <w:r>
        <w:t>pantu, kā arī Finanšu komitejas 18.01.2023. atzinumu, Ādažu novada pašvaldības dome</w:t>
      </w:r>
    </w:p>
    <w:p w14:paraId="19A1C3AC" w14:textId="7B438B01" w:rsidR="00336CB3" w:rsidRPr="000F1783" w:rsidRDefault="00130E1B" w:rsidP="000F1783">
      <w:pPr>
        <w:spacing w:before="120" w:after="0"/>
        <w:jc w:val="center"/>
        <w:rPr>
          <w:b/>
          <w:bCs/>
        </w:rPr>
      </w:pPr>
      <w:r w:rsidRPr="000F1783">
        <w:rPr>
          <w:b/>
          <w:bCs/>
        </w:rPr>
        <w:t>NOLEMJ:</w:t>
      </w:r>
    </w:p>
    <w:p w14:paraId="5B0C4DC9" w14:textId="342B74BA" w:rsidR="00130E1B" w:rsidRDefault="00130E1B" w:rsidP="000F1783">
      <w:pPr>
        <w:pStyle w:val="ListParagraph"/>
        <w:numPr>
          <w:ilvl w:val="0"/>
          <w:numId w:val="5"/>
        </w:numPr>
        <w:spacing w:before="120" w:after="0"/>
        <w:ind w:left="426" w:hanging="426"/>
        <w:contextualSpacing w:val="0"/>
      </w:pPr>
      <w:r>
        <w:t xml:space="preserve">Pārtraukt Ādažu novada pašvaldības ieceri dalībai </w:t>
      </w:r>
      <w:r w:rsidR="009B535F">
        <w:t>C</w:t>
      </w:r>
      <w:r w:rsidR="00735390">
        <w:t>FLA izsludinā</w:t>
      </w:r>
      <w:r w:rsidR="00D145C2">
        <w:t xml:space="preserve">tā </w:t>
      </w:r>
      <w:r w:rsidR="00C13FFD" w:rsidRPr="00C13FFD">
        <w:t>atklāt</w:t>
      </w:r>
      <w:r w:rsidR="00C13FFD">
        <w:t>ā</w:t>
      </w:r>
      <w:r w:rsidR="00C13FFD" w:rsidRPr="00C13FFD">
        <w:t xml:space="preserve"> projektu iesniegumu atlas</w:t>
      </w:r>
      <w:r w:rsidR="00C13FFD">
        <w:t xml:space="preserve">es </w:t>
      </w:r>
      <w:r w:rsidR="00C13FFD" w:rsidRPr="00C13FFD">
        <w:t>4.3.1.specifiskā atbalsta mērķa "Veicināt energoefektivitāti un vietējo AER izmantošanu centralizētajā siltumapgādē" trešās projektu iesniegumu atlases kārt</w:t>
      </w:r>
      <w:r>
        <w:t>ā un uzdot</w:t>
      </w:r>
      <w:r w:rsidR="00C13FFD" w:rsidRPr="00C13FFD">
        <w:t xml:space="preserve"> </w:t>
      </w:r>
      <w:r>
        <w:t>s</w:t>
      </w:r>
      <w:r w:rsidR="00C13FFD" w:rsidRPr="00C13FFD">
        <w:t>abiedrība</w:t>
      </w:r>
      <w:r>
        <w:t>i</w:t>
      </w:r>
      <w:r w:rsidR="00C13FFD" w:rsidRPr="00C13FFD">
        <w:t xml:space="preserve"> ar ierobežotu atbildību "ĀDAŽU NAMSAIMNIEKS"</w:t>
      </w:r>
      <w:r w:rsidR="00C13FFD" w:rsidRPr="00C13FFD" w:rsidDel="00C13FFD">
        <w:t xml:space="preserve"> </w:t>
      </w:r>
      <w:r>
        <w:t xml:space="preserve">nosūtīt CEFLA attiecīgu paziņojumu par </w:t>
      </w:r>
      <w:r w:rsidR="0093450E">
        <w:t>projekta iesniegum</w:t>
      </w:r>
      <w:r>
        <w:t>a</w:t>
      </w:r>
      <w:r w:rsidR="0093450E">
        <w:t xml:space="preserve"> </w:t>
      </w:r>
      <w:r w:rsidR="009B535F">
        <w:t>Nr.</w:t>
      </w:r>
      <w:r w:rsidR="006F367C">
        <w:t>4</w:t>
      </w:r>
      <w:r w:rsidR="0065675A">
        <w:t>.3.1.0/22/A/008</w:t>
      </w:r>
      <w:r>
        <w:t xml:space="preserve"> atsaukšanu.</w:t>
      </w:r>
    </w:p>
    <w:p w14:paraId="2BD9125A" w14:textId="788C6008" w:rsidR="00CE6E9A" w:rsidRDefault="00CE6E9A" w:rsidP="00130E1B">
      <w:pPr>
        <w:pStyle w:val="ListParagraph"/>
        <w:numPr>
          <w:ilvl w:val="0"/>
          <w:numId w:val="5"/>
        </w:numPr>
        <w:spacing w:before="120" w:after="0"/>
        <w:ind w:left="426" w:hanging="426"/>
        <w:contextualSpacing w:val="0"/>
      </w:pPr>
      <w:r>
        <w:t xml:space="preserve">Atcelt </w:t>
      </w:r>
      <w:r w:rsidR="00130E1B" w:rsidRPr="00CE6E9A">
        <w:t>Ādažu novada pašvaldības dome</w:t>
      </w:r>
      <w:r w:rsidR="00130E1B">
        <w:t xml:space="preserve">s </w:t>
      </w:r>
      <w:r w:rsidRPr="00CE6E9A">
        <w:t>2022.</w:t>
      </w:r>
      <w:r w:rsidR="00130E1B">
        <w:t xml:space="preserve"> </w:t>
      </w:r>
      <w:r w:rsidRPr="00CE6E9A">
        <w:t>gada 13.</w:t>
      </w:r>
      <w:r w:rsidR="00130E1B">
        <w:t xml:space="preserve"> </w:t>
      </w:r>
      <w:r w:rsidRPr="00CE6E9A">
        <w:t>maij</w:t>
      </w:r>
      <w:r>
        <w:t>a</w:t>
      </w:r>
      <w:r w:rsidRPr="00CE6E9A">
        <w:t xml:space="preserve"> </w:t>
      </w:r>
      <w:r>
        <w:t xml:space="preserve">lēmumu </w:t>
      </w:r>
      <w:r w:rsidRPr="00CE6E9A">
        <w:t>Nr.229 “Par projektu “Ādažu vidusskolas apkures sistēmas pāreja uz atjaunojamiem energoresursiem”</w:t>
      </w:r>
      <w:r>
        <w:t>”.</w:t>
      </w:r>
    </w:p>
    <w:p w14:paraId="2D193374" w14:textId="3A8D0E61" w:rsidR="00130E1B" w:rsidRDefault="00130E1B" w:rsidP="00130E1B">
      <w:pPr>
        <w:pStyle w:val="ListParagraph"/>
        <w:numPr>
          <w:ilvl w:val="0"/>
          <w:numId w:val="5"/>
        </w:numPr>
        <w:spacing w:before="120" w:after="0"/>
        <w:ind w:left="426" w:hanging="426"/>
        <w:contextualSpacing w:val="0"/>
      </w:pPr>
      <w:r>
        <w:t>Pašvaldības izpilddirektoram veikt lēmuma izpildes kontroli.</w:t>
      </w:r>
    </w:p>
    <w:p w14:paraId="506D7DF2" w14:textId="28D5DD1B" w:rsidR="00130E1B" w:rsidRDefault="00130E1B" w:rsidP="00130E1B">
      <w:pPr>
        <w:spacing w:before="120" w:after="0"/>
      </w:pPr>
    </w:p>
    <w:p w14:paraId="2F902D13" w14:textId="4B38A49B" w:rsidR="00130E1B" w:rsidRDefault="00130E1B" w:rsidP="00130E1B">
      <w:pPr>
        <w:spacing w:before="120" w:after="0"/>
      </w:pPr>
    </w:p>
    <w:p w14:paraId="570FBE40" w14:textId="445127DE" w:rsidR="00130E1B" w:rsidRDefault="00130E1B" w:rsidP="00130E1B">
      <w:pPr>
        <w:spacing w:before="120" w:after="0"/>
      </w:pPr>
      <w:r>
        <w:t>Pašvaldības domes priekšsēdētāja</w:t>
      </w:r>
      <w:r>
        <w:tab/>
      </w:r>
      <w:r>
        <w:tab/>
      </w:r>
      <w:r>
        <w:tab/>
      </w:r>
      <w:r>
        <w:tab/>
      </w:r>
      <w:r>
        <w:tab/>
        <w:t>Karīna Miķelsone</w:t>
      </w:r>
    </w:p>
    <w:p w14:paraId="7873443D" w14:textId="6B82F656" w:rsidR="00130E1B" w:rsidRDefault="00130E1B" w:rsidP="00130E1B">
      <w:pPr>
        <w:spacing w:before="120" w:after="0"/>
      </w:pPr>
    </w:p>
    <w:p w14:paraId="1A312A12" w14:textId="016C7B7E" w:rsidR="00130E1B" w:rsidRDefault="00130E1B" w:rsidP="00130E1B">
      <w:pPr>
        <w:spacing w:before="120" w:after="0"/>
      </w:pPr>
      <w:r>
        <w:t>Sadale:</w:t>
      </w:r>
    </w:p>
    <w:p w14:paraId="39CA3D48" w14:textId="55D08265" w:rsidR="00130E1B" w:rsidRDefault="00130E1B" w:rsidP="000F1783">
      <w:pPr>
        <w:spacing w:before="120" w:after="0"/>
      </w:pPr>
      <w:r>
        <w:t>ĀN, JIN, FIN, APN, IDR - @</w:t>
      </w:r>
    </w:p>
    <w:p w14:paraId="63B1009D" w14:textId="45F4FFEB" w:rsidR="00E005E5" w:rsidRDefault="00E005E5" w:rsidP="000F1783">
      <w:pPr>
        <w:spacing w:before="120" w:after="0"/>
        <w:ind w:firstLine="720"/>
      </w:pPr>
    </w:p>
    <w:sectPr w:rsidR="00E005E5" w:rsidSect="002861C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3F5B" w14:textId="77777777" w:rsidR="00D564AD" w:rsidRDefault="00D564AD" w:rsidP="002861C6">
      <w:pPr>
        <w:spacing w:after="0"/>
      </w:pPr>
      <w:r>
        <w:separator/>
      </w:r>
    </w:p>
  </w:endnote>
  <w:endnote w:type="continuationSeparator" w:id="0">
    <w:p w14:paraId="1849CA46" w14:textId="77777777" w:rsidR="00D564AD" w:rsidRDefault="00D564AD" w:rsidP="00286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124384"/>
      <w:docPartObj>
        <w:docPartGallery w:val="Page Numbers (Bottom of Page)"/>
        <w:docPartUnique/>
      </w:docPartObj>
    </w:sdtPr>
    <w:sdtEndPr>
      <w:rPr>
        <w:noProof/>
      </w:rPr>
    </w:sdtEndPr>
    <w:sdtContent>
      <w:p w14:paraId="0F5AC5AF" w14:textId="3503C482" w:rsidR="002861C6" w:rsidRDefault="002861C6">
        <w:pPr>
          <w:pStyle w:val="Footer"/>
          <w:jc w:val="right"/>
        </w:pPr>
        <w:r>
          <w:fldChar w:fldCharType="begin"/>
        </w:r>
        <w:r>
          <w:instrText xml:space="preserve"> PAGE   \* MERGEFORMAT </w:instrText>
        </w:r>
        <w:r>
          <w:fldChar w:fldCharType="separate"/>
        </w:r>
        <w:r w:rsidR="00701DD7">
          <w:rPr>
            <w:noProof/>
          </w:rPr>
          <w:t>2</w:t>
        </w:r>
        <w:r>
          <w:rPr>
            <w:noProof/>
          </w:rPr>
          <w:fldChar w:fldCharType="end"/>
        </w:r>
      </w:p>
    </w:sdtContent>
  </w:sdt>
  <w:p w14:paraId="509A0BA1" w14:textId="77777777" w:rsidR="002861C6" w:rsidRDefault="0028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38DF" w14:textId="77777777" w:rsidR="00D564AD" w:rsidRDefault="00D564AD" w:rsidP="002861C6">
      <w:pPr>
        <w:spacing w:after="0"/>
      </w:pPr>
      <w:r>
        <w:separator/>
      </w:r>
    </w:p>
  </w:footnote>
  <w:footnote w:type="continuationSeparator" w:id="0">
    <w:p w14:paraId="23DE3846" w14:textId="77777777" w:rsidR="00D564AD" w:rsidRDefault="00D564AD" w:rsidP="002861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C7"/>
    <w:multiLevelType w:val="hybridMultilevel"/>
    <w:tmpl w:val="36549EEE"/>
    <w:lvl w:ilvl="0" w:tplc="570A77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8A1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DA21E9"/>
    <w:multiLevelType w:val="hybridMultilevel"/>
    <w:tmpl w:val="5EA093A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4182F73"/>
    <w:multiLevelType w:val="hybridMultilevel"/>
    <w:tmpl w:val="C9AEBB14"/>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3B70E8D"/>
    <w:multiLevelType w:val="hybridMultilevel"/>
    <w:tmpl w:val="79FC2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1263662">
    <w:abstractNumId w:val="2"/>
  </w:num>
  <w:num w:numId="2" w16cid:durableId="1011449324">
    <w:abstractNumId w:val="4"/>
  </w:num>
  <w:num w:numId="3" w16cid:durableId="1295529117">
    <w:abstractNumId w:val="3"/>
  </w:num>
  <w:num w:numId="4" w16cid:durableId="1651015659">
    <w:abstractNumId w:val="0"/>
  </w:num>
  <w:num w:numId="5" w16cid:durableId="185237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72"/>
    <w:rsid w:val="00050F34"/>
    <w:rsid w:val="00053195"/>
    <w:rsid w:val="000564AF"/>
    <w:rsid w:val="00066EBB"/>
    <w:rsid w:val="00096695"/>
    <w:rsid w:val="00097539"/>
    <w:rsid w:val="000B7A38"/>
    <w:rsid w:val="000E5FF0"/>
    <w:rsid w:val="000F1783"/>
    <w:rsid w:val="00124DA9"/>
    <w:rsid w:val="00130E1B"/>
    <w:rsid w:val="00136389"/>
    <w:rsid w:val="0013745D"/>
    <w:rsid w:val="0017062F"/>
    <w:rsid w:val="00182A63"/>
    <w:rsid w:val="0018596E"/>
    <w:rsid w:val="00193B8E"/>
    <w:rsid w:val="001C2DB7"/>
    <w:rsid w:val="001C452B"/>
    <w:rsid w:val="001D690A"/>
    <w:rsid w:val="001D7E99"/>
    <w:rsid w:val="001F09D2"/>
    <w:rsid w:val="00203F26"/>
    <w:rsid w:val="00226108"/>
    <w:rsid w:val="002462E0"/>
    <w:rsid w:val="0027589B"/>
    <w:rsid w:val="002861C6"/>
    <w:rsid w:val="002A0F3E"/>
    <w:rsid w:val="002C1D00"/>
    <w:rsid w:val="002E1F21"/>
    <w:rsid w:val="002F3B3A"/>
    <w:rsid w:val="00336CB3"/>
    <w:rsid w:val="0034662F"/>
    <w:rsid w:val="0034795C"/>
    <w:rsid w:val="00371975"/>
    <w:rsid w:val="00371F49"/>
    <w:rsid w:val="003811C6"/>
    <w:rsid w:val="0038395A"/>
    <w:rsid w:val="00383AC5"/>
    <w:rsid w:val="00386176"/>
    <w:rsid w:val="003B10DF"/>
    <w:rsid w:val="003C003E"/>
    <w:rsid w:val="003E035D"/>
    <w:rsid w:val="003E4555"/>
    <w:rsid w:val="00417FE7"/>
    <w:rsid w:val="00435367"/>
    <w:rsid w:val="004423F0"/>
    <w:rsid w:val="0044626C"/>
    <w:rsid w:val="004628D4"/>
    <w:rsid w:val="00483945"/>
    <w:rsid w:val="00490468"/>
    <w:rsid w:val="004D0233"/>
    <w:rsid w:val="00503011"/>
    <w:rsid w:val="00514BD5"/>
    <w:rsid w:val="0051518A"/>
    <w:rsid w:val="00520AD6"/>
    <w:rsid w:val="00524DEC"/>
    <w:rsid w:val="00525B5C"/>
    <w:rsid w:val="00581DFA"/>
    <w:rsid w:val="0059660C"/>
    <w:rsid w:val="005B5909"/>
    <w:rsid w:val="005D3426"/>
    <w:rsid w:val="005E6A49"/>
    <w:rsid w:val="005F7EF2"/>
    <w:rsid w:val="00614871"/>
    <w:rsid w:val="00622BEF"/>
    <w:rsid w:val="00654201"/>
    <w:rsid w:val="0065675A"/>
    <w:rsid w:val="006904E0"/>
    <w:rsid w:val="006D5380"/>
    <w:rsid w:val="006E3DB7"/>
    <w:rsid w:val="006E49C4"/>
    <w:rsid w:val="006F02B3"/>
    <w:rsid w:val="006F2CEF"/>
    <w:rsid w:val="006F367C"/>
    <w:rsid w:val="00701DD7"/>
    <w:rsid w:val="007133AA"/>
    <w:rsid w:val="00735390"/>
    <w:rsid w:val="007725A8"/>
    <w:rsid w:val="00780755"/>
    <w:rsid w:val="00792CF8"/>
    <w:rsid w:val="007970A7"/>
    <w:rsid w:val="007A115A"/>
    <w:rsid w:val="007A267A"/>
    <w:rsid w:val="007A3746"/>
    <w:rsid w:val="007B1F55"/>
    <w:rsid w:val="007D540D"/>
    <w:rsid w:val="007F4305"/>
    <w:rsid w:val="00822B10"/>
    <w:rsid w:val="008246ED"/>
    <w:rsid w:val="00845A78"/>
    <w:rsid w:val="00872513"/>
    <w:rsid w:val="00872B7D"/>
    <w:rsid w:val="008822CB"/>
    <w:rsid w:val="00882DF5"/>
    <w:rsid w:val="00885EB5"/>
    <w:rsid w:val="008A322E"/>
    <w:rsid w:val="008C33E1"/>
    <w:rsid w:val="008C5984"/>
    <w:rsid w:val="008E5A3D"/>
    <w:rsid w:val="008F755D"/>
    <w:rsid w:val="00916192"/>
    <w:rsid w:val="0093450E"/>
    <w:rsid w:val="00946F14"/>
    <w:rsid w:val="009569D3"/>
    <w:rsid w:val="00986C82"/>
    <w:rsid w:val="009B535F"/>
    <w:rsid w:val="009D4AFC"/>
    <w:rsid w:val="009D6163"/>
    <w:rsid w:val="00A43AF9"/>
    <w:rsid w:val="00A476B2"/>
    <w:rsid w:val="00A641CB"/>
    <w:rsid w:val="00A85DEE"/>
    <w:rsid w:val="00A92A3F"/>
    <w:rsid w:val="00A96741"/>
    <w:rsid w:val="00A9682E"/>
    <w:rsid w:val="00A968DE"/>
    <w:rsid w:val="00AA0BBF"/>
    <w:rsid w:val="00AB314C"/>
    <w:rsid w:val="00AD18A9"/>
    <w:rsid w:val="00AE7A36"/>
    <w:rsid w:val="00AF73F5"/>
    <w:rsid w:val="00B10529"/>
    <w:rsid w:val="00B34992"/>
    <w:rsid w:val="00B41024"/>
    <w:rsid w:val="00B73439"/>
    <w:rsid w:val="00B75129"/>
    <w:rsid w:val="00B938AC"/>
    <w:rsid w:val="00BA0260"/>
    <w:rsid w:val="00BF2355"/>
    <w:rsid w:val="00C06AF4"/>
    <w:rsid w:val="00C07D72"/>
    <w:rsid w:val="00C13FFD"/>
    <w:rsid w:val="00C43DAA"/>
    <w:rsid w:val="00C446D7"/>
    <w:rsid w:val="00C44791"/>
    <w:rsid w:val="00C660AA"/>
    <w:rsid w:val="00C73F8D"/>
    <w:rsid w:val="00C74809"/>
    <w:rsid w:val="00C92E49"/>
    <w:rsid w:val="00CC6E01"/>
    <w:rsid w:val="00CD5866"/>
    <w:rsid w:val="00CD5F99"/>
    <w:rsid w:val="00CE6E9A"/>
    <w:rsid w:val="00CF0FC0"/>
    <w:rsid w:val="00CF2A54"/>
    <w:rsid w:val="00D058F0"/>
    <w:rsid w:val="00D07888"/>
    <w:rsid w:val="00D101B1"/>
    <w:rsid w:val="00D1225B"/>
    <w:rsid w:val="00D145C2"/>
    <w:rsid w:val="00D24269"/>
    <w:rsid w:val="00D34250"/>
    <w:rsid w:val="00D44EBB"/>
    <w:rsid w:val="00D564AD"/>
    <w:rsid w:val="00D6200D"/>
    <w:rsid w:val="00D6728A"/>
    <w:rsid w:val="00D703CF"/>
    <w:rsid w:val="00D76A16"/>
    <w:rsid w:val="00D77A3A"/>
    <w:rsid w:val="00D85EAA"/>
    <w:rsid w:val="00D948FB"/>
    <w:rsid w:val="00DB4165"/>
    <w:rsid w:val="00DB7177"/>
    <w:rsid w:val="00DD1DB0"/>
    <w:rsid w:val="00DD5BEB"/>
    <w:rsid w:val="00DE264D"/>
    <w:rsid w:val="00E005E5"/>
    <w:rsid w:val="00E024ED"/>
    <w:rsid w:val="00E37E7B"/>
    <w:rsid w:val="00E40882"/>
    <w:rsid w:val="00E55748"/>
    <w:rsid w:val="00EA0B46"/>
    <w:rsid w:val="00EA21C2"/>
    <w:rsid w:val="00EA31F6"/>
    <w:rsid w:val="00EB5209"/>
    <w:rsid w:val="00EF40D1"/>
    <w:rsid w:val="00F03BFD"/>
    <w:rsid w:val="00F305E0"/>
    <w:rsid w:val="00F326D2"/>
    <w:rsid w:val="00F76F20"/>
    <w:rsid w:val="00F81E8D"/>
    <w:rsid w:val="00FB12C8"/>
    <w:rsid w:val="00FB54D4"/>
    <w:rsid w:val="00FD2B7B"/>
    <w:rsid w:val="00FD3B0A"/>
    <w:rsid w:val="00FF2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DAFE"/>
  <w15:chartTrackingRefBased/>
  <w15:docId w15:val="{81DC93C1-CDBE-4432-A8F8-6A58B0FF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7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D72"/>
    <w:pPr>
      <w:widowControl w:val="0"/>
      <w:spacing w:after="0"/>
      <w:jc w:val="left"/>
    </w:pPr>
    <w:rPr>
      <w:rFonts w:ascii="Calibri" w:eastAsia="Calibri" w:hAnsi="Calibri" w:cs="Times New Roman"/>
      <w:sz w:val="22"/>
      <w:szCs w:val="22"/>
      <w:lang w:val="en-US"/>
    </w:rPr>
  </w:style>
  <w:style w:type="paragraph" w:styleId="ListParagraph">
    <w:name w:val="List Paragraph"/>
    <w:basedOn w:val="Normal"/>
    <w:uiPriority w:val="34"/>
    <w:qFormat/>
    <w:rsid w:val="00483945"/>
    <w:pPr>
      <w:ind w:left="720"/>
      <w:contextualSpacing/>
    </w:pPr>
  </w:style>
  <w:style w:type="paragraph" w:styleId="Revision">
    <w:name w:val="Revision"/>
    <w:hidden/>
    <w:uiPriority w:val="99"/>
    <w:semiHidden/>
    <w:rsid w:val="00CD5F99"/>
    <w:pPr>
      <w:spacing w:after="0"/>
      <w:jc w:val="left"/>
    </w:pPr>
    <w:rPr>
      <w:rFonts w:cs="Times New Roman"/>
    </w:rPr>
  </w:style>
  <w:style w:type="character" w:styleId="CommentReference">
    <w:name w:val="annotation reference"/>
    <w:basedOn w:val="DefaultParagraphFont"/>
    <w:uiPriority w:val="99"/>
    <w:semiHidden/>
    <w:unhideWhenUsed/>
    <w:rsid w:val="0034662F"/>
    <w:rPr>
      <w:sz w:val="16"/>
      <w:szCs w:val="16"/>
    </w:rPr>
  </w:style>
  <w:style w:type="paragraph" w:styleId="CommentText">
    <w:name w:val="annotation text"/>
    <w:basedOn w:val="Normal"/>
    <w:link w:val="CommentTextChar"/>
    <w:uiPriority w:val="99"/>
    <w:unhideWhenUsed/>
    <w:rsid w:val="0034662F"/>
    <w:rPr>
      <w:sz w:val="20"/>
      <w:szCs w:val="20"/>
    </w:rPr>
  </w:style>
  <w:style w:type="character" w:customStyle="1" w:styleId="CommentTextChar">
    <w:name w:val="Comment Text Char"/>
    <w:basedOn w:val="DefaultParagraphFont"/>
    <w:link w:val="CommentText"/>
    <w:uiPriority w:val="99"/>
    <w:rsid w:val="0034662F"/>
    <w:rPr>
      <w:rFonts w:cs="Times New Roman"/>
      <w:sz w:val="20"/>
      <w:szCs w:val="20"/>
    </w:rPr>
  </w:style>
  <w:style w:type="paragraph" w:styleId="CommentSubject">
    <w:name w:val="annotation subject"/>
    <w:basedOn w:val="CommentText"/>
    <w:next w:val="CommentText"/>
    <w:link w:val="CommentSubjectChar"/>
    <w:uiPriority w:val="99"/>
    <w:semiHidden/>
    <w:unhideWhenUsed/>
    <w:rsid w:val="0034662F"/>
    <w:rPr>
      <w:b/>
      <w:bCs/>
    </w:rPr>
  </w:style>
  <w:style w:type="character" w:customStyle="1" w:styleId="CommentSubjectChar">
    <w:name w:val="Comment Subject Char"/>
    <w:basedOn w:val="CommentTextChar"/>
    <w:link w:val="CommentSubject"/>
    <w:uiPriority w:val="99"/>
    <w:semiHidden/>
    <w:rsid w:val="0034662F"/>
    <w:rPr>
      <w:rFonts w:cs="Times New Roman"/>
      <w:b/>
      <w:bCs/>
      <w:sz w:val="20"/>
      <w:szCs w:val="20"/>
    </w:rPr>
  </w:style>
  <w:style w:type="paragraph" w:styleId="BalloonText">
    <w:name w:val="Balloon Text"/>
    <w:basedOn w:val="Normal"/>
    <w:link w:val="BalloonTextChar"/>
    <w:uiPriority w:val="99"/>
    <w:semiHidden/>
    <w:unhideWhenUsed/>
    <w:rsid w:val="00C446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6D7"/>
    <w:rPr>
      <w:rFonts w:ascii="Segoe UI" w:hAnsi="Segoe UI" w:cs="Segoe UI"/>
      <w:sz w:val="18"/>
      <w:szCs w:val="18"/>
    </w:rPr>
  </w:style>
  <w:style w:type="paragraph" w:styleId="Header">
    <w:name w:val="header"/>
    <w:basedOn w:val="Normal"/>
    <w:link w:val="HeaderChar"/>
    <w:uiPriority w:val="99"/>
    <w:unhideWhenUsed/>
    <w:rsid w:val="002861C6"/>
    <w:pPr>
      <w:tabs>
        <w:tab w:val="center" w:pos="4153"/>
        <w:tab w:val="right" w:pos="8306"/>
      </w:tabs>
      <w:spacing w:after="0"/>
    </w:pPr>
  </w:style>
  <w:style w:type="character" w:customStyle="1" w:styleId="HeaderChar">
    <w:name w:val="Header Char"/>
    <w:basedOn w:val="DefaultParagraphFont"/>
    <w:link w:val="Header"/>
    <w:uiPriority w:val="99"/>
    <w:rsid w:val="002861C6"/>
    <w:rPr>
      <w:rFonts w:cs="Times New Roman"/>
    </w:rPr>
  </w:style>
  <w:style w:type="paragraph" w:styleId="Footer">
    <w:name w:val="footer"/>
    <w:basedOn w:val="Normal"/>
    <w:link w:val="FooterChar"/>
    <w:uiPriority w:val="99"/>
    <w:unhideWhenUsed/>
    <w:rsid w:val="002861C6"/>
    <w:pPr>
      <w:tabs>
        <w:tab w:val="center" w:pos="4153"/>
        <w:tab w:val="right" w:pos="8306"/>
      </w:tabs>
      <w:spacing w:after="0"/>
    </w:pPr>
  </w:style>
  <w:style w:type="character" w:customStyle="1" w:styleId="FooterChar">
    <w:name w:val="Footer Char"/>
    <w:basedOn w:val="DefaultParagraphFont"/>
    <w:link w:val="Footer"/>
    <w:uiPriority w:val="99"/>
    <w:rsid w:val="00286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5654">
      <w:bodyDiv w:val="1"/>
      <w:marLeft w:val="0"/>
      <w:marRight w:val="0"/>
      <w:marTop w:val="0"/>
      <w:marBottom w:val="0"/>
      <w:divBdr>
        <w:top w:val="none" w:sz="0" w:space="0" w:color="auto"/>
        <w:left w:val="none" w:sz="0" w:space="0" w:color="auto"/>
        <w:bottom w:val="none" w:sz="0" w:space="0" w:color="auto"/>
        <w:right w:val="none" w:sz="0" w:space="0" w:color="auto"/>
      </w:divBdr>
    </w:div>
    <w:div w:id="21381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A202-D31E-4979-97FD-A833183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2710</Words>
  <Characters>1545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Anrijs Zēbergs</dc:creator>
  <cp:keywords/>
  <dc:description/>
  <cp:lastModifiedBy>Jevgēnija Sviridenkova</cp:lastModifiedBy>
  <cp:revision>2</cp:revision>
  <dcterms:created xsi:type="dcterms:W3CDTF">2023-01-19T16:17:00Z</dcterms:created>
  <dcterms:modified xsi:type="dcterms:W3CDTF">2023-01-19T16:17:00Z</dcterms:modified>
</cp:coreProperties>
</file>