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0D1EE7" w14:textId="1BD0B935" w:rsidR="004D516C" w:rsidRDefault="00730C5C" w:rsidP="00564CA6">
      <w:r>
        <w:rPr>
          <w:noProof/>
        </w:rPr>
        <w:drawing>
          <wp:inline distT="0" distB="0" distL="0" distR="0">
            <wp:extent cx="5727700" cy="1168400"/>
            <wp:effectExtent l="0" t="0" r="0" b="0"/>
            <wp:docPr id="18705939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0593954" name="Picture 187059395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2A36F3" w14:textId="77777777" w:rsidR="005C7FA1" w:rsidRDefault="005C7FA1" w:rsidP="00564CA6"/>
    <w:p w14:paraId="74F2F459" w14:textId="1634D384" w:rsidR="00564CA6" w:rsidRPr="00564CA6" w:rsidRDefault="00730C5C" w:rsidP="00564CA6">
      <w:pPr>
        <w:jc w:val="right"/>
        <w:rPr>
          <w:rFonts w:ascii="Times New Roman" w:hAnsi="Times New Roman" w:cs="Times New Roman"/>
          <w:noProof/>
        </w:rPr>
      </w:pPr>
      <w:r w:rsidRPr="00564CA6">
        <w:rPr>
          <w:rFonts w:ascii="Times New Roman" w:hAnsi="Times New Roman" w:cs="Times New Roman"/>
          <w:noProof/>
        </w:rPr>
        <w:t>PROJEKTS uz</w:t>
      </w:r>
      <w:r w:rsidR="00F84FB9">
        <w:rPr>
          <w:rFonts w:ascii="Times New Roman" w:hAnsi="Times New Roman" w:cs="Times New Roman"/>
          <w:noProof/>
        </w:rPr>
        <w:t xml:space="preserve"> 21.10.2026.</w:t>
      </w:r>
    </w:p>
    <w:p w14:paraId="2794EE8C" w14:textId="77777777" w:rsidR="00564CA6" w:rsidRPr="00564CA6" w:rsidRDefault="00564CA6" w:rsidP="00564CA6">
      <w:pPr>
        <w:jc w:val="right"/>
        <w:rPr>
          <w:rFonts w:ascii="Times New Roman" w:hAnsi="Times New Roman" w:cs="Times New Roman"/>
          <w:noProof/>
          <w:color w:val="FF0000"/>
        </w:rPr>
      </w:pPr>
    </w:p>
    <w:p w14:paraId="17904036" w14:textId="46C144F3" w:rsidR="00564CA6" w:rsidRPr="00564CA6" w:rsidRDefault="00730C5C" w:rsidP="00564CA6">
      <w:pPr>
        <w:jc w:val="right"/>
        <w:rPr>
          <w:rFonts w:ascii="Times New Roman" w:hAnsi="Times New Roman" w:cs="Times New Roman"/>
          <w:noProof/>
          <w:color w:val="FF0000"/>
        </w:rPr>
      </w:pPr>
      <w:r w:rsidRPr="00564CA6">
        <w:rPr>
          <w:rFonts w:ascii="Times New Roman" w:hAnsi="Times New Roman" w:cs="Times New Roman"/>
          <w:noProof/>
        </w:rPr>
        <w:t>vēlamais datums izskatīšanai</w:t>
      </w:r>
      <w:r w:rsidR="00F84FB9">
        <w:rPr>
          <w:rFonts w:ascii="Times New Roman" w:hAnsi="Times New Roman" w:cs="Times New Roman"/>
          <w:noProof/>
        </w:rPr>
        <w:t xml:space="preserve"> domē 29.10.2026.</w:t>
      </w:r>
    </w:p>
    <w:p w14:paraId="495071B9" w14:textId="6424CD02" w:rsidR="00564CA6" w:rsidRPr="00564CA6" w:rsidRDefault="00730C5C" w:rsidP="00564CA6">
      <w:pPr>
        <w:jc w:val="right"/>
        <w:rPr>
          <w:rFonts w:ascii="Times New Roman" w:hAnsi="Times New Roman" w:cs="Times New Roman"/>
          <w:noProof/>
        </w:rPr>
      </w:pPr>
      <w:r w:rsidRPr="00564CA6">
        <w:rPr>
          <w:rFonts w:ascii="Times New Roman" w:hAnsi="Times New Roman" w:cs="Times New Roman"/>
          <w:noProof/>
        </w:rPr>
        <w:t xml:space="preserve">sagatavotājs: </w:t>
      </w:r>
      <w:r w:rsidR="00F84FB9">
        <w:rPr>
          <w:rFonts w:ascii="Times New Roman" w:hAnsi="Times New Roman" w:cs="Times New Roman"/>
          <w:noProof/>
        </w:rPr>
        <w:t>V.Tomiņa, I.Gotharde</w:t>
      </w:r>
    </w:p>
    <w:p w14:paraId="2E27ACB6" w14:textId="5F2F301D" w:rsidR="00564CA6" w:rsidRPr="00564CA6" w:rsidRDefault="00730C5C" w:rsidP="00564CA6">
      <w:pPr>
        <w:jc w:val="right"/>
        <w:rPr>
          <w:rFonts w:ascii="Times New Roman" w:hAnsi="Times New Roman" w:cs="Times New Roman"/>
          <w:noProof/>
          <w:color w:val="FF0000"/>
        </w:rPr>
      </w:pPr>
      <w:r w:rsidRPr="00564CA6">
        <w:rPr>
          <w:rFonts w:ascii="Times New Roman" w:hAnsi="Times New Roman" w:cs="Times New Roman"/>
          <w:noProof/>
        </w:rPr>
        <w:t xml:space="preserve">ziņotājs: </w:t>
      </w:r>
      <w:r w:rsidR="00F84FB9">
        <w:rPr>
          <w:rFonts w:ascii="Times New Roman" w:hAnsi="Times New Roman" w:cs="Times New Roman"/>
          <w:noProof/>
        </w:rPr>
        <w:t>V.Tomiņa</w:t>
      </w:r>
    </w:p>
    <w:p w14:paraId="25827EA2" w14:textId="77777777" w:rsidR="00310BC7" w:rsidRDefault="00310BC7" w:rsidP="00310BC7">
      <w:pPr>
        <w:ind w:left="5387" w:firstLine="279"/>
        <w:jc w:val="right"/>
        <w:rPr>
          <w:rFonts w:ascii="Times New Roman" w:hAnsi="Times New Roman"/>
          <w:bCs/>
        </w:rPr>
      </w:pPr>
      <w:bookmarkStart w:id="0" w:name="_Hlk86306296"/>
    </w:p>
    <w:p w14:paraId="40D1929E" w14:textId="78BA7E0C" w:rsidR="00310BC7" w:rsidRPr="004C33B2" w:rsidRDefault="00730C5C" w:rsidP="00310BC7">
      <w:pPr>
        <w:ind w:left="5387" w:firstLine="279"/>
        <w:jc w:val="right"/>
        <w:rPr>
          <w:rFonts w:ascii="Times New Roman" w:hAnsi="Times New Roman"/>
          <w:bCs/>
        </w:rPr>
      </w:pPr>
      <w:r w:rsidRPr="004C33B2">
        <w:rPr>
          <w:rFonts w:ascii="Times New Roman" w:hAnsi="Times New Roman"/>
          <w:bCs/>
        </w:rPr>
        <w:t>APSTIPRINĀTI</w:t>
      </w:r>
    </w:p>
    <w:p w14:paraId="42F29BCD" w14:textId="3442515E" w:rsidR="00310BC7" w:rsidRPr="00F84FB9" w:rsidRDefault="00730C5C" w:rsidP="00310BC7">
      <w:pPr>
        <w:ind w:left="5387"/>
        <w:jc w:val="right"/>
        <w:rPr>
          <w:rFonts w:ascii="Times New Roman" w:hAnsi="Times New Roman"/>
          <w:bCs/>
        </w:rPr>
      </w:pPr>
      <w:r w:rsidRPr="004C33B2">
        <w:rPr>
          <w:rFonts w:ascii="Times New Roman" w:hAnsi="Times New Roman"/>
          <w:bCs/>
        </w:rPr>
        <w:t xml:space="preserve">ar Ādažu novada pašvaldības domes </w:t>
      </w:r>
      <w:r w:rsidRPr="00F84FB9">
        <w:rPr>
          <w:rFonts w:ascii="Times New Roman" w:hAnsi="Times New Roman"/>
          <w:noProof/>
        </w:rPr>
        <w:t>20</w:t>
      </w:r>
      <w:r w:rsidR="00F84FB9" w:rsidRPr="00F84FB9">
        <w:rPr>
          <w:rFonts w:ascii="Times New Roman" w:hAnsi="Times New Roman"/>
          <w:noProof/>
        </w:rPr>
        <w:t>26</w:t>
      </w:r>
      <w:r w:rsidRPr="00F84FB9">
        <w:rPr>
          <w:rFonts w:ascii="Times New Roman" w:hAnsi="Times New Roman"/>
          <w:noProof/>
        </w:rPr>
        <w:t xml:space="preserve">. gada </w:t>
      </w:r>
      <w:r w:rsidR="00F84FB9" w:rsidRPr="00F84FB9">
        <w:rPr>
          <w:rFonts w:ascii="Times New Roman" w:hAnsi="Times New Roman"/>
          <w:noProof/>
        </w:rPr>
        <w:t>__.</w:t>
      </w:r>
      <w:r w:rsidRPr="00F84FB9">
        <w:rPr>
          <w:rFonts w:ascii="Times New Roman" w:hAnsi="Times New Roman"/>
          <w:noProof/>
        </w:rPr>
        <w:t xml:space="preserve"> </w:t>
      </w:r>
      <w:r w:rsidR="00F84FB9" w:rsidRPr="00F84FB9">
        <w:rPr>
          <w:rFonts w:ascii="Times New Roman" w:hAnsi="Times New Roman"/>
          <w:noProof/>
        </w:rPr>
        <w:t>novembra</w:t>
      </w:r>
      <w:r w:rsidRPr="00F84FB9">
        <w:rPr>
          <w:rFonts w:ascii="Times New Roman" w:hAnsi="Times New Roman"/>
          <w:bCs/>
        </w:rPr>
        <w:t xml:space="preserve"> sēdes lēmumu (</w:t>
      </w:r>
      <w:r w:rsidRPr="00F84FB9">
        <w:rPr>
          <w:rFonts w:ascii="Times New Roman" w:hAnsi="Times New Roman"/>
        </w:rPr>
        <w:t xml:space="preserve">protokols Nr. </w:t>
      </w:r>
      <w:r w:rsidRPr="00F84FB9">
        <w:rPr>
          <w:rFonts w:ascii="Times New Roman" w:hAnsi="Times New Roman"/>
        </w:rPr>
        <w:t>xx</w:t>
      </w:r>
      <w:r w:rsidRPr="00F84FB9">
        <w:rPr>
          <w:rFonts w:ascii="Times New Roman" w:hAnsi="Times New Roman"/>
        </w:rPr>
        <w:t xml:space="preserve"> § </w:t>
      </w:r>
      <w:r w:rsidRPr="00F84FB9">
        <w:rPr>
          <w:rFonts w:ascii="Times New Roman" w:hAnsi="Times New Roman"/>
        </w:rPr>
        <w:t>xx</w:t>
      </w:r>
      <w:r w:rsidRPr="00F84FB9">
        <w:rPr>
          <w:rFonts w:ascii="Times New Roman" w:hAnsi="Times New Roman"/>
          <w:bCs/>
        </w:rPr>
        <w:t xml:space="preserve">) </w:t>
      </w:r>
    </w:p>
    <w:bookmarkEnd w:id="0"/>
    <w:p w14:paraId="704FF098" w14:textId="77777777" w:rsidR="00310BC7" w:rsidRPr="00F84FB9" w:rsidRDefault="00310BC7" w:rsidP="00310BC7">
      <w:pPr>
        <w:shd w:val="clear" w:color="auto" w:fill="FFFFFF"/>
        <w:rPr>
          <w:rFonts w:ascii="Times New Roman" w:eastAsia="Times New Roman" w:hAnsi="Times New Roman"/>
          <w:sz w:val="28"/>
          <w:szCs w:val="28"/>
          <w:lang w:bidi="en-US"/>
        </w:rPr>
      </w:pPr>
    </w:p>
    <w:p w14:paraId="4CD6751E" w14:textId="77777777" w:rsidR="00F84FB9" w:rsidRPr="00032FCB" w:rsidRDefault="00F84FB9" w:rsidP="00F84FB9">
      <w:pPr>
        <w:jc w:val="center"/>
        <w:rPr>
          <w:rFonts w:ascii="Times New Roman" w:eastAsia="Times New Roman" w:hAnsi="Times New Roman"/>
          <w:sz w:val="28"/>
          <w:lang w:eastAsia="lv-LV"/>
        </w:rPr>
      </w:pPr>
      <w:r w:rsidRPr="00032FCB">
        <w:rPr>
          <w:rFonts w:ascii="Times New Roman" w:eastAsia="Times New Roman" w:hAnsi="Times New Roman"/>
          <w:sz w:val="28"/>
          <w:lang w:eastAsia="lv-LV"/>
        </w:rPr>
        <w:t>SAISTOŠIE NOTEIKUMI</w:t>
      </w:r>
    </w:p>
    <w:p w14:paraId="5A57CC19" w14:textId="77777777" w:rsidR="00F84FB9" w:rsidRPr="00032FCB" w:rsidRDefault="00F84FB9" w:rsidP="00F84FB9">
      <w:pPr>
        <w:jc w:val="center"/>
        <w:rPr>
          <w:rFonts w:ascii="Times New Roman" w:eastAsia="Times New Roman" w:hAnsi="Times New Roman"/>
          <w:lang w:eastAsia="lv-LV"/>
        </w:rPr>
      </w:pPr>
      <w:r w:rsidRPr="00032FCB">
        <w:rPr>
          <w:rFonts w:ascii="Times New Roman" w:eastAsia="Times New Roman" w:hAnsi="Times New Roman"/>
          <w:lang w:eastAsia="lv-LV"/>
        </w:rPr>
        <w:t>Ādažos, Ādažu novadā</w:t>
      </w:r>
    </w:p>
    <w:p w14:paraId="753DD0DE" w14:textId="77777777" w:rsidR="00F84FB9" w:rsidRPr="00032FCB" w:rsidRDefault="00F84FB9" w:rsidP="00F84FB9">
      <w:pPr>
        <w:rPr>
          <w:rFonts w:ascii="Times New Roman" w:hAnsi="Times New Roman" w:cs="Times New Roman"/>
        </w:rPr>
      </w:pPr>
      <w:r w:rsidRPr="00032FCB">
        <w:rPr>
          <w:rFonts w:ascii="Times New Roman" w:hAnsi="Times New Roman" w:cs="Times New Roman"/>
          <w:noProof/>
        </w:rPr>
        <w:tab/>
      </w:r>
      <w:r w:rsidRPr="00032FCB">
        <w:rPr>
          <w:rFonts w:ascii="Times New Roman" w:hAnsi="Times New Roman" w:cs="Times New Roman"/>
          <w:noProof/>
        </w:rPr>
        <w:tab/>
      </w:r>
      <w:r w:rsidRPr="00032FCB">
        <w:rPr>
          <w:rFonts w:ascii="Times New Roman" w:hAnsi="Times New Roman" w:cs="Times New Roman"/>
          <w:noProof/>
        </w:rPr>
        <w:tab/>
      </w:r>
      <w:r w:rsidRPr="00032FCB">
        <w:rPr>
          <w:rFonts w:ascii="Times New Roman" w:hAnsi="Times New Roman" w:cs="Times New Roman"/>
          <w:noProof/>
        </w:rPr>
        <w:tab/>
      </w:r>
    </w:p>
    <w:p w14:paraId="5F82C32B" w14:textId="77777777" w:rsidR="00F84FB9" w:rsidRPr="006509BE" w:rsidRDefault="00F84FB9" w:rsidP="00F84FB9">
      <w:pPr>
        <w:rPr>
          <w:rFonts w:ascii="Times New Roman" w:hAnsi="Times New Roman" w:cs="Times New Roman"/>
          <w:b/>
          <w:bCs/>
        </w:rPr>
      </w:pPr>
      <w:r w:rsidRPr="00032FCB"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>26</w:t>
      </w:r>
      <w:r w:rsidRPr="00032FCB">
        <w:rPr>
          <w:rFonts w:ascii="Times New Roman" w:hAnsi="Times New Roman" w:cs="Times New Roman"/>
        </w:rPr>
        <w:t xml:space="preserve">. gada </w:t>
      </w:r>
      <w:r>
        <w:rPr>
          <w:rFonts w:ascii="Times New Roman" w:hAnsi="Times New Roman" w:cs="Times New Roman"/>
        </w:rPr>
        <w:t>___</w:t>
      </w:r>
      <w:r w:rsidRPr="00032FCB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novembrī</w:t>
      </w:r>
      <w:r w:rsidRPr="00032FCB">
        <w:rPr>
          <w:rFonts w:ascii="Times New Roman" w:hAnsi="Times New Roman" w:cs="Times New Roman"/>
        </w:rPr>
        <w:t xml:space="preserve"> </w:t>
      </w:r>
      <w:r w:rsidRPr="00032FCB">
        <w:rPr>
          <w:rFonts w:ascii="Times New Roman" w:hAnsi="Times New Roman" w:cs="Times New Roman"/>
        </w:rPr>
        <w:tab/>
      </w:r>
      <w:r w:rsidRPr="00032FCB">
        <w:rPr>
          <w:rFonts w:ascii="Times New Roman" w:hAnsi="Times New Roman" w:cs="Times New Roman"/>
        </w:rPr>
        <w:tab/>
      </w:r>
      <w:r w:rsidRPr="00032FCB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032FCB">
        <w:rPr>
          <w:rFonts w:ascii="Times New Roman" w:hAnsi="Times New Roman" w:cs="Times New Roman"/>
        </w:rPr>
        <w:tab/>
      </w:r>
      <w:r w:rsidRPr="00032FCB">
        <w:rPr>
          <w:rFonts w:ascii="Times New Roman" w:hAnsi="Times New Roman" w:cs="Times New Roman"/>
        </w:rPr>
        <w:tab/>
      </w:r>
      <w:r w:rsidRPr="00032FCB">
        <w:rPr>
          <w:rFonts w:ascii="Times New Roman" w:hAnsi="Times New Roman" w:cs="Times New Roman"/>
          <w:b/>
        </w:rPr>
        <w:t>N</w:t>
      </w:r>
      <w:r>
        <w:rPr>
          <w:rFonts w:ascii="Times New Roman" w:hAnsi="Times New Roman" w:cs="Times New Roman"/>
          <w:b/>
        </w:rPr>
        <w:t>r.__</w:t>
      </w:r>
      <w:r w:rsidRPr="006509BE">
        <w:rPr>
          <w:rFonts w:ascii="Times New Roman" w:hAnsi="Times New Roman" w:cs="Times New Roman"/>
          <w:b/>
          <w:bCs/>
        </w:rPr>
        <w:t>/2026</w:t>
      </w:r>
    </w:p>
    <w:p w14:paraId="36861F77" w14:textId="77777777" w:rsidR="00F84FB9" w:rsidRPr="00564CA6" w:rsidRDefault="00F84FB9" w:rsidP="00F84FB9">
      <w:pPr>
        <w:rPr>
          <w:rFonts w:ascii="Times New Roman" w:hAnsi="Times New Roman" w:cs="Times New Roman"/>
          <w:b/>
        </w:rPr>
      </w:pPr>
    </w:p>
    <w:p w14:paraId="5271DFB6" w14:textId="77777777" w:rsidR="00F84FB9" w:rsidRPr="00564CA6" w:rsidRDefault="00F84FB9" w:rsidP="00F84FB9">
      <w:pPr>
        <w:jc w:val="center"/>
        <w:rPr>
          <w:rFonts w:ascii="Times New Roman" w:hAnsi="Times New Roman" w:cs="Times New Roman"/>
        </w:rPr>
      </w:pPr>
      <w:r w:rsidRPr="007A50EE">
        <w:rPr>
          <w:rFonts w:ascii="Times New Roman" w:eastAsia="Times New Roman" w:hAnsi="Times New Roman"/>
          <w:b/>
          <w:bCs/>
          <w:iCs/>
          <w:sz w:val="28"/>
          <w:szCs w:val="28"/>
          <w:lang w:bidi="en-US"/>
        </w:rPr>
        <w:t>Grozījumi Ādažu novada pašvaldības domes 202</w:t>
      </w:r>
      <w:r>
        <w:rPr>
          <w:rFonts w:ascii="Times New Roman" w:eastAsia="Times New Roman" w:hAnsi="Times New Roman"/>
          <w:b/>
          <w:bCs/>
          <w:iCs/>
          <w:sz w:val="28"/>
          <w:szCs w:val="28"/>
          <w:lang w:bidi="en-US"/>
        </w:rPr>
        <w:t>5</w:t>
      </w:r>
      <w:r w:rsidRPr="007A50EE">
        <w:rPr>
          <w:rFonts w:ascii="Times New Roman" w:eastAsia="Times New Roman" w:hAnsi="Times New Roman"/>
          <w:b/>
          <w:bCs/>
          <w:iCs/>
          <w:sz w:val="28"/>
          <w:szCs w:val="28"/>
          <w:lang w:bidi="en-US"/>
        </w:rPr>
        <w:t xml:space="preserve">. gada </w:t>
      </w:r>
      <w:r>
        <w:rPr>
          <w:rFonts w:ascii="Times New Roman" w:eastAsia="Times New Roman" w:hAnsi="Times New Roman"/>
          <w:b/>
          <w:bCs/>
          <w:iCs/>
          <w:sz w:val="28"/>
          <w:szCs w:val="28"/>
          <w:lang w:bidi="en-US"/>
        </w:rPr>
        <w:t>27</w:t>
      </w:r>
      <w:r w:rsidRPr="007A50EE">
        <w:rPr>
          <w:rFonts w:ascii="Times New Roman" w:eastAsia="Times New Roman" w:hAnsi="Times New Roman"/>
          <w:b/>
          <w:bCs/>
          <w:iCs/>
          <w:sz w:val="28"/>
          <w:szCs w:val="28"/>
          <w:lang w:bidi="en-US"/>
        </w:rPr>
        <w:t xml:space="preserve">. </w:t>
      </w:r>
      <w:r>
        <w:rPr>
          <w:rFonts w:ascii="Times New Roman" w:eastAsia="Times New Roman" w:hAnsi="Times New Roman"/>
          <w:b/>
          <w:bCs/>
          <w:iCs/>
          <w:sz w:val="28"/>
          <w:szCs w:val="28"/>
          <w:lang w:bidi="en-US"/>
        </w:rPr>
        <w:t>februāra</w:t>
      </w:r>
      <w:r w:rsidRPr="007A50EE">
        <w:rPr>
          <w:rFonts w:ascii="Times New Roman" w:eastAsia="Times New Roman" w:hAnsi="Times New Roman"/>
          <w:b/>
          <w:bCs/>
          <w:iCs/>
          <w:sz w:val="28"/>
          <w:szCs w:val="28"/>
          <w:lang w:bidi="en-US"/>
        </w:rPr>
        <w:t xml:space="preserve"> saistošajos noteikumos Nr. </w:t>
      </w:r>
      <w:r>
        <w:rPr>
          <w:rFonts w:ascii="Times New Roman" w:eastAsia="Times New Roman" w:hAnsi="Times New Roman"/>
          <w:b/>
          <w:bCs/>
          <w:iCs/>
          <w:sz w:val="28"/>
          <w:szCs w:val="28"/>
          <w:lang w:bidi="en-US"/>
        </w:rPr>
        <w:t>8</w:t>
      </w:r>
      <w:r w:rsidRPr="007A50EE">
        <w:rPr>
          <w:rFonts w:ascii="Times New Roman" w:eastAsia="Times New Roman" w:hAnsi="Times New Roman"/>
          <w:b/>
          <w:bCs/>
          <w:iCs/>
          <w:sz w:val="28"/>
          <w:szCs w:val="28"/>
          <w:lang w:bidi="en-US"/>
        </w:rPr>
        <w:t>/202</w:t>
      </w:r>
      <w:r>
        <w:rPr>
          <w:rFonts w:ascii="Times New Roman" w:eastAsia="Times New Roman" w:hAnsi="Times New Roman"/>
          <w:b/>
          <w:bCs/>
          <w:iCs/>
          <w:sz w:val="28"/>
          <w:szCs w:val="28"/>
          <w:lang w:bidi="en-US"/>
        </w:rPr>
        <w:t>5</w:t>
      </w:r>
      <w:r w:rsidRPr="007A50EE">
        <w:rPr>
          <w:rFonts w:ascii="Times New Roman" w:eastAsia="Times New Roman" w:hAnsi="Times New Roman"/>
          <w:b/>
          <w:bCs/>
          <w:iCs/>
          <w:sz w:val="28"/>
          <w:szCs w:val="28"/>
          <w:lang w:bidi="en-US"/>
        </w:rPr>
        <w:t xml:space="preserve"> “</w:t>
      </w:r>
      <w:r w:rsidRPr="0014032A">
        <w:rPr>
          <w:rFonts w:ascii="Times New Roman" w:eastAsia="Times New Roman" w:hAnsi="Times New Roman"/>
          <w:b/>
          <w:bCs/>
          <w:iCs/>
          <w:sz w:val="28"/>
          <w:szCs w:val="28"/>
          <w:lang w:bidi="en-US"/>
        </w:rPr>
        <w:t>Bērnu reģistrācijas, uzņemšanas un atskaitīšanas kārtība Ādažu novada pašvaldības izglītības iestādēs, kurās īsteno pirmsskolas izglītības programmas</w:t>
      </w:r>
      <w:r w:rsidRPr="007A50EE">
        <w:rPr>
          <w:rFonts w:ascii="Times New Roman" w:eastAsia="Times New Roman" w:hAnsi="Times New Roman"/>
          <w:b/>
          <w:bCs/>
          <w:iCs/>
          <w:sz w:val="28"/>
          <w:szCs w:val="28"/>
          <w:lang w:bidi="en-US"/>
        </w:rPr>
        <w:t>”</w:t>
      </w:r>
    </w:p>
    <w:p w14:paraId="75A02DE5" w14:textId="77777777" w:rsidR="00F84FB9" w:rsidRPr="00564CA6" w:rsidRDefault="00F84FB9" w:rsidP="00F84FB9">
      <w:pPr>
        <w:widowControl w:val="0"/>
        <w:shd w:val="clear" w:color="auto" w:fill="FFFFFF"/>
        <w:tabs>
          <w:tab w:val="left" w:pos="1985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FF0000"/>
        </w:rPr>
      </w:pPr>
    </w:p>
    <w:p w14:paraId="1D0D8FCC" w14:textId="77777777" w:rsidR="00F84FB9" w:rsidRDefault="00F84FB9" w:rsidP="00F84FB9">
      <w:pPr>
        <w:shd w:val="clear" w:color="auto" w:fill="FFFFFF"/>
        <w:tabs>
          <w:tab w:val="left" w:pos="6225"/>
        </w:tabs>
        <w:autoSpaceDE w:val="0"/>
        <w:autoSpaceDN w:val="0"/>
        <w:adjustRightInd w:val="0"/>
        <w:ind w:left="4820"/>
        <w:jc w:val="right"/>
        <w:rPr>
          <w:rFonts w:ascii="Times New Roman" w:eastAsia="Times New Roman" w:hAnsi="Times New Roman"/>
          <w:i/>
          <w:lang w:bidi="en-US"/>
        </w:rPr>
      </w:pPr>
      <w:r w:rsidRPr="004C33B2">
        <w:rPr>
          <w:rFonts w:ascii="Times New Roman" w:eastAsia="Times New Roman" w:hAnsi="Times New Roman"/>
          <w:i/>
          <w:lang w:bidi="en-US"/>
        </w:rPr>
        <w:t>Izdoti saskaņā ar</w:t>
      </w:r>
      <w:r>
        <w:rPr>
          <w:rFonts w:ascii="Times New Roman" w:eastAsia="Times New Roman" w:hAnsi="Times New Roman"/>
          <w:i/>
          <w:lang w:bidi="en-US"/>
        </w:rPr>
        <w:t xml:space="preserve"> Vispārējās izglītības likuma 26. panta pirmo daļu </w:t>
      </w:r>
    </w:p>
    <w:p w14:paraId="2C524447" w14:textId="77777777" w:rsidR="00F84FB9" w:rsidRPr="004C33B2" w:rsidRDefault="00F84FB9" w:rsidP="00F84FB9">
      <w:pPr>
        <w:shd w:val="clear" w:color="auto" w:fill="FFFFFF"/>
        <w:tabs>
          <w:tab w:val="left" w:pos="6225"/>
        </w:tabs>
        <w:autoSpaceDE w:val="0"/>
        <w:autoSpaceDN w:val="0"/>
        <w:adjustRightInd w:val="0"/>
        <w:ind w:left="4820"/>
        <w:jc w:val="right"/>
        <w:rPr>
          <w:rFonts w:ascii="Times New Roman" w:eastAsia="Times New Roman" w:hAnsi="Times New Roman"/>
          <w:b/>
          <w:bCs/>
          <w:iCs/>
          <w:lang w:bidi="en-US"/>
        </w:rPr>
      </w:pPr>
    </w:p>
    <w:p w14:paraId="6B120FFD" w14:textId="77777777" w:rsidR="00F84FB9" w:rsidRPr="00377AE2" w:rsidRDefault="00F84FB9" w:rsidP="00F84FB9">
      <w:pPr>
        <w:pStyle w:val="ListParagraph"/>
        <w:numPr>
          <w:ilvl w:val="0"/>
          <w:numId w:val="5"/>
        </w:numPr>
        <w:spacing w:after="120" w:line="240" w:lineRule="auto"/>
        <w:ind w:left="426" w:hanging="426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377AE2">
        <w:rPr>
          <w:rFonts w:ascii="Times New Roman" w:hAnsi="Times New Roman"/>
          <w:noProof/>
          <w:color w:val="000000"/>
          <w:sz w:val="24"/>
          <w:szCs w:val="24"/>
        </w:rPr>
        <w:t xml:space="preserve">Izdarīt </w:t>
      </w:r>
      <w:r w:rsidRPr="00377AE2">
        <w:rPr>
          <w:rFonts w:ascii="Times New Roman" w:hAnsi="Times New Roman"/>
          <w:color w:val="000000"/>
          <w:sz w:val="24"/>
          <w:szCs w:val="24"/>
        </w:rPr>
        <w:t>Ādažu novada pašvaldības domes 202</w:t>
      </w:r>
      <w:r>
        <w:rPr>
          <w:rFonts w:ascii="Times New Roman" w:hAnsi="Times New Roman"/>
          <w:color w:val="000000"/>
          <w:sz w:val="24"/>
          <w:szCs w:val="24"/>
        </w:rPr>
        <w:t>5</w:t>
      </w:r>
      <w:r w:rsidRPr="00377AE2">
        <w:rPr>
          <w:rFonts w:ascii="Times New Roman" w:hAnsi="Times New Roman"/>
          <w:color w:val="000000"/>
          <w:sz w:val="24"/>
          <w:szCs w:val="24"/>
        </w:rPr>
        <w:t xml:space="preserve">. gada </w:t>
      </w:r>
      <w:r>
        <w:rPr>
          <w:rFonts w:ascii="Times New Roman" w:hAnsi="Times New Roman"/>
          <w:color w:val="000000"/>
          <w:sz w:val="24"/>
          <w:szCs w:val="24"/>
        </w:rPr>
        <w:t>27</w:t>
      </w:r>
      <w:r w:rsidRPr="00377AE2">
        <w:rPr>
          <w:rFonts w:ascii="Times New Roman" w:hAnsi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/>
          <w:color w:val="000000"/>
          <w:sz w:val="24"/>
          <w:szCs w:val="24"/>
        </w:rPr>
        <w:t>februāra</w:t>
      </w:r>
      <w:r w:rsidRPr="00377AE2">
        <w:rPr>
          <w:rFonts w:ascii="Times New Roman" w:hAnsi="Times New Roman"/>
          <w:color w:val="000000"/>
          <w:sz w:val="24"/>
          <w:szCs w:val="24"/>
        </w:rPr>
        <w:t xml:space="preserve"> saistošajos noteikumos Nr. </w:t>
      </w:r>
      <w:r>
        <w:rPr>
          <w:rFonts w:ascii="Times New Roman" w:hAnsi="Times New Roman"/>
          <w:color w:val="000000"/>
          <w:sz w:val="24"/>
          <w:szCs w:val="24"/>
        </w:rPr>
        <w:t>8</w:t>
      </w:r>
      <w:r w:rsidRPr="00377AE2">
        <w:rPr>
          <w:rFonts w:ascii="Times New Roman" w:hAnsi="Times New Roman"/>
          <w:color w:val="000000"/>
          <w:sz w:val="24"/>
          <w:szCs w:val="24"/>
        </w:rPr>
        <w:t>/202</w:t>
      </w:r>
      <w:r>
        <w:rPr>
          <w:rFonts w:ascii="Times New Roman" w:hAnsi="Times New Roman"/>
          <w:color w:val="000000"/>
          <w:sz w:val="24"/>
          <w:szCs w:val="24"/>
        </w:rPr>
        <w:t>5</w:t>
      </w:r>
      <w:r w:rsidRPr="00377AE2">
        <w:rPr>
          <w:rFonts w:ascii="Times New Roman" w:hAnsi="Times New Roman"/>
          <w:color w:val="000000"/>
          <w:sz w:val="24"/>
          <w:szCs w:val="24"/>
        </w:rPr>
        <w:t xml:space="preserve"> “</w:t>
      </w:r>
      <w:r w:rsidRPr="0014032A">
        <w:rPr>
          <w:rFonts w:ascii="Times New Roman" w:hAnsi="Times New Roman"/>
          <w:color w:val="000000"/>
          <w:sz w:val="24"/>
          <w:szCs w:val="24"/>
        </w:rPr>
        <w:t>Bērnu reģistrācijas, uzņemšanas un atskaitīšanas kārtība Ādažu novada pašvaldības izglītības iestādēs, kurās īsteno pirmsskolas izglītības programmas</w:t>
      </w:r>
      <w:r w:rsidRPr="00377AE2">
        <w:rPr>
          <w:rFonts w:ascii="Times New Roman" w:hAnsi="Times New Roman"/>
          <w:color w:val="000000"/>
          <w:sz w:val="24"/>
          <w:szCs w:val="24"/>
        </w:rPr>
        <w:t>”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0F0BF4">
        <w:rPr>
          <w:rFonts w:ascii="Times New Roman" w:hAnsi="Times New Roman"/>
          <w:sz w:val="24"/>
          <w:szCs w:val="24"/>
        </w:rPr>
        <w:t>(publicēti laikrakstā “Latvijas Vēstnesis”, 2</w:t>
      </w:r>
      <w:r>
        <w:rPr>
          <w:rFonts w:ascii="Times New Roman" w:hAnsi="Times New Roman"/>
          <w:sz w:val="24"/>
          <w:szCs w:val="24"/>
        </w:rPr>
        <w:t>025</w:t>
      </w:r>
      <w:r w:rsidRPr="000F0BF4">
        <w:rPr>
          <w:rFonts w:ascii="Times New Roman" w:hAnsi="Times New Roman"/>
          <w:sz w:val="24"/>
          <w:szCs w:val="24"/>
        </w:rPr>
        <w:t xml:space="preserve">., Nr. </w:t>
      </w:r>
      <w:r>
        <w:rPr>
          <w:rFonts w:ascii="Times New Roman" w:hAnsi="Times New Roman"/>
          <w:sz w:val="24"/>
          <w:szCs w:val="24"/>
        </w:rPr>
        <w:t xml:space="preserve">50, 2026., Nr. 146 (turpmāk – Noteikumi)) </w:t>
      </w:r>
      <w:r w:rsidRPr="000F0BF4">
        <w:rPr>
          <w:rFonts w:ascii="Times New Roman" w:hAnsi="Times New Roman"/>
          <w:sz w:val="24"/>
          <w:szCs w:val="24"/>
        </w:rPr>
        <w:t xml:space="preserve"> </w:t>
      </w:r>
      <w:r w:rsidRPr="00377AE2">
        <w:rPr>
          <w:rFonts w:ascii="Times New Roman" w:hAnsi="Times New Roman"/>
          <w:color w:val="000000"/>
          <w:sz w:val="24"/>
          <w:szCs w:val="24"/>
          <w:lang w:bidi="en-US"/>
        </w:rPr>
        <w:t>šādus grozījumus:</w:t>
      </w:r>
    </w:p>
    <w:p w14:paraId="2EFC3F98" w14:textId="77777777" w:rsidR="00F84FB9" w:rsidRDefault="00F84FB9" w:rsidP="00F84FB9">
      <w:pPr>
        <w:pStyle w:val="ListParagraph"/>
        <w:numPr>
          <w:ilvl w:val="1"/>
          <w:numId w:val="5"/>
        </w:numPr>
        <w:spacing w:after="120" w:line="240" w:lineRule="auto"/>
        <w:ind w:left="993" w:hanging="567"/>
        <w:contextualSpacing w:val="0"/>
        <w:jc w:val="both"/>
        <w:rPr>
          <w:rFonts w:ascii="Times New Roman" w:hAnsi="Times New Roman"/>
          <w:sz w:val="24"/>
          <w:szCs w:val="24"/>
          <w:lang w:bidi="en-US"/>
        </w:rPr>
      </w:pPr>
      <w:r>
        <w:rPr>
          <w:rFonts w:ascii="Times New Roman" w:hAnsi="Times New Roman"/>
          <w:sz w:val="24"/>
          <w:szCs w:val="24"/>
          <w:lang w:bidi="en-US"/>
        </w:rPr>
        <w:t>Papildināt 6. punktu ar 6.1</w:t>
      </w:r>
      <w:r w:rsidRPr="004F33F4">
        <w:rPr>
          <w:rFonts w:ascii="Times New Roman" w:hAnsi="Times New Roman"/>
          <w:sz w:val="24"/>
          <w:szCs w:val="24"/>
          <w:vertAlign w:val="superscript"/>
          <w:lang w:bidi="en-US"/>
        </w:rPr>
        <w:t xml:space="preserve">1 </w:t>
      </w:r>
      <w:r>
        <w:rPr>
          <w:rFonts w:ascii="Times New Roman" w:hAnsi="Times New Roman"/>
          <w:sz w:val="24"/>
          <w:szCs w:val="24"/>
          <w:lang w:bidi="en-US"/>
        </w:rPr>
        <w:t>apakšpunktu šādā redakcijā”:</w:t>
      </w:r>
    </w:p>
    <w:p w14:paraId="1E20663D" w14:textId="77777777" w:rsidR="00F84FB9" w:rsidRDefault="00F84FB9" w:rsidP="00F84FB9">
      <w:pPr>
        <w:pStyle w:val="ListParagraph"/>
        <w:spacing w:after="120" w:line="240" w:lineRule="auto"/>
        <w:ind w:left="993"/>
        <w:contextualSpacing w:val="0"/>
        <w:jc w:val="both"/>
        <w:rPr>
          <w:rFonts w:ascii="Times New Roman" w:hAnsi="Times New Roman"/>
          <w:sz w:val="24"/>
          <w:szCs w:val="24"/>
          <w:lang w:bidi="en-US"/>
        </w:rPr>
      </w:pPr>
      <w:r>
        <w:rPr>
          <w:rFonts w:ascii="Times New Roman" w:hAnsi="Times New Roman"/>
          <w:sz w:val="24"/>
          <w:szCs w:val="24"/>
          <w:lang w:bidi="en-US"/>
        </w:rPr>
        <w:t>“6.1</w:t>
      </w:r>
      <w:r w:rsidRPr="004F33F4">
        <w:rPr>
          <w:rFonts w:ascii="Times New Roman" w:hAnsi="Times New Roman"/>
          <w:sz w:val="24"/>
          <w:szCs w:val="24"/>
          <w:vertAlign w:val="superscript"/>
          <w:lang w:bidi="en-US"/>
        </w:rPr>
        <w:t>1</w:t>
      </w:r>
      <w:r>
        <w:rPr>
          <w:rFonts w:ascii="Times New Roman" w:hAnsi="Times New Roman"/>
          <w:sz w:val="24"/>
          <w:szCs w:val="24"/>
          <w:lang w:bidi="en-US"/>
        </w:rPr>
        <w:t xml:space="preserve"> </w:t>
      </w:r>
      <w:r w:rsidRPr="004F33F4">
        <w:rPr>
          <w:rFonts w:ascii="Times New Roman" w:hAnsi="Times New Roman"/>
          <w:sz w:val="24"/>
          <w:szCs w:val="24"/>
          <w:lang w:bidi="en-US"/>
        </w:rPr>
        <w:t xml:space="preserve">elektroniski – interneta vietnē www.latvija.lv </w:t>
      </w:r>
      <w:proofErr w:type="spellStart"/>
      <w:r w:rsidRPr="004F33F4">
        <w:rPr>
          <w:rFonts w:ascii="Times New Roman" w:hAnsi="Times New Roman"/>
          <w:sz w:val="24"/>
          <w:szCs w:val="24"/>
          <w:lang w:bidi="en-US"/>
        </w:rPr>
        <w:t>epakalpojumi</w:t>
      </w:r>
      <w:proofErr w:type="spellEnd"/>
      <w:r w:rsidRPr="004F33F4">
        <w:rPr>
          <w:rFonts w:ascii="Times New Roman" w:hAnsi="Times New Roman"/>
          <w:sz w:val="24"/>
          <w:szCs w:val="24"/>
          <w:lang w:bidi="en-US"/>
        </w:rPr>
        <w:t xml:space="preserve"> (turpmāk – datubāze);</w:t>
      </w:r>
    </w:p>
    <w:p w14:paraId="5BFEF897" w14:textId="77777777" w:rsidR="00F84FB9" w:rsidRPr="00CE4EFF" w:rsidRDefault="00F84FB9" w:rsidP="00F84FB9">
      <w:pPr>
        <w:pStyle w:val="ListParagraph"/>
        <w:numPr>
          <w:ilvl w:val="1"/>
          <w:numId w:val="5"/>
        </w:numPr>
        <w:spacing w:after="120" w:line="240" w:lineRule="auto"/>
        <w:ind w:left="993" w:hanging="567"/>
        <w:contextualSpacing w:val="0"/>
        <w:jc w:val="both"/>
        <w:rPr>
          <w:rFonts w:ascii="Times New Roman" w:hAnsi="Times New Roman"/>
          <w:sz w:val="24"/>
          <w:szCs w:val="24"/>
          <w:lang w:bidi="en-US"/>
        </w:rPr>
      </w:pPr>
      <w:r>
        <w:rPr>
          <w:rFonts w:ascii="Times New Roman" w:hAnsi="Times New Roman"/>
          <w:sz w:val="24"/>
          <w:szCs w:val="24"/>
          <w:lang w:bidi="en-US"/>
        </w:rPr>
        <w:t>Izteikt 31. punktu šādā redakcijā:</w:t>
      </w:r>
      <w:r w:rsidRPr="00CE4EFF">
        <w:rPr>
          <w:rFonts w:ascii="Times New Roman" w:hAnsi="Times New Roman"/>
          <w:sz w:val="24"/>
          <w:szCs w:val="24"/>
          <w:lang w:bidi="en-US"/>
        </w:rPr>
        <w:t xml:space="preserve"> </w:t>
      </w:r>
    </w:p>
    <w:p w14:paraId="5F93AF2A" w14:textId="77777777" w:rsidR="00F84FB9" w:rsidRDefault="00F84FB9" w:rsidP="00F84FB9">
      <w:pPr>
        <w:pStyle w:val="ListParagraph"/>
        <w:spacing w:after="120" w:line="240" w:lineRule="auto"/>
        <w:ind w:left="993"/>
        <w:contextualSpacing w:val="0"/>
        <w:jc w:val="both"/>
        <w:rPr>
          <w:rFonts w:ascii="Times New Roman" w:hAnsi="Times New Roman"/>
          <w:color w:val="000000"/>
          <w:sz w:val="24"/>
          <w:szCs w:val="24"/>
          <w:lang w:bidi="en-US"/>
        </w:rPr>
      </w:pPr>
      <w:r>
        <w:rPr>
          <w:rFonts w:ascii="Times New Roman" w:hAnsi="Times New Roman"/>
          <w:color w:val="000000"/>
          <w:sz w:val="24"/>
          <w:szCs w:val="24"/>
          <w:lang w:bidi="en-US"/>
        </w:rPr>
        <w:t>“31.</w:t>
      </w:r>
      <w:r w:rsidRPr="004F33F4">
        <w:t xml:space="preserve"> </w:t>
      </w:r>
      <w:r w:rsidRPr="004F33F4">
        <w:rPr>
          <w:rFonts w:ascii="Times New Roman" w:hAnsi="Times New Roman"/>
          <w:color w:val="000000"/>
          <w:sz w:val="24"/>
          <w:szCs w:val="24"/>
          <w:lang w:bidi="en-US"/>
        </w:rPr>
        <w:t>Ja vecāks atsakās no piedāvātās vietas izvēlētajā iestādē, tad bērna iekļaušana uzņemamo bērnu sarakstā tiek atlikta līdz nākamajam mācību gadam, ievērojot šo noteikumu nosacījumus.</w:t>
      </w:r>
      <w:r>
        <w:rPr>
          <w:rFonts w:ascii="Times New Roman" w:hAnsi="Times New Roman"/>
          <w:color w:val="000000"/>
          <w:sz w:val="24"/>
          <w:szCs w:val="24"/>
          <w:lang w:bidi="en-US"/>
        </w:rPr>
        <w:t>”</w:t>
      </w:r>
    </w:p>
    <w:p w14:paraId="449E33C7" w14:textId="04353AC7" w:rsidR="00310BC7" w:rsidRDefault="00310BC7" w:rsidP="00BB16A4">
      <w:pPr>
        <w:jc w:val="both"/>
        <w:rPr>
          <w:rFonts w:ascii="Times New Roman" w:hAnsi="Times New Roman" w:cs="Times New Roman"/>
        </w:rPr>
      </w:pPr>
    </w:p>
    <w:p w14:paraId="6955A864" w14:textId="0CF4A2BF" w:rsidR="00564CA6" w:rsidRPr="00DD67D5" w:rsidRDefault="00730C5C" w:rsidP="00310BC7">
      <w:pPr>
        <w:jc w:val="both"/>
        <w:rPr>
          <w:rFonts w:ascii="Times New Roman" w:hAnsi="Times New Roman" w:cs="Times New Roman"/>
          <w:noProof/>
        </w:rPr>
      </w:pPr>
      <w:r w:rsidRPr="00DD67D5">
        <w:rPr>
          <w:rFonts w:ascii="Times New Roman" w:hAnsi="Times New Roman" w:cs="Times New Roman"/>
          <w:noProof/>
        </w:rPr>
        <w:t>Pašvaldības domes priekšsēdētāj</w:t>
      </w:r>
      <w:r w:rsidR="00F84FB9">
        <w:rPr>
          <w:rFonts w:ascii="Times New Roman" w:hAnsi="Times New Roman" w:cs="Times New Roman"/>
          <w:noProof/>
        </w:rPr>
        <w:t>s</w:t>
      </w:r>
      <w:r w:rsidRPr="00DD67D5">
        <w:rPr>
          <w:rFonts w:ascii="Times New Roman" w:hAnsi="Times New Roman" w:cs="Times New Roman"/>
          <w:noProof/>
        </w:rPr>
        <w:tab/>
      </w:r>
      <w:r w:rsidRPr="00DD67D5">
        <w:rPr>
          <w:rFonts w:ascii="Times New Roman" w:hAnsi="Times New Roman" w:cs="Times New Roman"/>
          <w:noProof/>
        </w:rPr>
        <w:tab/>
      </w:r>
      <w:r w:rsidRPr="00DD67D5">
        <w:rPr>
          <w:rFonts w:ascii="Times New Roman" w:hAnsi="Times New Roman" w:cs="Times New Roman"/>
          <w:noProof/>
        </w:rPr>
        <w:tab/>
      </w:r>
      <w:r w:rsidRPr="00DD67D5">
        <w:rPr>
          <w:rFonts w:ascii="Times New Roman" w:hAnsi="Times New Roman" w:cs="Times New Roman"/>
          <w:noProof/>
        </w:rPr>
        <w:tab/>
      </w:r>
      <w:r w:rsidRPr="00DD67D5">
        <w:rPr>
          <w:rFonts w:ascii="Times New Roman" w:hAnsi="Times New Roman" w:cs="Times New Roman"/>
          <w:noProof/>
        </w:rPr>
        <w:tab/>
      </w:r>
      <w:r w:rsidRPr="00DD67D5">
        <w:rPr>
          <w:rFonts w:ascii="Times New Roman" w:hAnsi="Times New Roman" w:cs="Times New Roman"/>
          <w:noProof/>
        </w:rPr>
        <w:tab/>
      </w:r>
      <w:r w:rsidR="00F84FB9">
        <w:rPr>
          <w:rFonts w:ascii="Times New Roman" w:hAnsi="Times New Roman" w:cs="Times New Roman"/>
          <w:noProof/>
        </w:rPr>
        <w:t xml:space="preserve">   G</w:t>
      </w:r>
      <w:r w:rsidR="00FA29A3" w:rsidRPr="00DD67D5">
        <w:rPr>
          <w:rFonts w:ascii="Times New Roman" w:hAnsi="Times New Roman" w:cs="Times New Roman"/>
          <w:noProof/>
        </w:rPr>
        <w:t>. Mi</w:t>
      </w:r>
      <w:r w:rsidR="00F84FB9">
        <w:rPr>
          <w:rFonts w:ascii="Times New Roman" w:hAnsi="Times New Roman" w:cs="Times New Roman"/>
          <w:noProof/>
        </w:rPr>
        <w:t>glāns</w:t>
      </w:r>
      <w:r w:rsidRPr="00DD67D5">
        <w:rPr>
          <w:rFonts w:ascii="Times New Roman" w:hAnsi="Times New Roman" w:cs="Times New Roman"/>
          <w:noProof/>
        </w:rPr>
        <w:t xml:space="preserve"> </w:t>
      </w:r>
    </w:p>
    <w:p w14:paraId="78BB8A83" w14:textId="4DBDB57B" w:rsidR="00DD67D5" w:rsidRPr="00DD67D5" w:rsidRDefault="00DD67D5" w:rsidP="00310BC7">
      <w:pPr>
        <w:jc w:val="both"/>
        <w:rPr>
          <w:rFonts w:ascii="Times New Roman" w:hAnsi="Times New Roman" w:cs="Times New Roman"/>
          <w:noProof/>
        </w:rPr>
      </w:pPr>
    </w:p>
    <w:p w14:paraId="3CF9F458" w14:textId="18777E41" w:rsidR="003F7DB3" w:rsidRPr="00DD67D5" w:rsidRDefault="00730C5C" w:rsidP="00F84FB9">
      <w:pPr>
        <w:jc w:val="center"/>
        <w:rPr>
          <w:rFonts w:ascii="Times New Roman" w:hAnsi="Times New Roman" w:cs="Times New Roman"/>
        </w:rPr>
      </w:pPr>
      <w:r w:rsidRPr="00DD67D5">
        <w:rPr>
          <w:rFonts w:ascii="Times New Roman" w:eastAsia="Calibri" w:hAnsi="Times New Roman"/>
        </w:rPr>
        <w:t>ŠIS DOKUMENTS IR ELEKTRONISKI PARAKSTĪTS AR DROŠU ELEKTRONISKO PARAKSTU UN SATUR LAIKA ZĪMOGU</w:t>
      </w:r>
    </w:p>
    <w:sectPr w:rsidR="003F7DB3" w:rsidRPr="00DD67D5" w:rsidSect="00BB16A4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2B9872" w14:textId="77777777" w:rsidR="00730C5C" w:rsidRDefault="00730C5C">
      <w:r>
        <w:separator/>
      </w:r>
    </w:p>
  </w:endnote>
  <w:endnote w:type="continuationSeparator" w:id="0">
    <w:p w14:paraId="3BF06B99" w14:textId="77777777" w:rsidR="00730C5C" w:rsidRDefault="00730C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9704902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377DD068" w14:textId="3DB32C71" w:rsidR="005C7FA1" w:rsidRPr="005C7FA1" w:rsidRDefault="00730C5C">
        <w:pPr>
          <w:pStyle w:val="Footer"/>
          <w:jc w:val="right"/>
          <w:rPr>
            <w:rFonts w:ascii="Times New Roman" w:hAnsi="Times New Roman" w:cs="Times New Roman"/>
          </w:rPr>
        </w:pPr>
        <w:r w:rsidRPr="005C7FA1">
          <w:rPr>
            <w:rFonts w:ascii="Times New Roman" w:hAnsi="Times New Roman" w:cs="Times New Roman"/>
          </w:rPr>
          <w:fldChar w:fldCharType="begin"/>
        </w:r>
        <w:r w:rsidRPr="005C7FA1">
          <w:rPr>
            <w:rFonts w:ascii="Times New Roman" w:hAnsi="Times New Roman" w:cs="Times New Roman"/>
          </w:rPr>
          <w:instrText xml:space="preserve"> PAGE   \* MERGEFORMAT </w:instrText>
        </w:r>
        <w:r w:rsidRPr="005C7FA1">
          <w:rPr>
            <w:rFonts w:ascii="Times New Roman" w:hAnsi="Times New Roman" w:cs="Times New Roman"/>
          </w:rPr>
          <w:fldChar w:fldCharType="separate"/>
        </w:r>
        <w:r w:rsidRPr="005C7FA1">
          <w:rPr>
            <w:rFonts w:ascii="Times New Roman" w:hAnsi="Times New Roman" w:cs="Times New Roman"/>
            <w:noProof/>
          </w:rPr>
          <w:t>2</w:t>
        </w:r>
        <w:r w:rsidRPr="005C7FA1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4C20AED2" w14:textId="77777777" w:rsidR="005C7FA1" w:rsidRDefault="005C7FA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C8CF0" w14:textId="72678FBC" w:rsidR="005C7FA1" w:rsidRPr="005C7FA1" w:rsidRDefault="005C7FA1">
    <w:pPr>
      <w:pStyle w:val="Footer"/>
      <w:jc w:val="right"/>
      <w:rPr>
        <w:rFonts w:ascii="Times New Roman" w:hAnsi="Times New Roman" w:cs="Times New Roman"/>
      </w:rPr>
    </w:pPr>
  </w:p>
  <w:p w14:paraId="46C0E84C" w14:textId="77777777" w:rsidR="005C7FA1" w:rsidRDefault="005C7F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DC1624" w14:textId="77777777" w:rsidR="00730C5C" w:rsidRDefault="00730C5C">
      <w:r>
        <w:separator/>
      </w:r>
    </w:p>
  </w:footnote>
  <w:footnote w:type="continuationSeparator" w:id="0">
    <w:p w14:paraId="2D4C3254" w14:textId="77777777" w:rsidR="00730C5C" w:rsidRDefault="00730C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CAEC1" w14:textId="3F88EC00" w:rsidR="004D516C" w:rsidRDefault="004D516C" w:rsidP="004D516C">
    <w:pPr>
      <w:pStyle w:val="Header"/>
      <w:ind w:left="-144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63AED" w14:textId="063C322C" w:rsidR="004D516C" w:rsidRDefault="004D516C" w:rsidP="0053073B">
    <w:pPr>
      <w:pStyle w:val="Header"/>
      <w:tabs>
        <w:tab w:val="clear" w:pos="4513"/>
        <w:tab w:val="clear" w:pos="9026"/>
      </w:tabs>
      <w:ind w:right="-1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C7E62"/>
    <w:multiLevelType w:val="multilevel"/>
    <w:tmpl w:val="D9D20BFC"/>
    <w:lvl w:ilvl="0">
      <w:start w:val="1"/>
      <w:numFmt w:val="upperRoman"/>
      <w:lvlText w:val="%1."/>
      <w:lvlJc w:val="left"/>
      <w:pPr>
        <w:ind w:left="703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4" w:hanging="50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3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5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2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4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19" w:hanging="1800"/>
      </w:pPr>
      <w:rPr>
        <w:rFonts w:hint="default"/>
      </w:rPr>
    </w:lvl>
  </w:abstractNum>
  <w:abstractNum w:abstractNumId="1" w15:restartNumberingAfterBreak="0">
    <w:nsid w:val="107752F3"/>
    <w:multiLevelType w:val="hybridMultilevel"/>
    <w:tmpl w:val="63841CA0"/>
    <w:lvl w:ilvl="0" w:tplc="601224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10C55A8" w:tentative="1">
      <w:start w:val="1"/>
      <w:numFmt w:val="lowerLetter"/>
      <w:lvlText w:val="%2."/>
      <w:lvlJc w:val="left"/>
      <w:pPr>
        <w:ind w:left="1440" w:hanging="360"/>
      </w:pPr>
    </w:lvl>
    <w:lvl w:ilvl="2" w:tplc="723ABE12" w:tentative="1">
      <w:start w:val="1"/>
      <w:numFmt w:val="lowerRoman"/>
      <w:lvlText w:val="%3."/>
      <w:lvlJc w:val="right"/>
      <w:pPr>
        <w:ind w:left="2160" w:hanging="180"/>
      </w:pPr>
    </w:lvl>
    <w:lvl w:ilvl="3" w:tplc="48123358" w:tentative="1">
      <w:start w:val="1"/>
      <w:numFmt w:val="decimal"/>
      <w:lvlText w:val="%4."/>
      <w:lvlJc w:val="left"/>
      <w:pPr>
        <w:ind w:left="2880" w:hanging="360"/>
      </w:pPr>
    </w:lvl>
    <w:lvl w:ilvl="4" w:tplc="1292AC7E" w:tentative="1">
      <w:start w:val="1"/>
      <w:numFmt w:val="lowerLetter"/>
      <w:lvlText w:val="%5."/>
      <w:lvlJc w:val="left"/>
      <w:pPr>
        <w:ind w:left="3600" w:hanging="360"/>
      </w:pPr>
    </w:lvl>
    <w:lvl w:ilvl="5" w:tplc="037E4094" w:tentative="1">
      <w:start w:val="1"/>
      <w:numFmt w:val="lowerRoman"/>
      <w:lvlText w:val="%6."/>
      <w:lvlJc w:val="right"/>
      <w:pPr>
        <w:ind w:left="4320" w:hanging="180"/>
      </w:pPr>
    </w:lvl>
    <w:lvl w:ilvl="6" w:tplc="CDA25B0E" w:tentative="1">
      <w:start w:val="1"/>
      <w:numFmt w:val="decimal"/>
      <w:lvlText w:val="%7."/>
      <w:lvlJc w:val="left"/>
      <w:pPr>
        <w:ind w:left="5040" w:hanging="360"/>
      </w:pPr>
    </w:lvl>
    <w:lvl w:ilvl="7" w:tplc="8EB2EEFE" w:tentative="1">
      <w:start w:val="1"/>
      <w:numFmt w:val="lowerLetter"/>
      <w:lvlText w:val="%8."/>
      <w:lvlJc w:val="left"/>
      <w:pPr>
        <w:ind w:left="5760" w:hanging="360"/>
      </w:pPr>
    </w:lvl>
    <w:lvl w:ilvl="8" w:tplc="2F52B2B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3378AE"/>
    <w:multiLevelType w:val="multilevel"/>
    <w:tmpl w:val="0426001F"/>
    <w:lvl w:ilvl="0">
      <w:start w:val="1"/>
      <w:numFmt w:val="decimal"/>
      <w:lvlText w:val="%1."/>
      <w:lvlJc w:val="left"/>
      <w:pPr>
        <w:ind w:left="2061" w:hanging="360"/>
      </w:pPr>
    </w:lvl>
    <w:lvl w:ilvl="1">
      <w:start w:val="1"/>
      <w:numFmt w:val="decimal"/>
      <w:lvlText w:val="%1.%2."/>
      <w:lvlJc w:val="left"/>
      <w:pPr>
        <w:ind w:left="2493" w:hanging="432"/>
      </w:pPr>
    </w:lvl>
    <w:lvl w:ilvl="2">
      <w:start w:val="1"/>
      <w:numFmt w:val="decimal"/>
      <w:lvlText w:val="%1.%2.%3."/>
      <w:lvlJc w:val="left"/>
      <w:pPr>
        <w:ind w:left="2925" w:hanging="504"/>
      </w:pPr>
    </w:lvl>
    <w:lvl w:ilvl="3">
      <w:start w:val="1"/>
      <w:numFmt w:val="decimal"/>
      <w:lvlText w:val="%1.%2.%3.%4."/>
      <w:lvlJc w:val="left"/>
      <w:pPr>
        <w:ind w:left="3429" w:hanging="648"/>
      </w:pPr>
    </w:lvl>
    <w:lvl w:ilvl="4">
      <w:start w:val="1"/>
      <w:numFmt w:val="decimal"/>
      <w:lvlText w:val="%1.%2.%3.%4.%5."/>
      <w:lvlJc w:val="left"/>
      <w:pPr>
        <w:ind w:left="3933" w:hanging="792"/>
      </w:pPr>
    </w:lvl>
    <w:lvl w:ilvl="5">
      <w:start w:val="1"/>
      <w:numFmt w:val="decimal"/>
      <w:lvlText w:val="%1.%2.%3.%4.%5.%6."/>
      <w:lvlJc w:val="left"/>
      <w:pPr>
        <w:ind w:left="4437" w:hanging="936"/>
      </w:pPr>
    </w:lvl>
    <w:lvl w:ilvl="6">
      <w:start w:val="1"/>
      <w:numFmt w:val="decimal"/>
      <w:lvlText w:val="%1.%2.%3.%4.%5.%6.%7."/>
      <w:lvlJc w:val="left"/>
      <w:pPr>
        <w:ind w:left="4941" w:hanging="1080"/>
      </w:pPr>
    </w:lvl>
    <w:lvl w:ilvl="7">
      <w:start w:val="1"/>
      <w:numFmt w:val="decimal"/>
      <w:lvlText w:val="%1.%2.%3.%4.%5.%6.%7.%8."/>
      <w:lvlJc w:val="left"/>
      <w:pPr>
        <w:ind w:left="5445" w:hanging="1224"/>
      </w:pPr>
    </w:lvl>
    <w:lvl w:ilvl="8">
      <w:start w:val="1"/>
      <w:numFmt w:val="decimal"/>
      <w:lvlText w:val="%1.%2.%3.%4.%5.%6.%7.%8.%9."/>
      <w:lvlJc w:val="left"/>
      <w:pPr>
        <w:ind w:left="6021" w:hanging="1440"/>
      </w:pPr>
    </w:lvl>
  </w:abstractNum>
  <w:abstractNum w:abstractNumId="3" w15:restartNumberingAfterBreak="0">
    <w:nsid w:val="674C19E7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6B0B5139"/>
    <w:multiLevelType w:val="hybridMultilevel"/>
    <w:tmpl w:val="ECBA4B7A"/>
    <w:lvl w:ilvl="0" w:tplc="EC981878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2CAE7BBA" w:tentative="1">
      <w:start w:val="1"/>
      <w:numFmt w:val="lowerLetter"/>
      <w:lvlText w:val="%2."/>
      <w:lvlJc w:val="left"/>
      <w:pPr>
        <w:ind w:left="1440" w:hanging="360"/>
      </w:pPr>
    </w:lvl>
    <w:lvl w:ilvl="2" w:tplc="FABEF170" w:tentative="1">
      <w:start w:val="1"/>
      <w:numFmt w:val="lowerRoman"/>
      <w:lvlText w:val="%3."/>
      <w:lvlJc w:val="right"/>
      <w:pPr>
        <w:ind w:left="2160" w:hanging="180"/>
      </w:pPr>
    </w:lvl>
    <w:lvl w:ilvl="3" w:tplc="E9969FF0" w:tentative="1">
      <w:start w:val="1"/>
      <w:numFmt w:val="decimal"/>
      <w:lvlText w:val="%4."/>
      <w:lvlJc w:val="left"/>
      <w:pPr>
        <w:ind w:left="2880" w:hanging="360"/>
      </w:pPr>
    </w:lvl>
    <w:lvl w:ilvl="4" w:tplc="47D07EF6" w:tentative="1">
      <w:start w:val="1"/>
      <w:numFmt w:val="lowerLetter"/>
      <w:lvlText w:val="%5."/>
      <w:lvlJc w:val="left"/>
      <w:pPr>
        <w:ind w:left="3600" w:hanging="360"/>
      </w:pPr>
    </w:lvl>
    <w:lvl w:ilvl="5" w:tplc="2146D5F4" w:tentative="1">
      <w:start w:val="1"/>
      <w:numFmt w:val="lowerRoman"/>
      <w:lvlText w:val="%6."/>
      <w:lvlJc w:val="right"/>
      <w:pPr>
        <w:ind w:left="4320" w:hanging="180"/>
      </w:pPr>
    </w:lvl>
    <w:lvl w:ilvl="6" w:tplc="92FC7B26" w:tentative="1">
      <w:start w:val="1"/>
      <w:numFmt w:val="decimal"/>
      <w:lvlText w:val="%7."/>
      <w:lvlJc w:val="left"/>
      <w:pPr>
        <w:ind w:left="5040" w:hanging="360"/>
      </w:pPr>
    </w:lvl>
    <w:lvl w:ilvl="7" w:tplc="F1FA9908" w:tentative="1">
      <w:start w:val="1"/>
      <w:numFmt w:val="lowerLetter"/>
      <w:lvlText w:val="%8."/>
      <w:lvlJc w:val="left"/>
      <w:pPr>
        <w:ind w:left="5760" w:hanging="360"/>
      </w:pPr>
    </w:lvl>
    <w:lvl w:ilvl="8" w:tplc="317A6D0C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0567416">
    <w:abstractNumId w:val="2"/>
  </w:num>
  <w:num w:numId="2" w16cid:durableId="1964530278">
    <w:abstractNumId w:val="1"/>
  </w:num>
  <w:num w:numId="3" w16cid:durableId="1884442053">
    <w:abstractNumId w:val="0"/>
  </w:num>
  <w:num w:numId="4" w16cid:durableId="1274290402">
    <w:abstractNumId w:val="4"/>
  </w:num>
  <w:num w:numId="5" w16cid:durableId="12433693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16C"/>
    <w:rsid w:val="00070E3F"/>
    <w:rsid w:val="00195A73"/>
    <w:rsid w:val="0021016D"/>
    <w:rsid w:val="0025391B"/>
    <w:rsid w:val="00297558"/>
    <w:rsid w:val="00310BC7"/>
    <w:rsid w:val="00351D48"/>
    <w:rsid w:val="003F7DB3"/>
    <w:rsid w:val="00492BDF"/>
    <w:rsid w:val="004C33B2"/>
    <w:rsid w:val="004D516C"/>
    <w:rsid w:val="0053073B"/>
    <w:rsid w:val="00543508"/>
    <w:rsid w:val="00564A42"/>
    <w:rsid w:val="00564CA6"/>
    <w:rsid w:val="005C7FA1"/>
    <w:rsid w:val="00617AAC"/>
    <w:rsid w:val="00693F05"/>
    <w:rsid w:val="006D3451"/>
    <w:rsid w:val="00730C5C"/>
    <w:rsid w:val="0074092B"/>
    <w:rsid w:val="007B4DDB"/>
    <w:rsid w:val="0082273C"/>
    <w:rsid w:val="008257F8"/>
    <w:rsid w:val="009139A1"/>
    <w:rsid w:val="00996740"/>
    <w:rsid w:val="009E353D"/>
    <w:rsid w:val="00A52B04"/>
    <w:rsid w:val="00B36CD4"/>
    <w:rsid w:val="00BB16A4"/>
    <w:rsid w:val="00C9477C"/>
    <w:rsid w:val="00D86969"/>
    <w:rsid w:val="00DD67D5"/>
    <w:rsid w:val="00E52DA2"/>
    <w:rsid w:val="00E75D8D"/>
    <w:rsid w:val="00F84FB9"/>
    <w:rsid w:val="00FA2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A8E2A"/>
  <w15:chartTrackingRefBased/>
  <w15:docId w15:val="{6057E337-A5A7-5B4D-8C4C-869EACF14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516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D516C"/>
  </w:style>
  <w:style w:type="paragraph" w:styleId="Footer">
    <w:name w:val="footer"/>
    <w:basedOn w:val="Normal"/>
    <w:link w:val="FooterChar"/>
    <w:uiPriority w:val="99"/>
    <w:unhideWhenUsed/>
    <w:rsid w:val="004D516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D516C"/>
  </w:style>
  <w:style w:type="paragraph" w:styleId="ListParagraph">
    <w:name w:val="List Paragraph"/>
    <w:aliases w:val="H&amp;P List Paragraph,2,Strip,Bullet 1,Bullet Points,Dot pt,IFCL - List Paragraph,Indicator Text,List Paragraph Char Char Char,List Paragraph1,List Paragraph12,MAIN CONTENT,No Spacing1,Numbered Para 1,OBC Bullet,virsraksts3,Bullet list"/>
    <w:basedOn w:val="Normal"/>
    <w:link w:val="ListParagraphChar"/>
    <w:uiPriority w:val="34"/>
    <w:qFormat/>
    <w:rsid w:val="00310BC7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  <w:lang w:eastAsia="lv-LV"/>
    </w:rPr>
  </w:style>
  <w:style w:type="character" w:customStyle="1" w:styleId="ListParagraphChar">
    <w:name w:val="List Paragraph Char"/>
    <w:aliases w:val="H&amp;P List Paragraph Char,2 Char,Strip Char,Bullet 1 Char,Bullet Points Char,Dot pt Char,IFCL - List Paragraph Char,Indicator Text Char,List Paragraph Char Char Char Char,List Paragraph1 Char,List Paragraph12 Char,MAIN CONTENT Char"/>
    <w:link w:val="ListParagraph"/>
    <w:uiPriority w:val="34"/>
    <w:qFormat/>
    <w:locked/>
    <w:rsid w:val="00310BC7"/>
    <w:rPr>
      <w:rFonts w:ascii="Calibri" w:eastAsia="Times New Roman" w:hAnsi="Calibri" w:cs="Times New Roman"/>
      <w:sz w:val="22"/>
      <w:szCs w:val="22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Ilona Gotharde</cp:lastModifiedBy>
  <cp:revision>4</cp:revision>
  <dcterms:created xsi:type="dcterms:W3CDTF">2024-06-01T14:39:00Z</dcterms:created>
  <dcterms:modified xsi:type="dcterms:W3CDTF">2026-10-21T11:03:00Z</dcterms:modified>
</cp:coreProperties>
</file>