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C2676E" w14:textId="77777777" w:rsidR="004D516C" w:rsidRDefault="004161C5" w:rsidP="00564CA6">
      <w:r>
        <w:rPr>
          <w:noProof/>
        </w:rPr>
        <w:drawing>
          <wp:inline distT="0" distB="0" distL="0" distR="0" wp14:anchorId="45E01AB8" wp14:editId="416DD7A4">
            <wp:extent cx="5727700" cy="1168400"/>
            <wp:effectExtent l="0" t="0" r="0" b="0"/>
            <wp:docPr id="18705939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593954" name="Picture 1870593954"/>
                    <pic:cNvPicPr/>
                  </pic:nvPicPr>
                  <pic:blipFill>
                    <a:blip r:embed="rId7">
                      <a:extLst>
                        <a:ext uri="{28A0092B-C50C-407E-A947-70E740481C1C}">
                          <a14:useLocalDpi xmlns:a14="http://schemas.microsoft.com/office/drawing/2010/main" val="0"/>
                        </a:ext>
                      </a:extLst>
                    </a:blip>
                    <a:stretch>
                      <a:fillRect/>
                    </a:stretch>
                  </pic:blipFill>
                  <pic:spPr>
                    <a:xfrm>
                      <a:off x="0" y="0"/>
                      <a:ext cx="5727700" cy="1168400"/>
                    </a:xfrm>
                    <a:prstGeom prst="rect">
                      <a:avLst/>
                    </a:prstGeom>
                  </pic:spPr>
                </pic:pic>
              </a:graphicData>
            </a:graphic>
          </wp:inline>
        </w:drawing>
      </w:r>
    </w:p>
    <w:p w14:paraId="19069D10" w14:textId="77777777" w:rsidR="005C7FA1" w:rsidRDefault="005C7FA1" w:rsidP="00564CA6"/>
    <w:p w14:paraId="2DC427D6" w14:textId="77777777" w:rsidR="00D2206F" w:rsidRPr="00D96AE0" w:rsidRDefault="00D2206F" w:rsidP="00D2206F">
      <w:pPr>
        <w:jc w:val="right"/>
        <w:rPr>
          <w:rFonts w:ascii="Times New Roman" w:hAnsi="Times New Roman" w:cs="Times New Roman"/>
          <w:noProof/>
        </w:rPr>
      </w:pPr>
      <w:r w:rsidRPr="00D96AE0">
        <w:rPr>
          <w:rFonts w:ascii="Times New Roman" w:hAnsi="Times New Roman" w:cs="Times New Roman"/>
          <w:noProof/>
        </w:rPr>
        <w:t xml:space="preserve">PROJEKTS uz </w:t>
      </w:r>
      <w:r>
        <w:rPr>
          <w:rFonts w:ascii="Times New Roman" w:hAnsi="Times New Roman" w:cs="Times New Roman"/>
          <w:noProof/>
        </w:rPr>
        <w:t>07</w:t>
      </w:r>
      <w:r w:rsidRPr="00D96AE0">
        <w:rPr>
          <w:rFonts w:ascii="Times New Roman" w:hAnsi="Times New Roman" w:cs="Times New Roman"/>
          <w:noProof/>
        </w:rPr>
        <w:t>.</w:t>
      </w:r>
      <w:r>
        <w:rPr>
          <w:rFonts w:ascii="Times New Roman" w:hAnsi="Times New Roman" w:cs="Times New Roman"/>
          <w:noProof/>
        </w:rPr>
        <w:t>10</w:t>
      </w:r>
      <w:r w:rsidRPr="00D96AE0">
        <w:rPr>
          <w:rFonts w:ascii="Times New Roman" w:hAnsi="Times New Roman" w:cs="Times New Roman"/>
          <w:noProof/>
        </w:rPr>
        <w:t>.2026.</w:t>
      </w:r>
    </w:p>
    <w:p w14:paraId="5938F8FC" w14:textId="77777777" w:rsidR="00D2206F" w:rsidRPr="00D96AE0" w:rsidRDefault="00D2206F" w:rsidP="00D2206F">
      <w:pPr>
        <w:jc w:val="right"/>
        <w:rPr>
          <w:rFonts w:ascii="Times New Roman" w:hAnsi="Times New Roman" w:cs="Times New Roman"/>
          <w:noProof/>
        </w:rPr>
      </w:pPr>
    </w:p>
    <w:p w14:paraId="79B4B6E2" w14:textId="77777777" w:rsidR="00D2206F" w:rsidRPr="00D96AE0" w:rsidRDefault="00D2206F" w:rsidP="00D2206F">
      <w:pPr>
        <w:jc w:val="right"/>
        <w:rPr>
          <w:rFonts w:ascii="Times New Roman" w:hAnsi="Times New Roman" w:cs="Times New Roman"/>
          <w:noProof/>
        </w:rPr>
      </w:pPr>
      <w:r w:rsidRPr="00D96AE0">
        <w:rPr>
          <w:rFonts w:ascii="Times New Roman" w:hAnsi="Times New Roman" w:cs="Times New Roman"/>
          <w:noProof/>
        </w:rPr>
        <w:t>vēlamais datums izskatīšanai: [</w:t>
      </w:r>
      <w:r>
        <w:rPr>
          <w:rFonts w:ascii="Times New Roman" w:hAnsi="Times New Roman" w:cs="Times New Roman"/>
          <w:noProof/>
        </w:rPr>
        <w:t>A</w:t>
      </w:r>
      <w:r w:rsidRPr="00D96AE0">
        <w:rPr>
          <w:rFonts w:ascii="Times New Roman" w:hAnsi="Times New Roman" w:cs="Times New Roman"/>
          <w:noProof/>
        </w:rPr>
        <w:t xml:space="preserve">K] </w:t>
      </w:r>
      <w:r>
        <w:rPr>
          <w:rFonts w:ascii="Times New Roman" w:hAnsi="Times New Roman" w:cs="Times New Roman"/>
          <w:noProof/>
        </w:rPr>
        <w:t>14</w:t>
      </w:r>
      <w:r w:rsidRPr="00D96AE0">
        <w:rPr>
          <w:rFonts w:ascii="Times New Roman" w:hAnsi="Times New Roman" w:cs="Times New Roman"/>
          <w:noProof/>
        </w:rPr>
        <w:t>.</w:t>
      </w:r>
      <w:r>
        <w:rPr>
          <w:rFonts w:ascii="Times New Roman" w:hAnsi="Times New Roman" w:cs="Times New Roman"/>
          <w:noProof/>
        </w:rPr>
        <w:t>10</w:t>
      </w:r>
      <w:r w:rsidRPr="00D96AE0">
        <w:rPr>
          <w:rFonts w:ascii="Times New Roman" w:hAnsi="Times New Roman" w:cs="Times New Roman"/>
          <w:noProof/>
        </w:rPr>
        <w:t>.2026.</w:t>
      </w:r>
    </w:p>
    <w:p w14:paraId="24D8E60D" w14:textId="77777777" w:rsidR="00D2206F" w:rsidRPr="00D96AE0" w:rsidRDefault="00D2206F" w:rsidP="00D2206F">
      <w:pPr>
        <w:jc w:val="right"/>
        <w:rPr>
          <w:rFonts w:ascii="Times New Roman" w:hAnsi="Times New Roman" w:cs="Times New Roman"/>
          <w:noProof/>
        </w:rPr>
      </w:pPr>
      <w:r>
        <w:rPr>
          <w:rFonts w:ascii="Times New Roman" w:hAnsi="Times New Roman" w:cs="Times New Roman"/>
          <w:noProof/>
        </w:rPr>
        <w:t xml:space="preserve"> </w:t>
      </w:r>
      <w:r w:rsidRPr="00D96AE0">
        <w:rPr>
          <w:rFonts w:ascii="Times New Roman" w:hAnsi="Times New Roman" w:cs="Times New Roman"/>
          <w:noProof/>
        </w:rPr>
        <w:t>dom</w:t>
      </w:r>
      <w:r>
        <w:rPr>
          <w:rFonts w:ascii="Times New Roman" w:hAnsi="Times New Roman" w:cs="Times New Roman"/>
          <w:noProof/>
        </w:rPr>
        <w:t>es sēdē</w:t>
      </w:r>
      <w:r w:rsidRPr="00D96AE0">
        <w:rPr>
          <w:rFonts w:ascii="Times New Roman" w:hAnsi="Times New Roman" w:cs="Times New Roman"/>
          <w:noProof/>
        </w:rPr>
        <w:t xml:space="preserve">: </w:t>
      </w:r>
      <w:r w:rsidRPr="00D2206F">
        <w:rPr>
          <w:rFonts w:ascii="Times New Roman" w:hAnsi="Times New Roman" w:cs="Times New Roman"/>
          <w:noProof/>
          <w:color w:val="000000" w:themeColor="text1"/>
        </w:rPr>
        <w:t>29.10.2026</w:t>
      </w:r>
      <w:r w:rsidRPr="00D96AE0">
        <w:rPr>
          <w:rFonts w:ascii="Times New Roman" w:hAnsi="Times New Roman" w:cs="Times New Roman"/>
          <w:noProof/>
        </w:rPr>
        <w:t>.</w:t>
      </w:r>
    </w:p>
    <w:p w14:paraId="2FFE5492" w14:textId="77777777" w:rsidR="00D2206F" w:rsidRDefault="00D2206F" w:rsidP="00D2206F">
      <w:pPr>
        <w:jc w:val="right"/>
        <w:rPr>
          <w:rFonts w:ascii="Times New Roman" w:hAnsi="Times New Roman" w:cs="Times New Roman"/>
          <w:noProof/>
        </w:rPr>
      </w:pPr>
      <w:r w:rsidRPr="00D96AE0">
        <w:rPr>
          <w:rFonts w:ascii="Times New Roman" w:hAnsi="Times New Roman" w:cs="Times New Roman"/>
          <w:noProof/>
        </w:rPr>
        <w:t>sagatavotājs</w:t>
      </w:r>
      <w:r>
        <w:rPr>
          <w:rFonts w:ascii="Times New Roman" w:hAnsi="Times New Roman" w:cs="Times New Roman"/>
          <w:noProof/>
        </w:rPr>
        <w:t xml:space="preserve"> un ziņotājs</w:t>
      </w:r>
      <w:r w:rsidRPr="00D96AE0">
        <w:rPr>
          <w:rFonts w:ascii="Times New Roman" w:hAnsi="Times New Roman" w:cs="Times New Roman"/>
          <w:noProof/>
        </w:rPr>
        <w:t>: Guna Cielava</w:t>
      </w:r>
    </w:p>
    <w:p w14:paraId="4AFF2254" w14:textId="77777777" w:rsidR="00D2206F" w:rsidRPr="0063600C" w:rsidRDefault="00D2206F" w:rsidP="00D2206F">
      <w:pPr>
        <w:rPr>
          <w:rFonts w:ascii="Times New Roman" w:hAnsi="Times New Roman" w:cs="Times New Roman"/>
          <w:b/>
          <w:color w:val="C00000"/>
        </w:rPr>
      </w:pPr>
    </w:p>
    <w:p w14:paraId="38D4E0AF" w14:textId="77777777" w:rsidR="00564CA6" w:rsidRPr="00564CA6" w:rsidRDefault="00564CA6" w:rsidP="00564CA6">
      <w:pPr>
        <w:jc w:val="right"/>
        <w:rPr>
          <w:rFonts w:ascii="Times New Roman" w:hAnsi="Times New Roman" w:cs="Times New Roman"/>
          <w:noProof/>
        </w:rPr>
      </w:pPr>
    </w:p>
    <w:p w14:paraId="59BC7031" w14:textId="77777777" w:rsidR="00564CA6" w:rsidRPr="00564CA6" w:rsidRDefault="004161C5" w:rsidP="00195A73">
      <w:pPr>
        <w:tabs>
          <w:tab w:val="center" w:pos="4535"/>
          <w:tab w:val="left" w:pos="7116"/>
        </w:tabs>
        <w:rPr>
          <w:rFonts w:ascii="Times New Roman" w:hAnsi="Times New Roman" w:cs="Times New Roman"/>
          <w:noProof/>
          <w:sz w:val="28"/>
          <w:szCs w:val="28"/>
        </w:rPr>
      </w:pPr>
      <w:r>
        <w:rPr>
          <w:rFonts w:ascii="Times New Roman" w:hAnsi="Times New Roman" w:cs="Times New Roman"/>
          <w:noProof/>
          <w:sz w:val="28"/>
          <w:szCs w:val="28"/>
        </w:rPr>
        <w:tab/>
      </w:r>
      <w:r w:rsidRPr="00564CA6">
        <w:rPr>
          <w:rFonts w:ascii="Times New Roman" w:hAnsi="Times New Roman" w:cs="Times New Roman"/>
          <w:noProof/>
          <w:sz w:val="28"/>
          <w:szCs w:val="28"/>
        </w:rPr>
        <w:t>LĒMUMS</w:t>
      </w:r>
      <w:r>
        <w:rPr>
          <w:rFonts w:ascii="Times New Roman" w:hAnsi="Times New Roman" w:cs="Times New Roman"/>
          <w:noProof/>
          <w:sz w:val="28"/>
          <w:szCs w:val="28"/>
        </w:rPr>
        <w:tab/>
      </w:r>
    </w:p>
    <w:p w14:paraId="2D28E0BE" w14:textId="77777777" w:rsidR="00564CA6" w:rsidRPr="00564CA6" w:rsidRDefault="004161C5" w:rsidP="00564CA6">
      <w:pPr>
        <w:jc w:val="center"/>
        <w:rPr>
          <w:rFonts w:ascii="Times New Roman" w:hAnsi="Times New Roman" w:cs="Times New Roman"/>
          <w:noProof/>
        </w:rPr>
      </w:pPr>
      <w:r w:rsidRPr="00564CA6">
        <w:rPr>
          <w:rFonts w:ascii="Times New Roman" w:hAnsi="Times New Roman" w:cs="Times New Roman"/>
          <w:noProof/>
        </w:rPr>
        <w:t>Ādažos, Ādažu novadā</w:t>
      </w:r>
    </w:p>
    <w:p w14:paraId="1442A3CE" w14:textId="77777777" w:rsidR="00564CA6" w:rsidRPr="00564CA6" w:rsidRDefault="004161C5" w:rsidP="00564CA6">
      <w:pPr>
        <w:rPr>
          <w:rFonts w:ascii="Times New Roman" w:hAnsi="Times New Roman" w:cs="Times New Roman"/>
        </w:rPr>
      </w:pP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p>
    <w:p w14:paraId="5B92D3F3" w14:textId="77777777" w:rsidR="00564CA6" w:rsidRPr="00D2206F" w:rsidRDefault="004161C5" w:rsidP="00564CA6">
      <w:pPr>
        <w:rPr>
          <w:rFonts w:ascii="Times New Roman" w:hAnsi="Times New Roman" w:cs="Times New Roman"/>
          <w:color w:val="000000" w:themeColor="text1"/>
        </w:rPr>
      </w:pPr>
      <w:r w:rsidRPr="00D2206F">
        <w:rPr>
          <w:rFonts w:ascii="Times New Roman" w:hAnsi="Times New Roman" w:cs="Times New Roman"/>
          <w:color w:val="000000" w:themeColor="text1"/>
        </w:rPr>
        <w:t>202</w:t>
      </w:r>
      <w:r w:rsidR="00D2206F" w:rsidRPr="00D2206F">
        <w:rPr>
          <w:rFonts w:ascii="Times New Roman" w:hAnsi="Times New Roman" w:cs="Times New Roman"/>
          <w:color w:val="000000" w:themeColor="text1"/>
        </w:rPr>
        <w:t>6</w:t>
      </w:r>
      <w:r w:rsidRPr="00D2206F">
        <w:rPr>
          <w:rFonts w:ascii="Times New Roman" w:hAnsi="Times New Roman" w:cs="Times New Roman"/>
          <w:color w:val="000000" w:themeColor="text1"/>
        </w:rPr>
        <w:t xml:space="preserve">. gada </w:t>
      </w:r>
      <w:r w:rsidR="00D2206F" w:rsidRPr="00D2206F">
        <w:rPr>
          <w:rFonts w:ascii="Times New Roman" w:hAnsi="Times New Roman" w:cs="Times New Roman"/>
          <w:color w:val="000000" w:themeColor="text1"/>
        </w:rPr>
        <w:t>29</w:t>
      </w:r>
      <w:r w:rsidRPr="00D2206F">
        <w:rPr>
          <w:rFonts w:ascii="Times New Roman" w:hAnsi="Times New Roman" w:cs="Times New Roman"/>
          <w:color w:val="000000" w:themeColor="text1"/>
        </w:rPr>
        <w:t xml:space="preserve">. </w:t>
      </w:r>
      <w:r w:rsidR="00D2206F" w:rsidRPr="00D2206F">
        <w:rPr>
          <w:rFonts w:ascii="Times New Roman" w:hAnsi="Times New Roman" w:cs="Times New Roman"/>
          <w:color w:val="000000" w:themeColor="text1"/>
        </w:rPr>
        <w:t>oktobrī</w:t>
      </w:r>
      <w:r w:rsidRPr="00D2206F">
        <w:rPr>
          <w:rFonts w:ascii="Times New Roman" w:hAnsi="Times New Roman" w:cs="Times New Roman"/>
          <w:color w:val="000000" w:themeColor="text1"/>
        </w:rPr>
        <w:tab/>
      </w:r>
      <w:r w:rsidRPr="00D2206F">
        <w:rPr>
          <w:rFonts w:ascii="Times New Roman" w:hAnsi="Times New Roman" w:cs="Times New Roman"/>
          <w:color w:val="000000" w:themeColor="text1"/>
        </w:rPr>
        <w:tab/>
      </w:r>
      <w:r w:rsidRPr="00D2206F">
        <w:rPr>
          <w:rFonts w:ascii="Times New Roman" w:hAnsi="Times New Roman" w:cs="Times New Roman"/>
          <w:color w:val="000000" w:themeColor="text1"/>
        </w:rPr>
        <w:tab/>
      </w:r>
      <w:r w:rsidRPr="00D2206F">
        <w:rPr>
          <w:rFonts w:ascii="Times New Roman" w:hAnsi="Times New Roman" w:cs="Times New Roman"/>
          <w:color w:val="000000" w:themeColor="text1"/>
        </w:rPr>
        <w:tab/>
      </w:r>
      <w:r w:rsidRPr="00D2206F">
        <w:rPr>
          <w:rFonts w:ascii="Times New Roman" w:hAnsi="Times New Roman" w:cs="Times New Roman"/>
          <w:color w:val="000000" w:themeColor="text1"/>
        </w:rPr>
        <w:tab/>
      </w:r>
      <w:proofErr w:type="spellStart"/>
      <w:r w:rsidRPr="00D2206F">
        <w:rPr>
          <w:rFonts w:ascii="Times New Roman" w:hAnsi="Times New Roman" w:cs="Times New Roman"/>
          <w:b/>
          <w:color w:val="000000" w:themeColor="text1"/>
        </w:rPr>
        <w:t>Nr</w:t>
      </w:r>
      <w:proofErr w:type="spellEnd"/>
      <w:r w:rsidRPr="00D2206F">
        <w:rPr>
          <w:rFonts w:ascii="Times New Roman" w:hAnsi="Times New Roman" w:cs="Times New Roman"/>
          <w:b/>
          <w:color w:val="000000" w:themeColor="text1"/>
        </w:rPr>
        <w:t>.</w:t>
      </w:r>
      <w:r w:rsidRPr="00D2206F">
        <w:rPr>
          <w:rFonts w:ascii="Times New Roman" w:hAnsi="Times New Roman" w:cs="Times New Roman"/>
          <w:noProof/>
          <w:color w:val="000000" w:themeColor="text1"/>
        </w:rPr>
        <w:fldChar w:fldCharType="begin"/>
      </w:r>
      <w:r w:rsidRPr="00D2206F">
        <w:rPr>
          <w:rFonts w:ascii="Times New Roman" w:hAnsi="Times New Roman" w:cs="Times New Roman"/>
          <w:noProof/>
          <w:color w:val="000000" w:themeColor="text1"/>
        </w:rPr>
        <w:instrText>MERGEFIELD DOKREGNUMURS</w:instrText>
      </w:r>
      <w:r w:rsidRPr="00D2206F">
        <w:rPr>
          <w:rFonts w:ascii="Times New Roman" w:hAnsi="Times New Roman" w:cs="Times New Roman"/>
          <w:noProof/>
          <w:color w:val="000000" w:themeColor="text1"/>
        </w:rPr>
        <w:fldChar w:fldCharType="separate"/>
      </w:r>
      <w:r w:rsidRPr="00D2206F">
        <w:rPr>
          <w:rFonts w:ascii="Times New Roman" w:hAnsi="Times New Roman" w:cs="Times New Roman"/>
          <w:noProof/>
          <w:color w:val="000000" w:themeColor="text1"/>
        </w:rPr>
        <w:t>«DOKREGNUMURS»</w:t>
      </w:r>
      <w:r w:rsidRPr="00D2206F">
        <w:rPr>
          <w:rFonts w:ascii="Times New Roman" w:hAnsi="Times New Roman" w:cs="Times New Roman"/>
          <w:noProof/>
          <w:color w:val="000000" w:themeColor="text1"/>
        </w:rPr>
        <w:fldChar w:fldCharType="end"/>
      </w:r>
      <w:r w:rsidRPr="00D2206F">
        <w:rPr>
          <w:rFonts w:ascii="Times New Roman" w:hAnsi="Times New Roman" w:cs="Times New Roman"/>
          <w:color w:val="000000" w:themeColor="text1"/>
        </w:rPr>
        <w:tab/>
      </w:r>
    </w:p>
    <w:p w14:paraId="2ADA015F" w14:textId="77777777" w:rsidR="00564CA6" w:rsidRPr="00D2206F" w:rsidRDefault="00564CA6" w:rsidP="00564CA6">
      <w:pPr>
        <w:rPr>
          <w:rFonts w:ascii="Times New Roman" w:hAnsi="Times New Roman" w:cs="Times New Roman"/>
          <w:b/>
          <w:color w:val="000000" w:themeColor="text1"/>
        </w:rPr>
      </w:pPr>
    </w:p>
    <w:p w14:paraId="0873692A" w14:textId="77777777" w:rsidR="00564CA6" w:rsidRPr="00564CA6" w:rsidRDefault="00564CA6" w:rsidP="00564CA6">
      <w:pPr>
        <w:rPr>
          <w:rFonts w:ascii="Times New Roman" w:hAnsi="Times New Roman" w:cs="Times New Roman"/>
        </w:rPr>
      </w:pPr>
    </w:p>
    <w:p w14:paraId="4E9626F4" w14:textId="22BD25A9" w:rsidR="00D2206F" w:rsidRPr="00DA7460" w:rsidRDefault="00D2206F" w:rsidP="00D2206F">
      <w:pPr>
        <w:jc w:val="center"/>
        <w:rPr>
          <w:rFonts w:ascii="Times New Roman" w:hAnsi="Times New Roman"/>
          <w:b/>
        </w:rPr>
      </w:pPr>
      <w:r w:rsidRPr="00DA7460">
        <w:rPr>
          <w:rFonts w:ascii="Times New Roman" w:hAnsi="Times New Roman"/>
          <w:b/>
        </w:rPr>
        <w:t>Par nekustamā īpašuma “Valsts mežs 8052” sadali</w:t>
      </w:r>
      <w:r>
        <w:rPr>
          <w:rFonts w:ascii="Times New Roman" w:hAnsi="Times New Roman"/>
          <w:b/>
        </w:rPr>
        <w:t xml:space="preserve"> un nosaukuma piešķiršanu</w:t>
      </w:r>
    </w:p>
    <w:p w14:paraId="71614F68" w14:textId="77777777" w:rsidR="00D2206F" w:rsidRPr="0063600C" w:rsidRDefault="00D2206F" w:rsidP="00D2206F">
      <w:pPr>
        <w:rPr>
          <w:rFonts w:ascii="Times New Roman" w:hAnsi="Times New Roman" w:cs="Times New Roman"/>
          <w:b/>
          <w:i/>
          <w:color w:val="C00000"/>
        </w:rPr>
      </w:pPr>
    </w:p>
    <w:p w14:paraId="3D3030C8" w14:textId="01CB562B" w:rsidR="00D2206F" w:rsidRPr="0063600C" w:rsidRDefault="00D2206F" w:rsidP="00D2206F">
      <w:pPr>
        <w:spacing w:after="120"/>
        <w:jc w:val="both"/>
        <w:rPr>
          <w:rFonts w:ascii="Times New Roman" w:hAnsi="Times New Roman"/>
          <w:color w:val="C00000"/>
        </w:rPr>
      </w:pPr>
      <w:bookmarkStart w:id="0" w:name="_Hlk214869038"/>
      <w:r w:rsidRPr="00716625">
        <w:rPr>
          <w:rFonts w:ascii="Times New Roman" w:hAnsi="Times New Roman" w:cs="Times New Roman"/>
        </w:rPr>
        <w:t>Ādažu novada pašvaldības dome</w:t>
      </w:r>
      <w:r>
        <w:rPr>
          <w:rFonts w:ascii="Times New Roman" w:hAnsi="Times New Roman" w:cs="Times New Roman"/>
        </w:rPr>
        <w:t xml:space="preserve"> </w:t>
      </w:r>
      <w:r w:rsidRPr="00716625">
        <w:rPr>
          <w:rFonts w:ascii="Times New Roman" w:hAnsi="Times New Roman" w:cs="Times New Roman"/>
        </w:rPr>
        <w:t>izskatīja</w:t>
      </w:r>
      <w:r>
        <w:rPr>
          <w:rFonts w:ascii="Times New Roman" w:hAnsi="Times New Roman" w:cs="Times New Roman"/>
        </w:rPr>
        <w:t xml:space="preserve"> AS “Latvijas valsts meži” (reģistrācijas numurs 40003466281, </w:t>
      </w:r>
      <w:bookmarkStart w:id="1" w:name="_Hlk87279693"/>
      <w:r>
        <w:rPr>
          <w:rFonts w:ascii="Times New Roman" w:hAnsi="Times New Roman" w:cs="Times New Roman"/>
        </w:rPr>
        <w:t>juridiskā adrese: Vaiņodes iela 1, Rīga, LV-1004</w:t>
      </w:r>
      <w:bookmarkEnd w:id="1"/>
      <w:r>
        <w:rPr>
          <w:rFonts w:ascii="Times New Roman" w:hAnsi="Times New Roman" w:cs="Times New Roman"/>
        </w:rPr>
        <w:t xml:space="preserve"> (turpmāk – Iesniedzējs)) iesniegumu (29.09.2026. reģistrēts pašvaldībā ar Nr.</w:t>
      </w:r>
      <w:r w:rsidR="00331351">
        <w:rPr>
          <w:rFonts w:ascii="Times New Roman" w:hAnsi="Times New Roman" w:cs="Times New Roman"/>
        </w:rPr>
        <w:t> </w:t>
      </w:r>
      <w:r w:rsidRPr="00770C2D">
        <w:rPr>
          <w:rFonts w:ascii="Times New Roman" w:hAnsi="Times New Roman" w:cs="Times New Roman"/>
        </w:rPr>
        <w:t xml:space="preserve">ĀNP/1-11-1/26/5942 </w:t>
      </w:r>
      <w:r>
        <w:rPr>
          <w:rFonts w:ascii="Times New Roman" w:hAnsi="Times New Roman" w:cs="Times New Roman"/>
        </w:rPr>
        <w:t xml:space="preserve">(turpmāk – iesniegums)), </w:t>
      </w:r>
      <w:r w:rsidRPr="007C4352">
        <w:rPr>
          <w:rFonts w:ascii="Times New Roman" w:hAnsi="Times New Roman" w:cs="Times New Roman"/>
        </w:rPr>
        <w:t xml:space="preserve">ar lūgumu piešķirt </w:t>
      </w:r>
      <w:proofErr w:type="spellStart"/>
      <w:r w:rsidRPr="007C4352">
        <w:rPr>
          <w:rFonts w:ascii="Times New Roman" w:hAnsi="Times New Roman" w:cs="Times New Roman"/>
        </w:rPr>
        <w:t>jaunveidojamam</w:t>
      </w:r>
      <w:proofErr w:type="spellEnd"/>
      <w:r w:rsidRPr="007C4352">
        <w:rPr>
          <w:rFonts w:ascii="Times New Roman" w:hAnsi="Times New Roman" w:cs="Times New Roman"/>
        </w:rPr>
        <w:t xml:space="preserve"> nekustamajam īpašumam nosaukumu “Kapsēta”, kura sastāvā paredzēts iekļaut no nekustamā īpašuma “Valsts mežs 8052” ar kadastra numuru 8052</w:t>
      </w:r>
      <w:r>
        <w:rPr>
          <w:rFonts w:ascii="Times New Roman" w:hAnsi="Times New Roman" w:cs="Times New Roman"/>
        </w:rPr>
        <w:t> </w:t>
      </w:r>
      <w:r w:rsidRPr="007C4352">
        <w:rPr>
          <w:rFonts w:ascii="Times New Roman" w:hAnsi="Times New Roman" w:cs="Times New Roman"/>
        </w:rPr>
        <w:t>00</w:t>
      </w:r>
      <w:r>
        <w:rPr>
          <w:rFonts w:ascii="Times New Roman" w:hAnsi="Times New Roman" w:cs="Times New Roman"/>
        </w:rPr>
        <w:t>1 </w:t>
      </w:r>
      <w:r w:rsidRPr="007C4352">
        <w:rPr>
          <w:rFonts w:ascii="Times New Roman" w:hAnsi="Times New Roman" w:cs="Times New Roman"/>
        </w:rPr>
        <w:t>0</w:t>
      </w:r>
      <w:r>
        <w:rPr>
          <w:rFonts w:ascii="Times New Roman" w:hAnsi="Times New Roman" w:cs="Times New Roman"/>
        </w:rPr>
        <w:t>055</w:t>
      </w:r>
      <w:r w:rsidRPr="007C4352">
        <w:rPr>
          <w:rFonts w:ascii="Times New Roman" w:hAnsi="Times New Roman" w:cs="Times New Roman"/>
        </w:rPr>
        <w:t xml:space="preserve"> </w:t>
      </w:r>
      <w:r>
        <w:rPr>
          <w:rFonts w:ascii="Times New Roman" w:hAnsi="Times New Roman" w:cs="Times New Roman"/>
        </w:rPr>
        <w:t xml:space="preserve">(turpmāk – Īpašums) </w:t>
      </w:r>
      <w:r w:rsidRPr="007C4352">
        <w:rPr>
          <w:rFonts w:ascii="Times New Roman" w:hAnsi="Times New Roman" w:cs="Times New Roman"/>
        </w:rPr>
        <w:t>sastāva izdalāmo zemes vienību ar kadastra apzīmējumu 8052</w:t>
      </w:r>
      <w:r>
        <w:rPr>
          <w:rFonts w:ascii="Times New Roman" w:hAnsi="Times New Roman" w:cs="Times New Roman"/>
        </w:rPr>
        <w:t> </w:t>
      </w:r>
      <w:r w:rsidRPr="007C4352">
        <w:rPr>
          <w:rFonts w:ascii="Times New Roman" w:hAnsi="Times New Roman" w:cs="Times New Roman"/>
        </w:rPr>
        <w:t>003</w:t>
      </w:r>
      <w:r>
        <w:rPr>
          <w:rFonts w:ascii="Times New Roman" w:hAnsi="Times New Roman" w:cs="Times New Roman"/>
        </w:rPr>
        <w:t> </w:t>
      </w:r>
      <w:r w:rsidRPr="007C4352">
        <w:rPr>
          <w:rFonts w:ascii="Times New Roman" w:hAnsi="Times New Roman" w:cs="Times New Roman"/>
        </w:rPr>
        <w:t>0539</w:t>
      </w:r>
      <w:r>
        <w:rPr>
          <w:rFonts w:ascii="Times New Roman" w:hAnsi="Times New Roman" w:cs="Times New Roman"/>
        </w:rPr>
        <w:t xml:space="preserve"> (turpmāk - Zemes vienība) un saglabāt Zemes vienībai piešķirto </w:t>
      </w:r>
      <w:r w:rsidRPr="00A64CE1">
        <w:rPr>
          <w:rFonts w:ascii="Times New Roman" w:hAnsi="Times New Roman"/>
          <w:color w:val="000000" w:themeColor="text1"/>
        </w:rPr>
        <w:t>nekustamā īpašuma lietošanas mērķi - Zeme, uz kuras galvenā saimnieciskā darbība ir mežsaimniecība (kods 0201).</w:t>
      </w:r>
    </w:p>
    <w:p w14:paraId="7CCC46FD" w14:textId="77777777" w:rsidR="00D2206F" w:rsidRPr="00A64CE1" w:rsidRDefault="00D2206F" w:rsidP="00D2206F">
      <w:pPr>
        <w:spacing w:after="120"/>
        <w:jc w:val="both"/>
        <w:rPr>
          <w:rFonts w:ascii="Times New Roman" w:hAnsi="Times New Roman"/>
          <w:color w:val="000000" w:themeColor="text1"/>
        </w:rPr>
      </w:pPr>
      <w:r w:rsidRPr="00A64CE1">
        <w:rPr>
          <w:rFonts w:ascii="Times New Roman" w:hAnsi="Times New Roman"/>
          <w:color w:val="000000" w:themeColor="text1"/>
        </w:rPr>
        <w:t>Izvērtējot ar iesniegumu saistītos apstākļus, tika konstatēts:</w:t>
      </w:r>
    </w:p>
    <w:p w14:paraId="43CC4C0D" w14:textId="3167520C" w:rsidR="00D2206F" w:rsidRPr="0024573B" w:rsidRDefault="00D2206F" w:rsidP="0024573B">
      <w:pPr>
        <w:pStyle w:val="Sarakstarindkopa"/>
        <w:numPr>
          <w:ilvl w:val="0"/>
          <w:numId w:val="6"/>
        </w:numPr>
        <w:autoSpaceDE w:val="0"/>
        <w:autoSpaceDN w:val="0"/>
        <w:adjustRightInd w:val="0"/>
        <w:spacing w:after="120"/>
        <w:ind w:left="357" w:hanging="357"/>
        <w:contextualSpacing w:val="0"/>
        <w:jc w:val="both"/>
        <w:rPr>
          <w:rFonts w:ascii="Times New Roman" w:hAnsi="Times New Roman"/>
          <w:color w:val="000000" w:themeColor="text1"/>
        </w:rPr>
      </w:pPr>
      <w:bookmarkStart w:id="2" w:name="_Hlk144820065"/>
      <w:bookmarkStart w:id="3" w:name="_Hlk144893635"/>
      <w:r w:rsidRPr="0024573B">
        <w:rPr>
          <w:rFonts w:ascii="Times New Roman" w:hAnsi="Times New Roman"/>
          <w:color w:val="000000" w:themeColor="text1"/>
        </w:rPr>
        <w:t xml:space="preserve">Īpašums ir ierakstīts </w:t>
      </w:r>
      <w:bookmarkEnd w:id="2"/>
      <w:r w:rsidRPr="0024573B">
        <w:rPr>
          <w:rFonts w:ascii="Times New Roman" w:hAnsi="Times New Roman"/>
          <w:color w:val="000000" w:themeColor="text1"/>
        </w:rPr>
        <w:t>Carnikavas pagasta zemesgrāmatas nodalījumā Nr.</w:t>
      </w:r>
      <w:r w:rsidR="00331351">
        <w:rPr>
          <w:color w:val="000000" w:themeColor="text1"/>
        </w:rPr>
        <w:t> </w:t>
      </w:r>
      <w:r w:rsidRPr="0024573B">
        <w:rPr>
          <w:rFonts w:ascii="Times New Roman" w:hAnsi="Times New Roman"/>
          <w:color w:val="000000" w:themeColor="text1"/>
        </w:rPr>
        <w:t xml:space="preserve">100000463992 </w:t>
      </w:r>
      <w:bookmarkEnd w:id="3"/>
      <w:r w:rsidRPr="0024573B">
        <w:rPr>
          <w:rFonts w:ascii="Times New Roman" w:hAnsi="Times New Roman"/>
          <w:color w:val="000000" w:themeColor="text1"/>
        </w:rPr>
        <w:t xml:space="preserve">uz </w:t>
      </w:r>
      <w:r w:rsidR="00331351" w:rsidRPr="0024573B">
        <w:rPr>
          <w:rFonts w:ascii="Times New Roman" w:hAnsi="Times New Roman"/>
          <w:color w:val="000000" w:themeColor="text1"/>
        </w:rPr>
        <w:t>Latvijas valsts</w:t>
      </w:r>
      <w:r w:rsidR="0030650C" w:rsidRPr="0030650C">
        <w:rPr>
          <w:rFonts w:ascii="Times New Roman" w:hAnsi="Times New Roman"/>
          <w:color w:val="000000" w:themeColor="text1"/>
        </w:rPr>
        <w:t xml:space="preserve"> </w:t>
      </w:r>
      <w:r w:rsidR="0030650C" w:rsidRPr="0024573B">
        <w:rPr>
          <w:rFonts w:ascii="Times New Roman" w:hAnsi="Times New Roman"/>
          <w:color w:val="000000" w:themeColor="text1"/>
        </w:rPr>
        <w:t>vārda</w:t>
      </w:r>
      <w:r w:rsidR="00331351" w:rsidRPr="0024573B">
        <w:rPr>
          <w:rFonts w:ascii="Times New Roman" w:hAnsi="Times New Roman"/>
          <w:color w:val="000000" w:themeColor="text1"/>
        </w:rPr>
        <w:t>, Latvijas Republikas Zemkopības ministrijas, nodokļu maksātāja kods 90000064161, personā</w:t>
      </w:r>
      <w:r w:rsidRPr="0024573B">
        <w:rPr>
          <w:rFonts w:ascii="Times New Roman" w:hAnsi="Times New Roman"/>
          <w:color w:val="000000" w:themeColor="text1"/>
        </w:rPr>
        <w:t>. Īpašuma sastāvā ietilpst Zemes vienība, platība 5,40</w:t>
      </w:r>
      <w:r w:rsidR="00226BFF">
        <w:rPr>
          <w:rFonts w:ascii="Times New Roman" w:hAnsi="Times New Roman"/>
          <w:color w:val="000000" w:themeColor="text1"/>
        </w:rPr>
        <w:t>48</w:t>
      </w:r>
      <w:r w:rsidRPr="0024573B">
        <w:rPr>
          <w:rFonts w:ascii="Times New Roman" w:hAnsi="Times New Roman"/>
          <w:color w:val="000000" w:themeColor="text1"/>
        </w:rPr>
        <w:t xml:space="preserve"> ha.</w:t>
      </w:r>
      <w:r w:rsidR="0030650C">
        <w:rPr>
          <w:rFonts w:ascii="Times New Roman" w:hAnsi="Times New Roman"/>
          <w:color w:val="000000" w:themeColor="text1"/>
        </w:rPr>
        <w:t xml:space="preserve"> </w:t>
      </w:r>
    </w:p>
    <w:p w14:paraId="0F8E572E" w14:textId="2C3523F0" w:rsidR="00D2206F" w:rsidRPr="006760B1" w:rsidRDefault="00D2206F" w:rsidP="0024573B">
      <w:pPr>
        <w:pStyle w:val="Sarakstarindkopa"/>
        <w:numPr>
          <w:ilvl w:val="0"/>
          <w:numId w:val="6"/>
        </w:numPr>
        <w:spacing w:after="120"/>
        <w:ind w:left="357" w:hanging="357"/>
        <w:contextualSpacing w:val="0"/>
        <w:jc w:val="both"/>
        <w:rPr>
          <w:rFonts w:ascii="Times New Roman" w:hAnsi="Times New Roman"/>
          <w:color w:val="000000" w:themeColor="text1"/>
        </w:rPr>
      </w:pPr>
      <w:r w:rsidRPr="00A64CE1">
        <w:rPr>
          <w:rFonts w:ascii="Times New Roman" w:eastAsia="Calibri" w:hAnsi="Times New Roman" w:cs="Times New Roman"/>
          <w:color w:val="000000" w:themeColor="text1"/>
        </w:rPr>
        <w:t xml:space="preserve">Zemes vienība pašvaldībai nepieciešama Carnikavas </w:t>
      </w:r>
      <w:r w:rsidRPr="00A64CE1">
        <w:rPr>
          <w:rFonts w:ascii="Times New Roman" w:eastAsia="Times New Roman" w:hAnsi="Times New Roman" w:cs="Times New Roman"/>
          <w:color w:val="000000" w:themeColor="text1"/>
          <w:lang w:eastAsia="lv-LV"/>
        </w:rPr>
        <w:t xml:space="preserve">kapsētas paplašināšanai, atbilstoši Ādažu novada pašvaldības domes 27.06.2024. lēmumā Nr. 231 “Par valsts nekustamā īpašuma atsavināšanu” noteiktajam, tādēļ </w:t>
      </w:r>
      <w:r w:rsidR="00F73F73">
        <w:rPr>
          <w:rFonts w:ascii="Times New Roman" w:eastAsia="Times New Roman" w:hAnsi="Times New Roman" w:cs="Times New Roman"/>
          <w:color w:val="000000" w:themeColor="text1"/>
          <w:lang w:eastAsia="lv-LV"/>
        </w:rPr>
        <w:t xml:space="preserve">Zemes vienību </w:t>
      </w:r>
      <w:r w:rsidRPr="00A64CE1">
        <w:rPr>
          <w:rFonts w:ascii="Times New Roman" w:eastAsia="Times New Roman" w:hAnsi="Times New Roman" w:cs="Times New Roman"/>
          <w:color w:val="000000" w:themeColor="text1"/>
          <w:lang w:eastAsia="lv-LV"/>
        </w:rPr>
        <w:t xml:space="preserve">paredzēts atsavināt pašvaldībai un nepieciešams to iekļaut </w:t>
      </w:r>
      <w:proofErr w:type="spellStart"/>
      <w:r w:rsidRPr="006760B1">
        <w:rPr>
          <w:rFonts w:ascii="Times New Roman" w:eastAsia="Times New Roman" w:hAnsi="Times New Roman" w:cs="Times New Roman"/>
          <w:color w:val="000000" w:themeColor="text1"/>
          <w:lang w:eastAsia="lv-LV"/>
        </w:rPr>
        <w:t>jaunizveidota</w:t>
      </w:r>
      <w:proofErr w:type="spellEnd"/>
      <w:r w:rsidRPr="006760B1">
        <w:rPr>
          <w:rFonts w:ascii="Times New Roman" w:eastAsia="Times New Roman" w:hAnsi="Times New Roman" w:cs="Times New Roman"/>
          <w:color w:val="000000" w:themeColor="text1"/>
          <w:lang w:eastAsia="lv-LV"/>
        </w:rPr>
        <w:t xml:space="preserve"> nekustamā īpašuma sastāvā.</w:t>
      </w:r>
    </w:p>
    <w:p w14:paraId="62B34BFC" w14:textId="77777777" w:rsidR="00D2206F" w:rsidRDefault="00D2206F" w:rsidP="0024573B">
      <w:pPr>
        <w:pStyle w:val="Sarakstarindkopa"/>
        <w:numPr>
          <w:ilvl w:val="0"/>
          <w:numId w:val="6"/>
        </w:numPr>
        <w:spacing w:after="120"/>
        <w:ind w:left="357" w:hanging="357"/>
        <w:contextualSpacing w:val="0"/>
        <w:jc w:val="both"/>
        <w:rPr>
          <w:rFonts w:ascii="Times New Roman" w:hAnsi="Times New Roman"/>
          <w:color w:val="000000" w:themeColor="text1"/>
        </w:rPr>
      </w:pPr>
      <w:r w:rsidRPr="006760B1">
        <w:rPr>
          <w:rFonts w:ascii="Times New Roman" w:eastAsia="Times New Roman" w:hAnsi="Times New Roman"/>
          <w:color w:val="000000" w:themeColor="text1"/>
          <w:szCs w:val="20"/>
        </w:rPr>
        <w:t xml:space="preserve">Atbilstoši Nekustamā īpašuma valsts kadastra informācijas sistēmas datiem Zemes vienības zemes lietošanas veids ir meži un tai ir reģistrēts </w:t>
      </w:r>
      <w:r w:rsidRPr="006760B1">
        <w:rPr>
          <w:rFonts w:ascii="Times New Roman" w:hAnsi="Times New Roman"/>
          <w:color w:val="000000" w:themeColor="text1"/>
        </w:rPr>
        <w:t>nekustamā īpašuma lietošanas mērķis - Zeme, uz kuras galvenā saimnieciskā darbība ir mežsaimniecība (kods 0201).</w:t>
      </w:r>
    </w:p>
    <w:p w14:paraId="49FA0371" w14:textId="63C36089" w:rsidR="00E14814" w:rsidRDefault="00D2206F" w:rsidP="0024573B">
      <w:pPr>
        <w:pStyle w:val="Sarakstarindkopa"/>
        <w:numPr>
          <w:ilvl w:val="0"/>
          <w:numId w:val="6"/>
        </w:numPr>
        <w:spacing w:after="120"/>
        <w:ind w:left="357" w:hanging="357"/>
        <w:contextualSpacing w:val="0"/>
        <w:jc w:val="both"/>
        <w:rPr>
          <w:rFonts w:ascii="Times New Roman" w:hAnsi="Times New Roman"/>
          <w:color w:val="000000" w:themeColor="text1"/>
        </w:rPr>
      </w:pPr>
      <w:r w:rsidRPr="00E14814">
        <w:rPr>
          <w:rFonts w:ascii="Times New Roman" w:eastAsia="Times New Roman" w:hAnsi="Times New Roman"/>
          <w:color w:val="000000" w:themeColor="text1"/>
          <w:szCs w:val="20"/>
        </w:rPr>
        <w:t xml:space="preserve">Zemes vienība </w:t>
      </w:r>
      <w:r w:rsidRPr="00E14814">
        <w:rPr>
          <w:rFonts w:ascii="Times New Roman" w:hAnsi="Times New Roman"/>
          <w:color w:val="000000" w:themeColor="text1"/>
        </w:rPr>
        <w:t xml:space="preserve">saskaņā ar Carnikavas novada teritorijas plānojumu atrodas </w:t>
      </w:r>
      <w:proofErr w:type="spellStart"/>
      <w:r w:rsidRPr="00E14814">
        <w:rPr>
          <w:rFonts w:ascii="Times New Roman" w:hAnsi="Times New Roman"/>
          <w:color w:val="000000" w:themeColor="text1"/>
        </w:rPr>
        <w:t>Siguļu</w:t>
      </w:r>
      <w:proofErr w:type="spellEnd"/>
      <w:r w:rsidRPr="00E14814">
        <w:rPr>
          <w:rFonts w:ascii="Times New Roman" w:hAnsi="Times New Roman"/>
          <w:color w:val="000000" w:themeColor="text1"/>
        </w:rPr>
        <w:t xml:space="preserve"> ciemā</w:t>
      </w:r>
      <w:r w:rsidR="0030650C">
        <w:rPr>
          <w:rFonts w:ascii="Times New Roman" w:hAnsi="Times New Roman"/>
          <w:color w:val="000000" w:themeColor="text1"/>
        </w:rPr>
        <w:t>,</w:t>
      </w:r>
      <w:r w:rsidRPr="00E14814">
        <w:rPr>
          <w:rFonts w:ascii="Times New Roman" w:hAnsi="Times New Roman"/>
          <w:color w:val="000000" w:themeColor="text1"/>
        </w:rPr>
        <w:t xml:space="preserve"> Dabas un apstādījumu teritorijā (DA5) un Mežu teritorijā (M2). </w:t>
      </w:r>
      <w:r w:rsidR="00B24ABD" w:rsidRPr="00E14814">
        <w:rPr>
          <w:rFonts w:ascii="Times New Roman" w:hAnsi="Times New Roman"/>
          <w:color w:val="000000" w:themeColor="text1"/>
        </w:rPr>
        <w:t>Dabas un apstādījumu teritorija DA5 ir funkcionālā zona, kas paredzēta kapsētas ierīkošanai un uzturēšanai. Teritorijā atļauta kapsētu apsaimniekošanai nepieciešamā infrastruktūra, tostarp, nedzīvojamās ēkas un citas būves, piemēram</w:t>
      </w:r>
      <w:r w:rsidR="00F05D15">
        <w:rPr>
          <w:rFonts w:ascii="Times New Roman" w:hAnsi="Times New Roman"/>
          <w:color w:val="000000" w:themeColor="text1"/>
        </w:rPr>
        <w:t>,</w:t>
      </w:r>
      <w:r w:rsidR="00B24ABD" w:rsidRPr="00E14814">
        <w:rPr>
          <w:rFonts w:ascii="Times New Roman" w:hAnsi="Times New Roman"/>
          <w:color w:val="000000" w:themeColor="text1"/>
        </w:rPr>
        <w:t xml:space="preserve"> kapličas, krematoriju ēkas, u.tml. Teritorijas papildu izmantošanas veidi pieļauj arī tirdzniecības vai pakalpojumu objektu apbūvi kapsētas funkciju nodrošināšanai.</w:t>
      </w:r>
      <w:r w:rsidR="00E14814">
        <w:rPr>
          <w:rFonts w:ascii="Times New Roman" w:hAnsi="Times New Roman"/>
          <w:color w:val="000000" w:themeColor="text1"/>
        </w:rPr>
        <w:t xml:space="preserve"> </w:t>
      </w:r>
    </w:p>
    <w:p w14:paraId="572D175F" w14:textId="21ADD8C5" w:rsidR="00D2206F" w:rsidRDefault="00D2206F" w:rsidP="0024573B">
      <w:pPr>
        <w:pStyle w:val="Sarakstarindkopa"/>
        <w:numPr>
          <w:ilvl w:val="0"/>
          <w:numId w:val="6"/>
        </w:numPr>
        <w:spacing w:after="120"/>
        <w:ind w:left="357" w:hanging="357"/>
        <w:contextualSpacing w:val="0"/>
        <w:jc w:val="both"/>
        <w:rPr>
          <w:rFonts w:ascii="Times New Roman" w:hAnsi="Times New Roman"/>
          <w:color w:val="000000" w:themeColor="text1"/>
        </w:rPr>
      </w:pPr>
      <w:r w:rsidRPr="00E14814">
        <w:rPr>
          <w:rFonts w:ascii="Times New Roman" w:hAnsi="Times New Roman"/>
          <w:color w:val="000000" w:themeColor="text1"/>
        </w:rPr>
        <w:lastRenderedPageBreak/>
        <w:t xml:space="preserve">Nekustamā īpašuma valsts kadastra likuma </w:t>
      </w:r>
      <w:r w:rsidR="00E14814">
        <w:rPr>
          <w:rFonts w:ascii="Times New Roman" w:hAnsi="Times New Roman"/>
          <w:color w:val="000000" w:themeColor="text1"/>
        </w:rPr>
        <w:t xml:space="preserve">(turpmāk – Likums) </w:t>
      </w:r>
      <w:r w:rsidRPr="00E14814">
        <w:rPr>
          <w:rFonts w:ascii="Times New Roman" w:hAnsi="Times New Roman"/>
          <w:color w:val="000000" w:themeColor="text1"/>
        </w:rPr>
        <w:t>11.</w:t>
      </w:r>
      <w:r w:rsidR="0030650C">
        <w:rPr>
          <w:rFonts w:ascii="Times New Roman" w:hAnsi="Times New Roman"/>
          <w:color w:val="000000" w:themeColor="text1"/>
        </w:rPr>
        <w:t> </w:t>
      </w:r>
      <w:r w:rsidRPr="00E14814">
        <w:rPr>
          <w:rFonts w:ascii="Times New Roman" w:hAnsi="Times New Roman"/>
          <w:color w:val="000000" w:themeColor="text1"/>
        </w:rPr>
        <w:t>panta pirmā daļa paredz, ka nekustamā īpašuma objektu nosaka nekustamajam īpašumam, kas ierakstīts zemesgrāmatā. Sadala vai apvieno tikai zemesgrāmatā ierakstītu nekustamo īpašumu. Nekustamā īpašuma objektu nosaka vai nekustamo īpašumu veido, ja Kadastra informācijas sistēmā reģistrētās izmaiņas nekustamā īpašuma sastāvā ir ierakstītas zemesgrāmatā.</w:t>
      </w:r>
    </w:p>
    <w:p w14:paraId="77E66EA6" w14:textId="77777777" w:rsidR="00D2206F" w:rsidRDefault="00D2206F" w:rsidP="0024573B">
      <w:pPr>
        <w:pStyle w:val="Sarakstarindkopa"/>
        <w:numPr>
          <w:ilvl w:val="0"/>
          <w:numId w:val="6"/>
        </w:numPr>
        <w:spacing w:after="120"/>
        <w:ind w:left="357" w:hanging="357"/>
        <w:contextualSpacing w:val="0"/>
        <w:jc w:val="both"/>
        <w:rPr>
          <w:rFonts w:ascii="Times New Roman" w:hAnsi="Times New Roman"/>
          <w:color w:val="000000" w:themeColor="text1"/>
        </w:rPr>
      </w:pPr>
      <w:bookmarkStart w:id="4" w:name="_Hlk207699137"/>
      <w:r w:rsidRPr="00E14814">
        <w:rPr>
          <w:rFonts w:ascii="Times New Roman" w:hAnsi="Times New Roman"/>
          <w:color w:val="000000" w:themeColor="text1"/>
        </w:rPr>
        <w:t>Ministru kabineta 20.06.2006. noteikumi Nr. 496 "Nekustamā īpašuma lietošanas mērķu klasifikācija un nekustamā īpašuma lietošanas mērķu noteikšanas un maiņas kārtība"  noteic:</w:t>
      </w:r>
    </w:p>
    <w:p w14:paraId="5E2FE005" w14:textId="62F4C86E" w:rsidR="00D2206F" w:rsidRDefault="0024573B" w:rsidP="0024573B">
      <w:pPr>
        <w:pStyle w:val="Sarakstarindkopa"/>
        <w:numPr>
          <w:ilvl w:val="1"/>
          <w:numId w:val="7"/>
        </w:numPr>
        <w:spacing w:after="120"/>
        <w:contextualSpacing w:val="0"/>
        <w:jc w:val="both"/>
        <w:rPr>
          <w:rFonts w:ascii="Times New Roman" w:hAnsi="Times New Roman"/>
          <w:color w:val="000000" w:themeColor="text1"/>
        </w:rPr>
      </w:pPr>
      <w:r>
        <w:rPr>
          <w:rFonts w:ascii="Times New Roman" w:hAnsi="Times New Roman"/>
          <w:color w:val="000000" w:themeColor="text1"/>
          <w:u w:val="single"/>
        </w:rPr>
        <w:t xml:space="preserve"> </w:t>
      </w:r>
      <w:r w:rsidR="00D2206F" w:rsidRPr="00E14814">
        <w:rPr>
          <w:rFonts w:ascii="Times New Roman" w:hAnsi="Times New Roman"/>
          <w:color w:val="000000" w:themeColor="text1"/>
          <w:u w:val="single"/>
        </w:rPr>
        <w:t>2. punkts</w:t>
      </w:r>
      <w:r w:rsidR="00D2206F" w:rsidRPr="00E14814">
        <w:rPr>
          <w:rFonts w:ascii="Times New Roman" w:hAnsi="Times New Roman"/>
          <w:color w:val="000000" w:themeColor="text1"/>
        </w:rPr>
        <w:t xml:space="preserve"> – zemes vienībai nosaka nekustamā īpašuma lietošanas mērķi atbilstoši detālplānojumam, </w:t>
      </w:r>
      <w:proofErr w:type="spellStart"/>
      <w:r w:rsidR="00D2206F" w:rsidRPr="00E14814">
        <w:rPr>
          <w:rFonts w:ascii="Times New Roman" w:hAnsi="Times New Roman"/>
          <w:color w:val="000000" w:themeColor="text1"/>
        </w:rPr>
        <w:t>lokālplānojumam</w:t>
      </w:r>
      <w:proofErr w:type="spellEnd"/>
      <w:r w:rsidR="00D2206F" w:rsidRPr="00E14814">
        <w:rPr>
          <w:rFonts w:ascii="Times New Roman" w:hAnsi="Times New Roman"/>
          <w:color w:val="000000" w:themeColor="text1"/>
        </w:rPr>
        <w:t>, vietējās pašvaldības teritorijas plānojumam vai normatīvajos aktos noteiktajā kārtībā uzsāktai zemes vai būves pašreizējai izmantošanai kadastrālās vērtēšanas vajadzībām;</w:t>
      </w:r>
    </w:p>
    <w:p w14:paraId="6DB21A9F" w14:textId="33979937" w:rsidR="00D2206F" w:rsidRDefault="0024573B" w:rsidP="0024573B">
      <w:pPr>
        <w:pStyle w:val="Sarakstarindkopa"/>
        <w:numPr>
          <w:ilvl w:val="1"/>
          <w:numId w:val="7"/>
        </w:numPr>
        <w:spacing w:after="120"/>
        <w:contextualSpacing w:val="0"/>
        <w:jc w:val="both"/>
        <w:rPr>
          <w:rFonts w:ascii="Times New Roman" w:hAnsi="Times New Roman"/>
          <w:color w:val="000000" w:themeColor="text1"/>
        </w:rPr>
      </w:pPr>
      <w:r>
        <w:rPr>
          <w:rFonts w:ascii="Times New Roman" w:hAnsi="Times New Roman"/>
          <w:color w:val="000000" w:themeColor="text1"/>
          <w:u w:val="single"/>
        </w:rPr>
        <w:t xml:space="preserve"> </w:t>
      </w:r>
      <w:r w:rsidR="00D2206F" w:rsidRPr="00E14814">
        <w:rPr>
          <w:rFonts w:ascii="Times New Roman" w:hAnsi="Times New Roman"/>
          <w:color w:val="000000" w:themeColor="text1"/>
          <w:u w:val="single"/>
        </w:rPr>
        <w:t>21.</w:t>
      </w:r>
      <w:r w:rsidR="00D2206F" w:rsidRPr="00E14814">
        <w:rPr>
          <w:rFonts w:ascii="Times New Roman" w:hAnsi="Times New Roman"/>
          <w:color w:val="000000" w:themeColor="text1"/>
          <w:u w:val="single"/>
          <w:vertAlign w:val="superscript"/>
        </w:rPr>
        <w:t>1</w:t>
      </w:r>
      <w:r w:rsidR="00D2206F" w:rsidRPr="00E14814">
        <w:rPr>
          <w:rFonts w:ascii="Times New Roman" w:hAnsi="Times New Roman"/>
          <w:color w:val="000000" w:themeColor="text1"/>
          <w:u w:val="single"/>
        </w:rPr>
        <w:t xml:space="preserve"> punkts</w:t>
      </w:r>
      <w:r w:rsidR="00D2206F" w:rsidRPr="00E14814">
        <w:rPr>
          <w:rFonts w:ascii="Times New Roman" w:hAnsi="Times New Roman"/>
          <w:color w:val="000000" w:themeColor="text1"/>
        </w:rPr>
        <w:t xml:space="preserve"> </w:t>
      </w:r>
      <w:r w:rsidR="00F05D15">
        <w:rPr>
          <w:rFonts w:ascii="Times New Roman" w:hAnsi="Times New Roman"/>
          <w:color w:val="000000" w:themeColor="text1"/>
        </w:rPr>
        <w:t>-</w:t>
      </w:r>
      <w:r w:rsidR="00D2206F" w:rsidRPr="00E14814">
        <w:rPr>
          <w:rFonts w:ascii="Times New Roman" w:hAnsi="Times New Roman"/>
          <w:color w:val="000000" w:themeColor="text1"/>
        </w:rPr>
        <w:t xml:space="preserve"> lietošanas mērķa maiņu var neveikt, ja spēkā esošais lietošanas mērķis pēc būtības atbilst funkcionālās zonas lietošanas mērķim (21.</w:t>
      </w:r>
      <w:r w:rsidR="00D2206F" w:rsidRPr="00E14814">
        <w:rPr>
          <w:rFonts w:ascii="Times New Roman" w:hAnsi="Times New Roman"/>
          <w:color w:val="000000" w:themeColor="text1"/>
          <w:vertAlign w:val="superscript"/>
        </w:rPr>
        <w:t xml:space="preserve">1 </w:t>
      </w:r>
      <w:r w:rsidR="00D2206F" w:rsidRPr="00E14814">
        <w:rPr>
          <w:rFonts w:ascii="Times New Roman" w:hAnsi="Times New Roman"/>
          <w:color w:val="000000" w:themeColor="text1"/>
        </w:rPr>
        <w:t>1.</w:t>
      </w:r>
      <w:r w:rsidR="00F05D15">
        <w:rPr>
          <w:rFonts w:ascii="Times New Roman" w:hAnsi="Times New Roman"/>
          <w:color w:val="000000" w:themeColor="text1"/>
        </w:rPr>
        <w:t> </w:t>
      </w:r>
      <w:r w:rsidR="00D2206F" w:rsidRPr="00E14814">
        <w:rPr>
          <w:rFonts w:ascii="Times New Roman" w:hAnsi="Times New Roman"/>
          <w:color w:val="000000" w:themeColor="text1"/>
        </w:rPr>
        <w:t>apakšpunkts), zemes vienība atrodas tikai funkcionālajās zonās "Mežu teritorija", "Lauksaimniecības teritorija", "Ūdeņu teritorija" vai "Dabas un apstādījumu teritorija" un spēkā esošais lietošanas mērķis pēc būtības atbilst funkcionālās zonas lietošanas mērķim (21.</w:t>
      </w:r>
      <w:r w:rsidR="00D2206F" w:rsidRPr="00E14814">
        <w:rPr>
          <w:rFonts w:ascii="Times New Roman" w:hAnsi="Times New Roman"/>
          <w:color w:val="000000" w:themeColor="text1"/>
          <w:vertAlign w:val="superscript"/>
        </w:rPr>
        <w:t>1</w:t>
      </w:r>
      <w:r w:rsidR="00D2206F" w:rsidRPr="00E14814">
        <w:rPr>
          <w:rFonts w:ascii="Times New Roman" w:hAnsi="Times New Roman"/>
          <w:color w:val="000000" w:themeColor="text1"/>
        </w:rPr>
        <w:t> 2.</w:t>
      </w:r>
      <w:r w:rsidR="0030650C">
        <w:rPr>
          <w:rFonts w:ascii="Times New Roman" w:hAnsi="Times New Roman"/>
          <w:color w:val="000000" w:themeColor="text1"/>
        </w:rPr>
        <w:t> </w:t>
      </w:r>
      <w:r w:rsidR="00D2206F" w:rsidRPr="00E14814">
        <w:rPr>
          <w:rFonts w:ascii="Times New Roman" w:hAnsi="Times New Roman"/>
          <w:color w:val="000000" w:themeColor="text1"/>
        </w:rPr>
        <w:t>apakšpunkts)</w:t>
      </w:r>
      <w:bookmarkEnd w:id="4"/>
      <w:r w:rsidR="00D2206F" w:rsidRPr="00E14814">
        <w:rPr>
          <w:rFonts w:ascii="Times New Roman" w:hAnsi="Times New Roman"/>
          <w:color w:val="000000" w:themeColor="text1"/>
        </w:rPr>
        <w:t>.</w:t>
      </w:r>
    </w:p>
    <w:p w14:paraId="64B43ACC" w14:textId="1AB6E01C" w:rsidR="00D2206F" w:rsidRDefault="00D2206F" w:rsidP="0024573B">
      <w:pPr>
        <w:pStyle w:val="Sarakstarindkopa"/>
        <w:numPr>
          <w:ilvl w:val="0"/>
          <w:numId w:val="7"/>
        </w:numPr>
        <w:spacing w:after="120"/>
        <w:ind w:left="357" w:hanging="357"/>
        <w:contextualSpacing w:val="0"/>
        <w:jc w:val="both"/>
        <w:rPr>
          <w:rFonts w:ascii="Times New Roman" w:hAnsi="Times New Roman"/>
          <w:color w:val="000000" w:themeColor="text1"/>
        </w:rPr>
      </w:pPr>
      <w:r w:rsidRPr="00E14814">
        <w:rPr>
          <w:rFonts w:ascii="Times New Roman" w:hAnsi="Times New Roman"/>
          <w:color w:val="000000" w:themeColor="text1"/>
        </w:rPr>
        <w:t>Zemes vienībai noteiktais nekustamā īpašuma lietošanas mērķis zeme - uz kuras galvenā saimnieciskā darbība ir mežsaimniecība (kods 0201) nav maināms, jo spēkā esošais lietošanas mērķis pēc būtības atbilst funkcionālās zonas lietošanas mērķim</w:t>
      </w:r>
      <w:r w:rsidR="00E14814">
        <w:rPr>
          <w:rFonts w:ascii="Times New Roman" w:hAnsi="Times New Roman"/>
          <w:color w:val="000000" w:themeColor="text1"/>
        </w:rPr>
        <w:t>.</w:t>
      </w:r>
    </w:p>
    <w:p w14:paraId="714099D2" w14:textId="288AE751" w:rsidR="00D2206F" w:rsidRPr="00E14814" w:rsidRDefault="00E14814" w:rsidP="0024573B">
      <w:pPr>
        <w:pStyle w:val="Sarakstarindkopa"/>
        <w:numPr>
          <w:ilvl w:val="0"/>
          <w:numId w:val="7"/>
        </w:numPr>
        <w:spacing w:after="120"/>
        <w:ind w:left="357" w:hanging="357"/>
        <w:contextualSpacing w:val="0"/>
        <w:jc w:val="both"/>
        <w:rPr>
          <w:rFonts w:ascii="Times New Roman" w:hAnsi="Times New Roman"/>
          <w:color w:val="000000" w:themeColor="text1"/>
        </w:rPr>
      </w:pPr>
      <w:r>
        <w:rPr>
          <w:rFonts w:ascii="Times New Roman" w:hAnsi="Times New Roman"/>
          <w:color w:val="000000" w:themeColor="text1"/>
        </w:rPr>
        <w:t>L</w:t>
      </w:r>
      <w:r w:rsidR="00D2206F" w:rsidRPr="00E14814">
        <w:rPr>
          <w:rFonts w:ascii="Times New Roman" w:hAnsi="Times New Roman"/>
          <w:color w:val="000000" w:themeColor="text1"/>
        </w:rPr>
        <w:t>ikuma 1. panta 14. punkts noteic, ka nekustamā īpašuma nosaukums ir ar pašvaldības lēmumu nekustamajam īpašumam lauku apvidū un, ja nekustamā īpašuma sastāvā esošā zemes vienība vai būve nav adresācijas objekts, nekustamajam īpašumam pilsētā vai ciema teritorijā piešķirts rekvizīts, kas nav adrese.</w:t>
      </w:r>
    </w:p>
    <w:p w14:paraId="5412B724" w14:textId="39394E76" w:rsidR="00D2206F" w:rsidRPr="004D6610" w:rsidRDefault="00D2206F" w:rsidP="0024573B">
      <w:pPr>
        <w:numPr>
          <w:ilvl w:val="0"/>
          <w:numId w:val="7"/>
        </w:numPr>
        <w:spacing w:after="120"/>
        <w:ind w:left="357" w:hanging="357"/>
        <w:jc w:val="both"/>
        <w:rPr>
          <w:rFonts w:ascii="Times New Roman" w:hAnsi="Times New Roman" w:cs="Times New Roman"/>
        </w:rPr>
      </w:pPr>
      <w:r w:rsidRPr="004D6610">
        <w:rPr>
          <w:rFonts w:ascii="Times New Roman" w:hAnsi="Times New Roman" w:cs="Times New Roman"/>
        </w:rPr>
        <w:t>Ministru kabineta 10.01.2012. noteikumu Nr.</w:t>
      </w:r>
      <w:r w:rsidR="005909B5">
        <w:rPr>
          <w:rFonts w:ascii="Times New Roman" w:hAnsi="Times New Roman" w:cs="Times New Roman"/>
        </w:rPr>
        <w:t> </w:t>
      </w:r>
      <w:r w:rsidRPr="004D6610">
        <w:rPr>
          <w:rFonts w:ascii="Times New Roman" w:hAnsi="Times New Roman" w:cs="Times New Roman"/>
        </w:rPr>
        <w:t>50 “Vietvārdu informācijas noteikumi” 16.</w:t>
      </w:r>
      <w:r w:rsidRPr="0024573B">
        <w:rPr>
          <w:rFonts w:ascii="Times New Roman" w:hAnsi="Times New Roman" w:cs="Times New Roman"/>
          <w:vertAlign w:val="superscript"/>
        </w:rPr>
        <w:t>1</w:t>
      </w:r>
      <w:r w:rsidR="00F05D15">
        <w:rPr>
          <w:rFonts w:ascii="Times New Roman" w:hAnsi="Times New Roman" w:cs="Times New Roman"/>
        </w:rPr>
        <w:t> </w:t>
      </w:r>
      <w:r w:rsidRPr="004D6610">
        <w:rPr>
          <w:rFonts w:ascii="Times New Roman" w:hAnsi="Times New Roman" w:cs="Times New Roman"/>
        </w:rPr>
        <w:t xml:space="preserve">punkts nosaka, ka vietvārdu </w:t>
      </w:r>
      <w:proofErr w:type="spellStart"/>
      <w:r w:rsidRPr="004D6610">
        <w:rPr>
          <w:rFonts w:ascii="Times New Roman" w:hAnsi="Times New Roman" w:cs="Times New Roman"/>
        </w:rPr>
        <w:t>piešķīrējinstitūcijām</w:t>
      </w:r>
      <w:proofErr w:type="spellEnd"/>
      <w:r w:rsidRPr="004D6610">
        <w:rPr>
          <w:rFonts w:ascii="Times New Roman" w:hAnsi="Times New Roman" w:cs="Times New Roman"/>
        </w:rPr>
        <w:t xml:space="preserve"> ir pienākums iesniegt Valsts valodas centrā atzinuma saņemšanai lēmuma projektu par oficiālā vietvārda piešķiršanu</w:t>
      </w:r>
      <w:r>
        <w:rPr>
          <w:rFonts w:ascii="Times New Roman" w:hAnsi="Times New Roman" w:cs="Times New Roman"/>
        </w:rPr>
        <w:t xml:space="preserve">. </w:t>
      </w:r>
      <w:r w:rsidRPr="004D6610">
        <w:rPr>
          <w:rFonts w:ascii="Times New Roman" w:hAnsi="Times New Roman" w:cs="Times New Roman"/>
        </w:rPr>
        <w:t xml:space="preserve">Pašvaldībā </w:t>
      </w:r>
      <w:r w:rsidR="005909B5">
        <w:rPr>
          <w:rFonts w:ascii="Times New Roman" w:hAnsi="Times New Roman" w:cs="Times New Roman"/>
          <w:highlight w:val="yellow"/>
        </w:rPr>
        <w:t>__</w:t>
      </w:r>
      <w:r w:rsidRPr="004D6610">
        <w:rPr>
          <w:rFonts w:ascii="Times New Roman" w:hAnsi="Times New Roman" w:cs="Times New Roman"/>
          <w:highlight w:val="yellow"/>
        </w:rPr>
        <w:t>.10.2026</w:t>
      </w:r>
      <w:r w:rsidRPr="004D6610">
        <w:rPr>
          <w:rFonts w:ascii="Times New Roman" w:hAnsi="Times New Roman" w:cs="Times New Roman"/>
        </w:rPr>
        <w:t xml:space="preserve">. ir saņemts </w:t>
      </w:r>
      <w:r w:rsidRPr="004D6610">
        <w:rPr>
          <w:rFonts w:ascii="Times New Roman" w:hAnsi="Times New Roman" w:cs="Times New Roman"/>
          <w:iCs/>
        </w:rPr>
        <w:t xml:space="preserve">Valsts valodas centra atzinums </w:t>
      </w:r>
      <w:r w:rsidRPr="004D6610">
        <w:rPr>
          <w:rFonts w:ascii="Times New Roman" w:hAnsi="Times New Roman" w:cs="Times New Roman"/>
          <w:iCs/>
          <w:highlight w:val="yellow"/>
        </w:rPr>
        <w:t>Nr. 1-16.1/</w:t>
      </w:r>
      <w:r w:rsidR="005909B5">
        <w:rPr>
          <w:rFonts w:ascii="Times New Roman" w:hAnsi="Times New Roman" w:cs="Times New Roman"/>
          <w:iCs/>
          <w:highlight w:val="yellow"/>
        </w:rPr>
        <w:t>__</w:t>
      </w:r>
      <w:r w:rsidR="005909B5" w:rsidRPr="004D6610">
        <w:rPr>
          <w:rFonts w:ascii="Times New Roman" w:hAnsi="Times New Roman" w:cs="Times New Roman"/>
          <w:iCs/>
          <w:highlight w:val="yellow"/>
        </w:rPr>
        <w:t xml:space="preserve"> </w:t>
      </w:r>
      <w:r w:rsidRPr="004D6610">
        <w:rPr>
          <w:rFonts w:ascii="Times New Roman" w:hAnsi="Times New Roman" w:cs="Times New Roman"/>
          <w:iCs/>
          <w:highlight w:val="yellow"/>
        </w:rPr>
        <w:t>(</w:t>
      </w:r>
      <w:proofErr w:type="spellStart"/>
      <w:r w:rsidRPr="004D6610">
        <w:rPr>
          <w:rFonts w:ascii="Times New Roman" w:hAnsi="Times New Roman" w:cs="Times New Roman"/>
          <w:iCs/>
          <w:highlight w:val="yellow"/>
        </w:rPr>
        <w:t>reģ</w:t>
      </w:r>
      <w:proofErr w:type="spellEnd"/>
      <w:r w:rsidRPr="004D6610">
        <w:rPr>
          <w:rFonts w:ascii="Times New Roman" w:hAnsi="Times New Roman" w:cs="Times New Roman"/>
          <w:iCs/>
          <w:highlight w:val="yellow"/>
        </w:rPr>
        <w:t>. Nr.</w:t>
      </w:r>
      <w:r w:rsidR="0032180C">
        <w:rPr>
          <w:rFonts w:ascii="Times New Roman" w:hAnsi="Times New Roman" w:cs="Times New Roman"/>
          <w:iCs/>
          <w:highlight w:val="yellow"/>
        </w:rPr>
        <w:t> </w:t>
      </w:r>
      <w:r w:rsidRPr="004D6610">
        <w:rPr>
          <w:rFonts w:ascii="Times New Roman" w:hAnsi="Times New Roman" w:cs="Times New Roman"/>
          <w:iCs/>
          <w:highlight w:val="yellow"/>
        </w:rPr>
        <w:t>ĀNP/1-11-1/26/</w:t>
      </w:r>
      <w:r w:rsidR="005909B5">
        <w:rPr>
          <w:rFonts w:ascii="Times New Roman" w:hAnsi="Times New Roman" w:cs="Times New Roman"/>
          <w:iCs/>
          <w:highlight w:val="yellow"/>
        </w:rPr>
        <w:t>___</w:t>
      </w:r>
      <w:r w:rsidRPr="004D6610">
        <w:rPr>
          <w:rFonts w:ascii="Times New Roman" w:hAnsi="Times New Roman" w:cs="Times New Roman"/>
          <w:iCs/>
          <w:highlight w:val="yellow"/>
        </w:rPr>
        <w:t>),</w:t>
      </w:r>
      <w:r w:rsidRPr="004D6610">
        <w:rPr>
          <w:rFonts w:ascii="Times New Roman" w:hAnsi="Times New Roman" w:cs="Times New Roman"/>
          <w:iCs/>
        </w:rPr>
        <w:t xml:space="preserve"> ar kuru tiek saskaņota vietvārda </w:t>
      </w:r>
      <w:r w:rsidRPr="00C71576">
        <w:rPr>
          <w:rFonts w:ascii="Times New Roman" w:hAnsi="Times New Roman" w:cs="Times New Roman"/>
          <w:highlight w:val="yellow"/>
          <w:shd w:val="clear" w:color="auto" w:fill="FFFFFF"/>
        </w:rPr>
        <w:t>“</w:t>
      </w:r>
      <w:r w:rsidR="004E67E2">
        <w:rPr>
          <w:rFonts w:ascii="Times New Roman" w:hAnsi="Times New Roman" w:cs="Times New Roman"/>
          <w:highlight w:val="yellow"/>
          <w:shd w:val="clear" w:color="auto" w:fill="FFFFFF"/>
        </w:rPr>
        <w:t xml:space="preserve">Jaunie </w:t>
      </w:r>
      <w:r w:rsidR="00C71576" w:rsidRPr="00C71576">
        <w:rPr>
          <w:rFonts w:ascii="Times New Roman" w:hAnsi="Times New Roman" w:cs="Times New Roman"/>
          <w:highlight w:val="yellow"/>
          <w:shd w:val="clear" w:color="auto" w:fill="FFFFFF"/>
        </w:rPr>
        <w:t>Carnikavas kapi</w:t>
      </w:r>
      <w:r w:rsidRPr="00C71576">
        <w:rPr>
          <w:rFonts w:ascii="Times New Roman" w:hAnsi="Times New Roman" w:cs="Times New Roman"/>
          <w:highlight w:val="yellow"/>
          <w:shd w:val="clear" w:color="auto" w:fill="FFFFFF"/>
        </w:rPr>
        <w:t>”</w:t>
      </w:r>
      <w:r w:rsidRPr="004D6610">
        <w:rPr>
          <w:rFonts w:ascii="Times New Roman" w:hAnsi="Times New Roman" w:cs="Times New Roman"/>
          <w:shd w:val="clear" w:color="auto" w:fill="FFFFFF"/>
        </w:rPr>
        <w:t xml:space="preserve"> </w:t>
      </w:r>
      <w:r w:rsidRPr="004D6610">
        <w:rPr>
          <w:rFonts w:ascii="Times New Roman" w:hAnsi="Times New Roman" w:cs="Times New Roman"/>
          <w:iCs/>
        </w:rPr>
        <w:t>piešķiršan</w:t>
      </w:r>
      <w:r w:rsidR="004C60BD">
        <w:rPr>
          <w:rFonts w:ascii="Times New Roman" w:hAnsi="Times New Roman" w:cs="Times New Roman"/>
          <w:iCs/>
        </w:rPr>
        <w:t>a.</w:t>
      </w:r>
    </w:p>
    <w:p w14:paraId="6D08D484" w14:textId="2B0C3D6F" w:rsidR="00D2206F" w:rsidRPr="00AC2D48" w:rsidRDefault="00D2206F" w:rsidP="00D2206F">
      <w:pPr>
        <w:spacing w:before="120" w:after="120"/>
        <w:jc w:val="both"/>
        <w:rPr>
          <w:rFonts w:ascii="Times New Roman" w:hAnsi="Times New Roman"/>
          <w:color w:val="000000" w:themeColor="text1"/>
        </w:rPr>
      </w:pPr>
      <w:r w:rsidRPr="00C351C5">
        <w:rPr>
          <w:rFonts w:ascii="Times New Roman" w:hAnsi="Times New Roman"/>
          <w:color w:val="000000" w:themeColor="text1"/>
        </w:rPr>
        <w:t xml:space="preserve">Pamatojoties uz iepriekš minēto un Pašvaldību likuma 4. panta pirmās daļas 15. punktu un 10. panta pirmās daļas </w:t>
      </w:r>
      <w:r w:rsidR="00136B61">
        <w:rPr>
          <w:rFonts w:ascii="Times New Roman" w:hAnsi="Times New Roman"/>
          <w:color w:val="000000" w:themeColor="text1"/>
        </w:rPr>
        <w:t>6</w:t>
      </w:r>
      <w:r w:rsidRPr="00C351C5">
        <w:rPr>
          <w:rFonts w:ascii="Times New Roman" w:hAnsi="Times New Roman"/>
          <w:color w:val="000000" w:themeColor="text1"/>
        </w:rPr>
        <w:t xml:space="preserve">. punktu, Nekustamā īpašuma valsts kadastra likuma 11. panta pirmo daļu, Ministru </w:t>
      </w:r>
      <w:r w:rsidRPr="009726B3">
        <w:rPr>
          <w:rFonts w:ascii="Times New Roman" w:hAnsi="Times New Roman"/>
          <w:color w:val="000000" w:themeColor="text1"/>
        </w:rPr>
        <w:t xml:space="preserve">kabineta 20.06.2006. noteikumu Nr. 496 „Nekustamā īpašuma lietošanas mērķu klasifikācija un nekustamā īpašuma lietošanas mērķu </w:t>
      </w:r>
      <w:r w:rsidRPr="009726B3">
        <w:rPr>
          <w:rFonts w:ascii="Times New Roman" w:hAnsi="Times New Roman" w:cs="Times New Roman"/>
          <w:color w:val="000000" w:themeColor="text1"/>
        </w:rPr>
        <w:t>noteikšanas un maiņas kārtība” 2., 21.</w:t>
      </w:r>
      <w:r w:rsidRPr="009726B3">
        <w:rPr>
          <w:rFonts w:ascii="Times New Roman" w:hAnsi="Times New Roman" w:cs="Times New Roman"/>
          <w:color w:val="000000" w:themeColor="text1"/>
          <w:vertAlign w:val="superscript"/>
        </w:rPr>
        <w:t>1</w:t>
      </w:r>
      <w:r w:rsidRPr="009726B3">
        <w:rPr>
          <w:rFonts w:ascii="Times New Roman" w:hAnsi="Times New Roman" w:cs="Times New Roman"/>
          <w:color w:val="000000" w:themeColor="text1"/>
        </w:rPr>
        <w:t>1., 21.</w:t>
      </w:r>
      <w:r w:rsidRPr="009726B3">
        <w:rPr>
          <w:rFonts w:ascii="Times New Roman" w:hAnsi="Times New Roman" w:cs="Times New Roman"/>
          <w:color w:val="000000" w:themeColor="text1"/>
          <w:vertAlign w:val="superscript"/>
        </w:rPr>
        <w:t>1</w:t>
      </w:r>
      <w:r w:rsidRPr="009726B3">
        <w:rPr>
          <w:rFonts w:ascii="Times New Roman" w:hAnsi="Times New Roman" w:cs="Times New Roman"/>
          <w:color w:val="000000" w:themeColor="text1"/>
        </w:rPr>
        <w:t> 2.</w:t>
      </w:r>
      <w:r w:rsidR="005909B5">
        <w:rPr>
          <w:rFonts w:ascii="Times New Roman" w:hAnsi="Times New Roman" w:cs="Times New Roman"/>
          <w:color w:val="000000" w:themeColor="text1"/>
        </w:rPr>
        <w:t> </w:t>
      </w:r>
      <w:r w:rsidRPr="009726B3">
        <w:rPr>
          <w:rFonts w:ascii="Times New Roman" w:hAnsi="Times New Roman" w:cs="Times New Roman"/>
          <w:color w:val="000000" w:themeColor="text1"/>
        </w:rPr>
        <w:t>apakšpunktu un 23.</w:t>
      </w:r>
      <w:r w:rsidR="005909B5">
        <w:rPr>
          <w:rFonts w:ascii="Times New Roman" w:hAnsi="Times New Roman" w:cs="Times New Roman"/>
          <w:color w:val="000000" w:themeColor="text1"/>
        </w:rPr>
        <w:t> </w:t>
      </w:r>
      <w:r w:rsidRPr="009726B3">
        <w:rPr>
          <w:rFonts w:ascii="Times New Roman" w:hAnsi="Times New Roman" w:cs="Times New Roman"/>
          <w:color w:val="000000" w:themeColor="text1"/>
        </w:rPr>
        <w:t>punktu</w:t>
      </w:r>
      <w:r w:rsidRPr="00AC2D48">
        <w:rPr>
          <w:rFonts w:ascii="Times New Roman" w:hAnsi="Times New Roman" w:cs="Times New Roman"/>
          <w:color w:val="000000" w:themeColor="text1"/>
        </w:rPr>
        <w:t xml:space="preserve">, </w:t>
      </w:r>
      <w:r w:rsidRPr="00AC2D48">
        <w:rPr>
          <w:rFonts w:ascii="Times New Roman" w:hAnsi="Times New Roman"/>
          <w:color w:val="000000" w:themeColor="text1"/>
        </w:rPr>
        <w:t>kā arī domes Attīstības komitejas 14.10.2026. atzinumu, Ādažu novada pašvaldības dome</w:t>
      </w:r>
    </w:p>
    <w:p w14:paraId="06CDB023" w14:textId="77777777" w:rsidR="00D2206F" w:rsidRPr="00AC2D48" w:rsidRDefault="00D2206F" w:rsidP="00D2206F">
      <w:pPr>
        <w:spacing w:after="120"/>
        <w:jc w:val="center"/>
        <w:rPr>
          <w:rFonts w:ascii="Times New Roman" w:hAnsi="Times New Roman"/>
          <w:b/>
          <w:bCs/>
          <w:color w:val="000000" w:themeColor="text1"/>
        </w:rPr>
      </w:pPr>
      <w:r w:rsidRPr="00AC2D48">
        <w:rPr>
          <w:rFonts w:ascii="Times New Roman" w:hAnsi="Times New Roman"/>
          <w:b/>
          <w:bCs/>
          <w:color w:val="000000" w:themeColor="text1"/>
        </w:rPr>
        <w:t>NOLEMJ:</w:t>
      </w:r>
    </w:p>
    <w:p w14:paraId="1BEADCA6" w14:textId="77777777" w:rsidR="00D2206F" w:rsidRDefault="00D2206F" w:rsidP="00D2206F">
      <w:pPr>
        <w:numPr>
          <w:ilvl w:val="0"/>
          <w:numId w:val="3"/>
        </w:numPr>
        <w:spacing w:after="120"/>
        <w:ind w:left="426" w:hanging="426"/>
        <w:jc w:val="both"/>
        <w:rPr>
          <w:rFonts w:ascii="Times New Roman" w:hAnsi="Times New Roman"/>
          <w:color w:val="000000" w:themeColor="text1"/>
        </w:rPr>
      </w:pPr>
      <w:r w:rsidRPr="00AC2D48">
        <w:rPr>
          <w:rFonts w:ascii="Times New Roman" w:hAnsi="Times New Roman"/>
          <w:color w:val="000000" w:themeColor="text1"/>
        </w:rPr>
        <w:t xml:space="preserve">Atļaut atdalīt no nekustamā īpašuma </w:t>
      </w:r>
      <w:r w:rsidRPr="00AC2D48">
        <w:rPr>
          <w:rFonts w:ascii="Times New Roman" w:hAnsi="Times New Roman" w:cs="Times New Roman"/>
          <w:color w:val="000000" w:themeColor="text1"/>
        </w:rPr>
        <w:t>“Valsts mežs 8052” ar kadastra numuru 8052 001 0055 sastāva esošo zemes vienību ar kadastra apzīmējumu 8052 003 0539</w:t>
      </w:r>
      <w:r w:rsidRPr="00AC2D48">
        <w:rPr>
          <w:rFonts w:ascii="Times New Roman" w:hAnsi="Times New Roman"/>
          <w:color w:val="000000" w:themeColor="text1"/>
        </w:rPr>
        <w:t>, lai veidotu jaunu nekustamo īpašumu.</w:t>
      </w:r>
    </w:p>
    <w:p w14:paraId="1C1F8D0C" w14:textId="21EC4EAF" w:rsidR="00D2206F" w:rsidRPr="00E14814" w:rsidRDefault="00D2206F" w:rsidP="00E14814">
      <w:pPr>
        <w:numPr>
          <w:ilvl w:val="0"/>
          <w:numId w:val="3"/>
        </w:numPr>
        <w:spacing w:after="120"/>
        <w:ind w:left="426" w:hanging="426"/>
        <w:jc w:val="both"/>
        <w:rPr>
          <w:rFonts w:ascii="Times New Roman" w:hAnsi="Times New Roman"/>
          <w:color w:val="000000" w:themeColor="text1"/>
        </w:rPr>
      </w:pPr>
      <w:proofErr w:type="spellStart"/>
      <w:r w:rsidRPr="00E14814">
        <w:rPr>
          <w:rFonts w:ascii="Times New Roman" w:hAnsi="Times New Roman"/>
          <w:color w:val="000000" w:themeColor="text1"/>
        </w:rPr>
        <w:t>Jaunizveidotajam</w:t>
      </w:r>
      <w:proofErr w:type="spellEnd"/>
      <w:r w:rsidRPr="00E14814">
        <w:rPr>
          <w:rFonts w:ascii="Times New Roman" w:hAnsi="Times New Roman"/>
          <w:color w:val="000000" w:themeColor="text1"/>
        </w:rPr>
        <w:t xml:space="preserve"> nekustamajam īpašumam, kura sastāvā paredzēts iekļaut zemes vienību 5,40</w:t>
      </w:r>
      <w:r w:rsidR="00226BFF">
        <w:rPr>
          <w:rFonts w:ascii="Times New Roman" w:hAnsi="Times New Roman"/>
          <w:color w:val="000000" w:themeColor="text1"/>
        </w:rPr>
        <w:t>48</w:t>
      </w:r>
      <w:r w:rsidRPr="00E14814">
        <w:rPr>
          <w:rFonts w:ascii="Times New Roman" w:hAnsi="Times New Roman"/>
          <w:color w:val="000000" w:themeColor="text1"/>
        </w:rPr>
        <w:t xml:space="preserve"> ha platībā ar kadastra apzīmējumu 8052 003 0539, piešķirt nekustamā īpašuma nosaukumu </w:t>
      </w:r>
      <w:r w:rsidRPr="00E14814">
        <w:rPr>
          <w:rFonts w:ascii="Times New Roman" w:hAnsi="Times New Roman"/>
          <w:color w:val="000000" w:themeColor="text1"/>
          <w:highlight w:val="yellow"/>
        </w:rPr>
        <w:t>“</w:t>
      </w:r>
      <w:r w:rsidR="004E67E2">
        <w:rPr>
          <w:rFonts w:ascii="Times New Roman" w:hAnsi="Times New Roman"/>
          <w:color w:val="000000" w:themeColor="text1"/>
          <w:highlight w:val="yellow"/>
        </w:rPr>
        <w:t xml:space="preserve">Jaunie </w:t>
      </w:r>
      <w:r w:rsidR="004F3D0A" w:rsidRPr="00E14814">
        <w:rPr>
          <w:rFonts w:ascii="Times New Roman" w:hAnsi="Times New Roman"/>
          <w:color w:val="000000" w:themeColor="text1"/>
          <w:highlight w:val="yellow"/>
        </w:rPr>
        <w:t>Carnikavas kapi</w:t>
      </w:r>
      <w:r w:rsidRPr="00E14814">
        <w:rPr>
          <w:rFonts w:ascii="Times New Roman" w:hAnsi="Times New Roman"/>
          <w:color w:val="000000" w:themeColor="text1"/>
          <w:highlight w:val="yellow"/>
        </w:rPr>
        <w:t>”</w:t>
      </w:r>
      <w:r w:rsidR="007F67C4" w:rsidRPr="00E14814">
        <w:rPr>
          <w:rFonts w:ascii="Times New Roman" w:hAnsi="Times New Roman"/>
          <w:color w:val="000000" w:themeColor="text1"/>
        </w:rPr>
        <w:t>.</w:t>
      </w:r>
    </w:p>
    <w:p w14:paraId="28CDBF8E" w14:textId="602DFC5C" w:rsidR="00D2206F" w:rsidRPr="006D1384" w:rsidRDefault="00D2206F" w:rsidP="00D2206F">
      <w:pPr>
        <w:pStyle w:val="Sarakstarindkopa"/>
        <w:numPr>
          <w:ilvl w:val="0"/>
          <w:numId w:val="3"/>
        </w:numPr>
        <w:spacing w:after="120"/>
        <w:ind w:left="425" w:hanging="425"/>
        <w:contextualSpacing w:val="0"/>
        <w:jc w:val="both"/>
        <w:rPr>
          <w:rFonts w:ascii="Times New Roman" w:hAnsi="Times New Roman"/>
          <w:color w:val="000000" w:themeColor="text1"/>
        </w:rPr>
      </w:pPr>
      <w:r w:rsidRPr="006D1384">
        <w:rPr>
          <w:rFonts w:ascii="Times New Roman" w:hAnsi="Times New Roman"/>
          <w:color w:val="000000" w:themeColor="text1"/>
        </w:rPr>
        <w:t>Pašvaldības Centrālās pārvaldes Administratīvajai nodaļai lēmumu nosūtīt Valsts zemes dienestam</w:t>
      </w:r>
      <w:r w:rsidR="006B60F8">
        <w:rPr>
          <w:rFonts w:ascii="Times New Roman" w:hAnsi="Times New Roman"/>
          <w:color w:val="000000" w:themeColor="text1"/>
        </w:rPr>
        <w:t xml:space="preserve"> </w:t>
      </w:r>
      <w:r w:rsidR="003C7841">
        <w:rPr>
          <w:rFonts w:ascii="Times New Roman" w:hAnsi="Times New Roman"/>
          <w:color w:val="000000" w:themeColor="text1"/>
        </w:rPr>
        <w:t>un</w:t>
      </w:r>
      <w:r w:rsidR="00F549B7">
        <w:rPr>
          <w:rFonts w:ascii="Times New Roman" w:hAnsi="Times New Roman"/>
          <w:color w:val="000000" w:themeColor="text1"/>
        </w:rPr>
        <w:t xml:space="preserve"> AS “</w:t>
      </w:r>
      <w:r w:rsidR="00F549B7">
        <w:rPr>
          <w:rFonts w:ascii="Times New Roman" w:hAnsi="Times New Roman" w:cs="Times New Roman"/>
        </w:rPr>
        <w:t>Latvijas valsts meži</w:t>
      </w:r>
      <w:r w:rsidR="00F549B7">
        <w:rPr>
          <w:rFonts w:ascii="Times New Roman" w:hAnsi="Times New Roman"/>
          <w:color w:val="000000" w:themeColor="text1"/>
        </w:rPr>
        <w:t>”</w:t>
      </w:r>
      <w:r w:rsidR="00F549B7" w:rsidRPr="00F549B7">
        <w:rPr>
          <w:rFonts w:ascii="Times New Roman" w:hAnsi="Times New Roman"/>
          <w:color w:val="000000" w:themeColor="text1"/>
        </w:rPr>
        <w:t xml:space="preserve"> </w:t>
      </w:r>
      <w:r w:rsidR="00F549B7" w:rsidRPr="006D1384">
        <w:rPr>
          <w:rFonts w:ascii="Times New Roman" w:hAnsi="Times New Roman"/>
          <w:color w:val="000000" w:themeColor="text1"/>
        </w:rPr>
        <w:t>uz e-adresi</w:t>
      </w:r>
      <w:r w:rsidR="00D05973">
        <w:rPr>
          <w:rFonts w:ascii="Times New Roman" w:hAnsi="Times New Roman"/>
          <w:color w:val="000000" w:themeColor="text1"/>
        </w:rPr>
        <w:t>.</w:t>
      </w:r>
    </w:p>
    <w:p w14:paraId="783A6E65" w14:textId="77777777" w:rsidR="00D2206F" w:rsidRPr="006D1384" w:rsidRDefault="00D2206F" w:rsidP="00D2206F">
      <w:pPr>
        <w:numPr>
          <w:ilvl w:val="0"/>
          <w:numId w:val="3"/>
        </w:numPr>
        <w:spacing w:after="120"/>
        <w:ind w:left="426" w:hanging="426"/>
        <w:jc w:val="both"/>
        <w:rPr>
          <w:rFonts w:ascii="Times New Roman" w:hAnsi="Times New Roman"/>
          <w:color w:val="000000" w:themeColor="text1"/>
        </w:rPr>
      </w:pPr>
      <w:r w:rsidRPr="006D1384">
        <w:rPr>
          <w:rFonts w:ascii="Times New Roman" w:hAnsi="Times New Roman"/>
          <w:color w:val="000000" w:themeColor="text1"/>
        </w:rPr>
        <w:t>Pašvaldības izpilddirektora vietniecei veikt šī lēmuma izpildes kontroli.</w:t>
      </w:r>
    </w:p>
    <w:p w14:paraId="74AA0CCA" w14:textId="59DDA8C6" w:rsidR="00D2206F" w:rsidRPr="006D1384" w:rsidRDefault="00D2206F" w:rsidP="00D2206F">
      <w:pPr>
        <w:numPr>
          <w:ilvl w:val="0"/>
          <w:numId w:val="3"/>
        </w:numPr>
        <w:ind w:left="426" w:hanging="426"/>
        <w:jc w:val="both"/>
        <w:rPr>
          <w:rFonts w:ascii="Times New Roman" w:hAnsi="Times New Roman"/>
          <w:color w:val="000000" w:themeColor="text1"/>
        </w:rPr>
      </w:pPr>
      <w:r w:rsidRPr="006D1384">
        <w:rPr>
          <w:rFonts w:ascii="Times New Roman" w:hAnsi="Times New Roman"/>
          <w:color w:val="000000" w:themeColor="text1"/>
        </w:rPr>
        <w:lastRenderedPageBreak/>
        <w:t>Lēmumu var pārsūdzēt Administratīvajā rajona tiesā, Baldones ielā 1A, Rīgā</w:t>
      </w:r>
      <w:r w:rsidR="0030650C">
        <w:rPr>
          <w:rFonts w:ascii="Times New Roman" w:hAnsi="Times New Roman"/>
          <w:color w:val="000000" w:themeColor="text1"/>
        </w:rPr>
        <w:t>,</w:t>
      </w:r>
      <w:r w:rsidRPr="006D1384">
        <w:rPr>
          <w:rFonts w:ascii="Times New Roman" w:hAnsi="Times New Roman"/>
          <w:color w:val="000000" w:themeColor="text1"/>
        </w:rPr>
        <w:t xml:space="preserve"> viena mēneša laikā no tā spēkā stāšanās dienas.</w:t>
      </w:r>
    </w:p>
    <w:bookmarkEnd w:id="0"/>
    <w:p w14:paraId="3AB99FCA" w14:textId="77777777" w:rsidR="00D2206F" w:rsidRPr="0063600C" w:rsidRDefault="00D2206F" w:rsidP="00D2206F">
      <w:pPr>
        <w:widowControl w:val="0"/>
        <w:shd w:val="clear" w:color="auto" w:fill="FFFFFF"/>
        <w:tabs>
          <w:tab w:val="left" w:pos="1985"/>
        </w:tabs>
        <w:autoSpaceDE w:val="0"/>
        <w:autoSpaceDN w:val="0"/>
        <w:adjustRightInd w:val="0"/>
        <w:jc w:val="both"/>
        <w:rPr>
          <w:rFonts w:ascii="Times New Roman" w:hAnsi="Times New Roman" w:cs="Times New Roman"/>
          <w:color w:val="C00000"/>
        </w:rPr>
      </w:pPr>
    </w:p>
    <w:p w14:paraId="7E33CC57" w14:textId="77777777" w:rsidR="00D2206F" w:rsidRPr="0063600C" w:rsidRDefault="00D2206F" w:rsidP="00D2206F">
      <w:pPr>
        <w:jc w:val="both"/>
        <w:rPr>
          <w:rFonts w:ascii="Times New Roman" w:hAnsi="Times New Roman" w:cs="Times New Roman"/>
          <w:color w:val="C00000"/>
        </w:rPr>
      </w:pPr>
    </w:p>
    <w:p w14:paraId="24331C25" w14:textId="77777777" w:rsidR="00D2206F" w:rsidRPr="0063600C" w:rsidRDefault="00D2206F" w:rsidP="00D2206F">
      <w:pPr>
        <w:jc w:val="both"/>
        <w:rPr>
          <w:rFonts w:ascii="Times New Roman" w:hAnsi="Times New Roman" w:cs="Times New Roman"/>
          <w:color w:val="C00000"/>
        </w:rPr>
      </w:pPr>
    </w:p>
    <w:p w14:paraId="57CB78B4" w14:textId="0D44061E" w:rsidR="00D2206F" w:rsidRPr="00D2206F" w:rsidRDefault="00D2206F" w:rsidP="00D2206F">
      <w:pPr>
        <w:jc w:val="both"/>
        <w:rPr>
          <w:rFonts w:ascii="Times New Roman" w:hAnsi="Times New Roman" w:cs="Times New Roman"/>
          <w:noProof/>
          <w:color w:val="000000" w:themeColor="text1"/>
        </w:rPr>
      </w:pPr>
      <w:r w:rsidRPr="00D2206F">
        <w:rPr>
          <w:rFonts w:ascii="Times New Roman" w:hAnsi="Times New Roman" w:cs="Times New Roman"/>
          <w:noProof/>
          <w:color w:val="000000" w:themeColor="text1"/>
        </w:rPr>
        <w:t>Pašvaldības domes priekšsēdētājs</w:t>
      </w:r>
      <w:r w:rsidRPr="00D2206F">
        <w:rPr>
          <w:rFonts w:ascii="Times New Roman" w:hAnsi="Times New Roman" w:cs="Times New Roman"/>
          <w:noProof/>
          <w:color w:val="000000" w:themeColor="text1"/>
        </w:rPr>
        <w:tab/>
      </w:r>
      <w:r w:rsidRPr="00D2206F">
        <w:rPr>
          <w:rFonts w:ascii="Times New Roman" w:hAnsi="Times New Roman" w:cs="Times New Roman"/>
          <w:noProof/>
          <w:color w:val="000000" w:themeColor="text1"/>
        </w:rPr>
        <w:tab/>
      </w:r>
      <w:r w:rsidRPr="00D2206F">
        <w:rPr>
          <w:rFonts w:ascii="Times New Roman" w:hAnsi="Times New Roman" w:cs="Times New Roman"/>
          <w:noProof/>
          <w:color w:val="000000" w:themeColor="text1"/>
        </w:rPr>
        <w:tab/>
      </w:r>
      <w:r w:rsidRPr="00D2206F">
        <w:rPr>
          <w:rFonts w:ascii="Times New Roman" w:hAnsi="Times New Roman" w:cs="Times New Roman"/>
          <w:noProof/>
          <w:color w:val="000000" w:themeColor="text1"/>
        </w:rPr>
        <w:tab/>
      </w:r>
      <w:r w:rsidRPr="00D2206F">
        <w:rPr>
          <w:rFonts w:ascii="Times New Roman" w:hAnsi="Times New Roman" w:cs="Times New Roman"/>
          <w:noProof/>
          <w:color w:val="000000" w:themeColor="text1"/>
        </w:rPr>
        <w:tab/>
      </w:r>
      <w:r w:rsidRPr="00D2206F">
        <w:rPr>
          <w:rFonts w:ascii="Times New Roman" w:hAnsi="Times New Roman" w:cs="Times New Roman"/>
          <w:noProof/>
          <w:color w:val="000000" w:themeColor="text1"/>
        </w:rPr>
        <w:tab/>
      </w:r>
      <w:r w:rsidRPr="00D2206F">
        <w:rPr>
          <w:rFonts w:ascii="Times New Roman" w:hAnsi="Times New Roman" w:cs="Times New Roman"/>
          <w:noProof/>
          <w:color w:val="000000" w:themeColor="text1"/>
        </w:rPr>
        <w:tab/>
        <w:t>G.</w:t>
      </w:r>
      <w:r w:rsidR="005909B5">
        <w:rPr>
          <w:rFonts w:ascii="Times New Roman" w:hAnsi="Times New Roman" w:cs="Times New Roman"/>
          <w:noProof/>
          <w:color w:val="000000" w:themeColor="text1"/>
        </w:rPr>
        <w:t> </w:t>
      </w:r>
      <w:r w:rsidRPr="00D2206F">
        <w:rPr>
          <w:rFonts w:ascii="Times New Roman" w:hAnsi="Times New Roman" w:cs="Times New Roman"/>
          <w:noProof/>
          <w:color w:val="000000" w:themeColor="text1"/>
        </w:rPr>
        <w:t xml:space="preserve">Miglāns </w:t>
      </w:r>
    </w:p>
    <w:p w14:paraId="33E2733F" w14:textId="77777777" w:rsidR="00D2206F" w:rsidRPr="00D2206F" w:rsidRDefault="00D2206F" w:rsidP="00D2206F">
      <w:pPr>
        <w:jc w:val="both"/>
        <w:rPr>
          <w:rFonts w:ascii="Times New Roman" w:hAnsi="Times New Roman" w:cs="Times New Roman"/>
          <w:noProof/>
          <w:color w:val="000000" w:themeColor="text1"/>
        </w:rPr>
      </w:pPr>
    </w:p>
    <w:p w14:paraId="116C1A45" w14:textId="77777777" w:rsidR="00D2206F" w:rsidRPr="00D2206F" w:rsidRDefault="00D2206F" w:rsidP="00D2206F">
      <w:pPr>
        <w:jc w:val="center"/>
        <w:rPr>
          <w:color w:val="000000" w:themeColor="text1"/>
        </w:rPr>
      </w:pPr>
      <w:r w:rsidRPr="00D2206F">
        <w:rPr>
          <w:rFonts w:ascii="Times New Roman" w:eastAsia="Calibri" w:hAnsi="Times New Roman" w:cs="Times New Roman"/>
          <w:color w:val="000000" w:themeColor="text1"/>
        </w:rPr>
        <w:t>ŠIS DOKUMENTS IR ELEKTRONISKI PARAKSTĪTS AR DROŠU ELEKTRONISKO PARAKSTU UN SATUR LAIKA ZĪMOGU</w:t>
      </w:r>
    </w:p>
    <w:p w14:paraId="7B388F7F" w14:textId="77777777" w:rsidR="00D2206F" w:rsidRDefault="004161C5" w:rsidP="00564CA6">
      <w:pPr>
        <w:jc w:val="both"/>
        <w:rPr>
          <w:rFonts w:ascii="Times New Roman" w:hAnsi="Times New Roman" w:cs="Times New Roman"/>
        </w:rPr>
      </w:pPr>
      <w:r w:rsidRPr="00BB16A4">
        <w:rPr>
          <w:rFonts w:ascii="Times New Roman" w:hAnsi="Times New Roman" w:cs="Times New Roman"/>
          <w:u w:val="single"/>
        </w:rPr>
        <w:t>Izsniegt norakstus</w:t>
      </w:r>
      <w:r w:rsidRPr="00564CA6">
        <w:rPr>
          <w:rFonts w:ascii="Times New Roman" w:hAnsi="Times New Roman" w:cs="Times New Roman"/>
        </w:rPr>
        <w:t>:</w:t>
      </w:r>
      <w:r w:rsidR="00D2206F">
        <w:rPr>
          <w:rFonts w:ascii="Times New Roman" w:hAnsi="Times New Roman" w:cs="Times New Roman"/>
        </w:rPr>
        <w:t xml:space="preserve"> </w:t>
      </w:r>
    </w:p>
    <w:p w14:paraId="43E5F173" w14:textId="77777777" w:rsidR="00D2206F" w:rsidRDefault="00D2206F" w:rsidP="00564CA6">
      <w:pPr>
        <w:jc w:val="both"/>
        <w:rPr>
          <w:rFonts w:ascii="Times New Roman" w:hAnsi="Times New Roman" w:cs="Times New Roman"/>
        </w:rPr>
      </w:pPr>
    </w:p>
    <w:p w14:paraId="676C9B6C" w14:textId="1A4E8C23" w:rsidR="00564CA6" w:rsidRDefault="00D2206F" w:rsidP="00564CA6">
      <w:pPr>
        <w:jc w:val="both"/>
        <w:rPr>
          <w:rFonts w:ascii="Times New Roman" w:hAnsi="Times New Roman" w:cs="Times New Roman"/>
        </w:rPr>
      </w:pPr>
      <w:r>
        <w:rPr>
          <w:rFonts w:ascii="Times New Roman" w:hAnsi="Times New Roman" w:cs="Times New Roman"/>
        </w:rPr>
        <w:t>@</w:t>
      </w:r>
      <w:r w:rsidR="005909B5">
        <w:rPr>
          <w:rFonts w:ascii="Times New Roman" w:hAnsi="Times New Roman" w:cs="Times New Roman"/>
        </w:rPr>
        <w:t xml:space="preserve"> </w:t>
      </w:r>
      <w:r>
        <w:rPr>
          <w:rFonts w:ascii="Times New Roman" w:hAnsi="Times New Roman" w:cs="Times New Roman"/>
        </w:rPr>
        <w:t>- NĪN, IDRV, A</w:t>
      </w:r>
      <w:r w:rsidR="005909B5">
        <w:rPr>
          <w:rFonts w:ascii="Times New Roman" w:hAnsi="Times New Roman" w:cs="Times New Roman"/>
        </w:rPr>
        <w:t>D</w:t>
      </w:r>
      <w:r>
        <w:rPr>
          <w:rFonts w:ascii="Times New Roman" w:hAnsi="Times New Roman" w:cs="Times New Roman"/>
        </w:rPr>
        <w:t>N</w:t>
      </w:r>
    </w:p>
    <w:p w14:paraId="4C93657C" w14:textId="77777777" w:rsidR="00D2206F" w:rsidRDefault="00D2206F" w:rsidP="00564CA6">
      <w:pPr>
        <w:jc w:val="both"/>
        <w:rPr>
          <w:rFonts w:ascii="Times New Roman" w:hAnsi="Times New Roman" w:cs="Times New Roman"/>
        </w:rPr>
      </w:pPr>
    </w:p>
    <w:p w14:paraId="4DA92B6D" w14:textId="77777777" w:rsidR="00D2206F" w:rsidRDefault="00D2206F" w:rsidP="00564CA6">
      <w:pPr>
        <w:jc w:val="both"/>
        <w:rPr>
          <w:rFonts w:ascii="Times New Roman" w:hAnsi="Times New Roman" w:cs="Times New Roman"/>
        </w:rPr>
      </w:pPr>
    </w:p>
    <w:p w14:paraId="6DF3C538" w14:textId="77777777" w:rsidR="00D2206F" w:rsidRDefault="00D2206F" w:rsidP="00564CA6">
      <w:pPr>
        <w:jc w:val="both"/>
        <w:rPr>
          <w:rFonts w:ascii="Times New Roman" w:hAnsi="Times New Roman" w:cs="Times New Roman"/>
        </w:rPr>
      </w:pPr>
    </w:p>
    <w:p w14:paraId="3BE1E044" w14:textId="77777777" w:rsidR="00D2206F" w:rsidRDefault="00D2206F" w:rsidP="00564CA6">
      <w:pPr>
        <w:jc w:val="both"/>
        <w:rPr>
          <w:rFonts w:ascii="Times New Roman" w:hAnsi="Times New Roman" w:cs="Times New Roman"/>
        </w:rPr>
      </w:pPr>
    </w:p>
    <w:p w14:paraId="63657255" w14:textId="77777777" w:rsidR="00D2206F" w:rsidRPr="00D2206F" w:rsidRDefault="00D2206F" w:rsidP="00564CA6">
      <w:pPr>
        <w:jc w:val="both"/>
        <w:rPr>
          <w:rFonts w:ascii="Times New Roman" w:hAnsi="Times New Roman" w:cs="Times New Roman"/>
          <w:i/>
          <w:iCs/>
          <w:sz w:val="22"/>
          <w:szCs w:val="22"/>
        </w:rPr>
      </w:pPr>
      <w:r w:rsidRPr="00D2206F">
        <w:rPr>
          <w:rFonts w:ascii="Times New Roman" w:hAnsi="Times New Roman" w:cs="Times New Roman"/>
          <w:i/>
          <w:iCs/>
          <w:sz w:val="22"/>
          <w:szCs w:val="22"/>
        </w:rPr>
        <w:t>Cielava, tel. 27343916</w:t>
      </w:r>
    </w:p>
    <w:sectPr w:rsidR="00D2206F" w:rsidRPr="00D2206F" w:rsidSect="00BB16A4">
      <w:headerReference w:type="default" r:id="rId8"/>
      <w:footerReference w:type="default" r:id="rId9"/>
      <w:headerReference w:type="first" r:id="rId10"/>
      <w:footerReference w:type="first" r:id="rId11"/>
      <w:pgSz w:w="11906" w:h="16838"/>
      <w:pgMar w:top="1134" w:right="1134"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898D48" w14:textId="77777777" w:rsidR="00CE0FC5" w:rsidRDefault="00CE0FC5">
      <w:r>
        <w:separator/>
      </w:r>
    </w:p>
  </w:endnote>
  <w:endnote w:type="continuationSeparator" w:id="0">
    <w:p w14:paraId="3B2BCCD3" w14:textId="77777777" w:rsidR="00CE0FC5" w:rsidRDefault="00CE0F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8247492"/>
      <w:docPartObj>
        <w:docPartGallery w:val="Page Numbers (Bottom of Page)"/>
        <w:docPartUnique/>
      </w:docPartObj>
    </w:sdtPr>
    <w:sdtEndPr>
      <w:rPr>
        <w:rFonts w:ascii="Times New Roman" w:hAnsi="Times New Roman" w:cs="Times New Roman"/>
        <w:noProof/>
      </w:rPr>
    </w:sdtEndPr>
    <w:sdtContent>
      <w:p w14:paraId="6A3770FD" w14:textId="77777777" w:rsidR="005C7FA1" w:rsidRPr="005C7FA1" w:rsidRDefault="004161C5">
        <w:pPr>
          <w:pStyle w:val="Kjene"/>
          <w:jc w:val="right"/>
          <w:rPr>
            <w:rFonts w:ascii="Times New Roman" w:hAnsi="Times New Roman" w:cs="Times New Roman"/>
          </w:rPr>
        </w:pPr>
        <w:r w:rsidRPr="005C7FA1">
          <w:rPr>
            <w:rFonts w:ascii="Times New Roman" w:hAnsi="Times New Roman" w:cs="Times New Roman"/>
          </w:rPr>
          <w:fldChar w:fldCharType="begin"/>
        </w:r>
        <w:r w:rsidRPr="005C7FA1">
          <w:rPr>
            <w:rFonts w:ascii="Times New Roman" w:hAnsi="Times New Roman" w:cs="Times New Roman"/>
          </w:rPr>
          <w:instrText xml:space="preserve"> PAGE   \* MERGEFORMAT </w:instrText>
        </w:r>
        <w:r w:rsidRPr="005C7FA1">
          <w:rPr>
            <w:rFonts w:ascii="Times New Roman" w:hAnsi="Times New Roman" w:cs="Times New Roman"/>
          </w:rPr>
          <w:fldChar w:fldCharType="separate"/>
        </w:r>
        <w:r w:rsidRPr="005C7FA1">
          <w:rPr>
            <w:rFonts w:ascii="Times New Roman" w:hAnsi="Times New Roman" w:cs="Times New Roman"/>
            <w:noProof/>
          </w:rPr>
          <w:t>2</w:t>
        </w:r>
        <w:r w:rsidRPr="005C7FA1">
          <w:rPr>
            <w:rFonts w:ascii="Times New Roman" w:hAnsi="Times New Roman" w:cs="Times New Roman"/>
            <w:noProof/>
          </w:rPr>
          <w:fldChar w:fldCharType="end"/>
        </w:r>
      </w:p>
    </w:sdtContent>
  </w:sdt>
  <w:p w14:paraId="6BF68CD9" w14:textId="77777777" w:rsidR="005C7FA1" w:rsidRDefault="005C7FA1">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E2CE5" w14:textId="77777777" w:rsidR="005C7FA1" w:rsidRPr="005C7FA1" w:rsidRDefault="005C7FA1">
    <w:pPr>
      <w:pStyle w:val="Kjene"/>
      <w:jc w:val="right"/>
      <w:rPr>
        <w:rFonts w:ascii="Times New Roman" w:hAnsi="Times New Roman" w:cs="Times New Roman"/>
      </w:rPr>
    </w:pPr>
  </w:p>
  <w:p w14:paraId="696D4560" w14:textId="77777777" w:rsidR="005C7FA1" w:rsidRDefault="005C7FA1">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3D7D8F" w14:textId="77777777" w:rsidR="00CE0FC5" w:rsidRDefault="00CE0FC5">
      <w:r>
        <w:separator/>
      </w:r>
    </w:p>
  </w:footnote>
  <w:footnote w:type="continuationSeparator" w:id="0">
    <w:p w14:paraId="7FD33CE8" w14:textId="77777777" w:rsidR="00CE0FC5" w:rsidRDefault="00CE0F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75205" w14:textId="77777777" w:rsidR="004D516C" w:rsidRDefault="004D516C" w:rsidP="004D516C">
    <w:pPr>
      <w:pStyle w:val="Galvene"/>
      <w:ind w:left="-14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EC011" w14:textId="77777777" w:rsidR="004D516C" w:rsidRDefault="004D516C" w:rsidP="0053073B">
    <w:pPr>
      <w:pStyle w:val="Galvene"/>
      <w:tabs>
        <w:tab w:val="clear" w:pos="4513"/>
        <w:tab w:val="clear" w:pos="9026"/>
      </w:tabs>
      <w:ind w:right="-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752F3"/>
    <w:multiLevelType w:val="hybridMultilevel"/>
    <w:tmpl w:val="63841CA0"/>
    <w:lvl w:ilvl="0" w:tplc="35705A36">
      <w:start w:val="1"/>
      <w:numFmt w:val="decimal"/>
      <w:lvlText w:val="%1."/>
      <w:lvlJc w:val="left"/>
      <w:pPr>
        <w:ind w:left="720" w:hanging="360"/>
      </w:pPr>
      <w:rPr>
        <w:rFonts w:hint="default"/>
      </w:rPr>
    </w:lvl>
    <w:lvl w:ilvl="1" w:tplc="55AAB650" w:tentative="1">
      <w:start w:val="1"/>
      <w:numFmt w:val="lowerLetter"/>
      <w:lvlText w:val="%2."/>
      <w:lvlJc w:val="left"/>
      <w:pPr>
        <w:ind w:left="1440" w:hanging="360"/>
      </w:pPr>
    </w:lvl>
    <w:lvl w:ilvl="2" w:tplc="B868DCF0" w:tentative="1">
      <w:start w:val="1"/>
      <w:numFmt w:val="lowerRoman"/>
      <w:lvlText w:val="%3."/>
      <w:lvlJc w:val="right"/>
      <w:pPr>
        <w:ind w:left="2160" w:hanging="180"/>
      </w:pPr>
    </w:lvl>
    <w:lvl w:ilvl="3" w:tplc="7D1C21B6" w:tentative="1">
      <w:start w:val="1"/>
      <w:numFmt w:val="decimal"/>
      <w:lvlText w:val="%4."/>
      <w:lvlJc w:val="left"/>
      <w:pPr>
        <w:ind w:left="2880" w:hanging="360"/>
      </w:pPr>
    </w:lvl>
    <w:lvl w:ilvl="4" w:tplc="A0740F1E" w:tentative="1">
      <w:start w:val="1"/>
      <w:numFmt w:val="lowerLetter"/>
      <w:lvlText w:val="%5."/>
      <w:lvlJc w:val="left"/>
      <w:pPr>
        <w:ind w:left="3600" w:hanging="360"/>
      </w:pPr>
    </w:lvl>
    <w:lvl w:ilvl="5" w:tplc="54E2C142" w:tentative="1">
      <w:start w:val="1"/>
      <w:numFmt w:val="lowerRoman"/>
      <w:lvlText w:val="%6."/>
      <w:lvlJc w:val="right"/>
      <w:pPr>
        <w:ind w:left="4320" w:hanging="180"/>
      </w:pPr>
    </w:lvl>
    <w:lvl w:ilvl="6" w:tplc="A7F00F6A" w:tentative="1">
      <w:start w:val="1"/>
      <w:numFmt w:val="decimal"/>
      <w:lvlText w:val="%7."/>
      <w:lvlJc w:val="left"/>
      <w:pPr>
        <w:ind w:left="5040" w:hanging="360"/>
      </w:pPr>
    </w:lvl>
    <w:lvl w:ilvl="7" w:tplc="D9CE6EB6" w:tentative="1">
      <w:start w:val="1"/>
      <w:numFmt w:val="lowerLetter"/>
      <w:lvlText w:val="%8."/>
      <w:lvlJc w:val="left"/>
      <w:pPr>
        <w:ind w:left="5760" w:hanging="360"/>
      </w:pPr>
    </w:lvl>
    <w:lvl w:ilvl="8" w:tplc="D32CDFD8" w:tentative="1">
      <w:start w:val="1"/>
      <w:numFmt w:val="lowerRoman"/>
      <w:lvlText w:val="%9."/>
      <w:lvlJc w:val="right"/>
      <w:pPr>
        <w:ind w:left="6480" w:hanging="180"/>
      </w:pPr>
    </w:lvl>
  </w:abstractNum>
  <w:abstractNum w:abstractNumId="1" w15:restartNumberingAfterBreak="0">
    <w:nsid w:val="2F477227"/>
    <w:multiLevelType w:val="multilevel"/>
    <w:tmpl w:val="F05CA64C"/>
    <w:lvl w:ilvl="0">
      <w:start w:val="1"/>
      <w:numFmt w:val="decimal"/>
      <w:lvlText w:val="%1."/>
      <w:lvlJc w:val="left"/>
      <w:pPr>
        <w:ind w:left="720" w:hanging="360"/>
      </w:pPr>
      <w:rPr>
        <w:rFonts w:hint="default"/>
        <w:b w:val="0"/>
        <w:i w:val="0"/>
        <w:sz w:val="24"/>
        <w:szCs w:val="24"/>
      </w:rPr>
    </w:lvl>
    <w:lvl w:ilvl="1">
      <w:start w:val="1"/>
      <w:numFmt w:val="decimal"/>
      <w:isLgl/>
      <w:lvlText w:val="%1.%2."/>
      <w:lvlJc w:val="left"/>
      <w:pPr>
        <w:ind w:left="882" w:hanging="456"/>
      </w:pPr>
      <w:rPr>
        <w:rFonts w:eastAsiaTheme="minorHAnsi" w:hint="default"/>
      </w:rPr>
    </w:lvl>
    <w:lvl w:ilvl="2">
      <w:start w:val="1"/>
      <w:numFmt w:val="decimal"/>
      <w:isLgl/>
      <w:lvlText w:val="%1.%2.%3."/>
      <w:lvlJc w:val="left"/>
      <w:pPr>
        <w:ind w:left="1212" w:hanging="720"/>
      </w:pPr>
      <w:rPr>
        <w:rFonts w:eastAsiaTheme="minorHAnsi" w:hint="default"/>
      </w:rPr>
    </w:lvl>
    <w:lvl w:ilvl="3">
      <w:start w:val="1"/>
      <w:numFmt w:val="decimal"/>
      <w:isLgl/>
      <w:lvlText w:val="%1.%2.%3.%4."/>
      <w:lvlJc w:val="left"/>
      <w:pPr>
        <w:ind w:left="1278" w:hanging="720"/>
      </w:pPr>
      <w:rPr>
        <w:rFonts w:eastAsiaTheme="minorHAnsi" w:hint="default"/>
      </w:rPr>
    </w:lvl>
    <w:lvl w:ilvl="4">
      <w:start w:val="1"/>
      <w:numFmt w:val="decimal"/>
      <w:isLgl/>
      <w:lvlText w:val="%1.%2.%3.%4.%5."/>
      <w:lvlJc w:val="left"/>
      <w:pPr>
        <w:ind w:left="1704" w:hanging="1080"/>
      </w:pPr>
      <w:rPr>
        <w:rFonts w:eastAsiaTheme="minorHAnsi" w:hint="default"/>
      </w:rPr>
    </w:lvl>
    <w:lvl w:ilvl="5">
      <w:start w:val="1"/>
      <w:numFmt w:val="decimal"/>
      <w:isLgl/>
      <w:lvlText w:val="%1.%2.%3.%4.%5.%6."/>
      <w:lvlJc w:val="left"/>
      <w:pPr>
        <w:ind w:left="1770" w:hanging="1080"/>
      </w:pPr>
      <w:rPr>
        <w:rFonts w:eastAsiaTheme="minorHAnsi" w:hint="default"/>
      </w:rPr>
    </w:lvl>
    <w:lvl w:ilvl="6">
      <w:start w:val="1"/>
      <w:numFmt w:val="decimal"/>
      <w:isLgl/>
      <w:lvlText w:val="%1.%2.%3.%4.%5.%6.%7."/>
      <w:lvlJc w:val="left"/>
      <w:pPr>
        <w:ind w:left="2196" w:hanging="1440"/>
      </w:pPr>
      <w:rPr>
        <w:rFonts w:eastAsiaTheme="minorHAnsi" w:hint="default"/>
      </w:rPr>
    </w:lvl>
    <w:lvl w:ilvl="7">
      <w:start w:val="1"/>
      <w:numFmt w:val="decimal"/>
      <w:isLgl/>
      <w:lvlText w:val="%1.%2.%3.%4.%5.%6.%7.%8."/>
      <w:lvlJc w:val="left"/>
      <w:pPr>
        <w:ind w:left="2262" w:hanging="1440"/>
      </w:pPr>
      <w:rPr>
        <w:rFonts w:eastAsiaTheme="minorHAnsi" w:hint="default"/>
      </w:rPr>
    </w:lvl>
    <w:lvl w:ilvl="8">
      <w:start w:val="1"/>
      <w:numFmt w:val="decimal"/>
      <w:isLgl/>
      <w:lvlText w:val="%1.%2.%3.%4.%5.%6.%7.%8.%9."/>
      <w:lvlJc w:val="left"/>
      <w:pPr>
        <w:ind w:left="2688" w:hanging="1800"/>
      </w:pPr>
      <w:rPr>
        <w:rFonts w:eastAsiaTheme="minorHAnsi" w:hint="default"/>
      </w:rPr>
    </w:lvl>
  </w:abstractNum>
  <w:abstractNum w:abstractNumId="2" w15:restartNumberingAfterBreak="0">
    <w:nsid w:val="349C7961"/>
    <w:multiLevelType w:val="multilevel"/>
    <w:tmpl w:val="964A36F6"/>
    <w:lvl w:ilvl="0">
      <w:start w:val="1"/>
      <w:numFmt w:val="decimal"/>
      <w:lvlText w:val="%1."/>
      <w:lvlJc w:val="left"/>
      <w:pPr>
        <w:ind w:left="504" w:hanging="504"/>
      </w:pPr>
      <w:rPr>
        <w:rFonts w:cstheme="minorBidi" w:hint="default"/>
      </w:rPr>
    </w:lvl>
    <w:lvl w:ilvl="1">
      <w:start w:val="1"/>
      <w:numFmt w:val="decimal"/>
      <w:lvlText w:val="%1.%2."/>
      <w:lvlJc w:val="left"/>
      <w:pPr>
        <w:ind w:left="864" w:hanging="504"/>
      </w:pPr>
      <w:rPr>
        <w:rFonts w:cstheme="minorBidi" w:hint="default"/>
      </w:rPr>
    </w:lvl>
    <w:lvl w:ilvl="2">
      <w:start w:val="1"/>
      <w:numFmt w:val="decimal"/>
      <w:lvlText w:val="%1.%2.%3."/>
      <w:lvlJc w:val="left"/>
      <w:pPr>
        <w:ind w:left="1440" w:hanging="720"/>
      </w:pPr>
      <w:rPr>
        <w:rFonts w:cstheme="minorBidi" w:hint="default"/>
      </w:rPr>
    </w:lvl>
    <w:lvl w:ilvl="3">
      <w:start w:val="1"/>
      <w:numFmt w:val="decimal"/>
      <w:lvlText w:val="%1.%2.%3.%4."/>
      <w:lvlJc w:val="left"/>
      <w:pPr>
        <w:ind w:left="1800" w:hanging="720"/>
      </w:pPr>
      <w:rPr>
        <w:rFonts w:cstheme="minorBidi" w:hint="default"/>
      </w:rPr>
    </w:lvl>
    <w:lvl w:ilvl="4">
      <w:start w:val="1"/>
      <w:numFmt w:val="decimal"/>
      <w:lvlText w:val="%1.%2.%3.%4.%5."/>
      <w:lvlJc w:val="left"/>
      <w:pPr>
        <w:ind w:left="2520" w:hanging="1080"/>
      </w:pPr>
      <w:rPr>
        <w:rFonts w:cstheme="minorBidi" w:hint="default"/>
      </w:rPr>
    </w:lvl>
    <w:lvl w:ilvl="5">
      <w:start w:val="1"/>
      <w:numFmt w:val="decimal"/>
      <w:lvlText w:val="%1.%2.%3.%4.%5.%6."/>
      <w:lvlJc w:val="left"/>
      <w:pPr>
        <w:ind w:left="2880" w:hanging="1080"/>
      </w:pPr>
      <w:rPr>
        <w:rFonts w:cstheme="minorBidi" w:hint="default"/>
      </w:rPr>
    </w:lvl>
    <w:lvl w:ilvl="6">
      <w:start w:val="1"/>
      <w:numFmt w:val="decimal"/>
      <w:lvlText w:val="%1.%2.%3.%4.%5.%6.%7."/>
      <w:lvlJc w:val="left"/>
      <w:pPr>
        <w:ind w:left="3600" w:hanging="1440"/>
      </w:pPr>
      <w:rPr>
        <w:rFonts w:cstheme="minorBidi" w:hint="default"/>
      </w:rPr>
    </w:lvl>
    <w:lvl w:ilvl="7">
      <w:start w:val="1"/>
      <w:numFmt w:val="decimal"/>
      <w:lvlText w:val="%1.%2.%3.%4.%5.%6.%7.%8."/>
      <w:lvlJc w:val="left"/>
      <w:pPr>
        <w:ind w:left="3960" w:hanging="1440"/>
      </w:pPr>
      <w:rPr>
        <w:rFonts w:cstheme="minorBidi" w:hint="default"/>
      </w:rPr>
    </w:lvl>
    <w:lvl w:ilvl="8">
      <w:start w:val="1"/>
      <w:numFmt w:val="decimal"/>
      <w:lvlText w:val="%1.%2.%3.%4.%5.%6.%7.%8.%9."/>
      <w:lvlJc w:val="left"/>
      <w:pPr>
        <w:ind w:left="4680" w:hanging="1800"/>
      </w:pPr>
      <w:rPr>
        <w:rFonts w:cstheme="minorBidi" w:hint="default"/>
      </w:rPr>
    </w:lvl>
  </w:abstractNum>
  <w:abstractNum w:abstractNumId="3" w15:restartNumberingAfterBreak="0">
    <w:nsid w:val="3EC840BC"/>
    <w:multiLevelType w:val="hybridMultilevel"/>
    <w:tmpl w:val="59BCEE98"/>
    <w:lvl w:ilvl="0" w:tplc="6450A996">
      <w:start w:val="1"/>
      <w:numFmt w:val="decimal"/>
      <w:lvlText w:val="%1."/>
      <w:lvlJc w:val="left"/>
      <w:pPr>
        <w:ind w:left="720" w:hanging="360"/>
      </w:pPr>
      <w:rPr>
        <w:rFonts w:ascii="Times New Roman" w:eastAsiaTheme="minorHAnsi" w:hAnsi="Times New Roman" w:cstheme="minorBidi" w:hint="default"/>
        <w:color w:val="000000" w:themeColor="text1"/>
        <w:sz w:val="24"/>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53732CDA"/>
    <w:multiLevelType w:val="multilevel"/>
    <w:tmpl w:val="ABC09386"/>
    <w:lvl w:ilvl="0">
      <w:start w:val="6"/>
      <w:numFmt w:val="decimal"/>
      <w:lvlText w:val="%1."/>
      <w:lvlJc w:val="left"/>
      <w:pPr>
        <w:ind w:left="360" w:hanging="360"/>
      </w:pPr>
      <w:rPr>
        <w:rFonts w:hint="default"/>
      </w:rPr>
    </w:lvl>
    <w:lvl w:ilvl="1">
      <w:start w:val="1"/>
      <w:numFmt w:val="decimal"/>
      <w:lvlText w:val="%1.%2."/>
      <w:lvlJc w:val="left"/>
      <w:pPr>
        <w:ind w:left="717" w:hanging="360"/>
      </w:pPr>
      <w:rPr>
        <w:rFonts w:hint="default"/>
      </w:rPr>
    </w:lvl>
    <w:lvl w:ilvl="2">
      <w:start w:val="1"/>
      <w:numFmt w:val="decimal"/>
      <w:lvlText w:val="%1.%2.%3."/>
      <w:lvlJc w:val="left"/>
      <w:pPr>
        <w:ind w:left="1434" w:hanging="720"/>
      </w:pPr>
      <w:rPr>
        <w:rFonts w:hint="default"/>
      </w:rPr>
    </w:lvl>
    <w:lvl w:ilvl="3">
      <w:start w:val="1"/>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abstractNum w:abstractNumId="5" w15:restartNumberingAfterBreak="0">
    <w:nsid w:val="663378AE"/>
    <w:multiLevelType w:val="multilevel"/>
    <w:tmpl w:val="0426001F"/>
    <w:lvl w:ilvl="0">
      <w:start w:val="1"/>
      <w:numFmt w:val="decimal"/>
      <w:lvlText w:val="%1."/>
      <w:lvlJc w:val="left"/>
      <w:pPr>
        <w:ind w:left="2061" w:hanging="360"/>
      </w:pPr>
    </w:lvl>
    <w:lvl w:ilvl="1">
      <w:start w:val="1"/>
      <w:numFmt w:val="decimal"/>
      <w:lvlText w:val="%1.%2."/>
      <w:lvlJc w:val="left"/>
      <w:pPr>
        <w:ind w:left="2493" w:hanging="432"/>
      </w:pPr>
    </w:lvl>
    <w:lvl w:ilvl="2">
      <w:start w:val="1"/>
      <w:numFmt w:val="decimal"/>
      <w:lvlText w:val="%1.%2.%3."/>
      <w:lvlJc w:val="left"/>
      <w:pPr>
        <w:ind w:left="2925" w:hanging="504"/>
      </w:pPr>
    </w:lvl>
    <w:lvl w:ilvl="3">
      <w:start w:val="1"/>
      <w:numFmt w:val="decimal"/>
      <w:lvlText w:val="%1.%2.%3.%4."/>
      <w:lvlJc w:val="left"/>
      <w:pPr>
        <w:ind w:left="3429" w:hanging="648"/>
      </w:pPr>
    </w:lvl>
    <w:lvl w:ilvl="4">
      <w:start w:val="1"/>
      <w:numFmt w:val="decimal"/>
      <w:lvlText w:val="%1.%2.%3.%4.%5."/>
      <w:lvlJc w:val="left"/>
      <w:pPr>
        <w:ind w:left="3933" w:hanging="792"/>
      </w:pPr>
    </w:lvl>
    <w:lvl w:ilvl="5">
      <w:start w:val="1"/>
      <w:numFmt w:val="decimal"/>
      <w:lvlText w:val="%1.%2.%3.%4.%5.%6."/>
      <w:lvlJc w:val="left"/>
      <w:pPr>
        <w:ind w:left="4437" w:hanging="936"/>
      </w:pPr>
    </w:lvl>
    <w:lvl w:ilvl="6">
      <w:start w:val="1"/>
      <w:numFmt w:val="decimal"/>
      <w:lvlText w:val="%1.%2.%3.%4.%5.%6.%7."/>
      <w:lvlJc w:val="left"/>
      <w:pPr>
        <w:ind w:left="4941" w:hanging="1080"/>
      </w:pPr>
    </w:lvl>
    <w:lvl w:ilvl="7">
      <w:start w:val="1"/>
      <w:numFmt w:val="decimal"/>
      <w:lvlText w:val="%1.%2.%3.%4.%5.%6.%7.%8."/>
      <w:lvlJc w:val="left"/>
      <w:pPr>
        <w:ind w:left="5445" w:hanging="1224"/>
      </w:pPr>
    </w:lvl>
    <w:lvl w:ilvl="8">
      <w:start w:val="1"/>
      <w:numFmt w:val="decimal"/>
      <w:lvlText w:val="%1.%2.%3.%4.%5.%6.%7.%8.%9."/>
      <w:lvlJc w:val="left"/>
      <w:pPr>
        <w:ind w:left="6021" w:hanging="1440"/>
      </w:pPr>
    </w:lvl>
  </w:abstractNum>
  <w:abstractNum w:abstractNumId="6" w15:restartNumberingAfterBreak="0">
    <w:nsid w:val="6A964290"/>
    <w:multiLevelType w:val="multilevel"/>
    <w:tmpl w:val="B5368C3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16cid:durableId="1080567416">
    <w:abstractNumId w:val="5"/>
  </w:num>
  <w:num w:numId="2" w16cid:durableId="1964530278">
    <w:abstractNumId w:val="0"/>
  </w:num>
  <w:num w:numId="3" w16cid:durableId="168181129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88775872">
    <w:abstractNumId w:val="6"/>
  </w:num>
  <w:num w:numId="5" w16cid:durableId="2007318422">
    <w:abstractNumId w:val="2"/>
  </w:num>
  <w:num w:numId="6" w16cid:durableId="2051689281">
    <w:abstractNumId w:val="3"/>
  </w:num>
  <w:num w:numId="7" w16cid:durableId="16228504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6C"/>
    <w:rsid w:val="00003866"/>
    <w:rsid w:val="00030457"/>
    <w:rsid w:val="00070E3F"/>
    <w:rsid w:val="000C5A57"/>
    <w:rsid w:val="00136B61"/>
    <w:rsid w:val="00147221"/>
    <w:rsid w:val="00194DCA"/>
    <w:rsid w:val="00195A73"/>
    <w:rsid w:val="001A297B"/>
    <w:rsid w:val="00214ADC"/>
    <w:rsid w:val="00226BFF"/>
    <w:rsid w:val="00244A2E"/>
    <w:rsid w:val="0024573B"/>
    <w:rsid w:val="0025391B"/>
    <w:rsid w:val="00297558"/>
    <w:rsid w:val="002D2368"/>
    <w:rsid w:val="002D52D4"/>
    <w:rsid w:val="002D53F6"/>
    <w:rsid w:val="002F0CD9"/>
    <w:rsid w:val="002F3D59"/>
    <w:rsid w:val="0030650C"/>
    <w:rsid w:val="0031001A"/>
    <w:rsid w:val="0032180C"/>
    <w:rsid w:val="00331351"/>
    <w:rsid w:val="00351D48"/>
    <w:rsid w:val="003C401E"/>
    <w:rsid w:val="003C7841"/>
    <w:rsid w:val="003E5C2F"/>
    <w:rsid w:val="00404B86"/>
    <w:rsid w:val="004161C5"/>
    <w:rsid w:val="00426AC7"/>
    <w:rsid w:val="004A102E"/>
    <w:rsid w:val="004B2F29"/>
    <w:rsid w:val="004C60BD"/>
    <w:rsid w:val="004D516C"/>
    <w:rsid w:val="004E67E2"/>
    <w:rsid w:val="004F3D0A"/>
    <w:rsid w:val="00503F5A"/>
    <w:rsid w:val="00521C00"/>
    <w:rsid w:val="0053073B"/>
    <w:rsid w:val="00543508"/>
    <w:rsid w:val="00564CA6"/>
    <w:rsid w:val="005909B5"/>
    <w:rsid w:val="005C7FA1"/>
    <w:rsid w:val="00617AAC"/>
    <w:rsid w:val="006378F5"/>
    <w:rsid w:val="00690873"/>
    <w:rsid w:val="00693F05"/>
    <w:rsid w:val="006B60F8"/>
    <w:rsid w:val="006C2EB5"/>
    <w:rsid w:val="006D3451"/>
    <w:rsid w:val="006D513B"/>
    <w:rsid w:val="0073508F"/>
    <w:rsid w:val="0074092B"/>
    <w:rsid w:val="0079484F"/>
    <w:rsid w:val="007B4DDB"/>
    <w:rsid w:val="007D16D4"/>
    <w:rsid w:val="007E1674"/>
    <w:rsid w:val="007F2635"/>
    <w:rsid w:val="007F67C4"/>
    <w:rsid w:val="008257F8"/>
    <w:rsid w:val="0089091E"/>
    <w:rsid w:val="00890CB1"/>
    <w:rsid w:val="008A6A4D"/>
    <w:rsid w:val="008E3846"/>
    <w:rsid w:val="009139A1"/>
    <w:rsid w:val="00931891"/>
    <w:rsid w:val="00931EC6"/>
    <w:rsid w:val="0097259B"/>
    <w:rsid w:val="00996740"/>
    <w:rsid w:val="009A3989"/>
    <w:rsid w:val="009B7F8F"/>
    <w:rsid w:val="00A254B5"/>
    <w:rsid w:val="00A52B04"/>
    <w:rsid w:val="00AD5796"/>
    <w:rsid w:val="00B1680D"/>
    <w:rsid w:val="00B24ABD"/>
    <w:rsid w:val="00B36CD4"/>
    <w:rsid w:val="00B4014F"/>
    <w:rsid w:val="00B4307B"/>
    <w:rsid w:val="00B47C10"/>
    <w:rsid w:val="00B50C80"/>
    <w:rsid w:val="00BB16A4"/>
    <w:rsid w:val="00BB61C3"/>
    <w:rsid w:val="00BE75D1"/>
    <w:rsid w:val="00C10648"/>
    <w:rsid w:val="00C230E1"/>
    <w:rsid w:val="00C56B76"/>
    <w:rsid w:val="00C71576"/>
    <w:rsid w:val="00C82360"/>
    <w:rsid w:val="00C9477C"/>
    <w:rsid w:val="00CC1B2F"/>
    <w:rsid w:val="00CD5D88"/>
    <w:rsid w:val="00CE0FC5"/>
    <w:rsid w:val="00CF16C2"/>
    <w:rsid w:val="00D04518"/>
    <w:rsid w:val="00D05973"/>
    <w:rsid w:val="00D2206F"/>
    <w:rsid w:val="00D86969"/>
    <w:rsid w:val="00DB0A06"/>
    <w:rsid w:val="00E07A5A"/>
    <w:rsid w:val="00E14814"/>
    <w:rsid w:val="00E15962"/>
    <w:rsid w:val="00E21A01"/>
    <w:rsid w:val="00E52DA2"/>
    <w:rsid w:val="00E75D8D"/>
    <w:rsid w:val="00E771CF"/>
    <w:rsid w:val="00E8282D"/>
    <w:rsid w:val="00EB4A67"/>
    <w:rsid w:val="00EF06E1"/>
    <w:rsid w:val="00F05D15"/>
    <w:rsid w:val="00F549B7"/>
    <w:rsid w:val="00F73F73"/>
    <w:rsid w:val="00F93155"/>
    <w:rsid w:val="00FA29A3"/>
    <w:rsid w:val="00FC56A0"/>
    <w:rsid w:val="00FF7F0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77A057"/>
  <w15:chartTrackingRefBased/>
  <w15:docId w15:val="{6057E337-A5A7-5B4D-8C4C-869EACF14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4D516C"/>
    <w:pPr>
      <w:tabs>
        <w:tab w:val="center" w:pos="4513"/>
        <w:tab w:val="right" w:pos="9026"/>
      </w:tabs>
    </w:pPr>
  </w:style>
  <w:style w:type="character" w:customStyle="1" w:styleId="GalveneRakstz">
    <w:name w:val="Galvene Rakstz."/>
    <w:basedOn w:val="Noklusjumarindkopasfonts"/>
    <w:link w:val="Galvene"/>
    <w:uiPriority w:val="99"/>
    <w:rsid w:val="004D516C"/>
  </w:style>
  <w:style w:type="paragraph" w:styleId="Kjene">
    <w:name w:val="footer"/>
    <w:basedOn w:val="Parasts"/>
    <w:link w:val="KjeneRakstz"/>
    <w:uiPriority w:val="99"/>
    <w:unhideWhenUsed/>
    <w:rsid w:val="004D516C"/>
    <w:pPr>
      <w:tabs>
        <w:tab w:val="center" w:pos="4513"/>
        <w:tab w:val="right" w:pos="9026"/>
      </w:tabs>
    </w:pPr>
  </w:style>
  <w:style w:type="character" w:customStyle="1" w:styleId="KjeneRakstz">
    <w:name w:val="Kājene Rakstz."/>
    <w:basedOn w:val="Noklusjumarindkopasfonts"/>
    <w:link w:val="Kjene"/>
    <w:uiPriority w:val="99"/>
    <w:rsid w:val="004D516C"/>
  </w:style>
  <w:style w:type="paragraph" w:styleId="Sarakstarindkopa">
    <w:name w:val="List Paragraph"/>
    <w:basedOn w:val="Parasts"/>
    <w:uiPriority w:val="34"/>
    <w:qFormat/>
    <w:rsid w:val="00D2206F"/>
    <w:pPr>
      <w:ind w:left="720"/>
      <w:contextualSpacing/>
    </w:pPr>
  </w:style>
  <w:style w:type="paragraph" w:styleId="Prskatjums">
    <w:name w:val="Revision"/>
    <w:hidden/>
    <w:uiPriority w:val="99"/>
    <w:semiHidden/>
    <w:rsid w:val="00B24A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3</Pages>
  <Words>3961</Words>
  <Characters>2259</Characters>
  <Application>Microsoft Office Word</Application>
  <DocSecurity>0</DocSecurity>
  <Lines>18</Lines>
  <Paragraphs>12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Guna Cielava</cp:lastModifiedBy>
  <cp:revision>7</cp:revision>
  <dcterms:created xsi:type="dcterms:W3CDTF">2026-10-08T12:35:00Z</dcterms:created>
  <dcterms:modified xsi:type="dcterms:W3CDTF">2026-10-09T08:12:00Z</dcterms:modified>
</cp:coreProperties>
</file>