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467FD9"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A94F000" w14:textId="77777777" w:rsidR="00B37C99" w:rsidRPr="00396071" w:rsidRDefault="00B37C99" w:rsidP="00B37C99">
      <w:pPr>
        <w:jc w:val="right"/>
        <w:rPr>
          <w:rFonts w:ascii="Times New Roman" w:hAnsi="Times New Roman" w:cs="Times New Roman"/>
          <w:noProof/>
        </w:rPr>
      </w:pPr>
      <w:r w:rsidRPr="00396071">
        <w:rPr>
          <w:rFonts w:ascii="Times New Roman" w:hAnsi="Times New Roman" w:cs="Times New Roman"/>
          <w:noProof/>
        </w:rPr>
        <w:t xml:space="preserve">PROJEKTS uz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3EC81694" w14:textId="77777777" w:rsidR="00B37C99" w:rsidRPr="00396071" w:rsidRDefault="00B37C99" w:rsidP="00B37C99">
      <w:pPr>
        <w:jc w:val="right"/>
        <w:rPr>
          <w:rFonts w:ascii="Times New Roman" w:hAnsi="Times New Roman" w:cs="Times New Roman"/>
          <w:noProof/>
        </w:rPr>
      </w:pPr>
    </w:p>
    <w:p w14:paraId="1D170741" w14:textId="77777777" w:rsidR="00B37C99" w:rsidRPr="00396071" w:rsidRDefault="00B37C99" w:rsidP="00B37C99">
      <w:pPr>
        <w:jc w:val="right"/>
        <w:rPr>
          <w:rFonts w:ascii="Times New Roman" w:hAnsi="Times New Roman" w:cs="Times New Roman"/>
          <w:noProof/>
        </w:rPr>
      </w:pPr>
      <w:r w:rsidRPr="00396071">
        <w:rPr>
          <w:rFonts w:ascii="Times New Roman" w:hAnsi="Times New Roman" w:cs="Times New Roman"/>
          <w:noProof/>
        </w:rPr>
        <w:t xml:space="preserve">vēlamais datums izskatīšanai: Attīstības komitejā </w:t>
      </w:r>
      <w:r>
        <w:rPr>
          <w:rFonts w:ascii="Times New Roman" w:hAnsi="Times New Roman" w:cs="Times New Roman"/>
          <w:noProof/>
        </w:rPr>
        <w:t>14</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177E1A23" w14:textId="77777777" w:rsidR="00B37C99" w:rsidRPr="00396071" w:rsidRDefault="00B37C99" w:rsidP="00B37C99">
      <w:pPr>
        <w:jc w:val="right"/>
        <w:rPr>
          <w:rFonts w:ascii="Times New Roman" w:hAnsi="Times New Roman" w:cs="Times New Roman"/>
          <w:noProof/>
        </w:rPr>
      </w:pPr>
      <w:r w:rsidRPr="00396071">
        <w:rPr>
          <w:rFonts w:ascii="Times New Roman" w:hAnsi="Times New Roman" w:cs="Times New Roman"/>
          <w:noProof/>
        </w:rPr>
        <w:t xml:space="preserve">domē: </w:t>
      </w:r>
      <w:r>
        <w:rPr>
          <w:rFonts w:ascii="Times New Roman" w:hAnsi="Times New Roman" w:cs="Times New Roman"/>
          <w:noProof/>
        </w:rPr>
        <w:t>29</w:t>
      </w:r>
      <w:r w:rsidRPr="00396071">
        <w:rPr>
          <w:rFonts w:ascii="Times New Roman" w:hAnsi="Times New Roman" w:cs="Times New Roman"/>
          <w:noProof/>
        </w:rPr>
        <w:t>.</w:t>
      </w:r>
      <w:r>
        <w:rPr>
          <w:rFonts w:ascii="Times New Roman" w:hAnsi="Times New Roman" w:cs="Times New Roman"/>
          <w:noProof/>
        </w:rPr>
        <w:t>10</w:t>
      </w:r>
      <w:r w:rsidRPr="00396071">
        <w:rPr>
          <w:rFonts w:ascii="Times New Roman" w:hAnsi="Times New Roman" w:cs="Times New Roman"/>
          <w:noProof/>
        </w:rPr>
        <w:t>.2026.</w:t>
      </w:r>
    </w:p>
    <w:p w14:paraId="5BBD7C2B" w14:textId="77777777" w:rsidR="00B37C99" w:rsidRPr="00396071" w:rsidRDefault="00B37C99" w:rsidP="00B37C99">
      <w:pPr>
        <w:jc w:val="right"/>
        <w:rPr>
          <w:rFonts w:ascii="Times New Roman" w:hAnsi="Times New Roman" w:cs="Times New Roman"/>
          <w:noProof/>
        </w:rPr>
      </w:pPr>
      <w:r w:rsidRPr="00396071">
        <w:rPr>
          <w:rFonts w:ascii="Times New Roman" w:hAnsi="Times New Roman" w:cs="Times New Roman"/>
          <w:noProof/>
        </w:rPr>
        <w:t>sagatavotājs: Ilze Urtāne</w:t>
      </w:r>
    </w:p>
    <w:p w14:paraId="0F515417" w14:textId="77777777" w:rsidR="00B37C99" w:rsidRPr="00396071" w:rsidRDefault="00B37C99" w:rsidP="00B37C99">
      <w:pPr>
        <w:jc w:val="right"/>
        <w:rPr>
          <w:rFonts w:ascii="Times New Roman" w:hAnsi="Times New Roman" w:cs="Times New Roman"/>
          <w:noProof/>
        </w:rPr>
      </w:pPr>
      <w:r w:rsidRPr="00396071">
        <w:rPr>
          <w:rFonts w:ascii="Times New Roman" w:hAnsi="Times New Roman" w:cs="Times New Roman"/>
          <w:noProof/>
        </w:rPr>
        <w:t>ziņotājs: Ilze Urtāne</w:t>
      </w:r>
    </w:p>
    <w:p w14:paraId="3E13C15C" w14:textId="77777777" w:rsidR="00B37C99" w:rsidRPr="00396071" w:rsidRDefault="00B37C99" w:rsidP="00B37C99">
      <w:pPr>
        <w:jc w:val="right"/>
        <w:rPr>
          <w:rFonts w:ascii="Times New Roman" w:hAnsi="Times New Roman" w:cs="Times New Roman"/>
          <w:noProof/>
        </w:rPr>
      </w:pPr>
    </w:p>
    <w:p w14:paraId="16EDB972" w14:textId="77777777" w:rsidR="00B37C99" w:rsidRPr="00396071" w:rsidRDefault="00B37C99" w:rsidP="00B37C99">
      <w:pPr>
        <w:tabs>
          <w:tab w:val="center" w:pos="4535"/>
          <w:tab w:val="left" w:pos="7116"/>
        </w:tabs>
        <w:rPr>
          <w:rFonts w:ascii="Times New Roman" w:hAnsi="Times New Roman" w:cs="Times New Roman"/>
          <w:noProof/>
          <w:sz w:val="28"/>
          <w:szCs w:val="28"/>
        </w:rPr>
      </w:pPr>
      <w:r w:rsidRPr="00396071">
        <w:rPr>
          <w:rFonts w:ascii="Times New Roman" w:hAnsi="Times New Roman" w:cs="Times New Roman"/>
          <w:noProof/>
          <w:sz w:val="28"/>
          <w:szCs w:val="28"/>
        </w:rPr>
        <w:tab/>
        <w:t>LĒMUMS</w:t>
      </w:r>
      <w:r w:rsidRPr="00396071">
        <w:rPr>
          <w:rFonts w:ascii="Times New Roman" w:hAnsi="Times New Roman" w:cs="Times New Roman"/>
          <w:noProof/>
          <w:sz w:val="28"/>
          <w:szCs w:val="28"/>
        </w:rPr>
        <w:tab/>
      </w:r>
    </w:p>
    <w:p w14:paraId="38F007C8" w14:textId="77777777" w:rsidR="00B37C99" w:rsidRPr="00396071" w:rsidRDefault="00B37C99" w:rsidP="00B37C99">
      <w:pPr>
        <w:jc w:val="center"/>
        <w:rPr>
          <w:rFonts w:ascii="Times New Roman" w:hAnsi="Times New Roman" w:cs="Times New Roman"/>
          <w:noProof/>
        </w:rPr>
      </w:pPr>
      <w:r w:rsidRPr="00396071">
        <w:rPr>
          <w:rFonts w:ascii="Times New Roman" w:hAnsi="Times New Roman" w:cs="Times New Roman"/>
          <w:noProof/>
        </w:rPr>
        <w:t>Ādažos, Ādažu novadā</w:t>
      </w:r>
    </w:p>
    <w:p w14:paraId="6B67546D" w14:textId="77777777" w:rsidR="00B37C99" w:rsidRPr="00396071" w:rsidRDefault="00B37C99" w:rsidP="00B37C99">
      <w:pPr>
        <w:rPr>
          <w:rFonts w:ascii="Times New Roman" w:hAnsi="Times New Roman" w:cs="Times New Roman"/>
        </w:rPr>
      </w:pP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p>
    <w:p w14:paraId="761ED274" w14:textId="4C8ACD82" w:rsidR="00B37C99" w:rsidRPr="00396071" w:rsidRDefault="00B37C99" w:rsidP="00B37C99">
      <w:pPr>
        <w:rPr>
          <w:rFonts w:ascii="Times New Roman" w:hAnsi="Times New Roman" w:cs="Times New Roman"/>
        </w:rPr>
      </w:pPr>
      <w:r w:rsidRPr="00396071">
        <w:rPr>
          <w:rFonts w:ascii="Times New Roman" w:hAnsi="Times New Roman" w:cs="Times New Roman"/>
        </w:rPr>
        <w:t>2026.</w:t>
      </w:r>
      <w:r w:rsidR="003E58A6">
        <w:rPr>
          <w:rFonts w:ascii="Times New Roman" w:hAnsi="Times New Roman" w:cs="Times New Roman"/>
        </w:rPr>
        <w:t> </w:t>
      </w:r>
      <w:r w:rsidRPr="00396071">
        <w:rPr>
          <w:rFonts w:ascii="Times New Roman" w:hAnsi="Times New Roman" w:cs="Times New Roman"/>
        </w:rPr>
        <w:t xml:space="preserve">gada </w:t>
      </w:r>
      <w:r>
        <w:rPr>
          <w:rFonts w:ascii="Times New Roman" w:hAnsi="Times New Roman" w:cs="Times New Roman"/>
        </w:rPr>
        <w:t>29.</w:t>
      </w:r>
      <w:r w:rsidR="003E58A6">
        <w:rPr>
          <w:rFonts w:ascii="Times New Roman" w:hAnsi="Times New Roman" w:cs="Times New Roman"/>
        </w:rPr>
        <w:t> </w:t>
      </w:r>
      <w:r>
        <w:rPr>
          <w:rFonts w:ascii="Times New Roman" w:hAnsi="Times New Roman" w:cs="Times New Roman"/>
        </w:rPr>
        <w:t>oktobrī</w:t>
      </w:r>
      <w:r w:rsidRPr="00396071">
        <w:rPr>
          <w:rFonts w:ascii="Times New Roman" w:hAnsi="Times New Roman" w:cs="Times New Roman"/>
        </w:rPr>
        <w:tab/>
      </w:r>
      <w:r w:rsidRPr="00396071">
        <w:rPr>
          <w:rFonts w:ascii="Times New Roman" w:hAnsi="Times New Roman" w:cs="Times New Roman"/>
        </w:rPr>
        <w:tab/>
      </w:r>
      <w:r>
        <w:rPr>
          <w:rFonts w:ascii="Times New Roman" w:hAnsi="Times New Roman" w:cs="Times New Roman"/>
        </w:rPr>
        <w:tab/>
      </w:r>
      <w:r w:rsidRPr="00396071">
        <w:rPr>
          <w:rFonts w:ascii="Times New Roman" w:hAnsi="Times New Roman" w:cs="Times New Roman"/>
        </w:rPr>
        <w:tab/>
      </w:r>
      <w:proofErr w:type="spellStart"/>
      <w:r w:rsidRPr="00396071">
        <w:rPr>
          <w:rFonts w:ascii="Times New Roman" w:hAnsi="Times New Roman" w:cs="Times New Roman"/>
          <w:b/>
        </w:rPr>
        <w:t>Nr</w:t>
      </w:r>
      <w:proofErr w:type="spellEnd"/>
      <w:r w:rsidRPr="00396071">
        <w:rPr>
          <w:rFonts w:ascii="Times New Roman" w:hAnsi="Times New Roman" w:cs="Times New Roman"/>
          <w:b/>
        </w:rPr>
        <w:t>.</w:t>
      </w:r>
      <w:r w:rsidRPr="00396071">
        <w:rPr>
          <w:rFonts w:ascii="Times New Roman" w:hAnsi="Times New Roman" w:cs="Times New Roman"/>
          <w:noProof/>
        </w:rPr>
        <w:fldChar w:fldCharType="begin"/>
      </w:r>
      <w:r w:rsidRPr="00396071">
        <w:rPr>
          <w:rFonts w:ascii="Times New Roman" w:hAnsi="Times New Roman" w:cs="Times New Roman"/>
          <w:noProof/>
        </w:rPr>
        <w:instrText>MERGEFIELD DOKREGNUMURS</w:instrText>
      </w:r>
      <w:r w:rsidRPr="00396071">
        <w:rPr>
          <w:rFonts w:ascii="Times New Roman" w:hAnsi="Times New Roman" w:cs="Times New Roman"/>
          <w:noProof/>
        </w:rPr>
        <w:fldChar w:fldCharType="separate"/>
      </w:r>
      <w:r w:rsidRPr="00396071">
        <w:rPr>
          <w:rFonts w:ascii="Times New Roman" w:hAnsi="Times New Roman" w:cs="Times New Roman"/>
          <w:noProof/>
        </w:rPr>
        <w:t>«DOKREGNUMURS»</w:t>
      </w:r>
      <w:r w:rsidRPr="00396071">
        <w:rPr>
          <w:rFonts w:ascii="Times New Roman" w:hAnsi="Times New Roman" w:cs="Times New Roman"/>
          <w:noProof/>
        </w:rPr>
        <w:fldChar w:fldCharType="end"/>
      </w:r>
      <w:r w:rsidRPr="00396071">
        <w:rPr>
          <w:rFonts w:ascii="Times New Roman" w:hAnsi="Times New Roman" w:cs="Times New Roman"/>
        </w:rPr>
        <w:tab/>
      </w:r>
    </w:p>
    <w:p w14:paraId="177CABE5" w14:textId="77777777" w:rsidR="00B37C99" w:rsidRPr="00564CA6" w:rsidRDefault="00B37C99" w:rsidP="00B37C99">
      <w:pPr>
        <w:rPr>
          <w:rFonts w:ascii="Times New Roman" w:hAnsi="Times New Roman" w:cs="Times New Roman"/>
          <w:b/>
        </w:rPr>
      </w:pPr>
    </w:p>
    <w:p w14:paraId="1C3F5D74" w14:textId="77777777" w:rsidR="00552A4E" w:rsidRDefault="00B37C99" w:rsidP="00B37C99">
      <w:pPr>
        <w:jc w:val="center"/>
        <w:rPr>
          <w:rFonts w:ascii="Times New Roman" w:hAnsi="Times New Roman" w:cs="Times New Roman"/>
          <w:b/>
        </w:rPr>
      </w:pPr>
      <w:r w:rsidRPr="00564CA6">
        <w:rPr>
          <w:rFonts w:ascii="Times New Roman" w:hAnsi="Times New Roman" w:cs="Times New Roman"/>
          <w:b/>
        </w:rPr>
        <w:t xml:space="preserve">Par </w:t>
      </w:r>
      <w:r w:rsidRPr="00350744">
        <w:rPr>
          <w:rFonts w:ascii="Times New Roman" w:hAnsi="Times New Roman" w:cs="Times New Roman"/>
          <w:b/>
        </w:rPr>
        <w:t xml:space="preserve">zemes ierīcības projekta apstiprināšanu </w:t>
      </w:r>
      <w:r>
        <w:rPr>
          <w:rFonts w:ascii="Times New Roman" w:hAnsi="Times New Roman" w:cs="Times New Roman"/>
          <w:b/>
        </w:rPr>
        <w:t>nekustamajā īpašumā</w:t>
      </w:r>
    </w:p>
    <w:p w14:paraId="24DB3E7E" w14:textId="61C9F816" w:rsidR="00B37C99" w:rsidRDefault="00B37C99" w:rsidP="00B37C99">
      <w:pPr>
        <w:jc w:val="center"/>
        <w:rPr>
          <w:rFonts w:ascii="Times New Roman" w:hAnsi="Times New Roman" w:cs="Times New Roman"/>
          <w:b/>
        </w:rPr>
      </w:pPr>
      <w:r>
        <w:rPr>
          <w:rFonts w:ascii="Times New Roman" w:hAnsi="Times New Roman" w:cs="Times New Roman"/>
          <w:b/>
        </w:rPr>
        <w:t xml:space="preserve"> “Valsts mežs 8052”, </w:t>
      </w:r>
      <w:proofErr w:type="spellStart"/>
      <w:r>
        <w:rPr>
          <w:rFonts w:ascii="Times New Roman" w:hAnsi="Times New Roman" w:cs="Times New Roman"/>
          <w:b/>
        </w:rPr>
        <w:t>Siguļos</w:t>
      </w:r>
      <w:proofErr w:type="spellEnd"/>
    </w:p>
    <w:p w14:paraId="09F93A7F" w14:textId="77777777" w:rsidR="00B37C99" w:rsidRPr="00564CA6" w:rsidRDefault="00B37C99" w:rsidP="00B37C99">
      <w:pPr>
        <w:rPr>
          <w:rFonts w:ascii="Times New Roman" w:hAnsi="Times New Roman" w:cs="Times New Roman"/>
          <w:b/>
          <w:i/>
          <w:color w:val="FF0000"/>
        </w:rPr>
      </w:pPr>
    </w:p>
    <w:p w14:paraId="3945E1FE" w14:textId="3BB19D66" w:rsidR="00B37C99" w:rsidRDefault="00B37C99" w:rsidP="00B37C99">
      <w:pPr>
        <w:jc w:val="both"/>
        <w:rPr>
          <w:rFonts w:ascii="Times New Roman" w:hAnsi="Times New Roman" w:cs="Times New Roman"/>
        </w:rPr>
      </w:pPr>
      <w:r w:rsidRPr="00057B46">
        <w:rPr>
          <w:rFonts w:ascii="Times New Roman" w:hAnsi="Times New Roman" w:cs="Times New Roman"/>
        </w:rPr>
        <w:t xml:space="preserve">Ādažu novada pašvaldības dome (turpmāk – Dome) izskatīja </w:t>
      </w:r>
      <w:bookmarkStart w:id="0" w:name="_Hlk212449456"/>
      <w:bookmarkStart w:id="1" w:name="_Hlk176503196"/>
      <w:r>
        <w:rPr>
          <w:rFonts w:ascii="Times New Roman" w:hAnsi="Times New Roman" w:cs="Times New Roman"/>
        </w:rPr>
        <w:t>sabiedrības ar ierobežotu atbildību “TOPOHAUS”</w:t>
      </w:r>
      <w:r w:rsidRPr="002A1C93">
        <w:rPr>
          <w:rFonts w:ascii="Times New Roman" w:hAnsi="Times New Roman" w:cs="Times New Roman"/>
        </w:rPr>
        <w:t xml:space="preserve"> </w:t>
      </w:r>
      <w:r w:rsidRPr="00057B46">
        <w:rPr>
          <w:rFonts w:ascii="Times New Roman" w:hAnsi="Times New Roman" w:cs="Times New Roman"/>
        </w:rPr>
        <w:t>(</w:t>
      </w:r>
      <w:r>
        <w:rPr>
          <w:rFonts w:ascii="Times New Roman" w:hAnsi="Times New Roman" w:cs="Times New Roman"/>
        </w:rPr>
        <w:t>reģistrācijas Nr.</w:t>
      </w:r>
      <w:r w:rsidR="003E58A6">
        <w:rPr>
          <w:rFonts w:ascii="Times New Roman" w:hAnsi="Times New Roman" w:cs="Times New Roman"/>
        </w:rPr>
        <w:t> </w:t>
      </w:r>
      <w:r w:rsidRPr="000769ED">
        <w:rPr>
          <w:rFonts w:ascii="Times New Roman" w:hAnsi="Times New Roman" w:cs="Times New Roman"/>
        </w:rPr>
        <w:t>4</w:t>
      </w:r>
      <w:r>
        <w:rPr>
          <w:rFonts w:ascii="Times New Roman" w:hAnsi="Times New Roman" w:cs="Times New Roman"/>
        </w:rPr>
        <w:t>01</w:t>
      </w:r>
      <w:bookmarkEnd w:id="0"/>
      <w:r>
        <w:rPr>
          <w:rFonts w:ascii="Times New Roman" w:hAnsi="Times New Roman" w:cs="Times New Roman"/>
        </w:rPr>
        <w:t xml:space="preserve">03939392, </w:t>
      </w:r>
      <w:bookmarkEnd w:id="1"/>
      <w:r>
        <w:rPr>
          <w:rFonts w:ascii="Times New Roman" w:hAnsi="Times New Roman" w:cs="Times New Roman"/>
        </w:rPr>
        <w:t>juridiskā adrese: Ernestīnes iela</w:t>
      </w:r>
      <w:r w:rsidR="003E58A6">
        <w:rPr>
          <w:rFonts w:ascii="Times New Roman" w:hAnsi="Times New Roman" w:cs="Times New Roman"/>
        </w:rPr>
        <w:t xml:space="preserve"> </w:t>
      </w:r>
      <w:r>
        <w:rPr>
          <w:rFonts w:ascii="Times New Roman" w:hAnsi="Times New Roman" w:cs="Times New Roman"/>
        </w:rPr>
        <w:t>12</w:t>
      </w:r>
      <w:r w:rsidRPr="000769ED">
        <w:rPr>
          <w:rFonts w:ascii="Times New Roman" w:hAnsi="Times New Roman" w:cs="Times New Roman"/>
        </w:rPr>
        <w:t xml:space="preserve">, </w:t>
      </w:r>
      <w:r>
        <w:rPr>
          <w:rFonts w:ascii="Times New Roman" w:hAnsi="Times New Roman" w:cs="Times New Roman"/>
        </w:rPr>
        <w:t xml:space="preserve">Rīga, </w:t>
      </w:r>
      <w:r w:rsidRPr="000769ED">
        <w:rPr>
          <w:rFonts w:ascii="Times New Roman" w:hAnsi="Times New Roman" w:cs="Times New Roman"/>
        </w:rPr>
        <w:t>LV-</w:t>
      </w:r>
      <w:r>
        <w:rPr>
          <w:rFonts w:ascii="Times New Roman" w:hAnsi="Times New Roman" w:cs="Times New Roman"/>
        </w:rPr>
        <w:t>1083</w:t>
      </w:r>
      <w:r w:rsidRPr="002A1C93">
        <w:rPr>
          <w:rFonts w:ascii="Times New Roman" w:hAnsi="Times New Roman" w:cs="Times New Roman"/>
        </w:rPr>
        <w:t>,</w:t>
      </w:r>
      <w:r>
        <w:rPr>
          <w:rFonts w:ascii="Times New Roman" w:hAnsi="Times New Roman" w:cs="Times New Roman"/>
        </w:rPr>
        <w:t xml:space="preserve"> </w:t>
      </w:r>
      <w:r w:rsidRPr="002A1C93">
        <w:rPr>
          <w:rFonts w:ascii="Times New Roman" w:hAnsi="Times New Roman" w:cs="Times New Roman"/>
        </w:rPr>
        <w:t xml:space="preserve">e-pasts: </w:t>
      </w:r>
      <w:hyperlink r:id="rId8" w:history="1">
        <w:r w:rsidRPr="00AC01DB">
          <w:rPr>
            <w:rStyle w:val="Hyperlink"/>
            <w:rFonts w:ascii="Times New Roman" w:hAnsi="Times New Roman" w:cs="Times New Roman"/>
          </w:rPr>
          <w:t>topohaus@topohaus.lv</w:t>
        </w:r>
      </w:hyperlink>
      <w:r w:rsidRPr="00332AB9">
        <w:rPr>
          <w:rFonts w:ascii="Times New Roman" w:hAnsi="Times New Roman" w:cs="Times New Roman"/>
        </w:rPr>
        <w:t>)</w:t>
      </w:r>
      <w:r>
        <w:rPr>
          <w:rFonts w:ascii="Times New Roman" w:hAnsi="Times New Roman" w:cs="Times New Roman"/>
        </w:rPr>
        <w:t xml:space="preserve"> </w:t>
      </w:r>
      <w:r w:rsidRPr="00807959">
        <w:rPr>
          <w:rFonts w:ascii="Times New Roman" w:hAnsi="Times New Roman" w:cs="Times New Roman"/>
        </w:rPr>
        <w:t xml:space="preserve">sertificēta zemes ierīcības darbu veicēja </w:t>
      </w:r>
      <w:r>
        <w:rPr>
          <w:rFonts w:ascii="Times New Roman" w:hAnsi="Times New Roman" w:cs="Times New Roman"/>
        </w:rPr>
        <w:t xml:space="preserve">Didža Ozoliņa </w:t>
      </w:r>
      <w:r w:rsidRPr="00807959">
        <w:rPr>
          <w:rFonts w:ascii="Times New Roman" w:hAnsi="Times New Roman" w:cs="Times New Roman"/>
        </w:rPr>
        <w:t>(sertifikāta Nr.</w:t>
      </w:r>
      <w:r w:rsidR="003E58A6">
        <w:rPr>
          <w:rFonts w:ascii="Times New Roman" w:hAnsi="Times New Roman" w:cs="Times New Roman"/>
        </w:rPr>
        <w:t> </w:t>
      </w:r>
      <w:r w:rsidRPr="00807959">
        <w:rPr>
          <w:rFonts w:ascii="Times New Roman" w:hAnsi="Times New Roman" w:cs="Times New Roman"/>
        </w:rPr>
        <w:t>AA0</w:t>
      </w:r>
      <w:r>
        <w:rPr>
          <w:rFonts w:ascii="Times New Roman" w:hAnsi="Times New Roman" w:cs="Times New Roman"/>
        </w:rPr>
        <w:t>127) 02.09.2026.</w:t>
      </w:r>
      <w:r w:rsidRPr="00057B46">
        <w:rPr>
          <w:rFonts w:ascii="Times New Roman" w:hAnsi="Times New Roman" w:cs="Times New Roman"/>
        </w:rPr>
        <w:t xml:space="preserve"> iesniegumu</w:t>
      </w:r>
      <w:r w:rsidRPr="00006E28">
        <w:rPr>
          <w:rFonts w:ascii="Times New Roman" w:hAnsi="Times New Roman" w:cs="Times New Roman"/>
        </w:rPr>
        <w:t xml:space="preserve"> </w:t>
      </w:r>
      <w:r w:rsidRPr="00057B46">
        <w:rPr>
          <w:rFonts w:ascii="Times New Roman" w:hAnsi="Times New Roman" w:cs="Times New Roman"/>
        </w:rPr>
        <w:t xml:space="preserve">(reģistrēts </w:t>
      </w:r>
      <w:r>
        <w:rPr>
          <w:rFonts w:ascii="Times New Roman" w:hAnsi="Times New Roman" w:cs="Times New Roman"/>
        </w:rPr>
        <w:t>02.09.2026</w:t>
      </w:r>
      <w:r w:rsidRPr="00057B46">
        <w:rPr>
          <w:rFonts w:ascii="Times New Roman" w:hAnsi="Times New Roman" w:cs="Times New Roman"/>
        </w:rPr>
        <w:t>. ar Nr.</w:t>
      </w:r>
      <w:r w:rsidR="003E58A6">
        <w:rPr>
          <w:rFonts w:ascii="Times New Roman" w:hAnsi="Times New Roman" w:cs="Times New Roman"/>
        </w:rPr>
        <w:t> </w:t>
      </w:r>
      <w:r w:rsidRPr="00ED0DBA">
        <w:rPr>
          <w:rFonts w:ascii="Times New Roman" w:hAnsi="Times New Roman" w:cs="Times New Roman"/>
        </w:rPr>
        <w:t>ĀNP/1-11-1/25/</w:t>
      </w:r>
      <w:r>
        <w:rPr>
          <w:rFonts w:ascii="Times New Roman" w:hAnsi="Times New Roman" w:cs="Times New Roman"/>
        </w:rPr>
        <w:t>5154</w:t>
      </w:r>
      <w:r w:rsidRPr="00057B46">
        <w:rPr>
          <w:rFonts w:ascii="Times New Roman" w:hAnsi="Times New Roman" w:cs="Times New Roman"/>
        </w:rPr>
        <w:t>)</w:t>
      </w:r>
      <w:r>
        <w:rPr>
          <w:rFonts w:ascii="Times New Roman" w:hAnsi="Times New Roman" w:cs="Times New Roman"/>
        </w:rPr>
        <w:t xml:space="preserve"> </w:t>
      </w:r>
      <w:r w:rsidRPr="006269A9">
        <w:rPr>
          <w:rFonts w:ascii="Times New Roman" w:hAnsi="Times New Roman" w:cs="Times New Roman"/>
        </w:rPr>
        <w:t>ar lūgumu apstiprināt zemes ierīcības projektu</w:t>
      </w:r>
      <w:r>
        <w:rPr>
          <w:rFonts w:ascii="Times New Roman" w:hAnsi="Times New Roman" w:cs="Times New Roman"/>
        </w:rPr>
        <w:t xml:space="preserve"> </w:t>
      </w:r>
      <w:r w:rsidRPr="00047CBB">
        <w:rPr>
          <w:rFonts w:ascii="Times New Roman" w:hAnsi="Times New Roman" w:cs="Times New Roman"/>
        </w:rPr>
        <w:t>nekustamā īpašuma "Valsts mežs</w:t>
      </w:r>
      <w:r>
        <w:rPr>
          <w:rFonts w:ascii="Times New Roman" w:hAnsi="Times New Roman" w:cs="Times New Roman"/>
        </w:rPr>
        <w:t xml:space="preserve"> </w:t>
      </w:r>
      <w:r w:rsidRPr="00047CBB">
        <w:rPr>
          <w:rFonts w:ascii="Times New Roman" w:hAnsi="Times New Roman" w:cs="Times New Roman"/>
        </w:rPr>
        <w:t>8052", (kad.</w:t>
      </w:r>
      <w:r>
        <w:rPr>
          <w:rFonts w:ascii="Times New Roman" w:hAnsi="Times New Roman" w:cs="Times New Roman"/>
        </w:rPr>
        <w:t xml:space="preserve"> </w:t>
      </w:r>
      <w:r w:rsidRPr="00047CBB">
        <w:rPr>
          <w:rFonts w:ascii="Times New Roman" w:hAnsi="Times New Roman" w:cs="Times New Roman"/>
        </w:rPr>
        <w:t>Nr.</w:t>
      </w:r>
      <w:r w:rsidR="003E58A6">
        <w:rPr>
          <w:rFonts w:ascii="Times New Roman" w:hAnsi="Times New Roman" w:cs="Times New Roman"/>
        </w:rPr>
        <w:t> </w:t>
      </w:r>
      <w:r w:rsidRPr="00047CBB">
        <w:rPr>
          <w:rFonts w:ascii="Times New Roman" w:hAnsi="Times New Roman" w:cs="Times New Roman"/>
        </w:rPr>
        <w:t>8052</w:t>
      </w:r>
      <w:r>
        <w:rPr>
          <w:rFonts w:ascii="Times New Roman" w:hAnsi="Times New Roman" w:cs="Times New Roman"/>
        </w:rPr>
        <w:t> </w:t>
      </w:r>
      <w:r w:rsidRPr="00047CBB">
        <w:rPr>
          <w:rFonts w:ascii="Times New Roman" w:hAnsi="Times New Roman" w:cs="Times New Roman"/>
        </w:rPr>
        <w:t>001</w:t>
      </w:r>
      <w:r>
        <w:rPr>
          <w:rFonts w:ascii="Times New Roman" w:hAnsi="Times New Roman" w:cs="Times New Roman"/>
        </w:rPr>
        <w:t> </w:t>
      </w:r>
      <w:r w:rsidRPr="00047CBB">
        <w:rPr>
          <w:rFonts w:ascii="Times New Roman" w:hAnsi="Times New Roman" w:cs="Times New Roman"/>
        </w:rPr>
        <w:t>0055) zemes vienība</w:t>
      </w:r>
      <w:r>
        <w:rPr>
          <w:rFonts w:ascii="Times New Roman" w:hAnsi="Times New Roman" w:cs="Times New Roman"/>
        </w:rPr>
        <w:t xml:space="preserve">i </w:t>
      </w:r>
      <w:proofErr w:type="spellStart"/>
      <w:r>
        <w:rPr>
          <w:rFonts w:ascii="Times New Roman" w:hAnsi="Times New Roman" w:cs="Times New Roman"/>
        </w:rPr>
        <w:t>Siguļos</w:t>
      </w:r>
      <w:proofErr w:type="spellEnd"/>
      <w:r>
        <w:rPr>
          <w:rFonts w:ascii="Times New Roman" w:hAnsi="Times New Roman" w:cs="Times New Roman"/>
        </w:rPr>
        <w:t>,</w:t>
      </w:r>
      <w:r w:rsidRPr="00047CBB">
        <w:rPr>
          <w:rFonts w:ascii="Times New Roman" w:hAnsi="Times New Roman" w:cs="Times New Roman"/>
        </w:rPr>
        <w:t xml:space="preserve"> Carnikavas pagastā, Ādažu novadā ar</w:t>
      </w:r>
      <w:r>
        <w:rPr>
          <w:rFonts w:ascii="Times New Roman" w:hAnsi="Times New Roman" w:cs="Times New Roman"/>
        </w:rPr>
        <w:t xml:space="preserve"> </w:t>
      </w:r>
      <w:r w:rsidRPr="00047CBB">
        <w:rPr>
          <w:rFonts w:ascii="Times New Roman" w:hAnsi="Times New Roman" w:cs="Times New Roman"/>
        </w:rPr>
        <w:t>kadastra apzīmējumu 8052</w:t>
      </w:r>
      <w:r>
        <w:rPr>
          <w:rFonts w:ascii="Times New Roman" w:hAnsi="Times New Roman" w:cs="Times New Roman"/>
        </w:rPr>
        <w:t> </w:t>
      </w:r>
      <w:r w:rsidRPr="00047CBB">
        <w:rPr>
          <w:rFonts w:ascii="Times New Roman" w:hAnsi="Times New Roman" w:cs="Times New Roman"/>
        </w:rPr>
        <w:t>003</w:t>
      </w:r>
      <w:r>
        <w:rPr>
          <w:rFonts w:ascii="Times New Roman" w:hAnsi="Times New Roman" w:cs="Times New Roman"/>
        </w:rPr>
        <w:t> </w:t>
      </w:r>
      <w:r w:rsidRPr="00047CBB">
        <w:rPr>
          <w:rFonts w:ascii="Times New Roman" w:hAnsi="Times New Roman" w:cs="Times New Roman"/>
        </w:rPr>
        <w:t>0649</w:t>
      </w:r>
      <w:r>
        <w:rPr>
          <w:rFonts w:ascii="Times New Roman" w:hAnsi="Times New Roman" w:cs="Times New Roman"/>
        </w:rPr>
        <w:t>.</w:t>
      </w:r>
    </w:p>
    <w:p w14:paraId="48FBAE88" w14:textId="77777777" w:rsidR="00B37C99" w:rsidRPr="006C4CF9" w:rsidRDefault="00B37C99" w:rsidP="00B37C99">
      <w:pPr>
        <w:spacing w:before="120" w:after="120"/>
        <w:ind w:right="41"/>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7A636867" w14:textId="4C1BA5AA" w:rsidR="00B37C99" w:rsidRDefault="00B37C99" w:rsidP="00B37C99">
      <w:pPr>
        <w:pStyle w:val="ListParagraph"/>
        <w:numPr>
          <w:ilvl w:val="0"/>
          <w:numId w:val="4"/>
        </w:numPr>
        <w:spacing w:after="120"/>
        <w:jc w:val="both"/>
        <w:rPr>
          <w:rFonts w:ascii="Times New Roman" w:hAnsi="Times New Roman" w:cs="Times New Roman"/>
        </w:rPr>
      </w:pPr>
      <w:r w:rsidRPr="009A3E7C">
        <w:rPr>
          <w:rFonts w:ascii="Times New Roman" w:eastAsia="Times New Roman" w:hAnsi="Times New Roman" w:cs="Times New Roman"/>
        </w:rPr>
        <w:t>D</w:t>
      </w:r>
      <w:r w:rsidRPr="009A3E7C">
        <w:rPr>
          <w:rFonts w:ascii="Times New Roman" w:eastAsia="Times New Roman" w:hAnsi="Times New Roman" w:cs="Times New Roman"/>
          <w:lang w:val="x-none"/>
        </w:rPr>
        <w:t xml:space="preserve">ome </w:t>
      </w:r>
      <w:r w:rsidRPr="009A3E7C">
        <w:rPr>
          <w:rFonts w:ascii="Times New Roman" w:eastAsia="Times New Roman" w:hAnsi="Times New Roman" w:cs="Times New Roman"/>
        </w:rPr>
        <w:t>25.06.2026</w:t>
      </w:r>
      <w:r w:rsidRPr="009A3E7C">
        <w:rPr>
          <w:rFonts w:ascii="Times New Roman" w:eastAsia="Times New Roman" w:hAnsi="Times New Roman" w:cs="Times New Roman"/>
          <w:lang w:val="x-none"/>
        </w:rPr>
        <w:t>.</w:t>
      </w:r>
      <w:r w:rsidRPr="009A3E7C">
        <w:rPr>
          <w:rFonts w:ascii="Times New Roman" w:eastAsia="Times New Roman" w:hAnsi="Times New Roman" w:cs="Times New Roman"/>
        </w:rPr>
        <w:t xml:space="preserve"> pieņēma</w:t>
      </w:r>
      <w:r w:rsidRPr="009A3E7C">
        <w:rPr>
          <w:rFonts w:ascii="Times New Roman" w:eastAsia="Times New Roman" w:hAnsi="Times New Roman" w:cs="Times New Roman"/>
          <w:lang w:val="x-none"/>
        </w:rPr>
        <w:t xml:space="preserve"> </w:t>
      </w:r>
      <w:r w:rsidRPr="009A3E7C">
        <w:rPr>
          <w:rFonts w:ascii="Times New Roman" w:eastAsia="Times New Roman" w:hAnsi="Times New Roman" w:cs="Times New Roman"/>
          <w:lang w:val="x-none" w:eastAsia="lv-LV"/>
        </w:rPr>
        <w:t xml:space="preserve">lēmumu </w:t>
      </w:r>
      <w:bookmarkStart w:id="2" w:name="_Hlk139985126"/>
      <w:r w:rsidRPr="009A3E7C">
        <w:rPr>
          <w:rFonts w:ascii="Times New Roman" w:eastAsia="Times New Roman" w:hAnsi="Times New Roman" w:cs="Times New Roman"/>
          <w:lang w:val="x-none" w:eastAsia="lv-LV"/>
        </w:rPr>
        <w:t>Nr.</w:t>
      </w:r>
      <w:r w:rsidR="003E58A6">
        <w:rPr>
          <w:rFonts w:ascii="Times New Roman" w:hAnsi="Times New Roman" w:cs="Times New Roman"/>
        </w:rPr>
        <w:t> </w:t>
      </w:r>
      <w:r w:rsidRPr="009A3E7C">
        <w:rPr>
          <w:rFonts w:ascii="Times New Roman" w:eastAsia="Times New Roman" w:hAnsi="Times New Roman" w:cs="Times New Roman"/>
          <w:lang w:eastAsia="lv-LV"/>
        </w:rPr>
        <w:t>223</w:t>
      </w:r>
      <w:r w:rsidRPr="009A3E7C">
        <w:rPr>
          <w:rFonts w:ascii="Times New Roman" w:eastAsia="Times New Roman" w:hAnsi="Times New Roman" w:cs="Times New Roman"/>
          <w:lang w:val="x-none" w:eastAsia="lv-LV"/>
        </w:rPr>
        <w:t xml:space="preserve"> “Par zemes ierīcības projekta uzsākšanu zemes vienīb</w:t>
      </w:r>
      <w:bookmarkEnd w:id="2"/>
      <w:r w:rsidRPr="009A3E7C">
        <w:rPr>
          <w:rFonts w:ascii="Times New Roman" w:eastAsia="Times New Roman" w:hAnsi="Times New Roman" w:cs="Times New Roman"/>
          <w:lang w:val="x-none" w:eastAsia="lv-LV"/>
        </w:rPr>
        <w:t>ai ar kadastra apzīmējumu 8052</w:t>
      </w:r>
      <w:r>
        <w:rPr>
          <w:rFonts w:ascii="Times New Roman" w:eastAsia="Times New Roman" w:hAnsi="Times New Roman" w:cs="Times New Roman"/>
          <w:lang w:val="x-none" w:eastAsia="lv-LV"/>
        </w:rPr>
        <w:t> </w:t>
      </w:r>
      <w:r w:rsidRPr="009A3E7C">
        <w:rPr>
          <w:rFonts w:ascii="Times New Roman" w:eastAsia="Times New Roman" w:hAnsi="Times New Roman" w:cs="Times New Roman"/>
          <w:lang w:val="x-none" w:eastAsia="lv-LV"/>
        </w:rPr>
        <w:t>003</w:t>
      </w:r>
      <w:r>
        <w:rPr>
          <w:rFonts w:ascii="Times New Roman" w:eastAsia="Times New Roman" w:hAnsi="Times New Roman" w:cs="Times New Roman"/>
          <w:lang w:val="x-none" w:eastAsia="lv-LV"/>
        </w:rPr>
        <w:t> </w:t>
      </w:r>
      <w:r w:rsidRPr="009A3E7C">
        <w:rPr>
          <w:rFonts w:ascii="Times New Roman" w:eastAsia="Times New Roman" w:hAnsi="Times New Roman" w:cs="Times New Roman"/>
          <w:lang w:val="x-none" w:eastAsia="lv-LV"/>
        </w:rPr>
        <w:t xml:space="preserve">0649 īpašumā “Valsts mežs 8052” </w:t>
      </w:r>
      <w:proofErr w:type="spellStart"/>
      <w:r w:rsidRPr="009A3E7C">
        <w:rPr>
          <w:rFonts w:ascii="Times New Roman" w:eastAsia="Times New Roman" w:hAnsi="Times New Roman" w:cs="Times New Roman"/>
          <w:lang w:val="x-none" w:eastAsia="lv-LV"/>
        </w:rPr>
        <w:t>Siguļos</w:t>
      </w:r>
      <w:proofErr w:type="spellEnd"/>
      <w:r w:rsidRPr="009A3E7C">
        <w:rPr>
          <w:rFonts w:ascii="Times New Roman" w:eastAsia="Times New Roman" w:hAnsi="Times New Roman" w:cs="Times New Roman"/>
          <w:lang w:eastAsia="lv-LV"/>
        </w:rPr>
        <w:t>”</w:t>
      </w:r>
      <w:r w:rsidR="0052016A">
        <w:rPr>
          <w:rFonts w:ascii="Times New Roman" w:eastAsia="Times New Roman" w:hAnsi="Times New Roman" w:cs="Times New Roman"/>
          <w:lang w:eastAsia="lv-LV"/>
        </w:rPr>
        <w:t>,</w:t>
      </w:r>
      <w:r w:rsidRPr="009A3E7C">
        <w:rPr>
          <w:rFonts w:ascii="Times New Roman" w:eastAsia="Times New Roman" w:hAnsi="Times New Roman" w:cs="Times New Roman"/>
          <w:lang w:val="x-none"/>
        </w:rPr>
        <w:t xml:space="preserve"> ar kuru tika izsniegti nosacījumi zemes ierīcības projekta izstr</w:t>
      </w:r>
      <w:r w:rsidRPr="009A3E7C">
        <w:rPr>
          <w:rFonts w:ascii="Times New Roman" w:eastAsia="Times New Roman" w:hAnsi="Times New Roman" w:cs="Times New Roman"/>
        </w:rPr>
        <w:t>ādei</w:t>
      </w:r>
      <w:r w:rsidRPr="009A3E7C">
        <w:rPr>
          <w:rFonts w:ascii="Times New Roman" w:eastAsia="Times New Roman" w:hAnsi="Times New Roman" w:cs="Times New Roman"/>
          <w:lang w:val="x-none"/>
        </w:rPr>
        <w:t xml:space="preserve">, lai sadalītu zemes vienību </w:t>
      </w:r>
      <w:proofErr w:type="spellStart"/>
      <w:r w:rsidRPr="009A3E7C">
        <w:rPr>
          <w:rFonts w:ascii="Times New Roman" w:hAnsi="Times New Roman" w:cs="Times New Roman"/>
        </w:rPr>
        <w:t>Siguļos</w:t>
      </w:r>
      <w:proofErr w:type="spellEnd"/>
      <w:r w:rsidRPr="009A3E7C">
        <w:rPr>
          <w:rFonts w:ascii="Times New Roman" w:hAnsi="Times New Roman" w:cs="Times New Roman"/>
        </w:rPr>
        <w:t>, Carnikavas pagastā, Ādažu novadā ar kadastra apzīmējumu 8052</w:t>
      </w:r>
      <w:r>
        <w:rPr>
          <w:rFonts w:ascii="Times New Roman" w:hAnsi="Times New Roman" w:cs="Times New Roman"/>
        </w:rPr>
        <w:t> </w:t>
      </w:r>
      <w:r w:rsidRPr="009A3E7C">
        <w:rPr>
          <w:rFonts w:ascii="Times New Roman" w:hAnsi="Times New Roman" w:cs="Times New Roman"/>
        </w:rPr>
        <w:t>003</w:t>
      </w:r>
      <w:r>
        <w:rPr>
          <w:rFonts w:ascii="Times New Roman" w:hAnsi="Times New Roman" w:cs="Times New Roman"/>
        </w:rPr>
        <w:t> </w:t>
      </w:r>
      <w:r w:rsidRPr="009A3E7C">
        <w:rPr>
          <w:rFonts w:ascii="Times New Roman" w:hAnsi="Times New Roman" w:cs="Times New Roman"/>
        </w:rPr>
        <w:t>0649</w:t>
      </w:r>
      <w:r>
        <w:rPr>
          <w:rFonts w:ascii="Times New Roman" w:hAnsi="Times New Roman" w:cs="Times New Roman"/>
        </w:rPr>
        <w:t>.</w:t>
      </w:r>
    </w:p>
    <w:p w14:paraId="52A91ED1" w14:textId="77777777" w:rsidR="00B37C99" w:rsidRPr="003816DF" w:rsidRDefault="00B37C99" w:rsidP="00B37C99">
      <w:pPr>
        <w:numPr>
          <w:ilvl w:val="0"/>
          <w:numId w:val="4"/>
        </w:numPr>
        <w:spacing w:after="120"/>
        <w:jc w:val="both"/>
        <w:rPr>
          <w:rFonts w:ascii="Times New Roman" w:eastAsia="Times New Roman" w:hAnsi="Times New Roman" w:cs="Times New Roman"/>
        </w:rPr>
      </w:pPr>
      <w:r w:rsidRPr="005B54D8">
        <w:rPr>
          <w:rFonts w:ascii="Times New Roman" w:eastAsia="Times New Roman" w:hAnsi="Times New Roman" w:cs="Times New Roman"/>
        </w:rPr>
        <w:t>Atbilstoši Nekustamā īpašuma valsts kadastra informācijas sistēmas datiem</w:t>
      </w:r>
      <w:r>
        <w:rPr>
          <w:rFonts w:ascii="Times New Roman" w:eastAsia="Times New Roman" w:hAnsi="Times New Roman" w:cs="Times New Roman"/>
        </w:rPr>
        <w:t xml:space="preserve"> </w:t>
      </w:r>
      <w:r w:rsidRPr="005B54D8">
        <w:rPr>
          <w:rFonts w:ascii="Times New Roman" w:eastAsia="Times New Roman" w:hAnsi="Times New Roman" w:cs="Times New Roman"/>
          <w:lang w:val="x-none"/>
        </w:rPr>
        <w:t>zemes vienīb</w:t>
      </w:r>
      <w:r>
        <w:rPr>
          <w:rFonts w:ascii="Times New Roman" w:eastAsia="Times New Roman" w:hAnsi="Times New Roman" w:cs="Times New Roman"/>
          <w:lang w:val="x-none"/>
        </w:rPr>
        <w:t>ai</w:t>
      </w:r>
      <w:r w:rsidRPr="005B54D8">
        <w:rPr>
          <w:rFonts w:ascii="Times New Roman" w:eastAsia="Times New Roman" w:hAnsi="Times New Roman" w:cs="Times New Roman"/>
          <w:lang w:val="x-none"/>
        </w:rPr>
        <w:t xml:space="preserve"> </w:t>
      </w:r>
      <w:proofErr w:type="spellStart"/>
      <w:r>
        <w:rPr>
          <w:rFonts w:ascii="Times New Roman" w:eastAsia="Times New Roman" w:hAnsi="Times New Roman" w:cs="Times New Roman"/>
          <w:lang w:val="x-none"/>
        </w:rPr>
        <w:t>Siguļos</w:t>
      </w:r>
      <w:proofErr w:type="spellEnd"/>
      <w:r>
        <w:rPr>
          <w:rFonts w:ascii="Times New Roman" w:eastAsia="Times New Roman" w:hAnsi="Times New Roman" w:cs="Times New Roman"/>
          <w:lang w:val="x-none"/>
        </w:rPr>
        <w:t xml:space="preserve">, </w:t>
      </w:r>
      <w:r w:rsidRPr="005B54D8">
        <w:rPr>
          <w:rFonts w:ascii="Times New Roman" w:eastAsia="Times New Roman" w:hAnsi="Times New Roman" w:cs="Times New Roman"/>
        </w:rPr>
        <w:t>Carnikavas</w:t>
      </w:r>
      <w:r w:rsidRPr="005B54D8">
        <w:rPr>
          <w:rFonts w:ascii="Times New Roman" w:eastAsia="Times New Roman" w:hAnsi="Times New Roman" w:cs="Times New Roman"/>
          <w:lang w:val="x-none"/>
        </w:rPr>
        <w:t xml:space="preserve"> pag., Ādažu nov., ar kadastra apzīmējumu </w:t>
      </w:r>
      <w:r w:rsidRPr="00047CBB">
        <w:rPr>
          <w:rFonts w:ascii="Times New Roman" w:hAnsi="Times New Roman" w:cs="Times New Roman"/>
        </w:rPr>
        <w:t>8052</w:t>
      </w:r>
      <w:r>
        <w:rPr>
          <w:rFonts w:ascii="Times New Roman" w:hAnsi="Times New Roman" w:cs="Times New Roman"/>
        </w:rPr>
        <w:t> </w:t>
      </w:r>
      <w:r w:rsidRPr="00047CBB">
        <w:rPr>
          <w:rFonts w:ascii="Times New Roman" w:hAnsi="Times New Roman" w:cs="Times New Roman"/>
        </w:rPr>
        <w:t>003</w:t>
      </w:r>
      <w:r>
        <w:rPr>
          <w:rFonts w:ascii="Times New Roman" w:hAnsi="Times New Roman" w:cs="Times New Roman"/>
        </w:rPr>
        <w:t> </w:t>
      </w:r>
      <w:r w:rsidRPr="00047CBB">
        <w:rPr>
          <w:rFonts w:ascii="Times New Roman" w:hAnsi="Times New Roman" w:cs="Times New Roman"/>
        </w:rPr>
        <w:t>0649</w:t>
      </w:r>
      <w:r>
        <w:rPr>
          <w:rFonts w:ascii="Times New Roman" w:eastAsia="Times New Roman" w:hAnsi="Times New Roman" w:cs="Times New Roman"/>
        </w:rPr>
        <w:t xml:space="preserve">, 32.2644 ha platībā noteikts </w:t>
      </w:r>
      <w:r w:rsidRPr="00B573D2">
        <w:rPr>
          <w:rFonts w:ascii="Times New Roman" w:eastAsia="Times New Roman" w:hAnsi="Times New Roman" w:cs="Times New Roman"/>
        </w:rPr>
        <w:t>nekustamā īpašuma</w:t>
      </w:r>
      <w:r>
        <w:rPr>
          <w:rFonts w:ascii="Times New Roman" w:eastAsia="Times New Roman" w:hAnsi="Times New Roman" w:cs="Times New Roman"/>
        </w:rPr>
        <w:t xml:space="preserve"> </w:t>
      </w:r>
      <w:r w:rsidRPr="00B573D2">
        <w:rPr>
          <w:rFonts w:ascii="Times New Roman" w:eastAsia="Times New Roman" w:hAnsi="Times New Roman" w:cs="Times New Roman"/>
        </w:rPr>
        <w:t xml:space="preserve">lietošanas </w:t>
      </w:r>
      <w:r w:rsidRPr="003816DF">
        <w:rPr>
          <w:rFonts w:ascii="Times New Roman" w:hAnsi="Times New Roman" w:cs="Times New Roman"/>
        </w:rPr>
        <w:t xml:space="preserve">mērķis </w:t>
      </w:r>
      <w:r>
        <w:rPr>
          <w:rFonts w:ascii="Times New Roman" w:hAnsi="Times New Roman" w:cs="Times New Roman"/>
        </w:rPr>
        <w:t xml:space="preserve">- </w:t>
      </w:r>
      <w:hyperlink r:id="rId9" w:history="1">
        <w:r w:rsidRPr="0003577B">
          <w:rPr>
            <w:rStyle w:val="Hyperlink"/>
            <w:rFonts w:ascii="Times New Roman" w:hAnsi="Times New Roman" w:cs="Times New Roman"/>
            <w:color w:val="auto"/>
            <w:u w:val="none"/>
          </w:rPr>
          <w:t>Dabas pamatnes, parki, zaļās zonas un citas rekreācijas nozīmes objektu teritorijas, ja tajās atļautā saimnieciskā darbība nav pieskaitāma pie kāda cita klasifikācijā norādīta lietošanas mērķa</w:t>
        </w:r>
      </w:hyperlink>
      <w:r w:rsidRPr="0003577B">
        <w:rPr>
          <w:rFonts w:ascii="Times New Roman" w:hAnsi="Times New Roman" w:cs="Times New Roman"/>
        </w:rPr>
        <w:t xml:space="preserve"> (kods 0501) un</w:t>
      </w:r>
      <w:r>
        <w:rPr>
          <w:rFonts w:ascii="Times New Roman" w:hAnsi="Times New Roman" w:cs="Times New Roman"/>
        </w:rPr>
        <w:t xml:space="preserve"> 0.8167 ha platībā – Individuālo dzīvojamo māju apbūve (kods 0601).</w:t>
      </w:r>
    </w:p>
    <w:p w14:paraId="3D102B3E" w14:textId="77777777" w:rsidR="00B37C99" w:rsidRPr="00E840FD" w:rsidRDefault="00B37C99" w:rsidP="00B37C99">
      <w:pPr>
        <w:numPr>
          <w:ilvl w:val="0"/>
          <w:numId w:val="4"/>
        </w:numPr>
        <w:spacing w:after="80"/>
        <w:jc w:val="both"/>
        <w:rPr>
          <w:rFonts w:ascii="Times New Roman" w:eastAsia="Times New Roman" w:hAnsi="Times New Roman" w:cs="Times New Roman"/>
        </w:rPr>
      </w:pPr>
      <w:r w:rsidRPr="00E840FD">
        <w:rPr>
          <w:rFonts w:ascii="Times New Roman" w:eastAsia="Times New Roman" w:hAnsi="Times New Roman" w:cs="Times New Roman"/>
        </w:rPr>
        <w:t>Projektētā zemes vienība Nr.1 ar kadastra apzīmējumu 8052 00</w:t>
      </w:r>
      <w:r>
        <w:rPr>
          <w:rFonts w:ascii="Times New Roman" w:eastAsia="Times New Roman" w:hAnsi="Times New Roman" w:cs="Times New Roman"/>
        </w:rPr>
        <w:t>3</w:t>
      </w:r>
      <w:r w:rsidRPr="00E840FD">
        <w:rPr>
          <w:rFonts w:ascii="Times New Roman" w:eastAsia="Times New Roman" w:hAnsi="Times New Roman" w:cs="Times New Roman"/>
        </w:rPr>
        <w:t> </w:t>
      </w:r>
      <w:r>
        <w:rPr>
          <w:rFonts w:ascii="Times New Roman" w:eastAsia="Times New Roman" w:hAnsi="Times New Roman" w:cs="Times New Roman"/>
        </w:rPr>
        <w:t>0798</w:t>
      </w:r>
      <w:r w:rsidRPr="00E840FD">
        <w:rPr>
          <w:rFonts w:ascii="Times New Roman" w:eastAsia="Times New Roman" w:hAnsi="Times New Roman" w:cs="Times New Roman"/>
        </w:rPr>
        <w:t xml:space="preserve"> ir neapbūvēta un saskaņā ar Carnikavas novada teritorijas plānojumu atrodas </w:t>
      </w:r>
      <w:r>
        <w:rPr>
          <w:rFonts w:ascii="Times New Roman" w:eastAsia="Times New Roman" w:hAnsi="Times New Roman" w:cs="Times New Roman"/>
        </w:rPr>
        <w:t xml:space="preserve">Mežu </w:t>
      </w:r>
      <w:r w:rsidRPr="00E840FD">
        <w:rPr>
          <w:rFonts w:ascii="Times New Roman" w:eastAsia="Times New Roman" w:hAnsi="Times New Roman" w:cs="Times New Roman"/>
        </w:rPr>
        <w:t>teritorijā (</w:t>
      </w:r>
      <w:r>
        <w:rPr>
          <w:rFonts w:ascii="Times New Roman" w:eastAsia="Times New Roman" w:hAnsi="Times New Roman" w:cs="Times New Roman"/>
        </w:rPr>
        <w:t>M2</w:t>
      </w:r>
      <w:r w:rsidRPr="00E840FD">
        <w:rPr>
          <w:rFonts w:ascii="Times New Roman" w:eastAsia="Times New Roman" w:hAnsi="Times New Roman" w:cs="Times New Roman"/>
        </w:rPr>
        <w:t xml:space="preserve">) un </w:t>
      </w:r>
      <w:r>
        <w:rPr>
          <w:rFonts w:ascii="Times New Roman" w:eastAsia="Times New Roman" w:hAnsi="Times New Roman" w:cs="Times New Roman"/>
        </w:rPr>
        <w:t>Transporta infrastruktūras</w:t>
      </w:r>
      <w:r w:rsidRPr="00E840FD">
        <w:rPr>
          <w:rFonts w:ascii="Times New Roman" w:eastAsia="Times New Roman" w:hAnsi="Times New Roman" w:cs="Times New Roman"/>
        </w:rPr>
        <w:t xml:space="preserve"> teritorijā (</w:t>
      </w:r>
      <w:r>
        <w:rPr>
          <w:rFonts w:ascii="Times New Roman" w:eastAsia="Times New Roman" w:hAnsi="Times New Roman" w:cs="Times New Roman"/>
        </w:rPr>
        <w:t>TR).</w:t>
      </w:r>
      <w:r w:rsidRPr="00E840FD">
        <w:rPr>
          <w:rFonts w:ascii="Times New Roman" w:eastAsia="Times New Roman" w:hAnsi="Times New Roman" w:cs="Times New Roman"/>
        </w:rPr>
        <w:t xml:space="preserve"> </w:t>
      </w:r>
    </w:p>
    <w:p w14:paraId="3057B1E8" w14:textId="77777777" w:rsidR="00B37C99" w:rsidRPr="00E840FD" w:rsidRDefault="00B37C99" w:rsidP="00B37C99">
      <w:pPr>
        <w:numPr>
          <w:ilvl w:val="0"/>
          <w:numId w:val="4"/>
        </w:numPr>
        <w:spacing w:after="80"/>
        <w:jc w:val="both"/>
        <w:rPr>
          <w:rFonts w:ascii="Times New Roman" w:eastAsia="Times New Roman" w:hAnsi="Times New Roman" w:cs="Times New Roman"/>
        </w:rPr>
      </w:pPr>
      <w:r w:rsidRPr="00E840FD">
        <w:rPr>
          <w:rFonts w:ascii="Times New Roman" w:eastAsia="Times New Roman" w:hAnsi="Times New Roman" w:cs="Times New Roman"/>
        </w:rPr>
        <w:t>Projektētā zemes vienība Nr.2 ar kadastra apzīmējumu 8052 00</w:t>
      </w:r>
      <w:r>
        <w:rPr>
          <w:rFonts w:ascii="Times New Roman" w:eastAsia="Times New Roman" w:hAnsi="Times New Roman" w:cs="Times New Roman"/>
        </w:rPr>
        <w:t>3</w:t>
      </w:r>
      <w:r w:rsidRPr="00E840FD">
        <w:rPr>
          <w:rFonts w:ascii="Times New Roman" w:eastAsia="Times New Roman" w:hAnsi="Times New Roman" w:cs="Times New Roman"/>
        </w:rPr>
        <w:t> </w:t>
      </w:r>
      <w:r>
        <w:rPr>
          <w:rFonts w:ascii="Times New Roman" w:eastAsia="Times New Roman" w:hAnsi="Times New Roman" w:cs="Times New Roman"/>
        </w:rPr>
        <w:t>0799</w:t>
      </w:r>
      <w:r w:rsidRPr="00E840FD">
        <w:rPr>
          <w:rFonts w:ascii="Times New Roman" w:eastAsia="Times New Roman" w:hAnsi="Times New Roman" w:cs="Times New Roman"/>
        </w:rPr>
        <w:t xml:space="preserve"> ir apbūvēta un saskaņā ar Carnikavas novada teritorijas plānojumu atrodas Savrupmāju apbūves teritorijā (DzS</w:t>
      </w:r>
      <w:r>
        <w:rPr>
          <w:rFonts w:ascii="Times New Roman" w:eastAsia="Times New Roman" w:hAnsi="Times New Roman" w:cs="Times New Roman"/>
        </w:rPr>
        <w:t>1</w:t>
      </w:r>
      <w:r w:rsidRPr="00E840FD">
        <w:rPr>
          <w:rFonts w:ascii="Times New Roman" w:eastAsia="Times New Roman" w:hAnsi="Times New Roman" w:cs="Times New Roman"/>
        </w:rPr>
        <w:t>)</w:t>
      </w:r>
      <w:r>
        <w:rPr>
          <w:rFonts w:ascii="Times New Roman" w:eastAsia="Times New Roman" w:hAnsi="Times New Roman" w:cs="Times New Roman"/>
        </w:rPr>
        <w:t xml:space="preserve"> un Dabas un apstādījumu teritorijā (DA6).</w:t>
      </w:r>
    </w:p>
    <w:p w14:paraId="2F50D697" w14:textId="77777777" w:rsidR="00B37C99" w:rsidRPr="00E840FD" w:rsidRDefault="00B37C99" w:rsidP="00B37C99">
      <w:pPr>
        <w:numPr>
          <w:ilvl w:val="0"/>
          <w:numId w:val="4"/>
        </w:numPr>
        <w:spacing w:after="80"/>
        <w:jc w:val="both"/>
        <w:rPr>
          <w:rFonts w:ascii="Times New Roman" w:eastAsia="Times New Roman" w:hAnsi="Times New Roman" w:cs="Times New Roman"/>
        </w:rPr>
      </w:pPr>
      <w:r w:rsidRPr="00E840FD">
        <w:rPr>
          <w:rFonts w:ascii="Times New Roman" w:eastAsia="Times New Roman" w:hAnsi="Times New Roman" w:cs="Times New Roman"/>
        </w:rPr>
        <w:t>Nav nepieciešama iesniegtā zemes ierīcības projekta pilnveidošana vai noraidīšana.</w:t>
      </w:r>
    </w:p>
    <w:p w14:paraId="4B45395E" w14:textId="77777777" w:rsidR="00B37C99" w:rsidRPr="006C4CF9" w:rsidRDefault="00B37C99" w:rsidP="00B37C99">
      <w:pPr>
        <w:numPr>
          <w:ilvl w:val="0"/>
          <w:numId w:val="4"/>
        </w:numPr>
        <w:spacing w:after="80"/>
        <w:jc w:val="both"/>
        <w:rPr>
          <w:rFonts w:ascii="Times New Roman" w:eastAsia="Times New Roman" w:hAnsi="Times New Roman" w:cs="Times New Roman"/>
        </w:rPr>
      </w:pPr>
      <w:bookmarkStart w:id="3" w:name="_Hlk157080968"/>
      <w:r w:rsidRPr="006C4CF9">
        <w:rPr>
          <w:rFonts w:ascii="Times New Roman" w:eastAsia="Times New Roman" w:hAnsi="Times New Roman" w:cs="Times New Roman"/>
        </w:rPr>
        <w:lastRenderedPageBreak/>
        <w:t>Pašvaldību likuma 4.panta pirmās daļas 15. punkts un 10.panta pirmās daļas 21.punkts</w:t>
      </w:r>
      <w:bookmarkEnd w:id="3"/>
      <w:r w:rsidRPr="006C4CF9">
        <w:rPr>
          <w:rFonts w:ascii="Times New Roman" w:eastAsia="Times New Roman" w:hAnsi="Times New Roman" w:cs="Times New Roman"/>
        </w:rPr>
        <w:t xml:space="preserve"> noteic, ka pašvaldībai ir autonomā funkcija saskaņā ar pašvaldības teritorijas plānojumu noteikt zemes izmantošanu un apbūvi, un tikai domes kompetencē ir pieņemt lēmumus citos ārējos normatīvajos aktos paredzētajos gadījumos.</w:t>
      </w:r>
    </w:p>
    <w:p w14:paraId="39B6B52C" w14:textId="77777777" w:rsidR="00B37C99" w:rsidRDefault="00B37C99" w:rsidP="00B37C99">
      <w:pPr>
        <w:numPr>
          <w:ilvl w:val="0"/>
          <w:numId w:val="4"/>
        </w:numPr>
        <w:spacing w:after="80"/>
        <w:jc w:val="both"/>
        <w:rPr>
          <w:rFonts w:ascii="Times New Roman" w:eastAsia="Times New Roman" w:hAnsi="Times New Roman" w:cs="Times New Roman"/>
        </w:rPr>
      </w:pPr>
      <w:r w:rsidRPr="006C4CF9">
        <w:rPr>
          <w:rFonts w:ascii="Times New Roman" w:eastAsia="Times New Roman" w:hAnsi="Times New Roman" w:cs="Times New Roman"/>
        </w:rPr>
        <w:t xml:space="preserve">Teritorijas attīstības plānošanas likuma 12.panta trešā daļa noteic, ka vietējā pašvaldība koordinē un uzrauga vietējās pašvaldības attīstības stratēģijas, attīstības programmas, teritorijas plānojuma, </w:t>
      </w:r>
      <w:proofErr w:type="spellStart"/>
      <w:r w:rsidRPr="006C4CF9">
        <w:rPr>
          <w:rFonts w:ascii="Times New Roman" w:eastAsia="Times New Roman" w:hAnsi="Times New Roman" w:cs="Times New Roman"/>
        </w:rPr>
        <w:t>lokālplānojumu</w:t>
      </w:r>
      <w:proofErr w:type="spellEnd"/>
      <w:r w:rsidRPr="006C4CF9">
        <w:rPr>
          <w:rFonts w:ascii="Times New Roman" w:eastAsia="Times New Roman" w:hAnsi="Times New Roman" w:cs="Times New Roman"/>
        </w:rPr>
        <w:t>, detālplānojumu un tematisko plānojumu īstenošanu.</w:t>
      </w:r>
    </w:p>
    <w:p w14:paraId="315133A6" w14:textId="77777777" w:rsidR="00B37C99" w:rsidRPr="006C4CF9" w:rsidRDefault="00B37C99" w:rsidP="00B37C99">
      <w:pPr>
        <w:numPr>
          <w:ilvl w:val="0"/>
          <w:numId w:val="4"/>
        </w:numPr>
        <w:spacing w:after="80"/>
        <w:jc w:val="both"/>
        <w:rPr>
          <w:rFonts w:ascii="Times New Roman" w:eastAsia="Times New Roman" w:hAnsi="Times New Roman" w:cs="Times New Roman"/>
        </w:rPr>
      </w:pPr>
      <w:r w:rsidRPr="006C4CF9">
        <w:rPr>
          <w:rFonts w:ascii="Times New Roman" w:eastAsia="Times New Roman" w:hAnsi="Times New Roman" w:cs="Times New Roman"/>
        </w:rPr>
        <w:t>Zemes ierīcības likuma 19.pants noteic, ka zemes ierīcības projektu un tā grozījumus apstiprina vietējā pašvaldība, izdodot administratīvo aktu.</w:t>
      </w:r>
    </w:p>
    <w:p w14:paraId="1422007F" w14:textId="27F02501" w:rsidR="003E58A6" w:rsidRDefault="00B37C99" w:rsidP="00B51E77">
      <w:pPr>
        <w:numPr>
          <w:ilvl w:val="0"/>
          <w:numId w:val="4"/>
        </w:numPr>
        <w:spacing w:after="120"/>
        <w:contextualSpacing/>
        <w:jc w:val="both"/>
        <w:rPr>
          <w:rFonts w:ascii="Times New Roman" w:eastAsia="Times New Roman" w:hAnsi="Times New Roman" w:cs="Times New Roman"/>
        </w:rPr>
      </w:pPr>
      <w:r w:rsidRPr="006C4CF9">
        <w:rPr>
          <w:rFonts w:ascii="Times New Roman" w:eastAsia="Times New Roman" w:hAnsi="Times New Roman" w:cs="Times New Roman"/>
        </w:rPr>
        <w:t>Ministru Kabineta 02.08.2016. noteikumu Nr.505 „Zemes ierīcības projekta izstrādes noteikumi”</w:t>
      </w:r>
      <w:r w:rsidR="003E58A6">
        <w:rPr>
          <w:rFonts w:ascii="Times New Roman" w:eastAsia="Times New Roman" w:hAnsi="Times New Roman" w:cs="Times New Roman"/>
        </w:rPr>
        <w:t>:</w:t>
      </w:r>
    </w:p>
    <w:p w14:paraId="4C244910" w14:textId="3D314CF0" w:rsidR="003E58A6" w:rsidRDefault="00E05326" w:rsidP="00E05326">
      <w:pPr>
        <w:spacing w:after="120"/>
        <w:ind w:left="720"/>
        <w:contextualSpacing/>
        <w:jc w:val="both"/>
        <w:rPr>
          <w:rFonts w:ascii="Times New Roman" w:eastAsia="Times New Roman" w:hAnsi="Times New Roman" w:cs="Times New Roman"/>
        </w:rPr>
      </w:pPr>
      <w:r>
        <w:rPr>
          <w:rFonts w:ascii="Times New Roman" w:eastAsia="Times New Roman" w:hAnsi="Times New Roman" w:cs="Times New Roman"/>
        </w:rPr>
        <w:t xml:space="preserve">9.1. </w:t>
      </w:r>
      <w:r w:rsidR="00B37C99" w:rsidRPr="006C4CF9">
        <w:rPr>
          <w:rFonts w:ascii="Times New Roman" w:eastAsia="Times New Roman" w:hAnsi="Times New Roman" w:cs="Times New Roman"/>
        </w:rPr>
        <w:t>26.punkts noteic,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r w:rsidR="003E58A6">
        <w:rPr>
          <w:rFonts w:ascii="Times New Roman" w:eastAsia="Times New Roman" w:hAnsi="Times New Roman" w:cs="Times New Roman"/>
        </w:rPr>
        <w:t>;</w:t>
      </w:r>
    </w:p>
    <w:p w14:paraId="133738E8" w14:textId="2A28EDEF" w:rsidR="00B37C99" w:rsidRPr="006C4CF9" w:rsidRDefault="00E05326" w:rsidP="00B51E77">
      <w:pPr>
        <w:spacing w:before="120" w:after="120"/>
        <w:ind w:left="720"/>
        <w:contextualSpacing/>
        <w:jc w:val="both"/>
        <w:rPr>
          <w:rFonts w:ascii="Times New Roman" w:eastAsia="Times New Roman" w:hAnsi="Times New Roman" w:cs="Times New Roman"/>
        </w:rPr>
      </w:pPr>
      <w:r>
        <w:rPr>
          <w:rFonts w:ascii="Times New Roman" w:eastAsia="Times New Roman" w:hAnsi="Times New Roman" w:cs="Times New Roman"/>
        </w:rPr>
        <w:t xml:space="preserve">9.2. </w:t>
      </w:r>
      <w:r w:rsidR="003E58A6" w:rsidRPr="006C4CF9">
        <w:rPr>
          <w:rFonts w:ascii="Times New Roman" w:eastAsia="Times New Roman" w:hAnsi="Times New Roman" w:cs="Times New Roman"/>
        </w:rPr>
        <w:t>28.punkts noteic,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025B8AAE" w14:textId="77777777" w:rsidR="00C7672B" w:rsidRDefault="00B37C99" w:rsidP="00B51E77">
      <w:pPr>
        <w:numPr>
          <w:ilvl w:val="0"/>
          <w:numId w:val="4"/>
        </w:numPr>
        <w:spacing w:before="120" w:after="120"/>
        <w:jc w:val="both"/>
        <w:rPr>
          <w:rFonts w:ascii="Times New Roman" w:eastAsia="Times New Roman" w:hAnsi="Times New Roman" w:cs="Times New Roman"/>
        </w:rPr>
      </w:pPr>
      <w:r w:rsidRPr="00BC061D">
        <w:rPr>
          <w:rFonts w:ascii="Times New Roman" w:eastAsia="Times New Roman" w:hAnsi="Times New Roman" w:cs="Times New Roman"/>
        </w:rPr>
        <w:t>Ministru kabineta 20.06.2006. noteikumu Nr.496 „Nekustamā īpašuma lietošanas mērķu klasifikācija un nekustamā īpašuma lietošanas mērķu noteikšanas un maiņas kārtība”</w:t>
      </w:r>
      <w:r w:rsidR="00C7672B">
        <w:rPr>
          <w:rFonts w:ascii="Times New Roman" w:eastAsia="Times New Roman" w:hAnsi="Times New Roman" w:cs="Times New Roman"/>
        </w:rPr>
        <w:t>:</w:t>
      </w:r>
    </w:p>
    <w:p w14:paraId="5BAC3F72" w14:textId="2157F162" w:rsidR="00B37C99" w:rsidRPr="007622C3" w:rsidRDefault="00E05326" w:rsidP="00552A4E">
      <w:pPr>
        <w:spacing w:before="120" w:after="120"/>
        <w:ind w:left="709"/>
        <w:jc w:val="both"/>
        <w:rPr>
          <w:rFonts w:ascii="Times New Roman" w:eastAsia="Times New Roman" w:hAnsi="Times New Roman" w:cs="Times New Roman"/>
          <w:sz w:val="12"/>
          <w:szCs w:val="12"/>
        </w:rPr>
      </w:pPr>
      <w:r>
        <w:rPr>
          <w:rFonts w:ascii="Times New Roman" w:eastAsia="Times New Roman" w:hAnsi="Times New Roman" w:cs="Times New Roman"/>
        </w:rPr>
        <w:t xml:space="preserve">10.1. </w:t>
      </w:r>
      <w:r w:rsidR="00B37C99">
        <w:rPr>
          <w:rFonts w:ascii="Times New Roman" w:eastAsia="Times New Roman" w:hAnsi="Times New Roman" w:cs="Times New Roman"/>
        </w:rPr>
        <w:t>2.punkts noteic, ka n</w:t>
      </w:r>
      <w:r w:rsidR="00B37C99" w:rsidRPr="00BC061D">
        <w:rPr>
          <w:rFonts w:ascii="Times New Roman" w:eastAsia="Times New Roman" w:hAnsi="Times New Roman" w:cs="Times New Roman"/>
        </w:rPr>
        <w:t xml:space="preserve">ekustamā īpašuma lietošanas mērķi atbilstoši detālplānojumam, </w:t>
      </w:r>
      <w:proofErr w:type="spellStart"/>
      <w:r w:rsidR="00B37C99" w:rsidRPr="00BC061D">
        <w:rPr>
          <w:rFonts w:ascii="Times New Roman" w:eastAsia="Times New Roman" w:hAnsi="Times New Roman" w:cs="Times New Roman"/>
        </w:rPr>
        <w:t>lokālplānojumam</w:t>
      </w:r>
      <w:proofErr w:type="spellEnd"/>
      <w:r w:rsidR="00B37C99" w:rsidRPr="00BC061D">
        <w:rPr>
          <w:rFonts w:ascii="Times New Roman" w:eastAsia="Times New Roman" w:hAnsi="Times New Roman" w:cs="Times New Roman"/>
        </w:rPr>
        <w:t>, vietējās pašvaldības teritorijas plānojumam vai normatīvajos aktos noteiktajā kārtībā uzsāktai zemes vai būves pašreizējai izmantošanai kadastrālās vērtēšanas vajadzībām nosaka:</w:t>
      </w:r>
      <w:r w:rsidR="00B37C99">
        <w:rPr>
          <w:rFonts w:ascii="Times New Roman" w:eastAsia="Times New Roman" w:hAnsi="Times New Roman" w:cs="Times New Roman"/>
        </w:rPr>
        <w:t xml:space="preserve"> </w:t>
      </w:r>
      <w:r w:rsidR="00B37C99" w:rsidRPr="00CB27A9">
        <w:rPr>
          <w:rFonts w:ascii="Times New Roman" w:eastAsia="Times New Roman" w:hAnsi="Times New Roman" w:cs="Times New Roman"/>
        </w:rPr>
        <w:t>zemes vienībai un plānotai (projektētai) zemes vienībai;</w:t>
      </w:r>
      <w:r w:rsidR="00B37C99">
        <w:rPr>
          <w:rFonts w:ascii="Times New Roman" w:eastAsia="Times New Roman" w:hAnsi="Times New Roman" w:cs="Times New Roman"/>
        </w:rPr>
        <w:t xml:space="preserve"> </w:t>
      </w:r>
      <w:r w:rsidR="00B37C99" w:rsidRPr="00CB27A9">
        <w:rPr>
          <w:rFonts w:ascii="Times New Roman" w:eastAsia="Times New Roman" w:hAnsi="Times New Roman" w:cs="Times New Roman"/>
        </w:rPr>
        <w:t>zemes vienības daļai vai plānotai (projektētai) zemes vienības daļai</w:t>
      </w:r>
      <w:r w:rsidR="00B37C99">
        <w:rPr>
          <w:rFonts w:ascii="Times New Roman" w:eastAsia="Times New Roman" w:hAnsi="Times New Roman" w:cs="Times New Roman"/>
        </w:rPr>
        <w:t>.</w:t>
      </w:r>
      <w:r w:rsidR="005926ED">
        <w:rPr>
          <w:rFonts w:ascii="Times New Roman" w:eastAsia="Times New Roman" w:hAnsi="Times New Roman" w:cs="Times New Roman"/>
        </w:rPr>
        <w:t xml:space="preserve"> </w:t>
      </w:r>
      <w:r w:rsidR="00B37C99">
        <w:rPr>
          <w:rFonts w:ascii="Times New Roman" w:eastAsia="Times New Roman" w:hAnsi="Times New Roman" w:cs="Times New Roman"/>
        </w:rPr>
        <w:t>5</w:t>
      </w:r>
      <w:r w:rsidR="00B37C99" w:rsidRPr="00CB27A9">
        <w:rPr>
          <w:rFonts w:ascii="Times New Roman" w:eastAsia="Times New Roman" w:hAnsi="Times New Roman" w:cs="Times New Roman"/>
        </w:rPr>
        <w:t xml:space="preserve">.punkts noteic, ka </w:t>
      </w:r>
      <w:r w:rsidR="00B37C99">
        <w:rPr>
          <w:rFonts w:ascii="Times New Roman" w:eastAsia="Times New Roman" w:hAnsi="Times New Roman" w:cs="Times New Roman"/>
        </w:rPr>
        <w:t>n</w:t>
      </w:r>
      <w:r w:rsidR="00B37C99" w:rsidRPr="00CB27A9">
        <w:rPr>
          <w:rFonts w:ascii="Times New Roman" w:eastAsia="Times New Roman" w:hAnsi="Times New Roman" w:cs="Times New Roman"/>
        </w:rPr>
        <w:t>osakot vai mainot lietošanas mērķi, nosaka vai maina lietošanas mērķim piekrītošo zemes platību.</w:t>
      </w:r>
      <w:bookmarkStart w:id="4" w:name="_Hlk196483281"/>
      <w:r w:rsidR="005926ED">
        <w:rPr>
          <w:rFonts w:ascii="Times New Roman" w:eastAsia="Times New Roman" w:hAnsi="Times New Roman" w:cs="Times New Roman"/>
        </w:rPr>
        <w:t xml:space="preserve"> </w:t>
      </w:r>
      <w:r w:rsidR="00B37C99">
        <w:rPr>
          <w:rFonts w:ascii="Times New Roman" w:eastAsia="Times New Roman" w:hAnsi="Times New Roman" w:cs="Times New Roman"/>
        </w:rPr>
        <w:t>6</w:t>
      </w:r>
      <w:r w:rsidR="00B37C99" w:rsidRPr="00CB27A9">
        <w:rPr>
          <w:rFonts w:ascii="Times New Roman" w:eastAsia="Times New Roman" w:hAnsi="Times New Roman" w:cs="Times New Roman"/>
        </w:rPr>
        <w:t>.punkts noteic, ka</w:t>
      </w:r>
      <w:r w:rsidR="00B37C99" w:rsidRPr="00CB27A9">
        <w:t xml:space="preserve"> </w:t>
      </w:r>
      <w:bookmarkEnd w:id="4"/>
      <w:r w:rsidR="00B37C99">
        <w:rPr>
          <w:rFonts w:ascii="Times New Roman" w:eastAsia="Times New Roman" w:hAnsi="Times New Roman" w:cs="Times New Roman"/>
        </w:rPr>
        <w:t>l</w:t>
      </w:r>
      <w:r w:rsidR="00B37C99" w:rsidRPr="00CB27A9">
        <w:rPr>
          <w:rFonts w:ascii="Times New Roman" w:eastAsia="Times New Roman" w:hAnsi="Times New Roman" w:cs="Times New Roman"/>
        </w:rPr>
        <w:t>ietošanas mērķim piekrītošo zemes platību pilsētās nosaka kvadrātmetros, bet lauku apvidos - hektāros.</w:t>
      </w:r>
    </w:p>
    <w:p w14:paraId="0EC03BCD" w14:textId="505AAF02" w:rsidR="00B37C99" w:rsidRPr="006C4CF9" w:rsidRDefault="00E05326" w:rsidP="00552A4E">
      <w:pPr>
        <w:spacing w:before="120" w:after="120"/>
        <w:ind w:left="720"/>
        <w:jc w:val="both"/>
        <w:rPr>
          <w:rFonts w:ascii="Times New Roman" w:eastAsia="Times New Roman" w:hAnsi="Times New Roman" w:cs="Times New Roman"/>
          <w:sz w:val="12"/>
          <w:szCs w:val="12"/>
        </w:rPr>
      </w:pPr>
      <w:bookmarkStart w:id="5" w:name="_Hlk196483337"/>
      <w:r>
        <w:rPr>
          <w:rFonts w:ascii="Times New Roman" w:eastAsia="Times New Roman" w:hAnsi="Times New Roman" w:cs="Times New Roman"/>
        </w:rPr>
        <w:t xml:space="preserve">10.2. </w:t>
      </w:r>
      <w:r w:rsidR="00B37C99" w:rsidRPr="00CB27A9">
        <w:rPr>
          <w:rFonts w:ascii="Times New Roman" w:eastAsia="Times New Roman" w:hAnsi="Times New Roman" w:cs="Times New Roman"/>
        </w:rPr>
        <w:t>15.</w:t>
      </w:r>
      <w:r w:rsidR="00B37C99" w:rsidRPr="00CB27A9">
        <w:rPr>
          <w:rFonts w:ascii="Times New Roman" w:eastAsia="Times New Roman" w:hAnsi="Times New Roman" w:cs="Times New Roman"/>
          <w:vertAlign w:val="superscript"/>
        </w:rPr>
        <w:t>8</w:t>
      </w:r>
      <w:r w:rsidR="00B37C99" w:rsidRPr="00CB27A9">
        <w:rPr>
          <w:rFonts w:ascii="Times New Roman" w:eastAsia="Times New Roman" w:hAnsi="Times New Roman" w:cs="Times New Roman"/>
        </w:rPr>
        <w:t> </w:t>
      </w:r>
      <w:r w:rsidR="00B37C99">
        <w:rPr>
          <w:rFonts w:ascii="Times New Roman" w:eastAsia="Times New Roman" w:hAnsi="Times New Roman" w:cs="Times New Roman"/>
        </w:rPr>
        <w:t xml:space="preserve">punkts </w:t>
      </w:r>
      <w:bookmarkEnd w:id="5"/>
      <w:r w:rsidR="00B37C99">
        <w:rPr>
          <w:rFonts w:ascii="Times New Roman" w:eastAsia="Times New Roman" w:hAnsi="Times New Roman" w:cs="Times New Roman"/>
        </w:rPr>
        <w:t>noteic, ka n</w:t>
      </w:r>
      <w:r w:rsidR="00B37C99" w:rsidRPr="00CB27A9">
        <w:rPr>
          <w:rFonts w:ascii="Times New Roman" w:eastAsia="Times New Roman" w:hAnsi="Times New Roman" w:cs="Times New Roman"/>
        </w:rPr>
        <w:t>eapbūvētas apbūves zemes vienībai, ja nepieciešams, vietējā pašvaldība vienlaikus ar funkcionālās zonas lietošanas mērķa noteikšanu vai pēc funkcionālās zonas lietošanas mērķa noteikšanas nosaka atzīmes saskaņā ar šo noteikumu</w:t>
      </w:r>
      <w:r w:rsidR="00B37C99">
        <w:rPr>
          <w:rFonts w:ascii="Times New Roman" w:eastAsia="Times New Roman" w:hAnsi="Times New Roman" w:cs="Times New Roman"/>
        </w:rPr>
        <w:t xml:space="preserve"> </w:t>
      </w:r>
      <w:r w:rsidR="00B37C99" w:rsidRPr="008C01D1">
        <w:rPr>
          <w:rFonts w:ascii="Times New Roman" w:eastAsia="Times New Roman" w:hAnsi="Times New Roman" w:cs="Times New Roman"/>
        </w:rPr>
        <w:t>8.</w:t>
      </w:r>
      <w:r w:rsidR="00B37C99" w:rsidRPr="00CB27A9">
        <w:rPr>
          <w:rFonts w:ascii="Times New Roman" w:eastAsia="Times New Roman" w:hAnsi="Times New Roman" w:cs="Times New Roman"/>
        </w:rPr>
        <w:t> </w:t>
      </w:r>
      <w:r w:rsidR="00B37C99" w:rsidRPr="008C01D1">
        <w:rPr>
          <w:rFonts w:ascii="Times New Roman" w:eastAsia="Times New Roman" w:hAnsi="Times New Roman" w:cs="Times New Roman"/>
        </w:rPr>
        <w:t>pielikumu</w:t>
      </w:r>
      <w:r w:rsidR="00B37C99" w:rsidRPr="00CB27A9">
        <w:rPr>
          <w:rFonts w:ascii="Times New Roman" w:eastAsia="Times New Roman" w:hAnsi="Times New Roman" w:cs="Times New Roman"/>
        </w:rPr>
        <w:t>. Zemes vienībai var būt viena vai vairākas atzīmes.</w:t>
      </w:r>
    </w:p>
    <w:p w14:paraId="7FC2EE20" w14:textId="1D2CA77E" w:rsidR="00B37C99" w:rsidRPr="00FC7A8C" w:rsidRDefault="00E05326" w:rsidP="00552A4E">
      <w:pPr>
        <w:spacing w:after="120"/>
        <w:ind w:left="720"/>
        <w:jc w:val="both"/>
        <w:rPr>
          <w:rFonts w:ascii="Times New Roman" w:eastAsia="Times New Roman" w:hAnsi="Times New Roman" w:cs="Times New Roman"/>
        </w:rPr>
      </w:pPr>
      <w:r>
        <w:rPr>
          <w:rFonts w:ascii="Times New Roman" w:eastAsia="Times New Roman" w:hAnsi="Times New Roman" w:cs="Times New Roman"/>
        </w:rPr>
        <w:t xml:space="preserve">10.3. </w:t>
      </w:r>
      <w:r w:rsidR="00B37C99" w:rsidRPr="006C4CF9">
        <w:rPr>
          <w:rFonts w:ascii="Times New Roman" w:eastAsia="Times New Roman" w:hAnsi="Times New Roman" w:cs="Times New Roman"/>
        </w:rPr>
        <w:t>16.1.punkts noteic, ka lietošanas mērķi nosaka, ja tiek izveidota jauna zemes vienība vai zemes vienības daļa.</w:t>
      </w:r>
    </w:p>
    <w:p w14:paraId="36A84E12" w14:textId="7CDCED75" w:rsidR="00B37C99" w:rsidRPr="00B51E77" w:rsidRDefault="00E05326" w:rsidP="00552A4E">
      <w:pPr>
        <w:spacing w:after="120"/>
        <w:ind w:left="720"/>
        <w:jc w:val="both"/>
        <w:rPr>
          <w:rFonts w:ascii="Times New Roman" w:eastAsia="Times New Roman" w:hAnsi="Times New Roman" w:cs="Times New Roman"/>
          <w:sz w:val="12"/>
          <w:szCs w:val="12"/>
        </w:rPr>
      </w:pPr>
      <w:r>
        <w:rPr>
          <w:rFonts w:ascii="Times New Roman" w:eastAsia="Times New Roman" w:hAnsi="Times New Roman" w:cs="Times New Roman"/>
        </w:rPr>
        <w:t xml:space="preserve">10.4. </w:t>
      </w:r>
      <w:r w:rsidR="00B37C99">
        <w:rPr>
          <w:rFonts w:ascii="Times New Roman" w:eastAsia="Times New Roman" w:hAnsi="Times New Roman" w:cs="Times New Roman"/>
        </w:rPr>
        <w:t>18</w:t>
      </w:r>
      <w:r w:rsidR="00B37C99" w:rsidRPr="00CB27A9">
        <w:rPr>
          <w:rFonts w:ascii="Times New Roman" w:eastAsia="Times New Roman" w:hAnsi="Times New Roman" w:cs="Times New Roman"/>
        </w:rPr>
        <w:t xml:space="preserve">. punkts noteic, ka </w:t>
      </w:r>
      <w:r w:rsidR="00B37C99">
        <w:rPr>
          <w:rFonts w:ascii="Times New Roman" w:eastAsia="Times New Roman" w:hAnsi="Times New Roman" w:cs="Times New Roman"/>
        </w:rPr>
        <w:t>l</w:t>
      </w:r>
      <w:r w:rsidR="00B37C99" w:rsidRPr="00CB27A9">
        <w:rPr>
          <w:rFonts w:ascii="Times New Roman" w:eastAsia="Times New Roman" w:hAnsi="Times New Roman" w:cs="Times New Roman"/>
        </w:rPr>
        <w:t>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p>
    <w:p w14:paraId="1CD70E51" w14:textId="58E8FA73" w:rsidR="00B37C99" w:rsidRPr="006C4CF9" w:rsidRDefault="00E05326" w:rsidP="00552A4E">
      <w:pPr>
        <w:spacing w:after="120"/>
        <w:ind w:left="720"/>
        <w:jc w:val="both"/>
        <w:rPr>
          <w:rFonts w:ascii="Times New Roman" w:eastAsia="Times New Roman" w:hAnsi="Times New Roman" w:cs="Times New Roman"/>
          <w:sz w:val="12"/>
          <w:szCs w:val="12"/>
        </w:rPr>
      </w:pPr>
      <w:r>
        <w:rPr>
          <w:rFonts w:ascii="Times New Roman" w:eastAsia="Times New Roman" w:hAnsi="Times New Roman" w:cs="Times New Roman"/>
        </w:rPr>
        <w:t xml:space="preserve">10.5. </w:t>
      </w:r>
      <w:r w:rsidR="00B37C99" w:rsidRPr="006D1397">
        <w:rPr>
          <w:rFonts w:ascii="Times New Roman" w:eastAsia="Times New Roman" w:hAnsi="Times New Roman" w:cs="Times New Roman"/>
        </w:rPr>
        <w:t xml:space="preserve">23. punkts noteic, ka neapbūvētai apbūves zemes vienībai (zemes vienības daļai) funkcionālās zonas lietošanas mērķi nosaka vai maina atbilstoši detālplānojumā, </w:t>
      </w:r>
      <w:proofErr w:type="spellStart"/>
      <w:r w:rsidR="00B37C99" w:rsidRPr="006D1397">
        <w:rPr>
          <w:rFonts w:ascii="Times New Roman" w:eastAsia="Times New Roman" w:hAnsi="Times New Roman" w:cs="Times New Roman"/>
        </w:rPr>
        <w:t>lokālplānojumā</w:t>
      </w:r>
      <w:proofErr w:type="spellEnd"/>
      <w:r w:rsidR="00B37C99" w:rsidRPr="006D1397">
        <w:rPr>
          <w:rFonts w:ascii="Times New Roman" w:eastAsia="Times New Roman" w:hAnsi="Times New Roman" w:cs="Times New Roman"/>
        </w:rPr>
        <w:t xml:space="preserve"> vai vietējās pašvaldības teritorijas plānojumā norādītajai plānotajai (atļautajai) izmantošanai, ievērojot šo noteikumu 7. un 8. pielikumu. Ja zemes vienība atrodas vairākās funkcionālajās zonās, katrai funkcionālajai zonai nosaka atbilstošo </w:t>
      </w:r>
      <w:r w:rsidR="00B37C99" w:rsidRPr="006D1397">
        <w:rPr>
          <w:rFonts w:ascii="Times New Roman" w:eastAsia="Times New Roman" w:hAnsi="Times New Roman" w:cs="Times New Roman"/>
        </w:rPr>
        <w:lastRenderedPageBreak/>
        <w:t>funkcionālās zonas lietošanas mērķi un tā platību nosaka atbilstoši funkcionālās zonas platībai zemes vienībā.</w:t>
      </w:r>
    </w:p>
    <w:p w14:paraId="2DD2F5F8" w14:textId="048739EC" w:rsidR="00A20E77" w:rsidRDefault="00B37C99" w:rsidP="005A7F0F">
      <w:pPr>
        <w:numPr>
          <w:ilvl w:val="0"/>
          <w:numId w:val="4"/>
        </w:numPr>
        <w:spacing w:after="120"/>
        <w:ind w:left="714" w:hanging="357"/>
        <w:jc w:val="both"/>
        <w:rPr>
          <w:rFonts w:ascii="Times New Roman" w:eastAsia="Times New Roman" w:hAnsi="Times New Roman" w:cs="Times New Roman"/>
        </w:rPr>
      </w:pPr>
      <w:bookmarkStart w:id="6" w:name="_Hlk159940483"/>
      <w:r w:rsidRPr="006C4CF9">
        <w:rPr>
          <w:rFonts w:ascii="Times New Roman" w:eastAsia="Times New Roman" w:hAnsi="Times New Roman" w:cs="Times New Roman"/>
        </w:rPr>
        <w:t>Ministru kabineta 29.06.2021. noteikumu Nr.</w:t>
      </w:r>
      <w:r w:rsidR="001A22CA">
        <w:rPr>
          <w:rFonts w:ascii="Times New Roman" w:eastAsia="Times New Roman" w:hAnsi="Times New Roman" w:cs="Times New Roman"/>
        </w:rPr>
        <w:t> </w:t>
      </w:r>
      <w:r w:rsidRPr="006C4CF9">
        <w:rPr>
          <w:rFonts w:ascii="Times New Roman" w:eastAsia="Times New Roman" w:hAnsi="Times New Roman" w:cs="Times New Roman"/>
        </w:rPr>
        <w:t>455 „Adresācijas noteikumi”</w:t>
      </w:r>
      <w:r w:rsidR="00A20E77">
        <w:rPr>
          <w:rFonts w:ascii="Times New Roman" w:eastAsia="Times New Roman" w:hAnsi="Times New Roman" w:cs="Times New Roman"/>
        </w:rPr>
        <w:t>:</w:t>
      </w:r>
    </w:p>
    <w:p w14:paraId="66EA7B0C" w14:textId="22B7E395" w:rsidR="00A20E77" w:rsidRDefault="00E05326" w:rsidP="00A20E77">
      <w:pPr>
        <w:spacing w:after="120"/>
        <w:ind w:left="720"/>
        <w:jc w:val="both"/>
        <w:rPr>
          <w:rFonts w:ascii="Times New Roman" w:hAnsi="Times New Roman" w:cs="Times New Roman"/>
          <w:bCs/>
        </w:rPr>
      </w:pPr>
      <w:r>
        <w:rPr>
          <w:rStyle w:val="Strong"/>
          <w:rFonts w:ascii="Times New Roman" w:hAnsi="Times New Roman" w:cs="Times New Roman"/>
          <w:b w:val="0"/>
        </w:rPr>
        <w:t xml:space="preserve">11.1. </w:t>
      </w:r>
      <w:r w:rsidR="00A20E77" w:rsidRPr="00DD16C8">
        <w:rPr>
          <w:rStyle w:val="Strong"/>
          <w:rFonts w:ascii="Times New Roman" w:hAnsi="Times New Roman" w:cs="Times New Roman"/>
          <w:b w:val="0"/>
        </w:rPr>
        <w:t>8.3.</w:t>
      </w:r>
      <w:r w:rsidR="001A22CA">
        <w:rPr>
          <w:rStyle w:val="Strong"/>
          <w:rFonts w:ascii="Times New Roman" w:hAnsi="Times New Roman" w:cs="Times New Roman"/>
          <w:b w:val="0"/>
        </w:rPr>
        <w:t> </w:t>
      </w:r>
      <w:r w:rsidR="00A20E77" w:rsidRPr="00DD16C8">
        <w:rPr>
          <w:rStyle w:val="Strong"/>
          <w:rFonts w:ascii="Times New Roman" w:hAnsi="Times New Roman" w:cs="Times New Roman"/>
          <w:b w:val="0"/>
        </w:rPr>
        <w:t>apakšpunkts</w:t>
      </w:r>
      <w:r w:rsidR="00A20E77" w:rsidRPr="00DD16C8">
        <w:rPr>
          <w:rStyle w:val="Strong"/>
          <w:rFonts w:ascii="Times New Roman" w:hAnsi="Times New Roman" w:cs="Times New Roman"/>
          <w:bCs w:val="0"/>
        </w:rPr>
        <w:t xml:space="preserve"> </w:t>
      </w:r>
      <w:r w:rsidR="00A20E77" w:rsidRPr="00DD16C8">
        <w:rPr>
          <w:rFonts w:ascii="Times New Roman" w:hAnsi="Times New Roman" w:cs="Times New Roman"/>
          <w:bCs/>
        </w:rPr>
        <w:t>no</w:t>
      </w:r>
      <w:r w:rsidR="00A20E77">
        <w:rPr>
          <w:rFonts w:ascii="Times New Roman" w:hAnsi="Times New Roman" w:cs="Times New Roman"/>
          <w:bCs/>
        </w:rPr>
        <w:t>teic</w:t>
      </w:r>
      <w:r w:rsidR="00A20E77" w:rsidRPr="00DD16C8">
        <w:rPr>
          <w:rFonts w:ascii="Times New Roman" w:hAnsi="Times New Roman" w:cs="Times New Roman"/>
          <w:bCs/>
        </w:rPr>
        <w:t>, ka adresācijas objekta nosaukumu veido atbilstoši Valsts valodas likumā noteiktajām prasībām un normatīvajiem aktiem vietvārdu informācijas jomā;</w:t>
      </w:r>
      <w:r w:rsidR="00A20E77" w:rsidRPr="00DD16C8">
        <w:rPr>
          <w:rFonts w:ascii="Times New Roman" w:hAnsi="Times New Roman" w:cs="Times New Roman"/>
          <w:bCs/>
          <w:shd w:val="clear" w:color="auto" w:fill="FFFFFF"/>
        </w:rPr>
        <w:t xml:space="preserve"> </w:t>
      </w:r>
      <w:r w:rsidR="00A20E77" w:rsidRPr="00DD16C8">
        <w:rPr>
          <w:rStyle w:val="Strong"/>
          <w:rFonts w:ascii="Times New Roman" w:hAnsi="Times New Roman" w:cs="Times New Roman"/>
          <w:b w:val="0"/>
        </w:rPr>
        <w:t>savukārt</w:t>
      </w:r>
      <w:r w:rsidR="00A20E77" w:rsidRPr="00DD16C8">
        <w:rPr>
          <w:rStyle w:val="Strong"/>
          <w:rFonts w:ascii="Times New Roman" w:hAnsi="Times New Roman" w:cs="Times New Roman"/>
          <w:bCs w:val="0"/>
        </w:rPr>
        <w:t xml:space="preserve"> </w:t>
      </w:r>
      <w:r w:rsidR="00A20E77" w:rsidRPr="00DD16C8">
        <w:rPr>
          <w:rFonts w:ascii="Times New Roman" w:hAnsi="Times New Roman" w:cs="Times New Roman"/>
          <w:bCs/>
        </w:rPr>
        <w:t>58. punkts nosaka, ka pašvaldība nodrošina iesniegto datu atbilstību šo noteikumu prasībām, Valsts valodas likumā noteiktajām prasībām un normatīvajiem aktiem vietvārdu informācijas jomā.</w:t>
      </w:r>
    </w:p>
    <w:p w14:paraId="4FD99080" w14:textId="1FA8185F" w:rsidR="00A20E77" w:rsidRDefault="00E05326" w:rsidP="00A20E77">
      <w:pPr>
        <w:spacing w:after="120"/>
        <w:ind w:left="720"/>
        <w:jc w:val="both"/>
        <w:rPr>
          <w:rFonts w:ascii="Times New Roman" w:eastAsia="Times New Roman" w:hAnsi="Times New Roman" w:cs="Times New Roman"/>
        </w:rPr>
      </w:pPr>
      <w:r>
        <w:rPr>
          <w:rFonts w:ascii="Times New Roman" w:eastAsia="Times New Roman" w:hAnsi="Times New Roman" w:cs="Times New Roman"/>
        </w:rPr>
        <w:t xml:space="preserve">11.2. </w:t>
      </w:r>
      <w:r w:rsidR="00B37C99" w:rsidRPr="006C4CF9">
        <w:rPr>
          <w:rFonts w:ascii="Times New Roman" w:eastAsia="Times New Roman" w:hAnsi="Times New Roman" w:cs="Times New Roman"/>
        </w:rPr>
        <w:t xml:space="preserve">9.punkts </w:t>
      </w:r>
      <w:bookmarkEnd w:id="6"/>
      <w:r w:rsidR="00B37C99" w:rsidRPr="006C4CF9">
        <w:rPr>
          <w:rFonts w:ascii="Times New Roman" w:eastAsia="Times New Roman" w:hAnsi="Times New Roman" w:cs="Times New Roman"/>
        </w:rPr>
        <w:t>noteic,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2553CC38" w14:textId="27557A45" w:rsidR="00350DE6" w:rsidRPr="00350DE6" w:rsidRDefault="00E05326" w:rsidP="00350DE6">
      <w:pPr>
        <w:spacing w:after="120"/>
        <w:ind w:left="720"/>
        <w:jc w:val="both"/>
        <w:rPr>
          <w:rFonts w:ascii="Times New Roman" w:eastAsia="Times New Roman" w:hAnsi="Times New Roman" w:cs="Times New Roman"/>
        </w:rPr>
      </w:pPr>
      <w:r>
        <w:rPr>
          <w:rFonts w:ascii="Times New Roman" w:eastAsia="Times New Roman" w:hAnsi="Times New Roman" w:cs="Times New Roman"/>
        </w:rPr>
        <w:t xml:space="preserve">11.3. </w:t>
      </w:r>
      <w:r w:rsidR="00350DE6" w:rsidRPr="00350DE6">
        <w:rPr>
          <w:rFonts w:ascii="Times New Roman" w:eastAsia="Times New Roman" w:hAnsi="Times New Roman" w:cs="Times New Roman"/>
        </w:rPr>
        <w:t>13.</w:t>
      </w:r>
      <w:r w:rsidR="001A22CA">
        <w:rPr>
          <w:rFonts w:ascii="Times New Roman" w:eastAsia="Times New Roman" w:hAnsi="Times New Roman" w:cs="Times New Roman"/>
        </w:rPr>
        <w:t> </w:t>
      </w:r>
      <w:r w:rsidR="00350DE6">
        <w:rPr>
          <w:rFonts w:ascii="Times New Roman" w:eastAsia="Times New Roman" w:hAnsi="Times New Roman" w:cs="Times New Roman"/>
        </w:rPr>
        <w:t>punkts noteic, ka</w:t>
      </w:r>
      <w:r w:rsidR="001A22CA">
        <w:rPr>
          <w:rFonts w:ascii="Times New Roman" w:eastAsia="Times New Roman" w:hAnsi="Times New Roman" w:cs="Times New Roman"/>
        </w:rPr>
        <w:t>,</w:t>
      </w:r>
      <w:r w:rsidR="00350DE6">
        <w:rPr>
          <w:rFonts w:ascii="Times New Roman" w:eastAsia="Times New Roman" w:hAnsi="Times New Roman" w:cs="Times New Roman"/>
        </w:rPr>
        <w:t xml:space="preserve"> j</w:t>
      </w:r>
      <w:r w:rsidR="00350DE6" w:rsidRPr="00350DE6">
        <w:rPr>
          <w:rFonts w:ascii="Times New Roman" w:eastAsia="Times New Roman" w:hAnsi="Times New Roman" w:cs="Times New Roman"/>
        </w:rPr>
        <w:t>a apbūvei paredzētajai zemes vienībai adrese ir piešķirta</w:t>
      </w:r>
      <w:r w:rsidR="00350DE6">
        <w:rPr>
          <w:rFonts w:ascii="Times New Roman" w:eastAsia="Times New Roman" w:hAnsi="Times New Roman" w:cs="Times New Roman"/>
        </w:rPr>
        <w:t xml:space="preserve">, </w:t>
      </w:r>
      <w:r w:rsidR="00350DE6" w:rsidRPr="00350DE6">
        <w:rPr>
          <w:rFonts w:ascii="Times New Roman" w:eastAsia="Times New Roman" w:hAnsi="Times New Roman" w:cs="Times New Roman"/>
        </w:rPr>
        <w:t xml:space="preserve"> pirmajai ēkai, kas tiek būvēta vai ir uzbūvēta uz apbūvei paredzētās zemes vienības, saglabā zemes vienībai piešķirto adresi;</w:t>
      </w:r>
      <w:r w:rsidR="00350DE6">
        <w:rPr>
          <w:rFonts w:ascii="Times New Roman" w:eastAsia="Times New Roman" w:hAnsi="Times New Roman" w:cs="Times New Roman"/>
        </w:rPr>
        <w:t xml:space="preserve"> </w:t>
      </w:r>
      <w:r w:rsidR="00350DE6" w:rsidRPr="00350DE6">
        <w:rPr>
          <w:rFonts w:ascii="Times New Roman" w:eastAsia="Times New Roman" w:hAnsi="Times New Roman" w:cs="Times New Roman"/>
        </w:rPr>
        <w:t xml:space="preserve">katrai nākamajai ēkai, kas tiek būvēta vai ir uzbūvēta uz apbūvei paredzētās zemes vienības, izvērtējot konkrēto situāciju, piešķir jaunu adresi, izņemot šo noteikumu </w:t>
      </w:r>
      <w:hyperlink r:id="rId10" w:anchor="p21" w:history="1">
        <w:r w:rsidR="00350DE6" w:rsidRPr="001A22CA">
          <w:rPr>
            <w:rFonts w:ascii="Times New Roman" w:hAnsi="Times New Roman" w:cs="Times New Roman"/>
          </w:rPr>
          <w:t xml:space="preserve">21. </w:t>
        </w:r>
      </w:hyperlink>
      <w:r w:rsidR="00350DE6" w:rsidRPr="001A22CA">
        <w:rPr>
          <w:rFonts w:ascii="Times New Roman" w:eastAsia="Times New Roman" w:hAnsi="Times New Roman" w:cs="Times New Roman"/>
        </w:rPr>
        <w:t xml:space="preserve">un </w:t>
      </w:r>
      <w:hyperlink r:id="rId11" w:anchor="p22" w:history="1">
        <w:r w:rsidR="00350DE6" w:rsidRPr="001A22CA">
          <w:rPr>
            <w:rFonts w:ascii="Times New Roman" w:hAnsi="Times New Roman" w:cs="Times New Roman"/>
          </w:rPr>
          <w:t>22. punktā</w:t>
        </w:r>
      </w:hyperlink>
      <w:r w:rsidR="00350DE6" w:rsidRPr="00350DE6">
        <w:rPr>
          <w:rFonts w:ascii="Times New Roman" w:eastAsia="Times New Roman" w:hAnsi="Times New Roman" w:cs="Times New Roman"/>
        </w:rPr>
        <w:t xml:space="preserve"> minētos gadījumus.</w:t>
      </w:r>
    </w:p>
    <w:p w14:paraId="64445FEE" w14:textId="0CCC005F" w:rsidR="005A7F0F" w:rsidRDefault="00E05326" w:rsidP="00616F3E">
      <w:pPr>
        <w:spacing w:after="120"/>
        <w:ind w:left="720"/>
        <w:jc w:val="both"/>
        <w:textAlignment w:val="baseline"/>
        <w:rPr>
          <w:rFonts w:ascii="Times New Roman" w:eastAsia="Times New Roman" w:hAnsi="Times New Roman" w:cs="Times New Roman"/>
          <w:lang w:eastAsia="lv-LV"/>
        </w:rPr>
      </w:pPr>
      <w:r>
        <w:rPr>
          <w:rFonts w:ascii="Times New Roman" w:hAnsi="Times New Roman" w:cs="Times New Roman"/>
        </w:rPr>
        <w:t xml:space="preserve">11.4. </w:t>
      </w:r>
      <w:r w:rsidR="00A20E77" w:rsidRPr="00DD16C8">
        <w:rPr>
          <w:rFonts w:ascii="Times New Roman" w:hAnsi="Times New Roman" w:cs="Times New Roman"/>
        </w:rPr>
        <w:t>19. punkt</w:t>
      </w:r>
      <w:r w:rsidR="00A20E77">
        <w:rPr>
          <w:rFonts w:ascii="Times New Roman" w:hAnsi="Times New Roman" w:cs="Times New Roman"/>
        </w:rPr>
        <w:t xml:space="preserve">s </w:t>
      </w:r>
      <w:r w:rsidR="00A20E77" w:rsidRPr="00DD16C8">
        <w:rPr>
          <w:rFonts w:ascii="Times New Roman" w:hAnsi="Times New Roman" w:cs="Times New Roman"/>
        </w:rPr>
        <w:t>notei</w:t>
      </w:r>
      <w:r w:rsidR="00A20E77">
        <w:rPr>
          <w:rFonts w:ascii="Times New Roman" w:hAnsi="Times New Roman" w:cs="Times New Roman"/>
        </w:rPr>
        <w:t>c</w:t>
      </w:r>
      <w:r w:rsidR="00A20E77" w:rsidRPr="00DD16C8">
        <w:rPr>
          <w:rFonts w:ascii="Times New Roman" w:hAnsi="Times New Roman" w:cs="Times New Roman"/>
        </w:rPr>
        <w:t>, ka</w:t>
      </w:r>
      <w:r w:rsidR="001A22CA">
        <w:rPr>
          <w:rFonts w:ascii="Times New Roman" w:hAnsi="Times New Roman" w:cs="Times New Roman"/>
        </w:rPr>
        <w:t>,</w:t>
      </w:r>
      <w:r w:rsidR="00A20E77" w:rsidRPr="00DD16C8">
        <w:rPr>
          <w:rFonts w:ascii="Times New Roman" w:hAnsi="Times New Roman" w:cs="Times New Roman"/>
        </w:rPr>
        <w:t xml:space="preserve"> l</w:t>
      </w:r>
      <w:r w:rsidR="00A20E77" w:rsidRPr="00B9631C">
        <w:rPr>
          <w:rFonts w:ascii="Times New Roman" w:eastAsia="Times New Roman" w:hAnsi="Times New Roman" w:cs="Times New Roman"/>
          <w:lang w:eastAsia="lv-LV"/>
        </w:rPr>
        <w:t>ai izvairītos no iepriekš piešķirtu numuru atkārtošanās, pašvaldība savā teritorijā, piemērojot vienotu praksi, apbūvei paredzētās zemes vienības vai ēkas numuru papildina ar vienu no šādiem adreses papildelementiem:</w:t>
      </w:r>
      <w:r w:rsidR="00A20E77" w:rsidRPr="00DD16C8">
        <w:rPr>
          <w:rFonts w:ascii="Times New Roman" w:hAnsi="Times New Roman" w:cs="Times New Roman"/>
        </w:rPr>
        <w:t xml:space="preserve"> </w:t>
      </w:r>
      <w:r w:rsidR="001A22CA">
        <w:rPr>
          <w:rFonts w:ascii="Times New Roman" w:hAnsi="Times New Roman" w:cs="Times New Roman"/>
        </w:rPr>
        <w:t xml:space="preserve">19.1. apakšpunkts - </w:t>
      </w:r>
      <w:r w:rsidR="00A20E77" w:rsidRPr="00B9631C">
        <w:rPr>
          <w:rFonts w:ascii="Times New Roman" w:eastAsia="Times New Roman" w:hAnsi="Times New Roman" w:cs="Times New Roman"/>
          <w:lang w:eastAsia="lv-LV"/>
        </w:rPr>
        <w:t>latviešu alfabēta lielo burtu bez diakritiskām zīmēm</w:t>
      </w:r>
      <w:r w:rsidR="001A22CA">
        <w:rPr>
          <w:rFonts w:ascii="Times New Roman" w:eastAsia="Times New Roman" w:hAnsi="Times New Roman" w:cs="Times New Roman"/>
          <w:lang w:eastAsia="lv-LV"/>
        </w:rPr>
        <w:t>,</w:t>
      </w:r>
      <w:r w:rsidR="00A20E77" w:rsidRPr="00DD16C8">
        <w:rPr>
          <w:rFonts w:ascii="Times New Roman" w:hAnsi="Times New Roman" w:cs="Times New Roman"/>
        </w:rPr>
        <w:t xml:space="preserve"> vai </w:t>
      </w:r>
      <w:r w:rsidR="00A20E77" w:rsidRPr="00B9631C">
        <w:rPr>
          <w:rFonts w:ascii="Times New Roman" w:eastAsia="Times New Roman" w:hAnsi="Times New Roman" w:cs="Times New Roman"/>
          <w:lang w:eastAsia="lv-LV"/>
        </w:rPr>
        <w:t>19.2.</w:t>
      </w:r>
      <w:r w:rsidR="001A22CA">
        <w:rPr>
          <w:rFonts w:ascii="Times New Roman" w:eastAsia="Times New Roman" w:hAnsi="Times New Roman" w:cs="Times New Roman"/>
          <w:lang w:eastAsia="lv-LV"/>
        </w:rPr>
        <w:t> apakšpunkts -</w:t>
      </w:r>
      <w:r w:rsidR="00A20E77" w:rsidRPr="00B9631C">
        <w:rPr>
          <w:rFonts w:ascii="Times New Roman" w:eastAsia="Times New Roman" w:hAnsi="Times New Roman" w:cs="Times New Roman"/>
          <w:lang w:eastAsia="lv-LV"/>
        </w:rPr>
        <w:t xml:space="preserve"> mazo burtu "k" un defisi. Aiz defises norāda korpusa numuru.</w:t>
      </w:r>
    </w:p>
    <w:p w14:paraId="4F59B092" w14:textId="2089E886" w:rsidR="00A20E77" w:rsidRPr="005A7F0F" w:rsidRDefault="00A20E77" w:rsidP="005A7F0F">
      <w:pPr>
        <w:pStyle w:val="ListParagraph"/>
        <w:numPr>
          <w:ilvl w:val="0"/>
          <w:numId w:val="4"/>
        </w:numPr>
        <w:spacing w:after="120"/>
        <w:ind w:left="714" w:hanging="357"/>
        <w:contextualSpacing w:val="0"/>
        <w:jc w:val="both"/>
        <w:textAlignment w:val="baseline"/>
        <w:rPr>
          <w:rFonts w:ascii="Times New Roman" w:hAnsi="Times New Roman" w:cs="Times New Roman"/>
          <w:bCs/>
          <w:color w:val="000000"/>
        </w:rPr>
      </w:pPr>
      <w:r w:rsidRPr="005A7F0F">
        <w:rPr>
          <w:rFonts w:ascii="Times New Roman" w:hAnsi="Times New Roman" w:cs="Times New Roman"/>
        </w:rPr>
        <w:t>Ņemot vērā, ka vēsturiski Carnikavas un Ādažu novada teritorijā ir sastopama numuru papildināšana abos veidos, kas ir paredzēti normatīvajos aktos – gan ar latviešu alfabēta lielo burtu, gan ar korpusa numuru –  ir lietderīgi izvērtēt katru situāciju, lai piemērotu situācijai atbilstošāk</w:t>
      </w:r>
      <w:r w:rsidR="001A22CA" w:rsidRPr="005A7F0F">
        <w:rPr>
          <w:rFonts w:ascii="Times New Roman" w:hAnsi="Times New Roman" w:cs="Times New Roman"/>
        </w:rPr>
        <w:t>o</w:t>
      </w:r>
      <w:r w:rsidRPr="005A7F0F">
        <w:rPr>
          <w:rFonts w:ascii="Times New Roman" w:hAnsi="Times New Roman" w:cs="Times New Roman"/>
        </w:rPr>
        <w:t xml:space="preserve"> numerāciju. Pēdējos gados novada teritorijā tiek piemērota vienota prakse: gadījumos, kad uz zemes vienības atrodas līdz trijām funkcionāli nesaistītām vienādas funkcijas ēkām</w:t>
      </w:r>
      <w:r w:rsidR="00D552C2">
        <w:rPr>
          <w:rFonts w:ascii="Times New Roman" w:hAnsi="Times New Roman" w:cs="Times New Roman"/>
        </w:rPr>
        <w:t>,</w:t>
      </w:r>
      <w:r w:rsidRPr="005A7F0F">
        <w:rPr>
          <w:rFonts w:ascii="Times New Roman" w:hAnsi="Times New Roman" w:cs="Times New Roman"/>
        </w:rPr>
        <w:t xml:space="preserve">  numurus papildina ar latviešu alfabēta lielo burtu. Savukārt gadījumos, kad uz zemes vienības atrodas vairāk par trim ēkām, kurām ir vienāda funkcija un kas nav funkcionāli saistītas</w:t>
      </w:r>
      <w:r w:rsidR="00D552C2">
        <w:rPr>
          <w:rFonts w:ascii="Times New Roman" w:hAnsi="Times New Roman" w:cs="Times New Roman"/>
        </w:rPr>
        <w:t>,</w:t>
      </w:r>
      <w:r w:rsidRPr="005A7F0F">
        <w:rPr>
          <w:rFonts w:ascii="Times New Roman" w:hAnsi="Times New Roman" w:cs="Times New Roman"/>
        </w:rPr>
        <w:t xml:space="preserve"> lai atvieglotu orientēšanos apvidū</w:t>
      </w:r>
      <w:r w:rsidR="00D552C2">
        <w:rPr>
          <w:rFonts w:ascii="Times New Roman" w:hAnsi="Times New Roman" w:cs="Times New Roman"/>
        </w:rPr>
        <w:t>,</w:t>
      </w:r>
      <w:r w:rsidRPr="005A7F0F">
        <w:rPr>
          <w:rFonts w:ascii="Times New Roman" w:hAnsi="Times New Roman" w:cs="Times New Roman"/>
        </w:rPr>
        <w:t xml:space="preserve"> būtu lietderīgi papildināt adresi katrai no šādām ēkām ar mazo burtu "k" un defisi, aiz defises norādot korpusa numuru. Šāda prakse tiks piemērota</w:t>
      </w:r>
      <w:r w:rsidR="00D552C2">
        <w:rPr>
          <w:rFonts w:ascii="Times New Roman" w:hAnsi="Times New Roman" w:cs="Times New Roman"/>
        </w:rPr>
        <w:t>,</w:t>
      </w:r>
      <w:r w:rsidRPr="005A7F0F">
        <w:rPr>
          <w:rFonts w:ascii="Times New Roman" w:hAnsi="Times New Roman" w:cs="Times New Roman"/>
        </w:rPr>
        <w:t xml:space="preserve"> sakārtojot adreses atpūtas mājām pie Dzirnezera ezera. Ir </w:t>
      </w:r>
      <w:proofErr w:type="spellStart"/>
      <w:r w:rsidRPr="005A7F0F">
        <w:rPr>
          <w:rFonts w:ascii="Times New Roman" w:hAnsi="Times New Roman" w:cs="Times New Roman"/>
        </w:rPr>
        <w:t>lietderīgi</w:t>
      </w:r>
      <w:r w:rsidR="00D552C2">
        <w:rPr>
          <w:rFonts w:ascii="Times New Roman" w:hAnsi="Times New Roman" w:cs="Times New Roman"/>
        </w:rPr>
        <w:t>,</w:t>
      </w:r>
      <w:r w:rsidRPr="005A7F0F">
        <w:rPr>
          <w:rFonts w:ascii="Times New Roman" w:hAnsi="Times New Roman" w:cs="Times New Roman"/>
        </w:rPr>
        <w:t>piešķirot</w:t>
      </w:r>
      <w:proofErr w:type="spellEnd"/>
      <w:r w:rsidRPr="005A7F0F">
        <w:rPr>
          <w:rFonts w:ascii="Times New Roman" w:hAnsi="Times New Roman" w:cs="Times New Roman"/>
        </w:rPr>
        <w:t xml:space="preserve"> korpusu numurus</w:t>
      </w:r>
      <w:r w:rsidR="00D552C2">
        <w:rPr>
          <w:rFonts w:ascii="Times New Roman" w:hAnsi="Times New Roman" w:cs="Times New Roman"/>
        </w:rPr>
        <w:t>,</w:t>
      </w:r>
      <w:r w:rsidRPr="005A7F0F">
        <w:rPr>
          <w:rFonts w:ascii="Times New Roman" w:hAnsi="Times New Roman" w:cs="Times New Roman"/>
        </w:rPr>
        <w:t xml:space="preserve"> veidot tos atbilstoši ēku kadastra apzīmējumiem.</w:t>
      </w:r>
    </w:p>
    <w:p w14:paraId="5781F82E" w14:textId="5F26C39C" w:rsidR="00350DE6" w:rsidRPr="005A7F0F" w:rsidRDefault="00B37C99" w:rsidP="005A7F0F">
      <w:pPr>
        <w:pStyle w:val="ListParagraph"/>
        <w:numPr>
          <w:ilvl w:val="0"/>
          <w:numId w:val="4"/>
        </w:numPr>
        <w:spacing w:after="120"/>
        <w:ind w:left="714" w:hanging="357"/>
        <w:contextualSpacing w:val="0"/>
        <w:jc w:val="both"/>
        <w:rPr>
          <w:rFonts w:ascii="Times New Roman" w:eastAsia="Times New Roman" w:hAnsi="Times New Roman" w:cs="Times New Roman"/>
        </w:rPr>
      </w:pPr>
      <w:r w:rsidRPr="005A7F0F">
        <w:rPr>
          <w:rFonts w:ascii="Times New Roman" w:eastAsia="Times New Roman" w:hAnsi="Times New Roman" w:cs="Times New Roman"/>
        </w:rPr>
        <w:t>Ministru kabineta 03.05.2012. noteikumu Nr.</w:t>
      </w:r>
      <w:r w:rsidR="005A7F0F">
        <w:rPr>
          <w:rFonts w:ascii="Times New Roman" w:eastAsia="Times New Roman" w:hAnsi="Times New Roman" w:cs="Times New Roman"/>
        </w:rPr>
        <w:t> </w:t>
      </w:r>
      <w:r w:rsidRPr="005A7F0F">
        <w:rPr>
          <w:rFonts w:ascii="Times New Roman" w:eastAsia="Times New Roman" w:hAnsi="Times New Roman" w:cs="Times New Roman"/>
        </w:rPr>
        <w:t>263 “Kadastra objekta reģistrācijas un kadastra datu aktualizācijas noteikumi” 47.</w:t>
      </w:r>
      <w:r w:rsidR="005A7F0F">
        <w:rPr>
          <w:rFonts w:ascii="Times New Roman" w:eastAsia="Times New Roman" w:hAnsi="Times New Roman" w:cs="Times New Roman"/>
        </w:rPr>
        <w:t> </w:t>
      </w:r>
      <w:r w:rsidRPr="005A7F0F">
        <w:rPr>
          <w:rFonts w:ascii="Times New Roman" w:eastAsia="Times New Roman" w:hAnsi="Times New Roman" w:cs="Times New Roman"/>
        </w:rPr>
        <w:t>punkts noteic, ka, lai nekustamo īpašumu reģistrētu Kadastra informācijas sistēmā, ierosinātājs iesniegumam pievieno vietējās pašvaldības lēmumu par nekustamā īpašuma nosaukumu, ja tāds piešķirts.</w:t>
      </w:r>
    </w:p>
    <w:p w14:paraId="5B91149C" w14:textId="6421C55C" w:rsidR="00350DE6" w:rsidRPr="005A7F0F" w:rsidRDefault="00350DE6" w:rsidP="005A7F0F">
      <w:pPr>
        <w:pStyle w:val="ListParagraph"/>
        <w:numPr>
          <w:ilvl w:val="0"/>
          <w:numId w:val="4"/>
        </w:numPr>
        <w:spacing w:after="120"/>
        <w:jc w:val="both"/>
        <w:rPr>
          <w:rFonts w:ascii="Times New Roman" w:hAnsi="Times New Roman" w:cs="Times New Roman"/>
        </w:rPr>
      </w:pPr>
      <w:r w:rsidRPr="005A7F0F">
        <w:rPr>
          <w:rFonts w:ascii="Times New Roman" w:hAnsi="Times New Roman" w:cs="Times New Roman"/>
        </w:rPr>
        <w:t>Atbilstoši Valsts zemes dienesta Adrešu reģistra departamenta ieteikumiem, lemjot par adrešu maiņu adresācijas objektiem, ir lietderīgi vienlaikus izvērtēt un likvidēt, kur nepieciešams, arī īpašumu nosaukumus, lai neveidotos situācija, kad īpašuma nosaukums atšķiras no adreses.</w:t>
      </w:r>
    </w:p>
    <w:p w14:paraId="458A789A" w14:textId="4523B6EA" w:rsidR="00B37C99" w:rsidRPr="00006C0A" w:rsidRDefault="00B37C99" w:rsidP="00C7672B">
      <w:pPr>
        <w:spacing w:before="120" w:after="120"/>
        <w:jc w:val="both"/>
        <w:rPr>
          <w:rFonts w:ascii="Times New Roman" w:eastAsia="Times New Roman" w:hAnsi="Times New Roman" w:cs="Times New Roman"/>
        </w:rPr>
      </w:pPr>
      <w:r w:rsidRPr="00AA75DE">
        <w:rPr>
          <w:rFonts w:ascii="Times New Roman" w:hAnsi="Times New Roman" w:cs="Times New Roman"/>
          <w:bCs/>
        </w:rPr>
        <w:t>Pamatojoties uz iepriekš minēto un Pašvaldību likuma 4.panta pirmās daļas 15.punktu un 10.panta pirmās daļas 21.punktu, Teritorijas attīstības plānošanas likuma 12.panta trešo daļu, Zemes ierīcības likuma 19.pantu, Ministru Kabineta 02.08.2016. noteikumu Nr.505 „Zemes ierīcības projekta izstrādes noteikumi” 26. un 28.punktu, Ministru kabineta 20.06.2006. noteikumu Nr.</w:t>
      </w:r>
      <w:r w:rsidR="005A7F0F">
        <w:rPr>
          <w:rFonts w:ascii="Times New Roman" w:hAnsi="Times New Roman" w:cs="Times New Roman"/>
          <w:bCs/>
        </w:rPr>
        <w:t> </w:t>
      </w:r>
      <w:r w:rsidRPr="00AA75DE">
        <w:rPr>
          <w:rFonts w:ascii="Times New Roman" w:hAnsi="Times New Roman" w:cs="Times New Roman"/>
          <w:bCs/>
        </w:rPr>
        <w:t xml:space="preserve">496 „Nekustamā īpašuma lietošanas mērķu klasifikācija un nekustamā īpašuma lietošanas mērķu noteikšanas un maiņas kārtība” </w:t>
      </w:r>
      <w:r w:rsidRPr="008C01D1">
        <w:rPr>
          <w:rFonts w:ascii="Times New Roman" w:hAnsi="Times New Roman" w:cs="Times New Roman"/>
          <w:bCs/>
        </w:rPr>
        <w:t>2.</w:t>
      </w:r>
      <w:r>
        <w:rPr>
          <w:rFonts w:ascii="Times New Roman" w:hAnsi="Times New Roman" w:cs="Times New Roman"/>
          <w:bCs/>
        </w:rPr>
        <w:t>,</w:t>
      </w:r>
      <w:r w:rsidRPr="008C01D1">
        <w:rPr>
          <w:rFonts w:ascii="Times New Roman" w:hAnsi="Times New Roman" w:cs="Times New Roman"/>
          <w:bCs/>
        </w:rPr>
        <w:t xml:space="preserve"> 5., 6.,</w:t>
      </w:r>
      <w:r w:rsidRPr="008C01D1">
        <w:rPr>
          <w:rFonts w:ascii="Times New Roman" w:eastAsia="Times New Roman" w:hAnsi="Times New Roman" w:cs="Times New Roman"/>
        </w:rPr>
        <w:t xml:space="preserve"> </w:t>
      </w:r>
      <w:r w:rsidRPr="008C01D1">
        <w:rPr>
          <w:rFonts w:ascii="Times New Roman" w:hAnsi="Times New Roman" w:cs="Times New Roman"/>
          <w:bCs/>
        </w:rPr>
        <w:t>15.</w:t>
      </w:r>
      <w:r w:rsidRPr="008C01D1">
        <w:rPr>
          <w:rFonts w:ascii="Times New Roman" w:hAnsi="Times New Roman" w:cs="Times New Roman"/>
          <w:bCs/>
          <w:vertAlign w:val="superscript"/>
        </w:rPr>
        <w:t>8</w:t>
      </w:r>
      <w:r w:rsidRPr="008C01D1">
        <w:rPr>
          <w:rFonts w:ascii="Times New Roman" w:hAnsi="Times New Roman" w:cs="Times New Roman"/>
          <w:bCs/>
        </w:rPr>
        <w:t xml:space="preserve">, </w:t>
      </w:r>
      <w:r w:rsidRPr="00AA75DE">
        <w:rPr>
          <w:rFonts w:ascii="Times New Roman" w:hAnsi="Times New Roman" w:cs="Times New Roman"/>
          <w:bCs/>
        </w:rPr>
        <w:t>16.1.</w:t>
      </w:r>
      <w:r>
        <w:rPr>
          <w:rFonts w:ascii="Times New Roman" w:hAnsi="Times New Roman" w:cs="Times New Roman"/>
          <w:bCs/>
        </w:rPr>
        <w:t xml:space="preserve">, </w:t>
      </w:r>
      <w:r w:rsidRPr="008C01D1">
        <w:rPr>
          <w:rFonts w:ascii="Times New Roman" w:hAnsi="Times New Roman" w:cs="Times New Roman"/>
          <w:bCs/>
        </w:rPr>
        <w:t>18.</w:t>
      </w:r>
      <w:r>
        <w:rPr>
          <w:rFonts w:ascii="Times New Roman" w:hAnsi="Times New Roman" w:cs="Times New Roman"/>
          <w:bCs/>
        </w:rPr>
        <w:t xml:space="preserve"> un</w:t>
      </w:r>
      <w:r w:rsidRPr="008C01D1">
        <w:rPr>
          <w:rFonts w:ascii="Times New Roman" w:hAnsi="Times New Roman" w:cs="Times New Roman"/>
          <w:bCs/>
        </w:rPr>
        <w:t xml:space="preserve"> 23.</w:t>
      </w:r>
      <w:r w:rsidR="005A7F0F">
        <w:rPr>
          <w:rFonts w:ascii="Times New Roman" w:hAnsi="Times New Roman" w:cs="Times New Roman"/>
          <w:bCs/>
        </w:rPr>
        <w:t> </w:t>
      </w:r>
      <w:r w:rsidRPr="008C01D1">
        <w:rPr>
          <w:rFonts w:ascii="Times New Roman" w:hAnsi="Times New Roman" w:cs="Times New Roman"/>
          <w:bCs/>
        </w:rPr>
        <w:t>punktu</w:t>
      </w:r>
      <w:r>
        <w:rPr>
          <w:rFonts w:ascii="Times New Roman" w:hAnsi="Times New Roman" w:cs="Times New Roman"/>
          <w:bCs/>
        </w:rPr>
        <w:t xml:space="preserve">, </w:t>
      </w:r>
      <w:r w:rsidRPr="00AA75DE">
        <w:rPr>
          <w:rFonts w:ascii="Times New Roman" w:hAnsi="Times New Roman" w:cs="Times New Roman"/>
          <w:bCs/>
        </w:rPr>
        <w:lastRenderedPageBreak/>
        <w:t>Ministru kabineta 29.06.2021. noteikumu Nr.</w:t>
      </w:r>
      <w:r w:rsidR="005A7F0F">
        <w:rPr>
          <w:rFonts w:ascii="Times New Roman" w:hAnsi="Times New Roman" w:cs="Times New Roman"/>
          <w:bCs/>
        </w:rPr>
        <w:t> </w:t>
      </w:r>
      <w:r w:rsidRPr="00AA75DE">
        <w:rPr>
          <w:rFonts w:ascii="Times New Roman" w:hAnsi="Times New Roman" w:cs="Times New Roman"/>
          <w:bCs/>
        </w:rPr>
        <w:t>455 „Adresācijas noteikumi” 9.</w:t>
      </w:r>
      <w:r w:rsidR="005A7F0F">
        <w:rPr>
          <w:rFonts w:ascii="Times New Roman" w:hAnsi="Times New Roman" w:cs="Times New Roman"/>
          <w:bCs/>
        </w:rPr>
        <w:t> </w:t>
      </w:r>
      <w:r w:rsidRPr="00AA75DE">
        <w:rPr>
          <w:rFonts w:ascii="Times New Roman" w:hAnsi="Times New Roman" w:cs="Times New Roman"/>
          <w:bCs/>
        </w:rPr>
        <w:t>punktu</w:t>
      </w:r>
      <w:r>
        <w:rPr>
          <w:rFonts w:ascii="Times New Roman" w:hAnsi="Times New Roman" w:cs="Times New Roman"/>
          <w:bCs/>
        </w:rPr>
        <w:t xml:space="preserve"> un Ministru kabineta 03.05.2012. noteikumu Nr.263 </w:t>
      </w:r>
      <w:r w:rsidRPr="002E2987">
        <w:rPr>
          <w:rFonts w:ascii="Times New Roman" w:eastAsia="Times New Roman" w:hAnsi="Times New Roman" w:cs="Times New Roman"/>
        </w:rPr>
        <w:t>“Kadastra objekta reģistrācijas un kadastra datu aktualizācijas noteikumi” 47.punkt</w:t>
      </w:r>
      <w:r>
        <w:rPr>
          <w:rFonts w:ascii="Times New Roman" w:eastAsia="Times New Roman" w:hAnsi="Times New Roman" w:cs="Times New Roman"/>
        </w:rPr>
        <w:t>u</w:t>
      </w:r>
      <w:r w:rsidRPr="00AA75DE">
        <w:rPr>
          <w:rFonts w:ascii="Times New Roman" w:hAnsi="Times New Roman" w:cs="Times New Roman"/>
          <w:bCs/>
        </w:rPr>
        <w:t>,</w:t>
      </w:r>
      <w:r w:rsidRPr="003D6A38">
        <w:rPr>
          <w:rFonts w:ascii="Times New Roman" w:hAnsi="Times New Roman" w:cs="Times New Roman"/>
          <w:bCs/>
        </w:rPr>
        <w:t xml:space="preserve"> </w:t>
      </w:r>
      <w:r w:rsidRPr="00AA75DE">
        <w:rPr>
          <w:rFonts w:ascii="Times New Roman" w:eastAsia="Times New Roman" w:hAnsi="Times New Roman" w:cs="Times New Roman"/>
          <w:lang w:val="x-none"/>
        </w:rPr>
        <w:t>kā arī ņemot vērā domes Attīstības</w:t>
      </w:r>
      <w:r w:rsidRPr="006C4CF9">
        <w:rPr>
          <w:rFonts w:ascii="Times New Roman" w:eastAsia="Times New Roman" w:hAnsi="Times New Roman" w:cs="Times New Roman"/>
          <w:lang w:val="x-none"/>
        </w:rPr>
        <w:t xml:space="preserve"> komitejas </w:t>
      </w:r>
      <w:r>
        <w:rPr>
          <w:rFonts w:ascii="Times New Roman" w:eastAsia="Times New Roman" w:hAnsi="Times New Roman" w:cs="Times New Roman"/>
        </w:rPr>
        <w:t>14.10.2026</w:t>
      </w:r>
      <w:r w:rsidRPr="006C4CF9">
        <w:rPr>
          <w:rFonts w:ascii="Times New Roman" w:eastAsia="Times New Roman" w:hAnsi="Times New Roman" w:cs="Times New Roman"/>
          <w:lang w:val="x-none"/>
        </w:rPr>
        <w:t xml:space="preserve">. </w:t>
      </w:r>
      <w:r>
        <w:rPr>
          <w:rFonts w:ascii="Times New Roman" w:eastAsia="Times New Roman" w:hAnsi="Times New Roman" w:cs="Times New Roman"/>
          <w:lang w:val="x-none"/>
        </w:rPr>
        <w:t>atzinumu</w:t>
      </w:r>
      <w:r w:rsidRPr="006C4CF9">
        <w:rPr>
          <w:rFonts w:ascii="Times New Roman" w:eastAsia="Times New Roman" w:hAnsi="Times New Roman" w:cs="Times New Roman"/>
          <w:lang w:val="x-none"/>
        </w:rPr>
        <w:t>, Ādažu novada pašvaldības</w:t>
      </w:r>
      <w:r w:rsidRPr="006C4CF9">
        <w:rPr>
          <w:rFonts w:ascii="Times New Roman" w:eastAsia="Times New Roman" w:hAnsi="Times New Roman" w:cs="Times New Roman"/>
        </w:rPr>
        <w:t xml:space="preserve"> </w:t>
      </w:r>
      <w:r w:rsidRPr="006C4CF9">
        <w:rPr>
          <w:rFonts w:ascii="Times New Roman" w:eastAsia="Times New Roman" w:hAnsi="Times New Roman" w:cs="Times New Roman"/>
          <w:lang w:val="x-none"/>
        </w:rPr>
        <w:t>dome</w:t>
      </w:r>
    </w:p>
    <w:p w14:paraId="6C4174BC" w14:textId="77777777" w:rsidR="00B37C99" w:rsidRPr="006C4CF9" w:rsidRDefault="00B37C99" w:rsidP="00B37C99">
      <w:pPr>
        <w:spacing w:after="120"/>
        <w:jc w:val="center"/>
        <w:rPr>
          <w:rFonts w:ascii="Times New Roman" w:hAnsi="Times New Roman" w:cs="Times New Roman"/>
          <w:b/>
        </w:rPr>
      </w:pPr>
      <w:r w:rsidRPr="006C4CF9">
        <w:rPr>
          <w:rFonts w:ascii="Times New Roman" w:hAnsi="Times New Roman" w:cs="Times New Roman"/>
          <w:b/>
        </w:rPr>
        <w:t>NOLEMJ:</w:t>
      </w:r>
    </w:p>
    <w:p w14:paraId="26283826" w14:textId="70A6523E" w:rsidR="00B37C99" w:rsidRDefault="00B37C99" w:rsidP="003A3668">
      <w:pPr>
        <w:numPr>
          <w:ilvl w:val="0"/>
          <w:numId w:val="3"/>
        </w:numPr>
        <w:spacing w:after="120"/>
        <w:ind w:left="357" w:hanging="357"/>
        <w:jc w:val="both"/>
        <w:rPr>
          <w:rFonts w:ascii="Times New Roman" w:eastAsia="Times New Roman" w:hAnsi="Times New Roman" w:cs="Times New Roman"/>
        </w:rPr>
      </w:pPr>
      <w:r w:rsidRPr="006C4CF9">
        <w:rPr>
          <w:rFonts w:ascii="Times New Roman" w:eastAsia="Times New Roman" w:hAnsi="Times New Roman" w:cs="Times New Roman"/>
        </w:rPr>
        <w:t xml:space="preserve">Apstiprināt </w:t>
      </w:r>
      <w:r w:rsidRPr="00807959">
        <w:rPr>
          <w:rFonts w:ascii="Times New Roman" w:hAnsi="Times New Roman" w:cs="Times New Roman"/>
        </w:rPr>
        <w:t xml:space="preserve">sertificēta zemes ierīcības darbu veicēja </w:t>
      </w:r>
      <w:r>
        <w:rPr>
          <w:rFonts w:ascii="Times New Roman" w:hAnsi="Times New Roman" w:cs="Times New Roman"/>
        </w:rPr>
        <w:t xml:space="preserve">Didža Ozoliņa </w:t>
      </w:r>
      <w:r w:rsidRPr="00807959">
        <w:rPr>
          <w:rFonts w:ascii="Times New Roman" w:hAnsi="Times New Roman" w:cs="Times New Roman"/>
        </w:rPr>
        <w:t>(sertifikāta Nr.</w:t>
      </w:r>
      <w:r w:rsidR="006433F9">
        <w:rPr>
          <w:rFonts w:ascii="Times New Roman" w:hAnsi="Times New Roman" w:cs="Times New Roman"/>
        </w:rPr>
        <w:t> </w:t>
      </w:r>
      <w:r w:rsidRPr="00807959">
        <w:rPr>
          <w:rFonts w:ascii="Times New Roman" w:hAnsi="Times New Roman" w:cs="Times New Roman"/>
        </w:rPr>
        <w:t>AA0</w:t>
      </w:r>
      <w:r>
        <w:rPr>
          <w:rFonts w:ascii="Times New Roman" w:hAnsi="Times New Roman" w:cs="Times New Roman"/>
        </w:rPr>
        <w:t xml:space="preserve">127) </w:t>
      </w:r>
      <w:r w:rsidRPr="006C4CF9">
        <w:rPr>
          <w:rFonts w:ascii="Times New Roman" w:eastAsia="Times New Roman" w:hAnsi="Times New Roman" w:cs="Times New Roman"/>
        </w:rPr>
        <w:t>izstrādāto zemes ierīcības projektu</w:t>
      </w:r>
      <w:r w:rsidRPr="000B0BD1">
        <w:t xml:space="preserve"> </w:t>
      </w:r>
      <w:r w:rsidRPr="00B6561A">
        <w:rPr>
          <w:rFonts w:ascii="Times New Roman" w:eastAsia="Times New Roman" w:hAnsi="Times New Roman" w:cs="Times New Roman"/>
          <w:lang w:val="x-none"/>
        </w:rPr>
        <w:t xml:space="preserve">zemes </w:t>
      </w:r>
      <w:r>
        <w:rPr>
          <w:rFonts w:ascii="Times New Roman" w:eastAsia="Times New Roman" w:hAnsi="Times New Roman" w:cs="Times New Roman"/>
          <w:lang w:val="x-none"/>
        </w:rPr>
        <w:t xml:space="preserve">vienībai </w:t>
      </w:r>
      <w:proofErr w:type="spellStart"/>
      <w:r>
        <w:rPr>
          <w:rFonts w:ascii="Times New Roman" w:eastAsia="Times New Roman" w:hAnsi="Times New Roman" w:cs="Times New Roman"/>
          <w:lang w:val="x-none"/>
        </w:rPr>
        <w:t>Siguļos</w:t>
      </w:r>
      <w:proofErr w:type="spellEnd"/>
      <w:r>
        <w:rPr>
          <w:rFonts w:ascii="Times New Roman" w:eastAsia="Times New Roman" w:hAnsi="Times New Roman" w:cs="Times New Roman"/>
          <w:lang w:val="x-none"/>
        </w:rPr>
        <w:t xml:space="preserve">, </w:t>
      </w:r>
      <w:r w:rsidRPr="005B54D8">
        <w:rPr>
          <w:rFonts w:ascii="Times New Roman" w:eastAsia="Times New Roman" w:hAnsi="Times New Roman" w:cs="Times New Roman"/>
        </w:rPr>
        <w:t>Carnikavas</w:t>
      </w:r>
      <w:r w:rsidRPr="005B54D8">
        <w:rPr>
          <w:rFonts w:ascii="Times New Roman" w:eastAsia="Times New Roman" w:hAnsi="Times New Roman" w:cs="Times New Roman"/>
          <w:lang w:val="x-none"/>
        </w:rPr>
        <w:t xml:space="preserve"> pag., Ādažu nov., ar kadastra apzīmējumu </w:t>
      </w:r>
      <w:r w:rsidRPr="00047CBB">
        <w:rPr>
          <w:rFonts w:ascii="Times New Roman" w:hAnsi="Times New Roman" w:cs="Times New Roman"/>
        </w:rPr>
        <w:t>8052</w:t>
      </w:r>
      <w:r>
        <w:rPr>
          <w:rFonts w:ascii="Times New Roman" w:hAnsi="Times New Roman" w:cs="Times New Roman"/>
        </w:rPr>
        <w:t> </w:t>
      </w:r>
      <w:r w:rsidRPr="00047CBB">
        <w:rPr>
          <w:rFonts w:ascii="Times New Roman" w:hAnsi="Times New Roman" w:cs="Times New Roman"/>
        </w:rPr>
        <w:t>003</w:t>
      </w:r>
      <w:r>
        <w:rPr>
          <w:rFonts w:ascii="Times New Roman" w:hAnsi="Times New Roman" w:cs="Times New Roman"/>
        </w:rPr>
        <w:t> </w:t>
      </w:r>
      <w:r w:rsidRPr="00047CBB">
        <w:rPr>
          <w:rFonts w:ascii="Times New Roman" w:hAnsi="Times New Roman" w:cs="Times New Roman"/>
        </w:rPr>
        <w:t>0649</w:t>
      </w:r>
      <w:r w:rsidRPr="006C4CF9">
        <w:rPr>
          <w:rFonts w:ascii="Times New Roman" w:eastAsia="Times New Roman" w:hAnsi="Times New Roman" w:cs="Times New Roman"/>
        </w:rPr>
        <w:t>.</w:t>
      </w:r>
    </w:p>
    <w:p w14:paraId="6FFEDA5A" w14:textId="77777777" w:rsidR="00B37C99" w:rsidRPr="005A7F0F" w:rsidRDefault="00B37C99" w:rsidP="003A3668">
      <w:pPr>
        <w:pStyle w:val="BodyText"/>
        <w:numPr>
          <w:ilvl w:val="0"/>
          <w:numId w:val="3"/>
        </w:numPr>
        <w:spacing w:after="120"/>
        <w:ind w:left="357" w:hanging="357"/>
        <w:rPr>
          <w:rFonts w:ascii="Times New Roman" w:hAnsi="Times New Roman"/>
          <w:sz w:val="24"/>
          <w:szCs w:val="24"/>
        </w:rPr>
      </w:pPr>
      <w:r w:rsidRPr="005A7F0F">
        <w:rPr>
          <w:rFonts w:ascii="Times New Roman" w:hAnsi="Times New Roman"/>
          <w:sz w:val="24"/>
          <w:szCs w:val="24"/>
        </w:rPr>
        <w:t>Projektēt</w:t>
      </w:r>
      <w:r w:rsidRPr="005A7F0F">
        <w:rPr>
          <w:rFonts w:ascii="Times New Roman" w:hAnsi="Times New Roman"/>
          <w:sz w:val="24"/>
          <w:szCs w:val="24"/>
          <w:lang w:val="lv-LV"/>
        </w:rPr>
        <w:t>o</w:t>
      </w:r>
      <w:r w:rsidRPr="005A7F0F">
        <w:rPr>
          <w:rFonts w:ascii="Times New Roman" w:hAnsi="Times New Roman"/>
          <w:sz w:val="24"/>
          <w:szCs w:val="24"/>
        </w:rPr>
        <w:t xml:space="preserve"> zemes vienību Nr.1 ar kadastra apzīmējumu 8052 003 0798 </w:t>
      </w:r>
      <w:r w:rsidRPr="005A7F0F">
        <w:rPr>
          <w:rFonts w:ascii="Times New Roman" w:hAnsi="Times New Roman"/>
          <w:sz w:val="24"/>
          <w:szCs w:val="24"/>
          <w:lang w:val="lv-LV"/>
        </w:rPr>
        <w:t>saglabāt nekustamā īpašuma “Valsts mežs 8052” (kadastra Nr. 8052 001 0055) sastāvā.</w:t>
      </w:r>
    </w:p>
    <w:p w14:paraId="1F0B92A7" w14:textId="0936EC05" w:rsidR="00B37C99" w:rsidRDefault="00B37C99" w:rsidP="003A3668">
      <w:pPr>
        <w:pStyle w:val="BodyText"/>
        <w:numPr>
          <w:ilvl w:val="0"/>
          <w:numId w:val="3"/>
        </w:numPr>
        <w:spacing w:after="120"/>
        <w:ind w:left="357" w:hanging="357"/>
        <w:rPr>
          <w:rFonts w:ascii="Times New Roman" w:hAnsi="Times New Roman"/>
          <w:sz w:val="24"/>
          <w:szCs w:val="24"/>
        </w:rPr>
      </w:pPr>
      <w:r w:rsidRPr="00B5721A">
        <w:rPr>
          <w:rFonts w:ascii="Times New Roman" w:hAnsi="Times New Roman"/>
          <w:sz w:val="24"/>
          <w:szCs w:val="24"/>
        </w:rPr>
        <w:t>Projektēt</w:t>
      </w:r>
      <w:r w:rsidRPr="00B5721A">
        <w:rPr>
          <w:rFonts w:ascii="Times New Roman" w:hAnsi="Times New Roman"/>
          <w:sz w:val="24"/>
          <w:szCs w:val="24"/>
          <w:lang w:val="lv-LV"/>
        </w:rPr>
        <w:t>ajai</w:t>
      </w:r>
      <w:r w:rsidRPr="00B5721A">
        <w:rPr>
          <w:rFonts w:ascii="Times New Roman" w:hAnsi="Times New Roman"/>
          <w:sz w:val="24"/>
          <w:szCs w:val="24"/>
        </w:rPr>
        <w:t xml:space="preserve"> zemes vienībai Nr.</w:t>
      </w:r>
      <w:r w:rsidRPr="00B5721A">
        <w:rPr>
          <w:rFonts w:ascii="Times New Roman" w:hAnsi="Times New Roman"/>
          <w:sz w:val="24"/>
          <w:szCs w:val="24"/>
          <w:lang w:val="lv-LV"/>
        </w:rPr>
        <w:t>2</w:t>
      </w:r>
      <w:r w:rsidRPr="00B5721A">
        <w:rPr>
          <w:rFonts w:ascii="Times New Roman" w:hAnsi="Times New Roman"/>
          <w:sz w:val="24"/>
          <w:szCs w:val="24"/>
        </w:rPr>
        <w:t xml:space="preserve"> ar kadastra apzīmējumu 8052 003 0799 </w:t>
      </w:r>
      <w:r w:rsidRPr="00B5721A">
        <w:rPr>
          <w:rFonts w:ascii="Times New Roman" w:hAnsi="Times New Roman"/>
          <w:sz w:val="24"/>
          <w:szCs w:val="24"/>
          <w:lang w:val="lv-LV"/>
        </w:rPr>
        <w:t>piešķirt</w:t>
      </w:r>
      <w:r w:rsidRPr="00B5721A">
        <w:rPr>
          <w:rFonts w:ascii="Times New Roman" w:hAnsi="Times New Roman"/>
          <w:sz w:val="24"/>
          <w:szCs w:val="24"/>
        </w:rPr>
        <w:t xml:space="preserve"> adresi </w:t>
      </w:r>
      <w:r w:rsidR="00350DE6">
        <w:rPr>
          <w:rFonts w:ascii="Times New Roman" w:hAnsi="Times New Roman"/>
          <w:sz w:val="24"/>
          <w:szCs w:val="24"/>
        </w:rPr>
        <w:t>“</w:t>
      </w:r>
      <w:proofErr w:type="spellStart"/>
      <w:r w:rsidRPr="00B5721A">
        <w:rPr>
          <w:rFonts w:ascii="Times New Roman" w:hAnsi="Times New Roman"/>
          <w:sz w:val="24"/>
          <w:szCs w:val="24"/>
        </w:rPr>
        <w:t>Dzirnkalns</w:t>
      </w:r>
      <w:proofErr w:type="spellEnd"/>
      <w:r w:rsidR="00350DE6">
        <w:rPr>
          <w:rFonts w:ascii="Times New Roman" w:hAnsi="Times New Roman"/>
          <w:sz w:val="24"/>
          <w:szCs w:val="24"/>
        </w:rPr>
        <w:t>”</w:t>
      </w:r>
      <w:r w:rsidRPr="00B5721A">
        <w:rPr>
          <w:rFonts w:ascii="Times New Roman" w:hAnsi="Times New Roman"/>
          <w:sz w:val="24"/>
          <w:szCs w:val="24"/>
        </w:rPr>
        <w:t xml:space="preserve">, </w:t>
      </w:r>
      <w:proofErr w:type="spellStart"/>
      <w:r w:rsidRPr="00B5721A">
        <w:rPr>
          <w:rFonts w:ascii="Times New Roman" w:hAnsi="Times New Roman"/>
          <w:sz w:val="24"/>
          <w:szCs w:val="24"/>
        </w:rPr>
        <w:t>Siguļi</w:t>
      </w:r>
      <w:proofErr w:type="spellEnd"/>
      <w:r w:rsidRPr="00B5721A">
        <w:rPr>
          <w:rFonts w:ascii="Times New Roman" w:hAnsi="Times New Roman"/>
          <w:sz w:val="24"/>
          <w:szCs w:val="24"/>
        </w:rPr>
        <w:t xml:space="preserve">, Carnikavas pag., Ādažu </w:t>
      </w:r>
      <w:r w:rsidR="00245ADE" w:rsidRPr="00B5721A">
        <w:rPr>
          <w:rFonts w:ascii="Times New Roman" w:hAnsi="Times New Roman"/>
          <w:sz w:val="24"/>
          <w:szCs w:val="24"/>
        </w:rPr>
        <w:t>nov</w:t>
      </w:r>
      <w:r w:rsidR="00245ADE">
        <w:rPr>
          <w:rFonts w:ascii="Times New Roman" w:hAnsi="Times New Roman"/>
          <w:sz w:val="24"/>
          <w:szCs w:val="24"/>
        </w:rPr>
        <w:t>.</w:t>
      </w:r>
      <w:r w:rsidRPr="00B5721A">
        <w:rPr>
          <w:rFonts w:ascii="Times New Roman" w:hAnsi="Times New Roman"/>
          <w:sz w:val="24"/>
          <w:szCs w:val="24"/>
        </w:rPr>
        <w:t xml:space="preserve">, LV-2163. </w:t>
      </w:r>
    </w:p>
    <w:p w14:paraId="5306575B" w14:textId="4F30DD37" w:rsidR="00A20E77" w:rsidRDefault="00A20E77" w:rsidP="00E05326">
      <w:pPr>
        <w:pStyle w:val="BodyText"/>
        <w:numPr>
          <w:ilvl w:val="0"/>
          <w:numId w:val="3"/>
        </w:numPr>
        <w:spacing w:after="120"/>
        <w:ind w:left="357" w:hanging="357"/>
        <w:rPr>
          <w:rFonts w:ascii="Times New Roman" w:hAnsi="Times New Roman"/>
          <w:sz w:val="24"/>
          <w:szCs w:val="24"/>
        </w:rPr>
      </w:pPr>
      <w:r>
        <w:rPr>
          <w:rFonts w:ascii="Times New Roman" w:hAnsi="Times New Roman"/>
          <w:sz w:val="24"/>
          <w:szCs w:val="24"/>
        </w:rPr>
        <w:t>Mainīt adres</w:t>
      </w:r>
      <w:r w:rsidR="00CF064F">
        <w:rPr>
          <w:rFonts w:ascii="Times New Roman" w:hAnsi="Times New Roman"/>
          <w:sz w:val="24"/>
          <w:szCs w:val="24"/>
        </w:rPr>
        <w:t>es</w:t>
      </w:r>
      <w:r>
        <w:rPr>
          <w:rFonts w:ascii="Times New Roman" w:hAnsi="Times New Roman"/>
          <w:sz w:val="24"/>
          <w:szCs w:val="24"/>
        </w:rPr>
        <w:t xml:space="preserve"> ēkām uz projektēt</w:t>
      </w:r>
      <w:r w:rsidR="005A7F0F">
        <w:rPr>
          <w:rFonts w:ascii="Times New Roman" w:hAnsi="Times New Roman"/>
          <w:sz w:val="24"/>
          <w:szCs w:val="24"/>
        </w:rPr>
        <w:t>ā</w:t>
      </w:r>
      <w:r>
        <w:rPr>
          <w:rFonts w:ascii="Times New Roman" w:hAnsi="Times New Roman"/>
          <w:sz w:val="24"/>
          <w:szCs w:val="24"/>
        </w:rPr>
        <w:t>s zemes vienības Nr.2 saskaņā ar sarakstu:</w:t>
      </w:r>
    </w:p>
    <w:tbl>
      <w:tblPr>
        <w:tblW w:w="8788" w:type="dxa"/>
        <w:tblInd w:w="279" w:type="dxa"/>
        <w:tblLook w:val="04A0" w:firstRow="1" w:lastRow="0" w:firstColumn="1" w:lastColumn="0" w:noHBand="0" w:noVBand="1"/>
      </w:tblPr>
      <w:tblGrid>
        <w:gridCol w:w="999"/>
        <w:gridCol w:w="962"/>
        <w:gridCol w:w="1756"/>
        <w:gridCol w:w="1897"/>
        <w:gridCol w:w="1206"/>
        <w:gridCol w:w="2252"/>
      </w:tblGrid>
      <w:tr w:rsidR="0085216F" w:rsidRPr="0085216F" w14:paraId="7BF05B47" w14:textId="77777777" w:rsidTr="004C1E08">
        <w:trPr>
          <w:trHeight w:val="840"/>
        </w:trPr>
        <w:tc>
          <w:tcPr>
            <w:tcW w:w="715" w:type="dxa"/>
            <w:tcBorders>
              <w:top w:val="single" w:sz="4" w:space="0" w:color="auto"/>
              <w:left w:val="single" w:sz="4" w:space="0" w:color="auto"/>
              <w:bottom w:val="single" w:sz="4" w:space="0" w:color="auto"/>
              <w:right w:val="single" w:sz="4" w:space="0" w:color="auto"/>
            </w:tcBorders>
            <w:noWrap/>
            <w:vAlign w:val="bottom"/>
            <w:hideMark/>
          </w:tcPr>
          <w:p w14:paraId="23F718AD" w14:textId="38DCD1E8" w:rsidR="0085216F" w:rsidRPr="00E40F44" w:rsidRDefault="005A7F0F" w:rsidP="001F471F">
            <w:pPr>
              <w:jc w:val="center"/>
              <w:rPr>
                <w:rFonts w:ascii="Times New Roman" w:eastAsia="Times New Roman" w:hAnsi="Times New Roman" w:cs="Times New Roman"/>
                <w:b/>
                <w:bCs/>
                <w:color w:val="000000"/>
                <w:sz w:val="22"/>
                <w:szCs w:val="22"/>
                <w:lang w:eastAsia="lv-LV"/>
              </w:rPr>
            </w:pPr>
            <w:r>
              <w:rPr>
                <w:rFonts w:ascii="Times New Roman" w:eastAsia="Times New Roman" w:hAnsi="Times New Roman" w:cs="Times New Roman"/>
                <w:b/>
                <w:bCs/>
                <w:color w:val="000000"/>
                <w:sz w:val="22"/>
                <w:szCs w:val="22"/>
                <w:lang w:eastAsia="lv-LV"/>
              </w:rPr>
              <w:t>D</w:t>
            </w:r>
            <w:r w:rsidR="0085216F" w:rsidRPr="00E40F44">
              <w:rPr>
                <w:rFonts w:ascii="Times New Roman" w:eastAsia="Times New Roman" w:hAnsi="Times New Roman" w:cs="Times New Roman"/>
                <w:b/>
                <w:bCs/>
                <w:color w:val="000000"/>
                <w:sz w:val="22"/>
                <w:szCs w:val="22"/>
                <w:lang w:eastAsia="lv-LV"/>
              </w:rPr>
              <w:t>arbība</w:t>
            </w:r>
          </w:p>
        </w:tc>
        <w:tc>
          <w:tcPr>
            <w:tcW w:w="962" w:type="dxa"/>
            <w:tcBorders>
              <w:top w:val="single" w:sz="4" w:space="0" w:color="auto"/>
              <w:left w:val="nil"/>
              <w:bottom w:val="single" w:sz="4" w:space="0" w:color="auto"/>
              <w:right w:val="single" w:sz="4" w:space="0" w:color="auto"/>
            </w:tcBorders>
            <w:vAlign w:val="bottom"/>
            <w:hideMark/>
          </w:tcPr>
          <w:p w14:paraId="597A78EA" w14:textId="278A756B" w:rsidR="0085216F" w:rsidRPr="00E40F44" w:rsidRDefault="005A7F0F" w:rsidP="001F471F">
            <w:pPr>
              <w:jc w:val="center"/>
              <w:rPr>
                <w:rFonts w:ascii="Times New Roman" w:eastAsia="Times New Roman" w:hAnsi="Times New Roman" w:cs="Times New Roman"/>
                <w:b/>
                <w:bCs/>
                <w:color w:val="000000"/>
                <w:sz w:val="22"/>
                <w:szCs w:val="22"/>
                <w:lang w:eastAsia="lv-LV"/>
              </w:rPr>
            </w:pPr>
            <w:proofErr w:type="spellStart"/>
            <w:r>
              <w:rPr>
                <w:rFonts w:ascii="Times New Roman" w:eastAsia="Times New Roman" w:hAnsi="Times New Roman" w:cs="Times New Roman"/>
                <w:b/>
                <w:bCs/>
                <w:color w:val="000000"/>
                <w:sz w:val="22"/>
                <w:szCs w:val="22"/>
                <w:lang w:eastAsia="lv-LV"/>
              </w:rPr>
              <w:t>A</w:t>
            </w:r>
            <w:r w:rsidR="0085216F" w:rsidRPr="00E40F44">
              <w:rPr>
                <w:rFonts w:ascii="Times New Roman" w:eastAsia="Times New Roman" w:hAnsi="Times New Roman" w:cs="Times New Roman"/>
                <w:b/>
                <w:bCs/>
                <w:color w:val="000000"/>
                <w:sz w:val="22"/>
                <w:szCs w:val="22"/>
                <w:lang w:eastAsia="lv-LV"/>
              </w:rPr>
              <w:t>dresā-cijas</w:t>
            </w:r>
            <w:proofErr w:type="spellEnd"/>
            <w:r w:rsidR="0085216F" w:rsidRPr="00E40F44">
              <w:rPr>
                <w:rFonts w:ascii="Times New Roman" w:eastAsia="Times New Roman" w:hAnsi="Times New Roman" w:cs="Times New Roman"/>
                <w:b/>
                <w:bCs/>
                <w:color w:val="000000"/>
                <w:sz w:val="22"/>
                <w:szCs w:val="22"/>
                <w:lang w:eastAsia="lv-LV"/>
              </w:rPr>
              <w:t xml:space="preserve"> objekts</w:t>
            </w:r>
          </w:p>
        </w:tc>
        <w:tc>
          <w:tcPr>
            <w:tcW w:w="1756" w:type="dxa"/>
            <w:tcBorders>
              <w:top w:val="single" w:sz="4" w:space="0" w:color="auto"/>
              <w:left w:val="nil"/>
              <w:bottom w:val="single" w:sz="4" w:space="0" w:color="auto"/>
              <w:right w:val="single" w:sz="4" w:space="0" w:color="auto"/>
            </w:tcBorders>
            <w:noWrap/>
            <w:vAlign w:val="bottom"/>
            <w:hideMark/>
          </w:tcPr>
          <w:p w14:paraId="4A7DA191" w14:textId="77777777" w:rsidR="0085216F" w:rsidRPr="00E40F44" w:rsidRDefault="0085216F" w:rsidP="001F471F">
            <w:pPr>
              <w:jc w:val="center"/>
              <w:rPr>
                <w:rFonts w:ascii="Times New Roman" w:eastAsia="Times New Roman" w:hAnsi="Times New Roman" w:cs="Times New Roman"/>
                <w:b/>
                <w:bCs/>
                <w:color w:val="000000"/>
                <w:sz w:val="22"/>
                <w:szCs w:val="22"/>
                <w:lang w:eastAsia="lv-LV"/>
              </w:rPr>
            </w:pPr>
            <w:r w:rsidRPr="00E40F44">
              <w:rPr>
                <w:rFonts w:ascii="Times New Roman" w:eastAsia="Times New Roman" w:hAnsi="Times New Roman" w:cs="Times New Roman"/>
                <w:b/>
                <w:bCs/>
                <w:noProof/>
                <w:color w:val="000000"/>
                <w:sz w:val="22"/>
                <w:szCs w:val="22"/>
                <w:lang w:eastAsia="lv-LV"/>
              </w:rPr>
              <w:t>Kadastra apzīmējums</w:t>
            </w:r>
          </w:p>
        </w:tc>
        <w:tc>
          <w:tcPr>
            <w:tcW w:w="1897" w:type="dxa"/>
            <w:tcBorders>
              <w:top w:val="single" w:sz="4" w:space="0" w:color="auto"/>
              <w:left w:val="nil"/>
              <w:bottom w:val="single" w:sz="4" w:space="0" w:color="auto"/>
              <w:right w:val="single" w:sz="4" w:space="0" w:color="auto"/>
            </w:tcBorders>
            <w:noWrap/>
            <w:vAlign w:val="bottom"/>
            <w:hideMark/>
          </w:tcPr>
          <w:p w14:paraId="50AC1B7B" w14:textId="77777777" w:rsidR="0085216F" w:rsidRPr="00E40F44" w:rsidRDefault="0085216F" w:rsidP="001F471F">
            <w:pPr>
              <w:jc w:val="center"/>
              <w:rPr>
                <w:rFonts w:ascii="Times New Roman" w:eastAsia="Times New Roman" w:hAnsi="Times New Roman" w:cs="Times New Roman"/>
                <w:b/>
                <w:bCs/>
                <w:color w:val="000000"/>
                <w:sz w:val="22"/>
                <w:szCs w:val="22"/>
                <w:lang w:eastAsia="lv-LV"/>
              </w:rPr>
            </w:pPr>
            <w:r w:rsidRPr="00E40F44">
              <w:rPr>
                <w:rFonts w:ascii="Times New Roman" w:eastAsia="Times New Roman" w:hAnsi="Times New Roman" w:cs="Times New Roman"/>
                <w:b/>
                <w:bCs/>
                <w:noProof/>
                <w:color w:val="000000"/>
                <w:sz w:val="22"/>
                <w:szCs w:val="22"/>
                <w:lang w:eastAsia="lv-LV"/>
              </w:rPr>
              <w:t>Esošā objekta adrese</w:t>
            </w:r>
          </w:p>
        </w:tc>
        <w:tc>
          <w:tcPr>
            <w:tcW w:w="1206" w:type="dxa"/>
            <w:tcBorders>
              <w:top w:val="single" w:sz="4" w:space="0" w:color="auto"/>
              <w:left w:val="nil"/>
              <w:bottom w:val="single" w:sz="4" w:space="0" w:color="auto"/>
              <w:right w:val="single" w:sz="4" w:space="0" w:color="auto"/>
            </w:tcBorders>
            <w:noWrap/>
            <w:vAlign w:val="bottom"/>
            <w:hideMark/>
          </w:tcPr>
          <w:p w14:paraId="75A7156C" w14:textId="12938F08" w:rsidR="0085216F" w:rsidRPr="00E40F44" w:rsidRDefault="0085216F" w:rsidP="001F471F">
            <w:pPr>
              <w:jc w:val="center"/>
              <w:rPr>
                <w:rFonts w:ascii="Times New Roman" w:eastAsia="Times New Roman" w:hAnsi="Times New Roman" w:cs="Times New Roman"/>
                <w:b/>
                <w:bCs/>
                <w:color w:val="000000"/>
                <w:sz w:val="22"/>
                <w:szCs w:val="22"/>
                <w:lang w:eastAsia="lv-LV"/>
              </w:rPr>
            </w:pPr>
            <w:r w:rsidRPr="00E40F44">
              <w:rPr>
                <w:rFonts w:ascii="Times New Roman" w:eastAsia="Times New Roman" w:hAnsi="Times New Roman" w:cs="Times New Roman"/>
                <w:b/>
                <w:bCs/>
                <w:noProof/>
                <w:color w:val="000000"/>
                <w:sz w:val="22"/>
                <w:szCs w:val="22"/>
                <w:lang w:eastAsia="lv-LV"/>
              </w:rPr>
              <w:t>Kods adrešu klasifi-katorā</w:t>
            </w:r>
          </w:p>
        </w:tc>
        <w:tc>
          <w:tcPr>
            <w:tcW w:w="2252" w:type="dxa"/>
            <w:tcBorders>
              <w:top w:val="single" w:sz="4" w:space="0" w:color="auto"/>
              <w:left w:val="nil"/>
              <w:bottom w:val="single" w:sz="4" w:space="0" w:color="auto"/>
              <w:right w:val="single" w:sz="4" w:space="0" w:color="auto"/>
            </w:tcBorders>
            <w:noWrap/>
            <w:vAlign w:val="bottom"/>
            <w:hideMark/>
          </w:tcPr>
          <w:p w14:paraId="25EDC4F9" w14:textId="77777777" w:rsidR="0085216F" w:rsidRPr="00E40F44" w:rsidRDefault="0085216F" w:rsidP="001F471F">
            <w:pPr>
              <w:jc w:val="center"/>
              <w:rPr>
                <w:rFonts w:ascii="Times New Roman" w:eastAsia="Times New Roman" w:hAnsi="Times New Roman" w:cs="Times New Roman"/>
                <w:b/>
                <w:bCs/>
                <w:color w:val="000000"/>
                <w:sz w:val="22"/>
                <w:szCs w:val="22"/>
                <w:lang w:eastAsia="lv-LV"/>
              </w:rPr>
            </w:pPr>
            <w:r w:rsidRPr="00E40F44">
              <w:rPr>
                <w:rFonts w:ascii="Times New Roman" w:eastAsia="Times New Roman" w:hAnsi="Times New Roman" w:cs="Times New Roman"/>
                <w:b/>
                <w:bCs/>
                <w:noProof/>
                <w:color w:val="000000"/>
                <w:sz w:val="22"/>
                <w:szCs w:val="22"/>
                <w:lang w:eastAsia="lv-LV"/>
              </w:rPr>
              <w:t>Jaunā adrese</w:t>
            </w:r>
          </w:p>
        </w:tc>
      </w:tr>
      <w:tr w:rsidR="0085216F" w:rsidRPr="0085216F" w14:paraId="4FA43FF0"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4EEAB28C"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1CD07329"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03DEBE9F" w14:textId="3F3D7FC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80520030434001</w:t>
            </w:r>
            <w:r w:rsidR="00C3692D" w:rsidRPr="00E40F44">
              <w:rPr>
                <w:rFonts w:ascii="Times New Roman" w:eastAsia="Times New Roman" w:hAnsi="Times New Roman" w:cs="Times New Roman"/>
                <w:color w:val="000000"/>
                <w:sz w:val="22"/>
                <w:szCs w:val="22"/>
                <w:lang w:eastAsia="lv-LV"/>
              </w:rPr>
              <w:t xml:space="preserve"> (Dzīvojamā  māja)</w:t>
            </w:r>
          </w:p>
        </w:tc>
        <w:tc>
          <w:tcPr>
            <w:tcW w:w="1897" w:type="dxa"/>
            <w:tcBorders>
              <w:top w:val="nil"/>
              <w:left w:val="nil"/>
              <w:bottom w:val="single" w:sz="4" w:space="0" w:color="auto"/>
              <w:right w:val="single" w:sz="4" w:space="0" w:color="auto"/>
            </w:tcBorders>
            <w:noWrap/>
            <w:vAlign w:val="bottom"/>
            <w:hideMark/>
          </w:tcPr>
          <w:p w14:paraId="13437B42" w14:textId="5E7BDBCF" w:rsidR="0085216F" w:rsidRPr="00552A4E" w:rsidRDefault="00372D5C" w:rsidP="00616F3E">
            <w:pPr>
              <w:jc w:val="center"/>
              <w:rPr>
                <w:rFonts w:ascii="Times New Roman" w:eastAsia="Times New Roman" w:hAnsi="Times New Roman" w:cs="Times New Roman"/>
                <w:color w:val="000000"/>
                <w:sz w:val="22"/>
                <w:szCs w:val="22"/>
                <w:lang w:val="en-US"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1EDC4DDF"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2"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04A43503" w14:textId="55BF206E" w:rsidR="0085216F" w:rsidRPr="00552A4E" w:rsidRDefault="0085216F" w:rsidP="00616F3E">
            <w:pPr>
              <w:jc w:val="center"/>
              <w:rPr>
                <w:rFonts w:ascii="Times New Roman" w:eastAsia="Times New Roman" w:hAnsi="Times New Roman" w:cs="Times New Roman"/>
                <w:color w:val="000000"/>
                <w:sz w:val="22"/>
                <w:szCs w:val="22"/>
                <w:lang w:val="en-US"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 xml:space="preserve">, </w:t>
            </w:r>
            <w:r w:rsidR="00372D5C" w:rsidRPr="00372D5C">
              <w:rPr>
                <w:rFonts w:ascii="Times New Roman" w:hAnsi="Times New Roman"/>
                <w:sz w:val="22"/>
                <w:szCs w:val="22"/>
              </w:rPr>
              <w:t>LV-2163</w:t>
            </w:r>
          </w:p>
        </w:tc>
      </w:tr>
      <w:tr w:rsidR="0085216F" w:rsidRPr="0085216F" w14:paraId="70E1D36E"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6B35C8EE"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096A3E23"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4BDE78F1" w14:textId="355BD9EC"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80520030434002</w:t>
            </w:r>
            <w:r w:rsidR="00C3692D"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30D2802E" w14:textId="60D67D27"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168C3B42"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3"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1CC9FE96" w14:textId="0BBE9D1E"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k-2</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17854AED"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22791694" w14:textId="77777777" w:rsidR="0085216F" w:rsidRPr="00E40F44" w:rsidRDefault="0085216F" w:rsidP="00E40F44">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1A63E9BC" w14:textId="77777777" w:rsidR="0085216F" w:rsidRPr="00E40F44" w:rsidRDefault="0085216F" w:rsidP="00E40F44">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060A8D18" w14:textId="1FC40A67" w:rsidR="0085216F" w:rsidRPr="00E40F44" w:rsidRDefault="0085216F" w:rsidP="00E40F44">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80520030434003</w:t>
            </w:r>
            <w:r w:rsidR="00C3692D" w:rsidRPr="00E40F44">
              <w:rPr>
                <w:rFonts w:ascii="Times New Roman" w:eastAsia="Times New Roman" w:hAnsi="Times New Roman" w:cs="Times New Roman"/>
                <w:color w:val="000000"/>
                <w:sz w:val="22"/>
                <w:szCs w:val="22"/>
                <w:lang w:eastAsia="lv-LV"/>
              </w:rPr>
              <w:t xml:space="preserve"> (Ēdnīca)</w:t>
            </w:r>
          </w:p>
        </w:tc>
        <w:tc>
          <w:tcPr>
            <w:tcW w:w="1897" w:type="dxa"/>
            <w:tcBorders>
              <w:top w:val="nil"/>
              <w:left w:val="nil"/>
              <w:bottom w:val="single" w:sz="4" w:space="0" w:color="auto"/>
              <w:right w:val="single" w:sz="4" w:space="0" w:color="auto"/>
            </w:tcBorders>
            <w:noWrap/>
            <w:vAlign w:val="bottom"/>
            <w:hideMark/>
          </w:tcPr>
          <w:p w14:paraId="5DD3833F" w14:textId="4ECBD2F5" w:rsidR="0085216F" w:rsidRPr="00616F3E" w:rsidRDefault="00372D5C" w:rsidP="00E40F44">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r w:rsidR="0085216F" w:rsidRPr="00616F3E">
              <w:rPr>
                <w:rFonts w:ascii="Times New Roman" w:eastAsia="Times New Roman" w:hAnsi="Times New Roman" w:cs="Times New Roman"/>
                <w:color w:val="000000"/>
                <w:sz w:val="22"/>
                <w:szCs w:val="22"/>
                <w:lang w:eastAsia="lv-LV"/>
              </w:rPr>
              <w:t>.</w:t>
            </w:r>
          </w:p>
        </w:tc>
        <w:tc>
          <w:tcPr>
            <w:tcW w:w="1206" w:type="dxa"/>
            <w:tcBorders>
              <w:top w:val="nil"/>
              <w:left w:val="nil"/>
              <w:bottom w:val="single" w:sz="4" w:space="0" w:color="auto"/>
              <w:right w:val="single" w:sz="4" w:space="0" w:color="auto"/>
            </w:tcBorders>
            <w:noWrap/>
            <w:vAlign w:val="bottom"/>
            <w:hideMark/>
          </w:tcPr>
          <w:p w14:paraId="165EE434" w14:textId="77777777" w:rsidR="0085216F" w:rsidRPr="00E40F44" w:rsidRDefault="0085216F" w:rsidP="00E40F44">
            <w:pPr>
              <w:jc w:val="center"/>
              <w:rPr>
                <w:rFonts w:ascii="Times New Roman" w:eastAsia="Times New Roman" w:hAnsi="Times New Roman" w:cs="Times New Roman"/>
                <w:color w:val="0563C1"/>
                <w:sz w:val="22"/>
                <w:szCs w:val="22"/>
                <w:u w:val="single"/>
                <w:lang w:eastAsia="lv-LV"/>
              </w:rPr>
            </w:pPr>
            <w:hyperlink r:id="rId14"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516549F9" w14:textId="6FE11B87" w:rsidR="0085216F" w:rsidRPr="00E40F44" w:rsidRDefault="0085216F" w:rsidP="00E40F44">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w:t>
            </w:r>
            <w:proofErr w:type="spellStart"/>
            <w:r w:rsidRPr="00E40F44">
              <w:rPr>
                <w:rFonts w:ascii="Times New Roman" w:eastAsia="Times New Roman" w:hAnsi="Times New Roman" w:cs="Times New Roman"/>
                <w:color w:val="000000"/>
                <w:sz w:val="22"/>
                <w:szCs w:val="22"/>
                <w:lang w:eastAsia="lv-LV"/>
              </w:rPr>
              <w:t>Dzirnkalns</w:t>
            </w:r>
            <w:proofErr w:type="spellEnd"/>
            <w:r w:rsidRPr="00E40F44">
              <w:rPr>
                <w:rFonts w:ascii="Times New Roman" w:eastAsia="Times New Roman" w:hAnsi="Times New Roman" w:cs="Times New Roman"/>
                <w:color w:val="000000"/>
                <w:sz w:val="22"/>
                <w:szCs w:val="22"/>
                <w:lang w:eastAsia="lv-LV"/>
              </w:rPr>
              <w:t>”</w:t>
            </w:r>
            <w:r w:rsidR="00C3692D" w:rsidRPr="00E40F44">
              <w:rPr>
                <w:rFonts w:ascii="Times New Roman" w:eastAsia="Times New Roman" w:hAnsi="Times New Roman" w:cs="Times New Roman"/>
                <w:color w:val="000000"/>
                <w:sz w:val="22"/>
                <w:szCs w:val="22"/>
                <w:lang w:eastAsia="lv-LV"/>
              </w:rPr>
              <w:t xml:space="preserve"> k-3</w:t>
            </w:r>
            <w:r w:rsidRPr="00E40F44">
              <w:rPr>
                <w:rFonts w:ascii="Times New Roman" w:eastAsia="Times New Roman" w:hAnsi="Times New Roman" w:cs="Times New Roman"/>
                <w:color w:val="000000"/>
                <w:sz w:val="22"/>
                <w:szCs w:val="22"/>
                <w:lang w:eastAsia="lv-LV"/>
              </w:rPr>
              <w:t xml:space="preserve">, </w:t>
            </w:r>
            <w:proofErr w:type="spellStart"/>
            <w:r w:rsidRPr="00E40F44">
              <w:rPr>
                <w:rFonts w:ascii="Times New Roman" w:eastAsia="Times New Roman" w:hAnsi="Times New Roman" w:cs="Times New Roman"/>
                <w:color w:val="000000"/>
                <w:sz w:val="22"/>
                <w:szCs w:val="22"/>
                <w:lang w:eastAsia="lv-LV"/>
              </w:rPr>
              <w:t>Siguļi</w:t>
            </w:r>
            <w:proofErr w:type="spellEnd"/>
            <w:r w:rsidRPr="00E40F44">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28209FB0"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6F9830B9"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3C92261D"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4DCCF895" w14:textId="6B8FA6A3"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80520030434004</w:t>
            </w:r>
            <w:r w:rsidR="00C3692D" w:rsidRPr="00E40F44">
              <w:rPr>
                <w:rFonts w:ascii="Times New Roman" w:eastAsia="Times New Roman" w:hAnsi="Times New Roman" w:cs="Times New Roman"/>
                <w:color w:val="000000"/>
                <w:sz w:val="22"/>
                <w:szCs w:val="22"/>
                <w:lang w:eastAsia="lv-LV"/>
              </w:rPr>
              <w:t xml:space="preserve"> (Saimniecības ēka)</w:t>
            </w:r>
          </w:p>
        </w:tc>
        <w:tc>
          <w:tcPr>
            <w:tcW w:w="1897" w:type="dxa"/>
            <w:tcBorders>
              <w:top w:val="nil"/>
              <w:left w:val="nil"/>
              <w:bottom w:val="single" w:sz="4" w:space="0" w:color="auto"/>
              <w:right w:val="single" w:sz="4" w:space="0" w:color="auto"/>
            </w:tcBorders>
            <w:noWrap/>
            <w:vAlign w:val="bottom"/>
            <w:hideMark/>
          </w:tcPr>
          <w:p w14:paraId="4B6941FF" w14:textId="161C2C9C"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2015B39F"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5"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7B98A862" w14:textId="7CE6BDEB"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w:t>
            </w:r>
            <w:proofErr w:type="spellStart"/>
            <w:r w:rsidRPr="00E40F44">
              <w:rPr>
                <w:rFonts w:ascii="Times New Roman" w:eastAsia="Times New Roman" w:hAnsi="Times New Roman" w:cs="Times New Roman"/>
                <w:color w:val="000000"/>
                <w:sz w:val="22"/>
                <w:szCs w:val="22"/>
                <w:lang w:eastAsia="lv-LV"/>
              </w:rPr>
              <w:t>Dzirnkalns</w:t>
            </w:r>
            <w:proofErr w:type="spellEnd"/>
            <w:r w:rsidRPr="00E40F44">
              <w:rPr>
                <w:rFonts w:ascii="Times New Roman" w:eastAsia="Times New Roman" w:hAnsi="Times New Roman" w:cs="Times New Roman"/>
                <w:color w:val="000000"/>
                <w:sz w:val="22"/>
                <w:szCs w:val="22"/>
                <w:lang w:eastAsia="lv-LV"/>
              </w:rPr>
              <w:t>”</w:t>
            </w:r>
            <w:r w:rsidR="00A1072D">
              <w:rPr>
                <w:rFonts w:ascii="Times New Roman" w:eastAsia="Times New Roman" w:hAnsi="Times New Roman" w:cs="Times New Roman"/>
                <w:color w:val="000000"/>
                <w:sz w:val="22"/>
                <w:szCs w:val="22"/>
                <w:lang w:eastAsia="lv-LV"/>
              </w:rPr>
              <w:t xml:space="preserve"> k-4</w:t>
            </w:r>
            <w:r w:rsidRPr="00E40F44">
              <w:rPr>
                <w:rFonts w:ascii="Times New Roman" w:eastAsia="Times New Roman" w:hAnsi="Times New Roman" w:cs="Times New Roman"/>
                <w:color w:val="000000"/>
                <w:sz w:val="22"/>
                <w:szCs w:val="22"/>
                <w:lang w:eastAsia="lv-LV"/>
              </w:rPr>
              <w:t xml:space="preserve">, </w:t>
            </w:r>
            <w:proofErr w:type="spellStart"/>
            <w:r w:rsidRPr="00E40F44">
              <w:rPr>
                <w:rFonts w:ascii="Times New Roman" w:eastAsia="Times New Roman" w:hAnsi="Times New Roman" w:cs="Times New Roman"/>
                <w:color w:val="000000"/>
                <w:sz w:val="22"/>
                <w:szCs w:val="22"/>
                <w:lang w:eastAsia="lv-LV"/>
              </w:rPr>
              <w:t>Siguļi</w:t>
            </w:r>
            <w:proofErr w:type="spellEnd"/>
            <w:r w:rsidRPr="00E40F44">
              <w:rPr>
                <w:rFonts w:ascii="Times New Roman" w:eastAsia="Times New Roman" w:hAnsi="Times New Roman" w:cs="Times New Roman"/>
                <w:color w:val="000000"/>
                <w:sz w:val="22"/>
                <w:szCs w:val="22"/>
                <w:lang w:eastAsia="lv-LV"/>
              </w:rPr>
              <w:t>, Carnikavas pag., Ādažu nov.</w:t>
            </w:r>
            <w:r w:rsidR="00372D5C" w:rsidRPr="00372D5C">
              <w:rPr>
                <w:rFonts w:ascii="Times New Roman" w:hAnsi="Times New Roman"/>
                <w:sz w:val="22"/>
                <w:szCs w:val="22"/>
              </w:rPr>
              <w:t xml:space="preserve"> LV-2163</w:t>
            </w:r>
          </w:p>
        </w:tc>
      </w:tr>
      <w:tr w:rsidR="0085216F" w:rsidRPr="0085216F" w14:paraId="75CEC5CB"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069AE16E"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7EC6FF2A"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3337F607" w14:textId="70CB9D6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80520030434005</w:t>
            </w:r>
            <w:r w:rsidR="00C3692D" w:rsidRPr="00E40F44">
              <w:rPr>
                <w:rFonts w:ascii="Times New Roman" w:eastAsia="Times New Roman" w:hAnsi="Times New Roman" w:cs="Times New Roman"/>
                <w:color w:val="000000"/>
                <w:sz w:val="22"/>
                <w:szCs w:val="22"/>
                <w:lang w:eastAsia="lv-LV"/>
              </w:rPr>
              <w:t xml:space="preserve"> (</w:t>
            </w:r>
            <w:r w:rsidR="001F471F" w:rsidRPr="00E40F44">
              <w:rPr>
                <w:rFonts w:ascii="Times New Roman" w:eastAsia="Times New Roman" w:hAnsi="Times New Roman" w:cs="Times New Roman"/>
                <w:color w:val="000000"/>
                <w:sz w:val="22"/>
                <w:szCs w:val="22"/>
                <w:lang w:eastAsia="lv-LV"/>
              </w:rPr>
              <w:t>T</w:t>
            </w:r>
            <w:r w:rsidR="00C3692D" w:rsidRPr="00E40F44">
              <w:rPr>
                <w:rFonts w:ascii="Times New Roman" w:eastAsia="Times New Roman" w:hAnsi="Times New Roman" w:cs="Times New Roman"/>
                <w:color w:val="000000"/>
                <w:sz w:val="22"/>
                <w:szCs w:val="22"/>
                <w:lang w:eastAsia="lv-LV"/>
              </w:rPr>
              <w:t>ualete)</w:t>
            </w:r>
          </w:p>
        </w:tc>
        <w:tc>
          <w:tcPr>
            <w:tcW w:w="1897" w:type="dxa"/>
            <w:tcBorders>
              <w:top w:val="nil"/>
              <w:left w:val="nil"/>
              <w:bottom w:val="single" w:sz="4" w:space="0" w:color="auto"/>
              <w:right w:val="single" w:sz="4" w:space="0" w:color="auto"/>
            </w:tcBorders>
            <w:noWrap/>
            <w:vAlign w:val="bottom"/>
            <w:hideMark/>
          </w:tcPr>
          <w:p w14:paraId="04E6497B" w14:textId="24EDBFD3"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119DAC7B"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6"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68EEB862" w14:textId="3F278835"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A1072D">
              <w:rPr>
                <w:rFonts w:ascii="Times New Roman" w:eastAsia="Times New Roman" w:hAnsi="Times New Roman" w:cs="Times New Roman"/>
                <w:color w:val="000000"/>
                <w:sz w:val="22"/>
                <w:szCs w:val="22"/>
                <w:lang w:eastAsia="lv-LV"/>
              </w:rPr>
              <w:t xml:space="preserve"> k-5</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2C58451D"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1887015F"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0E4C6079"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231DB5F6" w14:textId="61A0D709"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80520030434006</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45DA5417" w14:textId="650F9AE0"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63D8D942"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7"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1113B031" w14:textId="655416C2"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k-6</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1900DEB5"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5160312A"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724B0AF8"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43F0CFD1" w14:textId="3B499039"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80520030434007</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08616B5B" w14:textId="065ECFCF"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1C604127"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8"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33B02666" w14:textId="1C5AA976"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k-7</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436C2754"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516C88BD"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4BC6A356"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1E74EA91" w14:textId="2BB37312"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80520030434008</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06578BBB" w14:textId="5939413C"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67982A3F"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19"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53999E42" w14:textId="573079C6"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k-8</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1D1EC059"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272D9AAF"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1B93E4E6"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13C0FD4F" w14:textId="766DCC7A"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80520030434009</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6DC28A8D" w14:textId="2C17FB82"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5B4A2EAB"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0"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47ED423E" w14:textId="507F1510"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k-9</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sidRPr="00372D5C">
              <w:rPr>
                <w:rFonts w:ascii="Times New Roman" w:hAnsi="Times New Roman"/>
                <w:sz w:val="22"/>
                <w:szCs w:val="22"/>
              </w:rPr>
              <w:t xml:space="preserve"> LV-2163</w:t>
            </w:r>
          </w:p>
        </w:tc>
      </w:tr>
      <w:tr w:rsidR="0085216F" w:rsidRPr="0085216F" w14:paraId="7D82FB27"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3FC5CCF5"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lastRenderedPageBreak/>
              <w:t>maiņa</w:t>
            </w:r>
          </w:p>
        </w:tc>
        <w:tc>
          <w:tcPr>
            <w:tcW w:w="962" w:type="dxa"/>
            <w:tcBorders>
              <w:top w:val="nil"/>
              <w:left w:val="nil"/>
              <w:bottom w:val="single" w:sz="4" w:space="0" w:color="auto"/>
              <w:right w:val="single" w:sz="4" w:space="0" w:color="auto"/>
            </w:tcBorders>
            <w:noWrap/>
            <w:vAlign w:val="bottom"/>
            <w:hideMark/>
          </w:tcPr>
          <w:p w14:paraId="22549671"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221C32D0" w14:textId="2E6E1212"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80520030434010</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2ED60D29" w14:textId="08508733"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64C3AF31"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1"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4224C7B6" w14:textId="7249DDDF"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k-10</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15A0599B"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24EA0B1E"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41B952CB"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7DAA07DD" w14:textId="2B124D5D"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80520030434011</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7EFCAC7B" w14:textId="78B00015"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r w:rsidR="0085216F" w:rsidRPr="00616F3E">
              <w:rPr>
                <w:rFonts w:ascii="Times New Roman" w:eastAsia="Times New Roman" w:hAnsi="Times New Roman" w:cs="Times New Roman"/>
                <w:color w:val="000000"/>
                <w:sz w:val="22"/>
                <w:szCs w:val="22"/>
                <w:lang w:eastAsia="lv-LV"/>
              </w:rPr>
              <w:t>.</w:t>
            </w:r>
          </w:p>
        </w:tc>
        <w:tc>
          <w:tcPr>
            <w:tcW w:w="1206" w:type="dxa"/>
            <w:tcBorders>
              <w:top w:val="nil"/>
              <w:left w:val="nil"/>
              <w:bottom w:val="single" w:sz="4" w:space="0" w:color="auto"/>
              <w:right w:val="single" w:sz="4" w:space="0" w:color="auto"/>
            </w:tcBorders>
            <w:noWrap/>
            <w:vAlign w:val="bottom"/>
            <w:hideMark/>
          </w:tcPr>
          <w:p w14:paraId="3E71ECFC"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2"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339D5497" w14:textId="3E22F062"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k-11</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7243FD40"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439A458F"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106B45E9"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7E65AFA4" w14:textId="67234C82"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80520030434012</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1E102908" w14:textId="335E0B2E"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6D02D485"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3"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209FF07F" w14:textId="7F76AD30"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k-12</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30E3CA62"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35576AB9"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75A61964"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0028F789" w14:textId="24D4652B"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80520030434013</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3EACECF4" w14:textId="28BC5F13"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r w:rsidR="0085216F" w:rsidRPr="00616F3E">
              <w:rPr>
                <w:rFonts w:ascii="Times New Roman" w:eastAsia="Times New Roman" w:hAnsi="Times New Roman" w:cs="Times New Roman"/>
                <w:color w:val="000000"/>
                <w:sz w:val="22"/>
                <w:szCs w:val="22"/>
                <w:lang w:eastAsia="lv-LV"/>
              </w:rPr>
              <w:t>.</w:t>
            </w:r>
          </w:p>
        </w:tc>
        <w:tc>
          <w:tcPr>
            <w:tcW w:w="1206" w:type="dxa"/>
            <w:tcBorders>
              <w:top w:val="nil"/>
              <w:left w:val="nil"/>
              <w:bottom w:val="single" w:sz="4" w:space="0" w:color="auto"/>
              <w:right w:val="single" w:sz="4" w:space="0" w:color="auto"/>
            </w:tcBorders>
            <w:noWrap/>
            <w:vAlign w:val="bottom"/>
            <w:hideMark/>
          </w:tcPr>
          <w:p w14:paraId="0B0B309A"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4"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47542B48" w14:textId="27D01E4E"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k-13</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764DA68E"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2DD7EFDD"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5019CF18"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092AB572" w14:textId="7673B238"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80520030434014</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467F9534" w14:textId="58951F9E"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278BCDF9"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5"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39699A61" w14:textId="38692AC8"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k-14</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3A4EC96F"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1BFB83F5"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1B0216E9"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3A35B85E" w14:textId="671F8F50"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80520030434015</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39EED22E" w14:textId="3B919BF1"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1A01F4FF"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6"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58209CA6" w14:textId="4E19CA82"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k-15</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04272B8E"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7B927193"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3C1C14D4"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1C57EFBF" w14:textId="421CA71F"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80520030434016</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749526FC" w14:textId="7CFB554F"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19057F05"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7"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02E6A4D5" w14:textId="564947C7"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k-16</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sidRPr="00372D5C">
              <w:rPr>
                <w:rFonts w:ascii="Times New Roman" w:hAnsi="Times New Roman"/>
                <w:sz w:val="22"/>
                <w:szCs w:val="22"/>
              </w:rPr>
              <w:t xml:space="preserve"> LV-2163</w:t>
            </w:r>
          </w:p>
        </w:tc>
      </w:tr>
      <w:tr w:rsidR="0085216F" w:rsidRPr="0085216F" w14:paraId="001DF343"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6DBEA167"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4542DCCF"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311DDCB9" w14:textId="126824D3"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80520030434017</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61A971C8" w14:textId="314419BF"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r w:rsidR="0085216F" w:rsidRPr="00616F3E">
              <w:rPr>
                <w:rFonts w:ascii="Times New Roman" w:eastAsia="Times New Roman" w:hAnsi="Times New Roman" w:cs="Times New Roman"/>
                <w:color w:val="000000"/>
                <w:sz w:val="22"/>
                <w:szCs w:val="22"/>
                <w:lang w:eastAsia="lv-LV"/>
              </w:rPr>
              <w:t>.</w:t>
            </w:r>
          </w:p>
        </w:tc>
        <w:tc>
          <w:tcPr>
            <w:tcW w:w="1206" w:type="dxa"/>
            <w:tcBorders>
              <w:top w:val="nil"/>
              <w:left w:val="nil"/>
              <w:bottom w:val="single" w:sz="4" w:space="0" w:color="auto"/>
              <w:right w:val="single" w:sz="4" w:space="0" w:color="auto"/>
            </w:tcBorders>
            <w:noWrap/>
            <w:vAlign w:val="bottom"/>
            <w:hideMark/>
          </w:tcPr>
          <w:p w14:paraId="3C7EF7EC"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8"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6DF9F2A5" w14:textId="1FF471B3"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k-17</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sidRPr="00372D5C">
              <w:rPr>
                <w:rFonts w:ascii="Times New Roman" w:hAnsi="Times New Roman"/>
                <w:sz w:val="22"/>
                <w:szCs w:val="22"/>
              </w:rPr>
              <w:t xml:space="preserve"> LV-2163</w:t>
            </w:r>
          </w:p>
        </w:tc>
      </w:tr>
      <w:tr w:rsidR="0085216F" w:rsidRPr="0085216F" w14:paraId="51827B17"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180A008C"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52C3BEF8"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3A821C92" w14:textId="5911EE2D"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80520030434018</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2C8EEF59" w14:textId="370EC1BA"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0280E8CD"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29"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266FAE2E" w14:textId="2AF59CA8" w:rsidR="0085216F" w:rsidRPr="00616F3E" w:rsidRDefault="0085216F" w:rsidP="00ED0460">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k-18</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p>
        </w:tc>
      </w:tr>
      <w:tr w:rsidR="0085216F" w:rsidRPr="0085216F" w14:paraId="228190F8"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15B8F008"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72DD321A"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2AD80F6D" w14:textId="7759FE99"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80520030434019</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3DD4855D" w14:textId="7B8450B1"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r w:rsidR="0085216F" w:rsidRPr="00616F3E">
              <w:rPr>
                <w:rFonts w:ascii="Times New Roman" w:eastAsia="Times New Roman" w:hAnsi="Times New Roman" w:cs="Times New Roman"/>
                <w:color w:val="000000"/>
                <w:sz w:val="22"/>
                <w:szCs w:val="22"/>
                <w:lang w:eastAsia="lv-LV"/>
              </w:rPr>
              <w:t>.</w:t>
            </w:r>
          </w:p>
        </w:tc>
        <w:tc>
          <w:tcPr>
            <w:tcW w:w="1206" w:type="dxa"/>
            <w:tcBorders>
              <w:top w:val="nil"/>
              <w:left w:val="nil"/>
              <w:bottom w:val="single" w:sz="4" w:space="0" w:color="auto"/>
              <w:right w:val="single" w:sz="4" w:space="0" w:color="auto"/>
            </w:tcBorders>
            <w:noWrap/>
            <w:vAlign w:val="bottom"/>
            <w:hideMark/>
          </w:tcPr>
          <w:p w14:paraId="1D0D268A"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30"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1C8C493D" w14:textId="2914CD72"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k-19</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4DD91E20"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5FA32EFE"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124EA942"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6EBFFA6D" w14:textId="6260E96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80520030434020</w:t>
            </w:r>
            <w:r w:rsidR="001F471F" w:rsidRPr="00E40F44">
              <w:rPr>
                <w:rFonts w:ascii="Times New Roman" w:eastAsia="Times New Roman" w:hAnsi="Times New Roman" w:cs="Times New Roman"/>
                <w:color w:val="000000"/>
                <w:sz w:val="22"/>
                <w:szCs w:val="22"/>
                <w:lang w:eastAsia="lv-LV"/>
              </w:rPr>
              <w:t xml:space="preserve"> (Atpūtas māja)</w:t>
            </w:r>
          </w:p>
        </w:tc>
        <w:tc>
          <w:tcPr>
            <w:tcW w:w="1897" w:type="dxa"/>
            <w:tcBorders>
              <w:top w:val="nil"/>
              <w:left w:val="nil"/>
              <w:bottom w:val="single" w:sz="4" w:space="0" w:color="auto"/>
              <w:right w:val="single" w:sz="4" w:space="0" w:color="auto"/>
            </w:tcBorders>
            <w:noWrap/>
            <w:vAlign w:val="bottom"/>
            <w:hideMark/>
          </w:tcPr>
          <w:p w14:paraId="55F7234E" w14:textId="3EDE37A4"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05123CFC"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31"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27BA3443" w14:textId="5424DF23"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w:t>
            </w:r>
            <w:r w:rsidR="00C3692D" w:rsidRPr="00616F3E">
              <w:rPr>
                <w:rFonts w:ascii="Times New Roman" w:eastAsia="Times New Roman" w:hAnsi="Times New Roman" w:cs="Times New Roman"/>
                <w:color w:val="000000"/>
                <w:sz w:val="22"/>
                <w:szCs w:val="22"/>
                <w:lang w:eastAsia="lv-LV"/>
              </w:rPr>
              <w:t xml:space="preserve"> k-20</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60B3FC16"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1D6582C6"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5A56B4E7"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4B66ECFD" w14:textId="57A242B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80520030434021</w:t>
            </w:r>
            <w:r w:rsidR="00C3692D" w:rsidRPr="00E40F44">
              <w:rPr>
                <w:rFonts w:ascii="Times New Roman" w:eastAsia="Times New Roman" w:hAnsi="Times New Roman" w:cs="Times New Roman"/>
                <w:color w:val="000000"/>
                <w:sz w:val="22"/>
                <w:szCs w:val="22"/>
                <w:lang w:eastAsia="lv-LV"/>
              </w:rPr>
              <w:t xml:space="preserve"> (Saimniecības ēka)</w:t>
            </w:r>
          </w:p>
        </w:tc>
        <w:tc>
          <w:tcPr>
            <w:tcW w:w="1897" w:type="dxa"/>
            <w:tcBorders>
              <w:top w:val="nil"/>
              <w:left w:val="nil"/>
              <w:bottom w:val="single" w:sz="4" w:space="0" w:color="auto"/>
              <w:right w:val="single" w:sz="4" w:space="0" w:color="auto"/>
            </w:tcBorders>
            <w:noWrap/>
            <w:vAlign w:val="bottom"/>
            <w:hideMark/>
          </w:tcPr>
          <w:p w14:paraId="469E9567" w14:textId="4A795C50" w:rsidR="0085216F" w:rsidRPr="00616F3E" w:rsidRDefault="00372D5C"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Pr>
                <w:rFonts w:ascii="Times New Roman" w:eastAsia="Times New Roman" w:hAnsi="Times New Roman" w:cs="Times New Roman"/>
                <w:color w:val="000000"/>
                <w:sz w:val="22"/>
                <w:szCs w:val="22"/>
                <w:lang w:eastAsia="lv-LV"/>
              </w:rPr>
              <w:t>,</w:t>
            </w:r>
            <w:r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4CD6750C"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32"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5A552506" w14:textId="2BA5DB7E"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0010170B">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r w:rsidR="0085216F" w:rsidRPr="0085216F" w14:paraId="1FA1D8CC" w14:textId="77777777" w:rsidTr="004C1E08">
        <w:trPr>
          <w:trHeight w:val="312"/>
        </w:trPr>
        <w:tc>
          <w:tcPr>
            <w:tcW w:w="715" w:type="dxa"/>
            <w:tcBorders>
              <w:top w:val="nil"/>
              <w:left w:val="single" w:sz="4" w:space="0" w:color="auto"/>
              <w:bottom w:val="single" w:sz="4" w:space="0" w:color="auto"/>
              <w:right w:val="single" w:sz="4" w:space="0" w:color="auto"/>
            </w:tcBorders>
            <w:noWrap/>
            <w:vAlign w:val="bottom"/>
            <w:hideMark/>
          </w:tcPr>
          <w:p w14:paraId="73DAC1B7"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maiņa</w:t>
            </w:r>
          </w:p>
        </w:tc>
        <w:tc>
          <w:tcPr>
            <w:tcW w:w="962" w:type="dxa"/>
            <w:tcBorders>
              <w:top w:val="nil"/>
              <w:left w:val="nil"/>
              <w:bottom w:val="single" w:sz="4" w:space="0" w:color="auto"/>
              <w:right w:val="single" w:sz="4" w:space="0" w:color="auto"/>
            </w:tcBorders>
            <w:noWrap/>
            <w:vAlign w:val="bottom"/>
            <w:hideMark/>
          </w:tcPr>
          <w:p w14:paraId="2A466EA3" w14:textId="77777777"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ēka</w:t>
            </w:r>
          </w:p>
        </w:tc>
        <w:tc>
          <w:tcPr>
            <w:tcW w:w="1756" w:type="dxa"/>
            <w:tcBorders>
              <w:top w:val="nil"/>
              <w:left w:val="nil"/>
              <w:bottom w:val="single" w:sz="4" w:space="0" w:color="auto"/>
              <w:right w:val="single" w:sz="4" w:space="0" w:color="auto"/>
            </w:tcBorders>
            <w:noWrap/>
            <w:vAlign w:val="bottom"/>
            <w:hideMark/>
          </w:tcPr>
          <w:p w14:paraId="6B0F1F15" w14:textId="50DE8ABD" w:rsidR="0085216F" w:rsidRPr="00E40F44" w:rsidRDefault="0085216F" w:rsidP="00616F3E">
            <w:pPr>
              <w:jc w:val="center"/>
              <w:rPr>
                <w:rFonts w:ascii="Times New Roman" w:eastAsia="Times New Roman" w:hAnsi="Times New Roman" w:cs="Times New Roman"/>
                <w:color w:val="000000"/>
                <w:sz w:val="22"/>
                <w:szCs w:val="22"/>
                <w:lang w:eastAsia="lv-LV"/>
              </w:rPr>
            </w:pPr>
            <w:r w:rsidRPr="00E40F44">
              <w:rPr>
                <w:rFonts w:ascii="Times New Roman" w:eastAsia="Times New Roman" w:hAnsi="Times New Roman" w:cs="Times New Roman"/>
                <w:color w:val="000000"/>
                <w:sz w:val="22"/>
                <w:szCs w:val="22"/>
                <w:lang w:eastAsia="lv-LV"/>
              </w:rPr>
              <w:t>80520030434022</w:t>
            </w:r>
            <w:r w:rsidR="00C3692D" w:rsidRPr="00E40F44">
              <w:rPr>
                <w:rFonts w:ascii="Times New Roman" w:eastAsia="Times New Roman" w:hAnsi="Times New Roman" w:cs="Times New Roman"/>
                <w:color w:val="000000"/>
                <w:sz w:val="22"/>
                <w:szCs w:val="22"/>
                <w:lang w:eastAsia="lv-LV"/>
              </w:rPr>
              <w:t xml:space="preserve"> (</w:t>
            </w:r>
            <w:r w:rsidR="00173C2D">
              <w:rPr>
                <w:rFonts w:ascii="Times New Roman" w:eastAsia="Times New Roman" w:hAnsi="Times New Roman" w:cs="Times New Roman"/>
                <w:color w:val="000000"/>
                <w:sz w:val="22"/>
                <w:szCs w:val="22"/>
                <w:lang w:eastAsia="lv-LV"/>
              </w:rPr>
              <w:t>P</w:t>
            </w:r>
            <w:r w:rsidR="00C3692D" w:rsidRPr="00E40F44">
              <w:rPr>
                <w:rFonts w:ascii="Times New Roman" w:eastAsia="Times New Roman" w:hAnsi="Times New Roman" w:cs="Times New Roman"/>
                <w:color w:val="000000"/>
                <w:sz w:val="22"/>
                <w:szCs w:val="22"/>
                <w:lang w:eastAsia="lv-LV"/>
              </w:rPr>
              <w:t>uspagrabs)</w:t>
            </w:r>
          </w:p>
        </w:tc>
        <w:tc>
          <w:tcPr>
            <w:tcW w:w="1897" w:type="dxa"/>
            <w:tcBorders>
              <w:top w:val="nil"/>
              <w:left w:val="nil"/>
              <w:bottom w:val="single" w:sz="4" w:space="0" w:color="auto"/>
              <w:right w:val="single" w:sz="4" w:space="0" w:color="auto"/>
            </w:tcBorders>
            <w:noWrap/>
            <w:vAlign w:val="bottom"/>
            <w:hideMark/>
          </w:tcPr>
          <w:p w14:paraId="3E28477D" w14:textId="6F98A40C"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w:t>
            </w:r>
            <w:r w:rsidR="00245ADE">
              <w:rPr>
                <w:rFonts w:ascii="Times New Roman" w:eastAsia="Times New Roman" w:hAnsi="Times New Roman" w:cs="Times New Roman"/>
                <w:color w:val="000000"/>
                <w:sz w:val="22"/>
                <w:szCs w:val="22"/>
                <w:lang w:eastAsia="lv-LV"/>
              </w:rPr>
              <w:t>.</w:t>
            </w:r>
            <w:r w:rsidRPr="00616F3E">
              <w:rPr>
                <w:rFonts w:ascii="Times New Roman" w:eastAsia="Times New Roman" w:hAnsi="Times New Roman" w:cs="Times New Roman"/>
                <w:color w:val="000000"/>
                <w:sz w:val="22"/>
                <w:szCs w:val="22"/>
                <w:lang w:eastAsia="lv-LV"/>
              </w:rPr>
              <w:t>,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c>
          <w:tcPr>
            <w:tcW w:w="1206" w:type="dxa"/>
            <w:tcBorders>
              <w:top w:val="nil"/>
              <w:left w:val="nil"/>
              <w:bottom w:val="single" w:sz="4" w:space="0" w:color="auto"/>
              <w:right w:val="single" w:sz="4" w:space="0" w:color="auto"/>
            </w:tcBorders>
            <w:noWrap/>
            <w:vAlign w:val="bottom"/>
            <w:hideMark/>
          </w:tcPr>
          <w:p w14:paraId="2A4B5EC1" w14:textId="77777777" w:rsidR="0085216F" w:rsidRPr="00E40F44" w:rsidRDefault="0085216F" w:rsidP="00616F3E">
            <w:pPr>
              <w:jc w:val="center"/>
              <w:rPr>
                <w:rFonts w:ascii="Times New Roman" w:eastAsia="Times New Roman" w:hAnsi="Times New Roman" w:cs="Times New Roman"/>
                <w:color w:val="0563C1"/>
                <w:sz w:val="22"/>
                <w:szCs w:val="22"/>
                <w:u w:val="single"/>
                <w:lang w:eastAsia="lv-LV"/>
              </w:rPr>
            </w:pPr>
            <w:hyperlink r:id="rId33" w:history="1">
              <w:r w:rsidRPr="00E40F44">
                <w:rPr>
                  <w:rFonts w:ascii="Times New Roman" w:eastAsia="Times New Roman" w:hAnsi="Times New Roman" w:cs="Times New Roman"/>
                  <w:color w:val="0563C1"/>
                  <w:sz w:val="22"/>
                  <w:szCs w:val="22"/>
                  <w:u w:val="single"/>
                  <w:lang w:eastAsia="lv-LV"/>
                </w:rPr>
                <w:t>102747151</w:t>
              </w:r>
            </w:hyperlink>
          </w:p>
        </w:tc>
        <w:tc>
          <w:tcPr>
            <w:tcW w:w="2252" w:type="dxa"/>
            <w:tcBorders>
              <w:top w:val="nil"/>
              <w:left w:val="nil"/>
              <w:bottom w:val="single" w:sz="4" w:space="0" w:color="auto"/>
              <w:right w:val="single" w:sz="4" w:space="0" w:color="auto"/>
            </w:tcBorders>
            <w:noWrap/>
            <w:vAlign w:val="bottom"/>
            <w:hideMark/>
          </w:tcPr>
          <w:p w14:paraId="287ECB83" w14:textId="27141CB5" w:rsidR="0085216F" w:rsidRPr="00616F3E" w:rsidRDefault="0085216F" w:rsidP="00616F3E">
            <w:pPr>
              <w:jc w:val="center"/>
              <w:rPr>
                <w:rFonts w:ascii="Times New Roman" w:eastAsia="Times New Roman" w:hAnsi="Times New Roman" w:cs="Times New Roman"/>
                <w:color w:val="000000"/>
                <w:sz w:val="22"/>
                <w:szCs w:val="22"/>
                <w:lang w:eastAsia="lv-LV"/>
              </w:rPr>
            </w:pPr>
            <w:r w:rsidRPr="00616F3E">
              <w:rPr>
                <w:rFonts w:ascii="Times New Roman" w:eastAsia="Times New Roman" w:hAnsi="Times New Roman" w:cs="Times New Roman"/>
                <w:color w:val="000000"/>
                <w:sz w:val="22"/>
                <w:szCs w:val="22"/>
                <w:lang w:eastAsia="lv-LV"/>
              </w:rPr>
              <w:t>“</w:t>
            </w:r>
            <w:proofErr w:type="spellStart"/>
            <w:r w:rsidRPr="00616F3E">
              <w:rPr>
                <w:rFonts w:ascii="Times New Roman" w:eastAsia="Times New Roman" w:hAnsi="Times New Roman" w:cs="Times New Roman"/>
                <w:color w:val="000000"/>
                <w:sz w:val="22"/>
                <w:szCs w:val="22"/>
                <w:lang w:eastAsia="lv-LV"/>
              </w:rPr>
              <w:t>Dzirnkalns</w:t>
            </w:r>
            <w:proofErr w:type="spellEnd"/>
            <w:r w:rsidRPr="00616F3E">
              <w:rPr>
                <w:rFonts w:ascii="Times New Roman" w:eastAsia="Times New Roman" w:hAnsi="Times New Roman" w:cs="Times New Roman"/>
                <w:color w:val="000000"/>
                <w:sz w:val="22"/>
                <w:szCs w:val="22"/>
                <w:lang w:eastAsia="lv-LV"/>
              </w:rPr>
              <w:t xml:space="preserve">”, </w:t>
            </w:r>
            <w:proofErr w:type="spellStart"/>
            <w:r w:rsidRPr="00616F3E">
              <w:rPr>
                <w:rFonts w:ascii="Times New Roman" w:eastAsia="Times New Roman" w:hAnsi="Times New Roman" w:cs="Times New Roman"/>
                <w:color w:val="000000"/>
                <w:sz w:val="22"/>
                <w:szCs w:val="22"/>
                <w:lang w:eastAsia="lv-LV"/>
              </w:rPr>
              <w:t>Siguļi</w:t>
            </w:r>
            <w:proofErr w:type="spellEnd"/>
            <w:r w:rsidRPr="00616F3E">
              <w:rPr>
                <w:rFonts w:ascii="Times New Roman" w:eastAsia="Times New Roman" w:hAnsi="Times New Roman" w:cs="Times New Roman"/>
                <w:color w:val="000000"/>
                <w:sz w:val="22"/>
                <w:szCs w:val="22"/>
                <w:lang w:eastAsia="lv-LV"/>
              </w:rPr>
              <w:t>, Carnikavas pag., Ādažu nov.</w:t>
            </w:r>
            <w:r w:rsidR="00372D5C">
              <w:rPr>
                <w:rFonts w:ascii="Times New Roman" w:eastAsia="Times New Roman" w:hAnsi="Times New Roman" w:cs="Times New Roman"/>
                <w:color w:val="000000"/>
                <w:sz w:val="22"/>
                <w:szCs w:val="22"/>
                <w:lang w:eastAsia="lv-LV"/>
              </w:rPr>
              <w:t>,</w:t>
            </w:r>
            <w:r w:rsidR="00372D5C" w:rsidRPr="00372D5C">
              <w:rPr>
                <w:rFonts w:ascii="Times New Roman" w:hAnsi="Times New Roman"/>
                <w:sz w:val="22"/>
                <w:szCs w:val="22"/>
              </w:rPr>
              <w:t xml:space="preserve"> LV-2163</w:t>
            </w:r>
          </w:p>
        </w:tc>
      </w:tr>
    </w:tbl>
    <w:p w14:paraId="5FA11AB3" w14:textId="28835A7B" w:rsidR="00350DE6" w:rsidRPr="000F2750" w:rsidRDefault="00350DE6" w:rsidP="0030299D">
      <w:pPr>
        <w:pStyle w:val="BodyText"/>
        <w:numPr>
          <w:ilvl w:val="0"/>
          <w:numId w:val="3"/>
        </w:numPr>
        <w:spacing w:before="120" w:after="120"/>
        <w:ind w:left="357" w:hanging="357"/>
        <w:rPr>
          <w:rFonts w:ascii="Times New Roman" w:hAnsi="Times New Roman"/>
          <w:sz w:val="24"/>
          <w:szCs w:val="24"/>
        </w:rPr>
      </w:pPr>
      <w:r>
        <w:rPr>
          <w:rFonts w:ascii="Times New Roman" w:hAnsi="Times New Roman"/>
          <w:sz w:val="24"/>
          <w:szCs w:val="24"/>
        </w:rPr>
        <w:t>Likvidēt būvju īpašuma ar kadastra numuru 80520 503 0434 nosaukumu “</w:t>
      </w:r>
      <w:proofErr w:type="spellStart"/>
      <w:r>
        <w:rPr>
          <w:rFonts w:ascii="Times New Roman" w:hAnsi="Times New Roman"/>
          <w:sz w:val="24"/>
          <w:szCs w:val="24"/>
        </w:rPr>
        <w:t>Dzirkalns</w:t>
      </w:r>
      <w:proofErr w:type="spellEnd"/>
      <w:r>
        <w:rPr>
          <w:rFonts w:ascii="Times New Roman" w:hAnsi="Times New Roman"/>
          <w:sz w:val="24"/>
          <w:szCs w:val="24"/>
        </w:rPr>
        <w:t>”.</w:t>
      </w:r>
    </w:p>
    <w:p w14:paraId="6C0E7C6B" w14:textId="77777777" w:rsidR="00B37C99" w:rsidRDefault="00B37C99" w:rsidP="003A3668">
      <w:pPr>
        <w:numPr>
          <w:ilvl w:val="0"/>
          <w:numId w:val="3"/>
        </w:numPr>
        <w:spacing w:after="120"/>
        <w:ind w:left="357" w:hanging="357"/>
        <w:jc w:val="both"/>
        <w:rPr>
          <w:rFonts w:ascii="Times New Roman" w:eastAsia="Times New Roman" w:hAnsi="Times New Roman" w:cs="Times New Roman"/>
          <w:szCs w:val="20"/>
        </w:rPr>
      </w:pPr>
      <w:r>
        <w:rPr>
          <w:rFonts w:ascii="Times New Roman" w:eastAsia="Times New Roman" w:hAnsi="Times New Roman" w:cs="Times New Roman"/>
          <w:szCs w:val="20"/>
        </w:rPr>
        <w:t>Noteikt  nekustamā lietošanas mērķus un atzīmes atbilstoši tabulai:</w:t>
      </w:r>
    </w:p>
    <w:tbl>
      <w:tblPr>
        <w:tblStyle w:val="TableGrid1"/>
        <w:tblW w:w="6996" w:type="dxa"/>
        <w:tblInd w:w="704" w:type="dxa"/>
        <w:tblLook w:val="04A0" w:firstRow="1" w:lastRow="0" w:firstColumn="1" w:lastColumn="0" w:noHBand="0" w:noVBand="1"/>
      </w:tblPr>
      <w:tblGrid>
        <w:gridCol w:w="683"/>
        <w:gridCol w:w="1257"/>
        <w:gridCol w:w="1656"/>
        <w:gridCol w:w="1454"/>
        <w:gridCol w:w="1946"/>
      </w:tblGrid>
      <w:tr w:rsidR="00B37C99" w14:paraId="4C016880" w14:textId="77777777" w:rsidTr="006F20AE">
        <w:trPr>
          <w:trHeight w:val="394"/>
        </w:trPr>
        <w:tc>
          <w:tcPr>
            <w:tcW w:w="683" w:type="dxa"/>
            <w:vAlign w:val="center"/>
          </w:tcPr>
          <w:p w14:paraId="02C80D6F" w14:textId="77777777" w:rsidR="00B37C99" w:rsidRPr="00AD73EE" w:rsidRDefault="00B37C99" w:rsidP="006F20AE">
            <w:pPr>
              <w:jc w:val="center"/>
              <w:rPr>
                <w:rFonts w:ascii="Times New Roman" w:hAnsi="Times New Roman" w:cs="Times New Roman"/>
                <w:b/>
                <w:bCs/>
                <w:sz w:val="22"/>
                <w:szCs w:val="22"/>
              </w:rPr>
            </w:pPr>
            <w:r w:rsidRPr="00AD73EE">
              <w:rPr>
                <w:rFonts w:ascii="Times New Roman" w:hAnsi="Times New Roman" w:cs="Times New Roman"/>
                <w:b/>
                <w:bCs/>
                <w:sz w:val="22"/>
                <w:szCs w:val="22"/>
              </w:rPr>
              <w:lastRenderedPageBreak/>
              <w:t>Z.v. Nr.</w:t>
            </w:r>
          </w:p>
        </w:tc>
        <w:tc>
          <w:tcPr>
            <w:tcW w:w="1257" w:type="dxa"/>
            <w:vAlign w:val="center"/>
          </w:tcPr>
          <w:p w14:paraId="4FB818D7" w14:textId="77777777" w:rsidR="00B37C99" w:rsidRPr="00AD73EE" w:rsidRDefault="00B37C99" w:rsidP="006F20AE">
            <w:pPr>
              <w:jc w:val="center"/>
              <w:rPr>
                <w:rFonts w:ascii="Times New Roman" w:hAnsi="Times New Roman" w:cs="Times New Roman"/>
                <w:b/>
                <w:bCs/>
                <w:sz w:val="22"/>
                <w:szCs w:val="22"/>
              </w:rPr>
            </w:pPr>
            <w:r w:rsidRPr="00AD73EE">
              <w:rPr>
                <w:rFonts w:ascii="Times New Roman" w:hAnsi="Times New Roman" w:cs="Times New Roman"/>
                <w:b/>
                <w:bCs/>
                <w:sz w:val="22"/>
                <w:szCs w:val="22"/>
              </w:rPr>
              <w:t>Veiktā darbība</w:t>
            </w:r>
          </w:p>
        </w:tc>
        <w:tc>
          <w:tcPr>
            <w:tcW w:w="1656" w:type="dxa"/>
            <w:vAlign w:val="center"/>
          </w:tcPr>
          <w:p w14:paraId="649DCED1" w14:textId="77777777" w:rsidR="00B37C99" w:rsidRPr="00AD73EE" w:rsidRDefault="00B37C99" w:rsidP="006F20AE">
            <w:pPr>
              <w:jc w:val="center"/>
              <w:rPr>
                <w:rFonts w:ascii="Times New Roman" w:hAnsi="Times New Roman" w:cs="Times New Roman"/>
                <w:b/>
                <w:bCs/>
                <w:sz w:val="22"/>
                <w:szCs w:val="22"/>
              </w:rPr>
            </w:pPr>
            <w:r w:rsidRPr="00AD73EE">
              <w:rPr>
                <w:rFonts w:ascii="Times New Roman" w:hAnsi="Times New Roman" w:cs="Times New Roman"/>
                <w:b/>
                <w:bCs/>
                <w:sz w:val="22"/>
                <w:szCs w:val="22"/>
              </w:rPr>
              <w:t>Projektētais kadastra apz</w:t>
            </w:r>
            <w:r>
              <w:rPr>
                <w:rFonts w:ascii="Times New Roman" w:hAnsi="Times New Roman" w:cs="Times New Roman"/>
                <w:b/>
                <w:bCs/>
                <w:sz w:val="22"/>
                <w:szCs w:val="22"/>
              </w:rPr>
              <w:t>īmējums</w:t>
            </w:r>
          </w:p>
        </w:tc>
        <w:tc>
          <w:tcPr>
            <w:tcW w:w="1454" w:type="dxa"/>
            <w:vAlign w:val="center"/>
          </w:tcPr>
          <w:p w14:paraId="15140930" w14:textId="77777777" w:rsidR="00B37C99" w:rsidRDefault="00B37C99" w:rsidP="006F20AE">
            <w:pPr>
              <w:jc w:val="center"/>
              <w:rPr>
                <w:rFonts w:ascii="Times New Roman" w:hAnsi="Times New Roman" w:cs="Times New Roman"/>
                <w:b/>
                <w:bCs/>
                <w:sz w:val="22"/>
                <w:szCs w:val="22"/>
                <w:vertAlign w:val="superscript"/>
              </w:rPr>
            </w:pPr>
            <w:r w:rsidRPr="00AD73EE">
              <w:rPr>
                <w:rFonts w:ascii="Times New Roman" w:hAnsi="Times New Roman" w:cs="Times New Roman"/>
                <w:b/>
                <w:bCs/>
                <w:sz w:val="22"/>
                <w:szCs w:val="22"/>
              </w:rPr>
              <w:t xml:space="preserve">Platība, </w:t>
            </w:r>
            <w:r>
              <w:rPr>
                <w:rFonts w:ascii="Times New Roman" w:hAnsi="Times New Roman" w:cs="Times New Roman"/>
                <w:b/>
                <w:bCs/>
                <w:sz w:val="22"/>
                <w:szCs w:val="22"/>
              </w:rPr>
              <w:t>ha</w:t>
            </w:r>
          </w:p>
          <w:p w14:paraId="3CB12112" w14:textId="77777777" w:rsidR="00B37C99" w:rsidRPr="00AD73EE" w:rsidRDefault="00B37C99" w:rsidP="006F20AE">
            <w:pPr>
              <w:jc w:val="center"/>
              <w:rPr>
                <w:rFonts w:ascii="Times New Roman" w:hAnsi="Times New Roman" w:cs="Times New Roman"/>
                <w:b/>
                <w:bCs/>
                <w:sz w:val="22"/>
                <w:szCs w:val="22"/>
              </w:rPr>
            </w:pPr>
          </w:p>
        </w:tc>
        <w:tc>
          <w:tcPr>
            <w:tcW w:w="1946" w:type="dxa"/>
            <w:vAlign w:val="center"/>
          </w:tcPr>
          <w:p w14:paraId="724E96F0" w14:textId="226BBE12" w:rsidR="00B37C99" w:rsidRPr="00AD73EE" w:rsidRDefault="00B37C99" w:rsidP="006F20AE">
            <w:pPr>
              <w:jc w:val="center"/>
              <w:rPr>
                <w:rFonts w:ascii="Times New Roman" w:hAnsi="Times New Roman" w:cs="Times New Roman"/>
                <w:b/>
                <w:bCs/>
                <w:sz w:val="22"/>
                <w:szCs w:val="22"/>
              </w:rPr>
            </w:pPr>
            <w:r>
              <w:rPr>
                <w:rFonts w:ascii="Times New Roman" w:hAnsi="Times New Roman" w:cs="Times New Roman"/>
                <w:b/>
                <w:bCs/>
                <w:sz w:val="22"/>
                <w:szCs w:val="22"/>
              </w:rPr>
              <w:t>L</w:t>
            </w:r>
            <w:r w:rsidRPr="00AD73EE">
              <w:rPr>
                <w:rFonts w:ascii="Times New Roman" w:hAnsi="Times New Roman" w:cs="Times New Roman"/>
                <w:b/>
                <w:bCs/>
                <w:sz w:val="22"/>
                <w:szCs w:val="22"/>
              </w:rPr>
              <w:t>ietošanas mērķis</w:t>
            </w:r>
            <w:r>
              <w:rPr>
                <w:rFonts w:ascii="Times New Roman" w:hAnsi="Times New Roman" w:cs="Times New Roman"/>
                <w:b/>
                <w:bCs/>
                <w:sz w:val="22"/>
                <w:szCs w:val="22"/>
              </w:rPr>
              <w:t xml:space="preserve"> un tā platība</w:t>
            </w:r>
            <w:r w:rsidR="00933A67">
              <w:rPr>
                <w:rFonts w:ascii="Times New Roman" w:hAnsi="Times New Roman" w:cs="Times New Roman"/>
                <w:b/>
                <w:bCs/>
                <w:sz w:val="22"/>
                <w:szCs w:val="22"/>
              </w:rPr>
              <w:t>, ha</w:t>
            </w:r>
          </w:p>
        </w:tc>
      </w:tr>
      <w:tr w:rsidR="00B37C99" w14:paraId="115A87C2" w14:textId="77777777" w:rsidTr="006F20AE">
        <w:tc>
          <w:tcPr>
            <w:tcW w:w="683" w:type="dxa"/>
            <w:vAlign w:val="center"/>
          </w:tcPr>
          <w:p w14:paraId="6D12E551" w14:textId="77777777" w:rsidR="00B37C99" w:rsidRPr="00AD73EE" w:rsidRDefault="00B37C99" w:rsidP="006F20AE">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1.</w:t>
            </w:r>
          </w:p>
        </w:tc>
        <w:tc>
          <w:tcPr>
            <w:tcW w:w="1257" w:type="dxa"/>
            <w:vAlign w:val="center"/>
          </w:tcPr>
          <w:p w14:paraId="08F44712" w14:textId="77777777" w:rsidR="00B37C99" w:rsidRPr="00AD73EE" w:rsidRDefault="00B37C99" w:rsidP="00933A67">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noteikšana</w:t>
            </w:r>
          </w:p>
        </w:tc>
        <w:tc>
          <w:tcPr>
            <w:tcW w:w="1656" w:type="dxa"/>
            <w:vAlign w:val="center"/>
          </w:tcPr>
          <w:p w14:paraId="1E572DB8" w14:textId="77777777" w:rsidR="00B37C99" w:rsidRPr="001E630D" w:rsidRDefault="00B37C99" w:rsidP="00933A67">
            <w:pPr>
              <w:jc w:val="center"/>
              <w:rPr>
                <w:rFonts w:ascii="Times New Roman" w:eastAsia="Calibri" w:hAnsi="Times New Roman" w:cs="Times New Roman"/>
                <w:sz w:val="22"/>
                <w:szCs w:val="22"/>
              </w:rPr>
            </w:pPr>
            <w:r w:rsidRPr="00B5721A">
              <w:rPr>
                <w:rFonts w:ascii="Times New Roman" w:hAnsi="Times New Roman"/>
              </w:rPr>
              <w:t>8052 003 0798</w:t>
            </w:r>
          </w:p>
        </w:tc>
        <w:tc>
          <w:tcPr>
            <w:tcW w:w="1454" w:type="dxa"/>
            <w:vAlign w:val="center"/>
          </w:tcPr>
          <w:p w14:paraId="1181BDD2" w14:textId="6904953B" w:rsidR="00B37C99" w:rsidRPr="00AD73EE" w:rsidRDefault="00B37C99" w:rsidP="00933A67">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32.3195</w:t>
            </w:r>
          </w:p>
        </w:tc>
        <w:tc>
          <w:tcPr>
            <w:tcW w:w="1946" w:type="dxa"/>
            <w:vAlign w:val="center"/>
          </w:tcPr>
          <w:p w14:paraId="395BC9D3" w14:textId="6FDDFA6E" w:rsidR="0055255B" w:rsidRPr="005D6084" w:rsidRDefault="00B51E77" w:rsidP="00933A67">
            <w:pPr>
              <w:jc w:val="center"/>
              <w:rPr>
                <w:rFonts w:ascii="Times New Roman" w:hAnsi="Times New Roman" w:cs="Times New Roman"/>
                <w:sz w:val="22"/>
                <w:szCs w:val="22"/>
              </w:rPr>
            </w:pPr>
            <w:r w:rsidRPr="005D6084">
              <w:rPr>
                <w:rFonts w:ascii="Times New Roman" w:hAnsi="Times New Roman" w:cs="Times New Roman"/>
                <w:sz w:val="22"/>
                <w:szCs w:val="22"/>
              </w:rPr>
              <w:t>0201</w:t>
            </w:r>
            <w:r w:rsidR="00B37C99" w:rsidRPr="005D6084">
              <w:rPr>
                <w:rFonts w:ascii="Times New Roman" w:hAnsi="Times New Roman" w:cs="Times New Roman"/>
                <w:sz w:val="22"/>
                <w:szCs w:val="22"/>
              </w:rPr>
              <w:t>- 32.3195</w:t>
            </w:r>
          </w:p>
        </w:tc>
      </w:tr>
      <w:tr w:rsidR="00B37C99" w14:paraId="5C307EC9" w14:textId="77777777" w:rsidTr="006F20AE">
        <w:tc>
          <w:tcPr>
            <w:tcW w:w="683" w:type="dxa"/>
            <w:vAlign w:val="center"/>
          </w:tcPr>
          <w:p w14:paraId="5916EABA" w14:textId="77777777" w:rsidR="00B37C99" w:rsidRPr="00AD73EE" w:rsidRDefault="00B37C99" w:rsidP="006F20AE">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2.</w:t>
            </w:r>
          </w:p>
        </w:tc>
        <w:tc>
          <w:tcPr>
            <w:tcW w:w="1257" w:type="dxa"/>
            <w:vAlign w:val="center"/>
          </w:tcPr>
          <w:p w14:paraId="5F37C5D3" w14:textId="77777777" w:rsidR="00B37C99" w:rsidRPr="00AD73EE" w:rsidRDefault="00B37C99" w:rsidP="00933A67">
            <w:pPr>
              <w:jc w:val="center"/>
              <w:rPr>
                <w:rFonts w:ascii="Times New Roman" w:hAnsi="Times New Roman" w:cs="Times New Roman"/>
                <w:sz w:val="22"/>
                <w:szCs w:val="22"/>
              </w:rPr>
            </w:pPr>
            <w:r w:rsidRPr="00AD73EE">
              <w:rPr>
                <w:rFonts w:ascii="Times New Roman" w:hAnsi="Times New Roman" w:cs="Times New Roman"/>
                <w:sz w:val="22"/>
                <w:szCs w:val="22"/>
                <w:shd w:val="clear" w:color="auto" w:fill="FFFFFF"/>
              </w:rPr>
              <w:t>noteikšana</w:t>
            </w:r>
          </w:p>
        </w:tc>
        <w:tc>
          <w:tcPr>
            <w:tcW w:w="1656" w:type="dxa"/>
            <w:vAlign w:val="center"/>
          </w:tcPr>
          <w:p w14:paraId="79AD0AD6" w14:textId="77777777" w:rsidR="00B37C99" w:rsidRPr="00AD73EE" w:rsidRDefault="00B37C99" w:rsidP="00933A67">
            <w:pPr>
              <w:jc w:val="center"/>
              <w:rPr>
                <w:rFonts w:ascii="Times New Roman" w:hAnsi="Times New Roman" w:cs="Times New Roman"/>
                <w:sz w:val="22"/>
                <w:szCs w:val="22"/>
                <w:shd w:val="clear" w:color="auto" w:fill="FFFFFF"/>
              </w:rPr>
            </w:pPr>
            <w:r w:rsidRPr="00B5721A">
              <w:rPr>
                <w:rFonts w:ascii="Times New Roman" w:hAnsi="Times New Roman"/>
              </w:rPr>
              <w:t>8052 003 0799</w:t>
            </w:r>
          </w:p>
        </w:tc>
        <w:tc>
          <w:tcPr>
            <w:tcW w:w="1454" w:type="dxa"/>
            <w:vAlign w:val="center"/>
          </w:tcPr>
          <w:p w14:paraId="7E85B61D" w14:textId="31DD53C9" w:rsidR="0055255B" w:rsidRPr="00AD73EE" w:rsidRDefault="00B37C99" w:rsidP="00933A67">
            <w:pPr>
              <w:jc w:val="center"/>
              <w:rPr>
                <w:rFonts w:ascii="Times New Roman" w:hAnsi="Times New Roman" w:cs="Times New Roman"/>
                <w:color w:val="000000"/>
                <w:sz w:val="22"/>
                <w:szCs w:val="22"/>
                <w:shd w:val="clear" w:color="auto" w:fill="FFFFFF"/>
              </w:rPr>
            </w:pPr>
            <w:r>
              <w:rPr>
                <w:rFonts w:ascii="Times New Roman" w:hAnsi="Times New Roman" w:cs="Times New Roman"/>
                <w:sz w:val="22"/>
                <w:szCs w:val="22"/>
                <w:shd w:val="clear" w:color="auto" w:fill="FFFFFF"/>
              </w:rPr>
              <w:t>0.7616</w:t>
            </w:r>
          </w:p>
        </w:tc>
        <w:tc>
          <w:tcPr>
            <w:tcW w:w="1946" w:type="dxa"/>
            <w:vAlign w:val="center"/>
          </w:tcPr>
          <w:p w14:paraId="6AA878D5" w14:textId="736E253E" w:rsidR="0055255B" w:rsidRPr="0094235E" w:rsidRDefault="00B37C99" w:rsidP="00933A67">
            <w:pPr>
              <w:jc w:val="center"/>
              <w:rPr>
                <w:rFonts w:ascii="Times New Roman" w:hAnsi="Times New Roman" w:cs="Times New Roman"/>
                <w:sz w:val="22"/>
                <w:szCs w:val="22"/>
              </w:rPr>
            </w:pPr>
            <w:r>
              <w:rPr>
                <w:rFonts w:ascii="Times New Roman" w:hAnsi="Times New Roman" w:cs="Times New Roman"/>
                <w:sz w:val="22"/>
                <w:szCs w:val="22"/>
              </w:rPr>
              <w:t>0601</w:t>
            </w:r>
            <w:r w:rsidR="005D6084">
              <w:rPr>
                <w:rFonts w:ascii="Times New Roman" w:hAnsi="Times New Roman" w:cs="Times New Roman"/>
                <w:sz w:val="22"/>
                <w:szCs w:val="22"/>
              </w:rPr>
              <w:t>-0.7616</w:t>
            </w:r>
          </w:p>
        </w:tc>
      </w:tr>
    </w:tbl>
    <w:p w14:paraId="4B7CC514" w14:textId="1E4DEDDD" w:rsidR="00B37C99" w:rsidRDefault="0055255B" w:rsidP="00B37C99">
      <w:pPr>
        <w:shd w:val="clear" w:color="auto" w:fill="FFFFFF"/>
        <w:tabs>
          <w:tab w:val="left" w:pos="426"/>
        </w:tabs>
        <w:spacing w:before="120" w:after="120"/>
        <w:ind w:left="709"/>
        <w:contextualSpacing/>
        <w:jc w:val="both"/>
        <w:rPr>
          <w:rFonts w:ascii="Times New Roman" w:hAnsi="Times New Roman" w:cs="Times New Roman"/>
          <w:sz w:val="20"/>
          <w:szCs w:val="20"/>
        </w:rPr>
      </w:pPr>
      <w:r w:rsidRPr="00E154DB">
        <w:rPr>
          <w:rFonts w:ascii="Times New Roman" w:hAnsi="Times New Roman" w:cs="Times New Roman"/>
          <w:sz w:val="20"/>
          <w:szCs w:val="20"/>
        </w:rPr>
        <w:t>0</w:t>
      </w:r>
      <w:r>
        <w:rPr>
          <w:rFonts w:ascii="Times New Roman" w:hAnsi="Times New Roman" w:cs="Times New Roman"/>
          <w:sz w:val="20"/>
          <w:szCs w:val="20"/>
        </w:rPr>
        <w:t>2</w:t>
      </w:r>
      <w:r w:rsidRPr="00E154DB">
        <w:rPr>
          <w:rFonts w:ascii="Times New Roman" w:hAnsi="Times New Roman" w:cs="Times New Roman"/>
          <w:sz w:val="20"/>
          <w:szCs w:val="20"/>
        </w:rPr>
        <w:t xml:space="preserve">01 </w:t>
      </w:r>
      <w:r w:rsidR="00B37C99" w:rsidRPr="00E154DB">
        <w:rPr>
          <w:rFonts w:ascii="Times New Roman" w:hAnsi="Times New Roman" w:cs="Times New Roman"/>
          <w:sz w:val="20"/>
          <w:szCs w:val="20"/>
        </w:rPr>
        <w:t xml:space="preserve">– </w:t>
      </w:r>
      <w:hyperlink r:id="rId34" w:history="1">
        <w:r w:rsidR="00B51E77" w:rsidRPr="00B51E77">
          <w:rPr>
            <w:rStyle w:val="Hyperlink"/>
            <w:rFonts w:ascii="Times New Roman" w:hAnsi="Times New Roman" w:cs="Times New Roman"/>
            <w:color w:val="auto"/>
            <w:sz w:val="20"/>
            <w:szCs w:val="20"/>
            <w:u w:val="none"/>
          </w:rPr>
          <w:t>Zeme,</w:t>
        </w:r>
      </w:hyperlink>
      <w:r w:rsidR="00B51E77" w:rsidRPr="00B51E77">
        <w:rPr>
          <w:rFonts w:ascii="Times New Roman" w:hAnsi="Times New Roman" w:cs="Times New Roman"/>
          <w:sz w:val="20"/>
          <w:szCs w:val="20"/>
        </w:rPr>
        <w:t xml:space="preserve"> uz kuras galvenā saimnieciskā darbība ir mežsaimniecība</w:t>
      </w:r>
    </w:p>
    <w:p w14:paraId="0CA164DD" w14:textId="77777777" w:rsidR="00B37C99" w:rsidRPr="00DF0250" w:rsidRDefault="00B37C99" w:rsidP="00B37C99">
      <w:pPr>
        <w:shd w:val="clear" w:color="auto" w:fill="FFFFFF"/>
        <w:tabs>
          <w:tab w:val="left" w:pos="426"/>
        </w:tabs>
        <w:spacing w:before="120" w:after="120"/>
        <w:ind w:left="709"/>
        <w:contextualSpacing/>
        <w:jc w:val="both"/>
        <w:rPr>
          <w:rFonts w:ascii="Times New Roman" w:hAnsi="Times New Roman" w:cs="Times New Roman"/>
          <w:sz w:val="20"/>
          <w:szCs w:val="20"/>
        </w:rPr>
      </w:pPr>
      <w:r>
        <w:rPr>
          <w:rFonts w:ascii="Times New Roman" w:hAnsi="Times New Roman" w:cs="Times New Roman"/>
          <w:sz w:val="20"/>
          <w:szCs w:val="20"/>
        </w:rPr>
        <w:t xml:space="preserve">0601 – </w:t>
      </w:r>
      <w:r w:rsidRPr="00DF0250">
        <w:rPr>
          <w:rFonts w:ascii="Times New Roman" w:hAnsi="Times New Roman" w:cs="Times New Roman"/>
          <w:sz w:val="20"/>
          <w:szCs w:val="20"/>
        </w:rPr>
        <w:t>Individuālo dzīvojamo māju apbūve</w:t>
      </w:r>
    </w:p>
    <w:p w14:paraId="26A72889" w14:textId="77777777" w:rsidR="00B37C99" w:rsidRPr="00D753EC" w:rsidRDefault="00B37C99" w:rsidP="00B37C99">
      <w:pPr>
        <w:shd w:val="clear" w:color="auto" w:fill="FFFFFF"/>
        <w:tabs>
          <w:tab w:val="left" w:pos="426"/>
        </w:tabs>
        <w:spacing w:before="120" w:after="120"/>
        <w:contextualSpacing/>
        <w:jc w:val="both"/>
        <w:rPr>
          <w:rFonts w:ascii="Times New Roman" w:hAnsi="Times New Roman" w:cs="Times New Roman"/>
          <w:sz w:val="12"/>
          <w:szCs w:val="12"/>
        </w:rPr>
      </w:pPr>
    </w:p>
    <w:p w14:paraId="75CAD6B9" w14:textId="77777777" w:rsidR="00B37C99" w:rsidRPr="006C4CF9" w:rsidRDefault="00B37C99" w:rsidP="003A3668">
      <w:pPr>
        <w:numPr>
          <w:ilvl w:val="0"/>
          <w:numId w:val="3"/>
        </w:numPr>
        <w:shd w:val="clear" w:color="auto" w:fill="FFFFFF"/>
        <w:tabs>
          <w:tab w:val="left" w:pos="426"/>
        </w:tabs>
        <w:spacing w:before="120" w:after="120"/>
        <w:ind w:left="357" w:hanging="357"/>
        <w:contextualSpacing/>
        <w:jc w:val="both"/>
        <w:rPr>
          <w:rFonts w:ascii="Times New Roman" w:hAnsi="Times New Roman" w:cs="Times New Roman"/>
        </w:rPr>
      </w:pPr>
      <w:r>
        <w:rPr>
          <w:rFonts w:ascii="Times New Roman" w:eastAsia="Calibri" w:hAnsi="Times New Roman" w:cs="Times New Roman"/>
        </w:rPr>
        <w:t xml:space="preserve">Pašvaldības </w:t>
      </w:r>
      <w:r w:rsidRPr="006C4CF9">
        <w:rPr>
          <w:rFonts w:ascii="Times New Roman" w:eastAsia="Calibri" w:hAnsi="Times New Roman" w:cs="Times New Roman"/>
        </w:rPr>
        <w:t xml:space="preserve">Centrālās pārvaldes Nekustamā īpašuma nodaļai ar lēmumu noteiktos </w:t>
      </w:r>
      <w:r>
        <w:rPr>
          <w:rFonts w:ascii="Times New Roman" w:eastAsia="Calibri" w:hAnsi="Times New Roman" w:cs="Times New Roman"/>
        </w:rPr>
        <w:t>funkcionālās zonas</w:t>
      </w:r>
      <w:r w:rsidRPr="006C4CF9">
        <w:rPr>
          <w:rFonts w:ascii="Times New Roman" w:eastAsia="Calibri" w:hAnsi="Times New Roman" w:cs="Times New Roman"/>
        </w:rPr>
        <w:t xml:space="preserve"> lietošanas mērķus un ar tiem saistīto informāciju nosūtīt reģistrēšanai Nekustamā īpašuma valsts kadastra informācijas sistēmā. </w:t>
      </w:r>
    </w:p>
    <w:p w14:paraId="019C77F0" w14:textId="77777777" w:rsidR="00B37C99" w:rsidRPr="006C4CF9" w:rsidRDefault="00B37C99" w:rsidP="00B37C99">
      <w:pPr>
        <w:shd w:val="clear" w:color="auto" w:fill="FFFFFF"/>
        <w:tabs>
          <w:tab w:val="left" w:pos="426"/>
        </w:tabs>
        <w:spacing w:before="120" w:after="120"/>
        <w:ind w:left="720"/>
        <w:contextualSpacing/>
        <w:jc w:val="both"/>
        <w:rPr>
          <w:rFonts w:ascii="Times New Roman" w:hAnsi="Times New Roman" w:cs="Times New Roman"/>
          <w:sz w:val="12"/>
          <w:szCs w:val="12"/>
        </w:rPr>
      </w:pPr>
    </w:p>
    <w:p w14:paraId="6AB1E80F" w14:textId="77777777" w:rsidR="00B37C99" w:rsidRPr="006C4CF9" w:rsidRDefault="00B37C99" w:rsidP="003A3668">
      <w:pPr>
        <w:numPr>
          <w:ilvl w:val="0"/>
          <w:numId w:val="3"/>
        </w:numPr>
        <w:shd w:val="clear" w:color="auto" w:fill="FFFFFF"/>
        <w:tabs>
          <w:tab w:val="left" w:pos="426"/>
        </w:tabs>
        <w:spacing w:after="120"/>
        <w:ind w:left="357" w:hanging="357"/>
        <w:contextualSpacing/>
        <w:jc w:val="both"/>
        <w:rPr>
          <w:rFonts w:ascii="Times New Roman" w:hAnsi="Times New Roman" w:cs="Times New Roman"/>
        </w:rPr>
      </w:pPr>
      <w:r>
        <w:rPr>
          <w:rFonts w:ascii="Times New Roman" w:eastAsia="Calibri" w:hAnsi="Times New Roman" w:cs="Times New Roman"/>
        </w:rPr>
        <w:t xml:space="preserve">Pašvaldības </w:t>
      </w:r>
      <w:r w:rsidRPr="006C4CF9">
        <w:rPr>
          <w:rFonts w:ascii="Times New Roman" w:eastAsia="Calibri" w:hAnsi="Times New Roman" w:cs="Times New Roman"/>
        </w:rPr>
        <w:t xml:space="preserve">Centrālās pārvaldes </w:t>
      </w:r>
      <w:r w:rsidRPr="006C4CF9">
        <w:rPr>
          <w:rFonts w:ascii="Times New Roman" w:hAnsi="Times New Roman" w:cs="Times New Roman"/>
        </w:rPr>
        <w:t>Administratīvajai nodaļai lēmumu nosūtīt Valsts zemes dienestam uz e-adresi un adresācijas objektu īpašniek</w:t>
      </w:r>
      <w:r>
        <w:rPr>
          <w:rFonts w:ascii="Times New Roman" w:hAnsi="Times New Roman" w:cs="Times New Roman"/>
        </w:rPr>
        <w:t>ie</w:t>
      </w:r>
      <w:r w:rsidRPr="006C4CF9">
        <w:rPr>
          <w:rFonts w:ascii="Times New Roman" w:hAnsi="Times New Roman" w:cs="Times New Roman"/>
        </w:rPr>
        <w:t>m.</w:t>
      </w:r>
    </w:p>
    <w:p w14:paraId="4620784B" w14:textId="77777777" w:rsidR="00B37C99" w:rsidRPr="006C4CF9" w:rsidRDefault="00B37C99" w:rsidP="00B37C99">
      <w:pPr>
        <w:shd w:val="clear" w:color="auto" w:fill="FFFFFF"/>
        <w:tabs>
          <w:tab w:val="left" w:pos="426"/>
        </w:tabs>
        <w:spacing w:after="120"/>
        <w:ind w:left="720"/>
        <w:contextualSpacing/>
        <w:jc w:val="both"/>
        <w:rPr>
          <w:rFonts w:ascii="Times New Roman" w:hAnsi="Times New Roman" w:cs="Times New Roman"/>
          <w:sz w:val="12"/>
          <w:szCs w:val="12"/>
        </w:rPr>
      </w:pPr>
    </w:p>
    <w:p w14:paraId="66B3A950" w14:textId="77777777" w:rsidR="00B37C99" w:rsidRPr="006C4CF9" w:rsidRDefault="00B37C99" w:rsidP="003A3668">
      <w:pPr>
        <w:numPr>
          <w:ilvl w:val="0"/>
          <w:numId w:val="3"/>
        </w:numPr>
        <w:shd w:val="clear" w:color="auto" w:fill="FFFFFF"/>
        <w:tabs>
          <w:tab w:val="left" w:pos="426"/>
        </w:tabs>
        <w:spacing w:after="120"/>
        <w:ind w:left="357" w:hanging="357"/>
        <w:jc w:val="both"/>
        <w:rPr>
          <w:rFonts w:ascii="Times New Roman" w:hAnsi="Times New Roman" w:cs="Times New Roman"/>
        </w:rPr>
      </w:pPr>
      <w:r w:rsidRPr="006C4CF9">
        <w:rPr>
          <w:rFonts w:ascii="Times New Roman" w:hAnsi="Times New Roman" w:cs="Times New Roman"/>
        </w:rPr>
        <w:t>Lēmuma izpildes kontroli veikt pašvaldības izpilddirektora vietniecei.</w:t>
      </w:r>
    </w:p>
    <w:p w14:paraId="15735AA0" w14:textId="77777777" w:rsidR="00B37C99" w:rsidRPr="006C4CF9" w:rsidRDefault="00B37C99" w:rsidP="003A3668">
      <w:pPr>
        <w:numPr>
          <w:ilvl w:val="0"/>
          <w:numId w:val="3"/>
        </w:numPr>
        <w:spacing w:after="120"/>
        <w:ind w:left="357" w:hanging="357"/>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05686992" w14:textId="77777777" w:rsidR="00B37C99" w:rsidRDefault="00B37C99" w:rsidP="00B37C99">
      <w:pPr>
        <w:jc w:val="both"/>
        <w:rPr>
          <w:rFonts w:ascii="Times New Roman" w:eastAsia="Times New Roman" w:hAnsi="Times New Roman" w:cs="Times New Roman"/>
        </w:rPr>
      </w:pPr>
    </w:p>
    <w:p w14:paraId="11A6B76C" w14:textId="77777777" w:rsidR="00B37C99" w:rsidRDefault="00B37C99" w:rsidP="00B37C99">
      <w:pPr>
        <w:jc w:val="both"/>
        <w:rPr>
          <w:rFonts w:ascii="Times New Roman" w:eastAsia="Times New Roman" w:hAnsi="Times New Roman" w:cs="Times New Roman"/>
        </w:rPr>
      </w:pPr>
      <w:r w:rsidRPr="006C4CF9">
        <w:rPr>
          <w:rFonts w:ascii="Times New Roman" w:eastAsia="Times New Roman" w:hAnsi="Times New Roman" w:cs="Times New Roman"/>
        </w:rPr>
        <w:t xml:space="preserve">Pielikumā: </w:t>
      </w:r>
      <w:r w:rsidRPr="00B60AE8">
        <w:rPr>
          <w:rFonts w:ascii="Times New Roman" w:eastAsia="Times New Roman" w:hAnsi="Times New Roman" w:cs="Times New Roman"/>
        </w:rPr>
        <w:t xml:space="preserve">Zemes ierīcības projekta grafiskā daļa uz 1 </w:t>
      </w:r>
      <w:proofErr w:type="spellStart"/>
      <w:r w:rsidRPr="00B60AE8">
        <w:rPr>
          <w:rFonts w:ascii="Times New Roman" w:eastAsia="Times New Roman" w:hAnsi="Times New Roman" w:cs="Times New Roman"/>
        </w:rPr>
        <w:t>lp</w:t>
      </w:r>
      <w:proofErr w:type="spellEnd"/>
      <w:r w:rsidRPr="00B60AE8">
        <w:rPr>
          <w:rFonts w:ascii="Times New Roman" w:eastAsia="Times New Roman" w:hAnsi="Times New Roman" w:cs="Times New Roman"/>
        </w:rPr>
        <w:t xml:space="preserve">. </w:t>
      </w:r>
    </w:p>
    <w:p w14:paraId="43D7523F" w14:textId="77777777" w:rsidR="00B37C99" w:rsidRDefault="00B37C99" w:rsidP="00B37C99">
      <w:pPr>
        <w:jc w:val="both"/>
        <w:rPr>
          <w:rFonts w:ascii="Times New Roman" w:hAnsi="Times New Roman" w:cs="Times New Roman"/>
        </w:rPr>
      </w:pPr>
    </w:p>
    <w:p w14:paraId="367B1494" w14:textId="77777777" w:rsidR="00B37C99" w:rsidRPr="00564CA6" w:rsidRDefault="00B37C99" w:rsidP="00B37C99">
      <w:pPr>
        <w:jc w:val="both"/>
        <w:rPr>
          <w:rFonts w:ascii="Times New Roman" w:hAnsi="Times New Roman" w:cs="Times New Roman"/>
        </w:rPr>
      </w:pPr>
    </w:p>
    <w:p w14:paraId="2AD13581" w14:textId="77777777" w:rsidR="00B37C99" w:rsidRPr="0008449C" w:rsidRDefault="00B37C99" w:rsidP="00B37C99">
      <w:pPr>
        <w:jc w:val="both"/>
        <w:rPr>
          <w:rFonts w:ascii="Times New Roman" w:hAnsi="Times New Roman" w:cs="Times New Roman"/>
          <w:noProof/>
        </w:rPr>
      </w:pPr>
      <w:r w:rsidRPr="0008449C">
        <w:rPr>
          <w:rFonts w:ascii="Times New Roman" w:hAnsi="Times New Roman" w:cs="Times New Roman"/>
          <w:noProof/>
        </w:rPr>
        <w:t xml:space="preserve">Pašvaldības domes priekšsēdētājs </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t>G. Miglāns</w:t>
      </w:r>
    </w:p>
    <w:p w14:paraId="36FE5122" w14:textId="77777777" w:rsidR="00B37C99" w:rsidRPr="0008449C" w:rsidRDefault="00B37C99" w:rsidP="00B37C99">
      <w:pPr>
        <w:jc w:val="both"/>
        <w:rPr>
          <w:rFonts w:ascii="Times New Roman" w:hAnsi="Times New Roman" w:cs="Times New Roman"/>
          <w:noProof/>
        </w:rPr>
      </w:pPr>
    </w:p>
    <w:p w14:paraId="557B52D4" w14:textId="77777777" w:rsidR="00B37C99" w:rsidRPr="0008449C" w:rsidRDefault="00B37C99" w:rsidP="00B37C99">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p w14:paraId="772561CF" w14:textId="77777777" w:rsidR="00B37C99" w:rsidRPr="00564CA6" w:rsidRDefault="00B37C99" w:rsidP="00B37C99">
      <w:pPr>
        <w:jc w:val="both"/>
        <w:rPr>
          <w:rFonts w:ascii="Times New Roman" w:hAnsi="Times New Roman" w:cs="Times New Roman"/>
        </w:rPr>
      </w:pPr>
      <w:r w:rsidRPr="00564CA6">
        <w:rPr>
          <w:rFonts w:ascii="Times New Roman" w:hAnsi="Times New Roman" w:cs="Times New Roman"/>
        </w:rPr>
        <w:t>__________________________</w:t>
      </w:r>
    </w:p>
    <w:p w14:paraId="70263762" w14:textId="77777777" w:rsidR="00B37C99" w:rsidRPr="00564CA6" w:rsidRDefault="00B37C99" w:rsidP="00B37C99">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0527AE1B" w14:textId="77777777" w:rsidR="00B37C99" w:rsidRPr="0030299D" w:rsidRDefault="00B37C99" w:rsidP="00B37C99">
      <w:pPr>
        <w:jc w:val="both"/>
        <w:rPr>
          <w:rFonts w:ascii="Times New Roman" w:hAnsi="Times New Roman" w:cs="Times New Roman"/>
        </w:rPr>
      </w:pPr>
      <w:r w:rsidRPr="0030299D">
        <w:rPr>
          <w:rFonts w:ascii="Times New Roman" w:hAnsi="Times New Roman" w:cs="Times New Roman"/>
        </w:rPr>
        <w:t xml:space="preserve">@ Iesniedzējam e-pasts </w:t>
      </w:r>
      <w:hyperlink r:id="rId35" w:history="1">
        <w:r w:rsidRPr="0030299D">
          <w:rPr>
            <w:rStyle w:val="Hyperlink"/>
            <w:rFonts w:ascii="Times New Roman" w:hAnsi="Times New Roman" w:cs="Times New Roman"/>
          </w:rPr>
          <w:t>topohaus@topohaus.lv</w:t>
        </w:r>
      </w:hyperlink>
    </w:p>
    <w:p w14:paraId="3CF2BB5E" w14:textId="2F992F94" w:rsidR="00B51E77" w:rsidRPr="0030299D" w:rsidRDefault="00B51E77" w:rsidP="00B37C99">
      <w:pPr>
        <w:jc w:val="both"/>
        <w:rPr>
          <w:rFonts w:ascii="Times New Roman" w:hAnsi="Times New Roman" w:cs="Times New Roman"/>
        </w:rPr>
      </w:pPr>
      <w:r w:rsidRPr="0030299D">
        <w:rPr>
          <w:rFonts w:ascii="Times New Roman" w:hAnsi="Times New Roman" w:cs="Times New Roman"/>
        </w:rPr>
        <w:t xml:space="preserve">@ AS Latvijas valsts meži </w:t>
      </w:r>
      <w:hyperlink r:id="rId36" w:history="1">
        <w:r w:rsidRPr="0030299D">
          <w:rPr>
            <w:rStyle w:val="Hyperlink"/>
            <w:rFonts w:ascii="Times New Roman" w:hAnsi="Times New Roman" w:cs="Times New Roman"/>
          </w:rPr>
          <w:t>a.luca@lvm.lv</w:t>
        </w:r>
      </w:hyperlink>
      <w:r w:rsidR="00DB69B5" w:rsidRPr="0030299D">
        <w:rPr>
          <w:rFonts w:ascii="Times New Roman" w:hAnsi="Times New Roman" w:cs="Times New Roman"/>
        </w:rPr>
        <w:t>; DZIRNKALNS SIA reģ. nr. 40003341198  uz e-adresi</w:t>
      </w:r>
    </w:p>
    <w:p w14:paraId="5E4EECE4" w14:textId="77777777" w:rsidR="00B37C99" w:rsidRPr="0030299D" w:rsidRDefault="00B37C99" w:rsidP="00B37C99">
      <w:pPr>
        <w:jc w:val="both"/>
        <w:rPr>
          <w:rFonts w:ascii="Times New Roman" w:hAnsi="Times New Roman" w:cs="Times New Roman"/>
        </w:rPr>
      </w:pPr>
      <w:r w:rsidRPr="0030299D">
        <w:rPr>
          <w:rFonts w:ascii="Times New Roman" w:hAnsi="Times New Roman" w:cs="Times New Roman"/>
        </w:rPr>
        <w:t>@TPN;</w:t>
      </w:r>
    </w:p>
    <w:p w14:paraId="14E2D1AE" w14:textId="77777777" w:rsidR="00B37C99" w:rsidRPr="0030299D" w:rsidRDefault="00B37C99" w:rsidP="00B37C99">
      <w:pPr>
        <w:jc w:val="both"/>
        <w:rPr>
          <w:rFonts w:ascii="Times New Roman" w:hAnsi="Times New Roman" w:cs="Times New Roman"/>
        </w:rPr>
      </w:pPr>
      <w:r w:rsidRPr="0030299D">
        <w:rPr>
          <w:rFonts w:ascii="Times New Roman" w:hAnsi="Times New Roman" w:cs="Times New Roman"/>
        </w:rPr>
        <w:t>@IDRV;</w:t>
      </w:r>
    </w:p>
    <w:p w14:paraId="5C92B46F" w14:textId="471FE7F9" w:rsidR="00B37C99" w:rsidRPr="0030299D" w:rsidRDefault="00552A4E" w:rsidP="00B37C99">
      <w:pPr>
        <w:jc w:val="both"/>
        <w:rPr>
          <w:rFonts w:ascii="Times New Roman" w:hAnsi="Times New Roman" w:cs="Times New Roman"/>
        </w:rPr>
      </w:pPr>
      <w:r>
        <w:rPr>
          <w:rFonts w:ascii="Times New Roman" w:hAnsi="Times New Roman" w:cs="Times New Roman"/>
        </w:rPr>
        <w:t>@</w:t>
      </w:r>
      <w:r w:rsidR="00B37C99" w:rsidRPr="0030299D">
        <w:rPr>
          <w:rFonts w:ascii="Times New Roman" w:hAnsi="Times New Roman" w:cs="Times New Roman"/>
        </w:rPr>
        <w:t>NĪN;</w:t>
      </w:r>
    </w:p>
    <w:p w14:paraId="0320F752" w14:textId="2E130E54" w:rsidR="00B37C99" w:rsidRPr="0030299D" w:rsidRDefault="00552A4E" w:rsidP="00B37C99">
      <w:pPr>
        <w:jc w:val="both"/>
        <w:rPr>
          <w:rFonts w:ascii="Times New Roman" w:hAnsi="Times New Roman" w:cs="Times New Roman"/>
        </w:rPr>
      </w:pPr>
      <w:r>
        <w:rPr>
          <w:rFonts w:ascii="Times New Roman" w:hAnsi="Times New Roman" w:cs="Times New Roman"/>
        </w:rPr>
        <w:t>@</w:t>
      </w:r>
      <w:r w:rsidR="00B37C99" w:rsidRPr="0030299D">
        <w:rPr>
          <w:rFonts w:ascii="Times New Roman" w:hAnsi="Times New Roman" w:cs="Times New Roman"/>
        </w:rPr>
        <w:t>ADN.</w:t>
      </w:r>
    </w:p>
    <w:p w14:paraId="22BCB4F8" w14:textId="77777777" w:rsidR="00B37C99" w:rsidRPr="00114A2D" w:rsidRDefault="00B37C99" w:rsidP="00B37C99">
      <w:pPr>
        <w:jc w:val="both"/>
        <w:rPr>
          <w:rFonts w:ascii="Times New Roman" w:hAnsi="Times New Roman" w:cs="Times New Roman"/>
        </w:rPr>
      </w:pPr>
    </w:p>
    <w:p w14:paraId="3C776011" w14:textId="77777777" w:rsidR="00B37C99" w:rsidRPr="00114A2D" w:rsidRDefault="00B37C99" w:rsidP="00B37C99">
      <w:pPr>
        <w:jc w:val="both"/>
        <w:rPr>
          <w:rFonts w:ascii="Times New Roman" w:hAnsi="Times New Roman" w:cs="Times New Roman"/>
          <w:color w:val="FF0000"/>
        </w:rPr>
      </w:pPr>
    </w:p>
    <w:p w14:paraId="4AAD5214" w14:textId="77777777" w:rsidR="00B37C99" w:rsidRPr="00B47C10" w:rsidRDefault="00B37C99" w:rsidP="00B37C99">
      <w:pPr>
        <w:rPr>
          <w:rFonts w:ascii="Times New Roman" w:hAnsi="Times New Roman" w:cs="Times New Roman"/>
          <w:sz w:val="20"/>
          <w:szCs w:val="20"/>
        </w:rPr>
      </w:pPr>
      <w:r w:rsidRPr="00114A2D">
        <w:rPr>
          <w:rFonts w:ascii="Times New Roman" w:hAnsi="Times New Roman" w:cs="Times New Roman"/>
          <w:noProof/>
          <w:sz w:val="20"/>
          <w:szCs w:val="20"/>
        </w:rPr>
        <w:t>Ilze Urtāne</w:t>
      </w:r>
      <w:r w:rsidRPr="00114A2D">
        <w:rPr>
          <w:rFonts w:ascii="Times New Roman" w:hAnsi="Times New Roman" w:cs="Times New Roman"/>
          <w:sz w:val="20"/>
          <w:szCs w:val="20"/>
        </w:rPr>
        <w:t xml:space="preserve">, </w:t>
      </w:r>
      <w:r w:rsidRPr="00114A2D">
        <w:rPr>
          <w:rFonts w:ascii="Times New Roman" w:hAnsi="Times New Roman" w:cs="Times New Roman"/>
          <w:noProof/>
          <w:sz w:val="20"/>
          <w:szCs w:val="20"/>
        </w:rPr>
        <w:t>29368513</w:t>
      </w:r>
    </w:p>
    <w:p w14:paraId="6955A864" w14:textId="001D2EB1" w:rsidR="00564CA6" w:rsidRPr="00B47C10" w:rsidRDefault="00564CA6" w:rsidP="00B37C99">
      <w:pPr>
        <w:jc w:val="right"/>
        <w:rPr>
          <w:rFonts w:ascii="Times New Roman" w:hAnsi="Times New Roman" w:cs="Times New Roman"/>
          <w:sz w:val="20"/>
          <w:szCs w:val="20"/>
        </w:rPr>
      </w:pPr>
    </w:p>
    <w:sectPr w:rsidR="00564CA6" w:rsidRPr="00B47C10" w:rsidSect="00BB16A4">
      <w:headerReference w:type="default" r:id="rId37"/>
      <w:footerReference w:type="default" r:id="rId38"/>
      <w:headerReference w:type="first" r:id="rId39"/>
      <w:footerReference w:type="first" r:id="rId40"/>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0CD5F" w14:textId="77777777" w:rsidR="00B24AE1" w:rsidRDefault="00B24AE1">
      <w:r>
        <w:separator/>
      </w:r>
    </w:p>
  </w:endnote>
  <w:endnote w:type="continuationSeparator" w:id="0">
    <w:p w14:paraId="17E8B8A2" w14:textId="77777777" w:rsidR="00B24AE1" w:rsidRDefault="00B2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820487"/>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467FD9">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BC753" w14:textId="77777777" w:rsidR="00B24AE1" w:rsidRDefault="00B24AE1">
      <w:r>
        <w:separator/>
      </w:r>
    </w:p>
  </w:footnote>
  <w:footnote w:type="continuationSeparator" w:id="0">
    <w:p w14:paraId="6D11562A" w14:textId="77777777" w:rsidR="00B24AE1" w:rsidRDefault="00B24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BB2C1E60"/>
    <w:lvl w:ilvl="0" w:tplc="10E699F8">
      <w:start w:val="1"/>
      <w:numFmt w:val="decimal"/>
      <w:lvlText w:val="%1."/>
      <w:lvlJc w:val="left"/>
      <w:pPr>
        <w:ind w:left="324" w:hanging="360"/>
      </w:pPr>
    </w:lvl>
    <w:lvl w:ilvl="1" w:tplc="4A92374C" w:tentative="1">
      <w:start w:val="1"/>
      <w:numFmt w:val="lowerLetter"/>
      <w:lvlText w:val="%2."/>
      <w:lvlJc w:val="left"/>
      <w:pPr>
        <w:ind w:left="1044" w:hanging="360"/>
      </w:pPr>
    </w:lvl>
    <w:lvl w:ilvl="2" w:tplc="D124DD4E" w:tentative="1">
      <w:start w:val="1"/>
      <w:numFmt w:val="lowerRoman"/>
      <w:lvlText w:val="%3."/>
      <w:lvlJc w:val="right"/>
      <w:pPr>
        <w:ind w:left="1764" w:hanging="180"/>
      </w:pPr>
    </w:lvl>
    <w:lvl w:ilvl="3" w:tplc="85AC8F04" w:tentative="1">
      <w:start w:val="1"/>
      <w:numFmt w:val="decimal"/>
      <w:lvlText w:val="%4."/>
      <w:lvlJc w:val="left"/>
      <w:pPr>
        <w:ind w:left="2484" w:hanging="360"/>
      </w:pPr>
    </w:lvl>
    <w:lvl w:ilvl="4" w:tplc="2A80BEAA" w:tentative="1">
      <w:start w:val="1"/>
      <w:numFmt w:val="lowerLetter"/>
      <w:lvlText w:val="%5."/>
      <w:lvlJc w:val="left"/>
      <w:pPr>
        <w:ind w:left="3204" w:hanging="360"/>
      </w:pPr>
    </w:lvl>
    <w:lvl w:ilvl="5" w:tplc="2EFAA208" w:tentative="1">
      <w:start w:val="1"/>
      <w:numFmt w:val="lowerRoman"/>
      <w:lvlText w:val="%6."/>
      <w:lvlJc w:val="right"/>
      <w:pPr>
        <w:ind w:left="3924" w:hanging="180"/>
      </w:pPr>
    </w:lvl>
    <w:lvl w:ilvl="6" w:tplc="79B0B4AA" w:tentative="1">
      <w:start w:val="1"/>
      <w:numFmt w:val="decimal"/>
      <w:lvlText w:val="%7."/>
      <w:lvlJc w:val="left"/>
      <w:pPr>
        <w:ind w:left="4644" w:hanging="360"/>
      </w:pPr>
    </w:lvl>
    <w:lvl w:ilvl="7" w:tplc="5204C876" w:tentative="1">
      <w:start w:val="1"/>
      <w:numFmt w:val="lowerLetter"/>
      <w:lvlText w:val="%8."/>
      <w:lvlJc w:val="left"/>
      <w:pPr>
        <w:ind w:left="5364" w:hanging="360"/>
      </w:pPr>
    </w:lvl>
    <w:lvl w:ilvl="8" w:tplc="0C9E485A" w:tentative="1">
      <w:start w:val="1"/>
      <w:numFmt w:val="lowerRoman"/>
      <w:lvlText w:val="%9."/>
      <w:lvlJc w:val="right"/>
      <w:pPr>
        <w:ind w:left="6084" w:hanging="180"/>
      </w:pPr>
    </w:lvl>
  </w:abstractNum>
  <w:abstractNum w:abstractNumId="1" w15:restartNumberingAfterBreak="0">
    <w:nsid w:val="107752F3"/>
    <w:multiLevelType w:val="hybridMultilevel"/>
    <w:tmpl w:val="63841CA0"/>
    <w:lvl w:ilvl="0" w:tplc="5F78D83C">
      <w:start w:val="1"/>
      <w:numFmt w:val="decimal"/>
      <w:lvlText w:val="%1."/>
      <w:lvlJc w:val="left"/>
      <w:pPr>
        <w:ind w:left="720" w:hanging="360"/>
      </w:pPr>
      <w:rPr>
        <w:rFonts w:hint="default"/>
      </w:rPr>
    </w:lvl>
    <w:lvl w:ilvl="1" w:tplc="FFB6961A" w:tentative="1">
      <w:start w:val="1"/>
      <w:numFmt w:val="lowerLetter"/>
      <w:lvlText w:val="%2."/>
      <w:lvlJc w:val="left"/>
      <w:pPr>
        <w:ind w:left="1440" w:hanging="360"/>
      </w:pPr>
    </w:lvl>
    <w:lvl w:ilvl="2" w:tplc="E3444FA6" w:tentative="1">
      <w:start w:val="1"/>
      <w:numFmt w:val="lowerRoman"/>
      <w:lvlText w:val="%3."/>
      <w:lvlJc w:val="right"/>
      <w:pPr>
        <w:ind w:left="2160" w:hanging="180"/>
      </w:pPr>
    </w:lvl>
    <w:lvl w:ilvl="3" w:tplc="1ABABDC6" w:tentative="1">
      <w:start w:val="1"/>
      <w:numFmt w:val="decimal"/>
      <w:lvlText w:val="%4."/>
      <w:lvlJc w:val="left"/>
      <w:pPr>
        <w:ind w:left="2880" w:hanging="360"/>
      </w:pPr>
    </w:lvl>
    <w:lvl w:ilvl="4" w:tplc="FEE895CE" w:tentative="1">
      <w:start w:val="1"/>
      <w:numFmt w:val="lowerLetter"/>
      <w:lvlText w:val="%5."/>
      <w:lvlJc w:val="left"/>
      <w:pPr>
        <w:ind w:left="3600" w:hanging="360"/>
      </w:pPr>
    </w:lvl>
    <w:lvl w:ilvl="5" w:tplc="A75E62E8" w:tentative="1">
      <w:start w:val="1"/>
      <w:numFmt w:val="lowerRoman"/>
      <w:lvlText w:val="%6."/>
      <w:lvlJc w:val="right"/>
      <w:pPr>
        <w:ind w:left="4320" w:hanging="180"/>
      </w:pPr>
    </w:lvl>
    <w:lvl w:ilvl="6" w:tplc="DE68005A" w:tentative="1">
      <w:start w:val="1"/>
      <w:numFmt w:val="decimal"/>
      <w:lvlText w:val="%7."/>
      <w:lvlJc w:val="left"/>
      <w:pPr>
        <w:ind w:left="5040" w:hanging="360"/>
      </w:pPr>
    </w:lvl>
    <w:lvl w:ilvl="7" w:tplc="F42CF99A" w:tentative="1">
      <w:start w:val="1"/>
      <w:numFmt w:val="lowerLetter"/>
      <w:lvlText w:val="%8."/>
      <w:lvlJc w:val="left"/>
      <w:pPr>
        <w:ind w:left="5760" w:hanging="360"/>
      </w:pPr>
    </w:lvl>
    <w:lvl w:ilvl="8" w:tplc="2D2C5CF0" w:tentative="1">
      <w:start w:val="1"/>
      <w:numFmt w:val="lowerRoman"/>
      <w:lvlText w:val="%9."/>
      <w:lvlJc w:val="right"/>
      <w:pPr>
        <w:ind w:left="6480" w:hanging="180"/>
      </w:pPr>
    </w:lvl>
  </w:abstractNum>
  <w:abstractNum w:abstractNumId="2" w15:restartNumberingAfterBreak="0">
    <w:nsid w:val="2F615626"/>
    <w:multiLevelType w:val="hybridMultilevel"/>
    <w:tmpl w:val="6E4A81EA"/>
    <w:lvl w:ilvl="0" w:tplc="18664D68">
      <w:start w:val="1"/>
      <w:numFmt w:val="decimal"/>
      <w:lvlText w:val="%1."/>
      <w:lvlJc w:val="left"/>
      <w:pPr>
        <w:ind w:left="720" w:hanging="360"/>
      </w:pPr>
      <w:rPr>
        <w:rFonts w:hint="default"/>
      </w:rPr>
    </w:lvl>
    <w:lvl w:ilvl="1" w:tplc="1A5EFC02">
      <w:start w:val="1"/>
      <w:numFmt w:val="lowerLetter"/>
      <w:lvlText w:val="%2."/>
      <w:lvlJc w:val="left"/>
      <w:pPr>
        <w:ind w:left="1440" w:hanging="360"/>
      </w:pPr>
    </w:lvl>
    <w:lvl w:ilvl="2" w:tplc="95AC70EE" w:tentative="1">
      <w:start w:val="1"/>
      <w:numFmt w:val="lowerRoman"/>
      <w:lvlText w:val="%3."/>
      <w:lvlJc w:val="right"/>
      <w:pPr>
        <w:ind w:left="2160" w:hanging="180"/>
      </w:pPr>
    </w:lvl>
    <w:lvl w:ilvl="3" w:tplc="EB6AF642" w:tentative="1">
      <w:start w:val="1"/>
      <w:numFmt w:val="decimal"/>
      <w:lvlText w:val="%4."/>
      <w:lvlJc w:val="left"/>
      <w:pPr>
        <w:ind w:left="2880" w:hanging="360"/>
      </w:pPr>
    </w:lvl>
    <w:lvl w:ilvl="4" w:tplc="0158CFBE" w:tentative="1">
      <w:start w:val="1"/>
      <w:numFmt w:val="lowerLetter"/>
      <w:lvlText w:val="%5."/>
      <w:lvlJc w:val="left"/>
      <w:pPr>
        <w:ind w:left="3600" w:hanging="360"/>
      </w:pPr>
    </w:lvl>
    <w:lvl w:ilvl="5" w:tplc="22987208" w:tentative="1">
      <w:start w:val="1"/>
      <w:numFmt w:val="lowerRoman"/>
      <w:lvlText w:val="%6."/>
      <w:lvlJc w:val="right"/>
      <w:pPr>
        <w:ind w:left="4320" w:hanging="180"/>
      </w:pPr>
    </w:lvl>
    <w:lvl w:ilvl="6" w:tplc="FAC4FA3E" w:tentative="1">
      <w:start w:val="1"/>
      <w:numFmt w:val="decimal"/>
      <w:lvlText w:val="%7."/>
      <w:lvlJc w:val="left"/>
      <w:pPr>
        <w:ind w:left="5040" w:hanging="360"/>
      </w:pPr>
    </w:lvl>
    <w:lvl w:ilvl="7" w:tplc="B0007BDE" w:tentative="1">
      <w:start w:val="1"/>
      <w:numFmt w:val="lowerLetter"/>
      <w:lvlText w:val="%8."/>
      <w:lvlJc w:val="left"/>
      <w:pPr>
        <w:ind w:left="5760" w:hanging="360"/>
      </w:pPr>
    </w:lvl>
    <w:lvl w:ilvl="8" w:tplc="56D6DBEA"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6BD3442F"/>
    <w:multiLevelType w:val="hybridMultilevel"/>
    <w:tmpl w:val="1EC491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80567416">
    <w:abstractNumId w:val="3"/>
  </w:num>
  <w:num w:numId="2" w16cid:durableId="1964530278">
    <w:abstractNumId w:val="1"/>
  </w:num>
  <w:num w:numId="3" w16cid:durableId="787968967">
    <w:abstractNumId w:val="0"/>
  </w:num>
  <w:num w:numId="4" w16cid:durableId="492915007">
    <w:abstractNumId w:val="2"/>
  </w:num>
  <w:num w:numId="5" w16cid:durableId="2043433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95DCB"/>
    <w:rsid w:val="0010170B"/>
    <w:rsid w:val="001343E0"/>
    <w:rsid w:val="00147221"/>
    <w:rsid w:val="00173C2D"/>
    <w:rsid w:val="00195A73"/>
    <w:rsid w:val="001A22CA"/>
    <w:rsid w:val="001A297B"/>
    <w:rsid w:val="001B00AE"/>
    <w:rsid w:val="001C6CBA"/>
    <w:rsid w:val="001F471F"/>
    <w:rsid w:val="00244A2E"/>
    <w:rsid w:val="00245ADE"/>
    <w:rsid w:val="0025391B"/>
    <w:rsid w:val="00297558"/>
    <w:rsid w:val="002A653B"/>
    <w:rsid w:val="002C3BDC"/>
    <w:rsid w:val="002D53F6"/>
    <w:rsid w:val="0030299D"/>
    <w:rsid w:val="00307797"/>
    <w:rsid w:val="00350DE6"/>
    <w:rsid w:val="00351D48"/>
    <w:rsid w:val="00372D5C"/>
    <w:rsid w:val="003A3668"/>
    <w:rsid w:val="003C401E"/>
    <w:rsid w:val="003E58A6"/>
    <w:rsid w:val="00467FD9"/>
    <w:rsid w:val="004C1E08"/>
    <w:rsid w:val="004D516C"/>
    <w:rsid w:val="004E5DC2"/>
    <w:rsid w:val="0052016A"/>
    <w:rsid w:val="00521C00"/>
    <w:rsid w:val="0053073B"/>
    <w:rsid w:val="00543508"/>
    <w:rsid w:val="0055255B"/>
    <w:rsid w:val="00552A4E"/>
    <w:rsid w:val="00564CA6"/>
    <w:rsid w:val="0056572F"/>
    <w:rsid w:val="00582525"/>
    <w:rsid w:val="005926ED"/>
    <w:rsid w:val="005A7F0F"/>
    <w:rsid w:val="005C138F"/>
    <w:rsid w:val="005C5EF4"/>
    <w:rsid w:val="005C7FA1"/>
    <w:rsid w:val="005D6084"/>
    <w:rsid w:val="005E11C4"/>
    <w:rsid w:val="005F21D0"/>
    <w:rsid w:val="00616F3E"/>
    <w:rsid w:val="00617AAC"/>
    <w:rsid w:val="006433F9"/>
    <w:rsid w:val="00693F05"/>
    <w:rsid w:val="006A73B2"/>
    <w:rsid w:val="006B1F28"/>
    <w:rsid w:val="006C2EB5"/>
    <w:rsid w:val="006D3451"/>
    <w:rsid w:val="006D513B"/>
    <w:rsid w:val="006F0EDE"/>
    <w:rsid w:val="0074092B"/>
    <w:rsid w:val="00763FA7"/>
    <w:rsid w:val="00773D0D"/>
    <w:rsid w:val="0079484F"/>
    <w:rsid w:val="007B4DDB"/>
    <w:rsid w:val="007D0E62"/>
    <w:rsid w:val="007E224E"/>
    <w:rsid w:val="008257F8"/>
    <w:rsid w:val="0085216F"/>
    <w:rsid w:val="008D4435"/>
    <w:rsid w:val="008E3846"/>
    <w:rsid w:val="009139A1"/>
    <w:rsid w:val="00931891"/>
    <w:rsid w:val="00933A67"/>
    <w:rsid w:val="00996740"/>
    <w:rsid w:val="009A3989"/>
    <w:rsid w:val="009B7F8F"/>
    <w:rsid w:val="00A1072D"/>
    <w:rsid w:val="00A20E77"/>
    <w:rsid w:val="00A254B5"/>
    <w:rsid w:val="00A41F4A"/>
    <w:rsid w:val="00A52B04"/>
    <w:rsid w:val="00A91DBC"/>
    <w:rsid w:val="00B24AE1"/>
    <w:rsid w:val="00B36CD4"/>
    <w:rsid w:val="00B37C99"/>
    <w:rsid w:val="00B4014F"/>
    <w:rsid w:val="00B47C10"/>
    <w:rsid w:val="00B51E77"/>
    <w:rsid w:val="00B61C61"/>
    <w:rsid w:val="00BB16A4"/>
    <w:rsid w:val="00BE75D1"/>
    <w:rsid w:val="00C151C0"/>
    <w:rsid w:val="00C3692D"/>
    <w:rsid w:val="00C56B76"/>
    <w:rsid w:val="00C717A0"/>
    <w:rsid w:val="00C7672B"/>
    <w:rsid w:val="00C82360"/>
    <w:rsid w:val="00C9477C"/>
    <w:rsid w:val="00CC1B2F"/>
    <w:rsid w:val="00CF064F"/>
    <w:rsid w:val="00CF16C2"/>
    <w:rsid w:val="00CF7738"/>
    <w:rsid w:val="00D552C2"/>
    <w:rsid w:val="00D86969"/>
    <w:rsid w:val="00DB69B5"/>
    <w:rsid w:val="00E015D2"/>
    <w:rsid w:val="00E05326"/>
    <w:rsid w:val="00E40F44"/>
    <w:rsid w:val="00E52DA2"/>
    <w:rsid w:val="00E75D8D"/>
    <w:rsid w:val="00E8282D"/>
    <w:rsid w:val="00EA2AF1"/>
    <w:rsid w:val="00ED0460"/>
    <w:rsid w:val="00EF06E1"/>
    <w:rsid w:val="00F6457C"/>
    <w:rsid w:val="00F80FE1"/>
    <w:rsid w:val="00FA29A3"/>
    <w:rsid w:val="00FC11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basedOn w:val="Normal"/>
    <w:uiPriority w:val="34"/>
    <w:qFormat/>
    <w:rsid w:val="00B37C99"/>
    <w:pPr>
      <w:ind w:left="720"/>
      <w:contextualSpacing/>
    </w:pPr>
  </w:style>
  <w:style w:type="character" w:styleId="Hyperlink">
    <w:name w:val="Hyperlink"/>
    <w:basedOn w:val="DefaultParagraphFont"/>
    <w:uiPriority w:val="99"/>
    <w:unhideWhenUsed/>
    <w:rsid w:val="00B37C99"/>
    <w:rPr>
      <w:color w:val="0563C1" w:themeColor="hyperlink"/>
      <w:u w:val="single"/>
    </w:rPr>
  </w:style>
  <w:style w:type="table" w:customStyle="1" w:styleId="TableGrid1">
    <w:name w:val="Table Grid1"/>
    <w:basedOn w:val="TableNormal"/>
    <w:next w:val="TableGrid"/>
    <w:uiPriority w:val="39"/>
    <w:rsid w:val="00B37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37C99"/>
    <w:pPr>
      <w:jc w:val="both"/>
    </w:pPr>
    <w:rPr>
      <w:rFonts w:ascii="Arial" w:eastAsia="Times New Roman" w:hAnsi="Arial" w:cs="Times New Roman"/>
      <w:sz w:val="20"/>
      <w:szCs w:val="20"/>
      <w:lang w:val="x-none"/>
    </w:rPr>
  </w:style>
  <w:style w:type="character" w:customStyle="1" w:styleId="BodyTextChar">
    <w:name w:val="Body Text Char"/>
    <w:basedOn w:val="DefaultParagraphFont"/>
    <w:link w:val="BodyText"/>
    <w:rsid w:val="00B37C99"/>
    <w:rPr>
      <w:rFonts w:ascii="Arial" w:eastAsia="Times New Roman" w:hAnsi="Arial" w:cs="Times New Roman"/>
      <w:sz w:val="20"/>
      <w:szCs w:val="20"/>
      <w:lang w:val="x-none"/>
    </w:rPr>
  </w:style>
  <w:style w:type="table" w:styleId="TableGrid">
    <w:name w:val="Table Grid"/>
    <w:basedOn w:val="TableNormal"/>
    <w:uiPriority w:val="39"/>
    <w:rsid w:val="00B37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E58A6"/>
  </w:style>
  <w:style w:type="character" w:styleId="UnresolvedMention">
    <w:name w:val="Unresolved Mention"/>
    <w:basedOn w:val="DefaultParagraphFont"/>
    <w:uiPriority w:val="99"/>
    <w:semiHidden/>
    <w:unhideWhenUsed/>
    <w:rsid w:val="00B51E77"/>
    <w:rPr>
      <w:color w:val="605E5C"/>
      <w:shd w:val="clear" w:color="auto" w:fill="E1DFDD"/>
    </w:rPr>
  </w:style>
  <w:style w:type="character" w:styleId="Strong">
    <w:name w:val="Strong"/>
    <w:qFormat/>
    <w:rsid w:val="00A20E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dastrs.lv/varis/102747151?type=house" TargetMode="External"/><Relationship Id="rId18" Type="http://schemas.openxmlformats.org/officeDocument/2006/relationships/hyperlink" Target="https://www.kadastrs.lv/varis/102747151?type=house" TargetMode="External"/><Relationship Id="rId26" Type="http://schemas.openxmlformats.org/officeDocument/2006/relationships/hyperlink" Target="https://www.kadastrs.lv/varis/102747151?type=house" TargetMode="External"/><Relationship Id="rId39" Type="http://schemas.openxmlformats.org/officeDocument/2006/relationships/header" Target="header2.xml"/><Relationship Id="rId21" Type="http://schemas.openxmlformats.org/officeDocument/2006/relationships/hyperlink" Target="https://www.kadastrs.lv/varis/102747151?type=house" TargetMode="External"/><Relationship Id="rId34" Type="http://schemas.openxmlformats.org/officeDocument/2006/relationships/hyperlink" Target="https://www.kadastrs.lv/explications/9900289427?options%5Bnew_tab%5D=false&amp;options%5Borigin%5D=parcel"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kadastrs.lv/varis/102747151?type=house" TargetMode="External"/><Relationship Id="rId20" Type="http://schemas.openxmlformats.org/officeDocument/2006/relationships/hyperlink" Target="https://www.kadastrs.lv/varis/102747151?type=house" TargetMode="External"/><Relationship Id="rId29" Type="http://schemas.openxmlformats.org/officeDocument/2006/relationships/hyperlink" Target="https://www.kadastrs.lv/varis/102747151?type=house"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324387" TargetMode="External"/><Relationship Id="rId24" Type="http://schemas.openxmlformats.org/officeDocument/2006/relationships/hyperlink" Target="https://www.kadastrs.lv/varis/102747151?type=house" TargetMode="External"/><Relationship Id="rId32" Type="http://schemas.openxmlformats.org/officeDocument/2006/relationships/hyperlink" Target="https://www.kadastrs.lv/varis/102747151?type=house"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kadastrs.lv/varis/102747151?type=house" TargetMode="External"/><Relationship Id="rId23" Type="http://schemas.openxmlformats.org/officeDocument/2006/relationships/hyperlink" Target="https://www.kadastrs.lv/varis/102747151?type=house" TargetMode="External"/><Relationship Id="rId28" Type="http://schemas.openxmlformats.org/officeDocument/2006/relationships/hyperlink" Target="https://www.kadastrs.lv/varis/102747151?type=house" TargetMode="External"/><Relationship Id="rId36" Type="http://schemas.openxmlformats.org/officeDocument/2006/relationships/hyperlink" Target="mailto:a.luca@lvm.lv" TargetMode="External"/><Relationship Id="rId10" Type="http://schemas.openxmlformats.org/officeDocument/2006/relationships/hyperlink" Target="https://likumi.lv/ta/id/324387" TargetMode="External"/><Relationship Id="rId19" Type="http://schemas.openxmlformats.org/officeDocument/2006/relationships/hyperlink" Target="https://www.kadastrs.lv/varis/102747151?type=house" TargetMode="External"/><Relationship Id="rId31" Type="http://schemas.openxmlformats.org/officeDocument/2006/relationships/hyperlink" Target="https://www.kadastrs.lv/varis/102747151?type=house" TargetMode="External"/><Relationship Id="rId4" Type="http://schemas.openxmlformats.org/officeDocument/2006/relationships/webSettings" Target="webSettings.xml"/><Relationship Id="rId9" Type="http://schemas.openxmlformats.org/officeDocument/2006/relationships/hyperlink" Target="https://www.kadastrs.lv/explications/9900289427?options%5Bnew_tab%5D=false&amp;options%5Borigin%5D=parcel" TargetMode="External"/><Relationship Id="rId14" Type="http://schemas.openxmlformats.org/officeDocument/2006/relationships/hyperlink" Target="https://www.kadastrs.lv/varis/102747151?type=house" TargetMode="External"/><Relationship Id="rId22" Type="http://schemas.openxmlformats.org/officeDocument/2006/relationships/hyperlink" Target="https://www.kadastrs.lv/varis/102747151?type=house" TargetMode="External"/><Relationship Id="rId27" Type="http://schemas.openxmlformats.org/officeDocument/2006/relationships/hyperlink" Target="https://www.kadastrs.lv/varis/102747151?type=house" TargetMode="External"/><Relationship Id="rId30" Type="http://schemas.openxmlformats.org/officeDocument/2006/relationships/hyperlink" Target="https://www.kadastrs.lv/varis/102747151?type=house" TargetMode="External"/><Relationship Id="rId35" Type="http://schemas.openxmlformats.org/officeDocument/2006/relationships/hyperlink" Target="mailto:topohaus@topohaus.lv" TargetMode="External"/><Relationship Id="rId8" Type="http://schemas.openxmlformats.org/officeDocument/2006/relationships/hyperlink" Target="mailto:topohaus@topohaus.lv" TargetMode="External"/><Relationship Id="rId3" Type="http://schemas.openxmlformats.org/officeDocument/2006/relationships/settings" Target="settings.xml"/><Relationship Id="rId12" Type="http://schemas.openxmlformats.org/officeDocument/2006/relationships/hyperlink" Target="https://www.kadastrs.lv/varis/102747151?type=house" TargetMode="External"/><Relationship Id="rId17" Type="http://schemas.openxmlformats.org/officeDocument/2006/relationships/hyperlink" Target="https://www.kadastrs.lv/varis/102747151?type=house" TargetMode="External"/><Relationship Id="rId25" Type="http://schemas.openxmlformats.org/officeDocument/2006/relationships/hyperlink" Target="https://www.kadastrs.lv/varis/102747151?type=house" TargetMode="External"/><Relationship Id="rId33" Type="http://schemas.openxmlformats.org/officeDocument/2006/relationships/hyperlink" Target="https://www.kadastrs.lv/varis/102747151?type=house"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11488</Words>
  <Characters>6549</Characters>
  <Application>Microsoft Office Word</Application>
  <DocSecurity>0</DocSecurity>
  <Lines>54</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Alise Gaile</cp:lastModifiedBy>
  <cp:revision>49</cp:revision>
  <dcterms:created xsi:type="dcterms:W3CDTF">2024-06-01T14:06:00Z</dcterms:created>
  <dcterms:modified xsi:type="dcterms:W3CDTF">2026-10-13T07:32:00Z</dcterms:modified>
</cp:coreProperties>
</file>