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41785" w14:textId="77777777" w:rsidR="004D516C" w:rsidRDefault="00957C24" w:rsidP="00564CA6">
      <w:r>
        <w:rPr>
          <w:noProof/>
        </w:rPr>
        <w:drawing>
          <wp:inline distT="0" distB="0" distL="0" distR="0" wp14:anchorId="3E7DF763" wp14:editId="01885BF9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70E40" w14:textId="77777777" w:rsidR="00564CA6" w:rsidRPr="00564CA6" w:rsidRDefault="00CD58EA" w:rsidP="00CD58EA">
      <w:pPr>
        <w:tabs>
          <w:tab w:val="left" w:pos="6456"/>
        </w:tabs>
        <w:rPr>
          <w:rFonts w:ascii="Times New Roman" w:hAnsi="Times New Roman" w:cs="Times New Roman"/>
          <w:noProof/>
          <w:color w:val="FF0000"/>
        </w:rPr>
      </w:pPr>
      <w:r>
        <w:tab/>
      </w:r>
    </w:p>
    <w:p w14:paraId="77EA8B48" w14:textId="77777777" w:rsidR="00CD58EA" w:rsidRPr="00602540" w:rsidRDefault="00CD58EA" w:rsidP="00CD58EA">
      <w:pPr>
        <w:jc w:val="right"/>
        <w:rPr>
          <w:rFonts w:ascii="Times New Roman" w:hAnsi="Times New Roman" w:cs="Times New Roman"/>
        </w:rPr>
      </w:pPr>
      <w:r w:rsidRPr="00CD58EA">
        <w:rPr>
          <w:rFonts w:ascii="Times New Roman" w:hAnsi="Times New Roman" w:cs="Times New Roman"/>
        </w:rPr>
        <w:t xml:space="preserve"> </w:t>
      </w:r>
      <w:r w:rsidRPr="00602540">
        <w:rPr>
          <w:rFonts w:ascii="Times New Roman" w:hAnsi="Times New Roman" w:cs="Times New Roman"/>
        </w:rPr>
        <w:t>PROJEKTS uz 0</w:t>
      </w:r>
      <w:r>
        <w:rPr>
          <w:rFonts w:ascii="Times New Roman" w:hAnsi="Times New Roman" w:cs="Times New Roman"/>
        </w:rPr>
        <w:t>9</w:t>
      </w:r>
      <w:r w:rsidRPr="00602540">
        <w:rPr>
          <w:rFonts w:ascii="Times New Roman" w:hAnsi="Times New Roman" w:cs="Times New Roman"/>
        </w:rPr>
        <w:t>.09.2026.</w:t>
      </w:r>
    </w:p>
    <w:p w14:paraId="7BEE47C8" w14:textId="77777777" w:rsidR="00CD58EA" w:rsidRPr="00602540" w:rsidRDefault="00CD58EA" w:rsidP="00CD58EA">
      <w:pPr>
        <w:jc w:val="right"/>
        <w:rPr>
          <w:rFonts w:ascii="Times New Roman" w:hAnsi="Times New Roman" w:cs="Times New Roman"/>
        </w:rPr>
      </w:pPr>
      <w:r w:rsidRPr="00602540">
        <w:rPr>
          <w:rFonts w:ascii="Times New Roman" w:hAnsi="Times New Roman" w:cs="Times New Roman"/>
        </w:rPr>
        <w:t>vēlamais datums izskatīšanai: [FK] 16.09.2026.</w:t>
      </w:r>
    </w:p>
    <w:p w14:paraId="7F44C2F5" w14:textId="77777777" w:rsidR="00CD58EA" w:rsidRPr="00602540" w:rsidRDefault="00CD58EA" w:rsidP="00CD58EA">
      <w:pPr>
        <w:jc w:val="right"/>
        <w:rPr>
          <w:rFonts w:ascii="Times New Roman" w:hAnsi="Times New Roman" w:cs="Times New Roman"/>
        </w:rPr>
      </w:pPr>
      <w:r w:rsidRPr="00602540">
        <w:rPr>
          <w:rFonts w:ascii="Times New Roman" w:hAnsi="Times New Roman" w:cs="Times New Roman"/>
        </w:rPr>
        <w:t>domē: 24.09.2026.</w:t>
      </w:r>
    </w:p>
    <w:p w14:paraId="0BF82239" w14:textId="77777777" w:rsidR="00CD58EA" w:rsidRPr="00602540" w:rsidRDefault="00CD58EA" w:rsidP="00CD58EA">
      <w:pPr>
        <w:jc w:val="right"/>
        <w:rPr>
          <w:rFonts w:ascii="Times New Roman" w:hAnsi="Times New Roman" w:cs="Times New Roman"/>
        </w:rPr>
      </w:pPr>
      <w:r w:rsidRPr="00602540">
        <w:rPr>
          <w:rFonts w:ascii="Times New Roman" w:hAnsi="Times New Roman" w:cs="Times New Roman"/>
        </w:rPr>
        <w:t>sagatavotājs</w:t>
      </w:r>
      <w:r>
        <w:rPr>
          <w:rFonts w:ascii="Times New Roman" w:hAnsi="Times New Roman" w:cs="Times New Roman"/>
        </w:rPr>
        <w:t xml:space="preserve"> un ziņotājs</w:t>
      </w:r>
      <w:r w:rsidRPr="00602540">
        <w:rPr>
          <w:rFonts w:ascii="Times New Roman" w:hAnsi="Times New Roman" w:cs="Times New Roman"/>
        </w:rPr>
        <w:t>: Guna Cielava</w:t>
      </w:r>
    </w:p>
    <w:p w14:paraId="4945A9DE" w14:textId="77777777" w:rsidR="00564CA6" w:rsidRPr="00564CA6" w:rsidRDefault="00564CA6" w:rsidP="00564CA6">
      <w:pPr>
        <w:jc w:val="right"/>
        <w:rPr>
          <w:rFonts w:ascii="Times New Roman" w:hAnsi="Times New Roman" w:cs="Times New Roman"/>
          <w:noProof/>
          <w:color w:val="FF0000"/>
        </w:rPr>
      </w:pPr>
    </w:p>
    <w:p w14:paraId="1092763A" w14:textId="77777777" w:rsidR="00564CA6" w:rsidRPr="00564CA6" w:rsidRDefault="00957C24" w:rsidP="00195A73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  <w:r w:rsidRPr="00564CA6">
        <w:rPr>
          <w:rFonts w:ascii="Times New Roman" w:hAnsi="Times New Roman" w:cs="Times New Roman"/>
          <w:noProof/>
          <w:sz w:val="28"/>
          <w:szCs w:val="28"/>
        </w:rPr>
        <w:t>LĒMUMS</w:t>
      </w:r>
      <w:r>
        <w:rPr>
          <w:rFonts w:ascii="Times New Roman" w:hAnsi="Times New Roman" w:cs="Times New Roman"/>
          <w:noProof/>
          <w:sz w:val="28"/>
          <w:szCs w:val="28"/>
        </w:rPr>
        <w:tab/>
      </w:r>
    </w:p>
    <w:p w14:paraId="5DCE5AF9" w14:textId="77777777" w:rsidR="00564CA6" w:rsidRPr="00564CA6" w:rsidRDefault="00957C24" w:rsidP="00564CA6">
      <w:pPr>
        <w:jc w:val="center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Ādažos, Ādažu novadā</w:t>
      </w:r>
    </w:p>
    <w:p w14:paraId="5084DC5F" w14:textId="77777777" w:rsidR="00564CA6" w:rsidRPr="00564CA6" w:rsidRDefault="00957C24" w:rsidP="00564CA6">
      <w:pPr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</w:p>
    <w:p w14:paraId="14070128" w14:textId="77777777" w:rsidR="00564CA6" w:rsidRPr="00564CA6" w:rsidRDefault="00957C24" w:rsidP="00564CA6">
      <w:pPr>
        <w:rPr>
          <w:rFonts w:ascii="Times New Roman" w:hAnsi="Times New Roman" w:cs="Times New Roman"/>
        </w:rPr>
      </w:pPr>
      <w:r w:rsidRPr="00F3692C">
        <w:rPr>
          <w:rFonts w:ascii="Times New Roman" w:hAnsi="Times New Roman" w:cs="Times New Roman"/>
        </w:rPr>
        <w:t>202</w:t>
      </w:r>
      <w:r w:rsidR="00CD58EA" w:rsidRPr="00F3692C">
        <w:rPr>
          <w:rFonts w:ascii="Times New Roman" w:hAnsi="Times New Roman" w:cs="Times New Roman"/>
        </w:rPr>
        <w:t>6</w:t>
      </w:r>
      <w:r w:rsidRPr="00F3692C">
        <w:rPr>
          <w:rFonts w:ascii="Times New Roman" w:hAnsi="Times New Roman" w:cs="Times New Roman"/>
        </w:rPr>
        <w:t xml:space="preserve">. gada </w:t>
      </w:r>
      <w:r w:rsidR="00CD58EA" w:rsidRPr="00F3692C">
        <w:rPr>
          <w:rFonts w:ascii="Times New Roman" w:hAnsi="Times New Roman" w:cs="Times New Roman"/>
        </w:rPr>
        <w:t>24</w:t>
      </w:r>
      <w:r w:rsidRPr="00F3692C">
        <w:rPr>
          <w:rFonts w:ascii="Times New Roman" w:hAnsi="Times New Roman" w:cs="Times New Roman"/>
        </w:rPr>
        <w:t xml:space="preserve">. </w:t>
      </w:r>
      <w:r w:rsidR="00CD58EA" w:rsidRPr="00F3692C">
        <w:rPr>
          <w:rFonts w:ascii="Times New Roman" w:hAnsi="Times New Roman" w:cs="Times New Roman"/>
        </w:rPr>
        <w:t>septembrī</w:t>
      </w:r>
      <w:r w:rsidRPr="00F3692C">
        <w:rPr>
          <w:rFonts w:ascii="Times New Roman" w:hAnsi="Times New Roman" w:cs="Times New Roman"/>
        </w:rPr>
        <w:t xml:space="preserve"> </w:t>
      </w:r>
      <w:r w:rsidRPr="00F3692C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proofErr w:type="spellStart"/>
      <w:r w:rsidRPr="00564CA6">
        <w:rPr>
          <w:rFonts w:ascii="Times New Roman" w:hAnsi="Times New Roman" w:cs="Times New Roman"/>
          <w:b/>
        </w:rPr>
        <w:t>Nr</w:t>
      </w:r>
      <w:proofErr w:type="spellEnd"/>
      <w:r w:rsidRPr="00564CA6">
        <w:rPr>
          <w:rFonts w:ascii="Times New Roman" w:hAnsi="Times New Roman" w:cs="Times New Roman"/>
          <w:b/>
        </w:rPr>
        <w:t>.</w:t>
      </w:r>
      <w:r w:rsidRPr="00564CA6">
        <w:rPr>
          <w:rFonts w:ascii="Times New Roman" w:hAnsi="Times New Roman" w:cs="Times New Roman"/>
          <w:noProof/>
        </w:rPr>
        <w:fldChar w:fldCharType="begin"/>
      </w:r>
      <w:r w:rsidRPr="00564CA6">
        <w:rPr>
          <w:rFonts w:ascii="Times New Roman" w:hAnsi="Times New Roman" w:cs="Times New Roman"/>
          <w:noProof/>
        </w:rPr>
        <w:instrText>MERGEFIELD DOKREGNUMURS</w:instrText>
      </w:r>
      <w:r w:rsidRPr="00564CA6">
        <w:rPr>
          <w:rFonts w:ascii="Times New Roman" w:hAnsi="Times New Roman" w:cs="Times New Roman"/>
          <w:noProof/>
        </w:rPr>
        <w:fldChar w:fldCharType="separate"/>
      </w:r>
      <w:r w:rsidRPr="00564CA6">
        <w:rPr>
          <w:rFonts w:ascii="Times New Roman" w:hAnsi="Times New Roman" w:cs="Times New Roman"/>
          <w:noProof/>
        </w:rPr>
        <w:t>«DOKREGNUMURS»</w:t>
      </w:r>
      <w:r w:rsidRPr="00564CA6">
        <w:rPr>
          <w:rFonts w:ascii="Times New Roman" w:hAnsi="Times New Roman" w:cs="Times New Roman"/>
          <w:noProof/>
        </w:rPr>
        <w:fldChar w:fldCharType="end"/>
      </w:r>
      <w:r w:rsidRPr="00564CA6">
        <w:rPr>
          <w:rFonts w:ascii="Times New Roman" w:hAnsi="Times New Roman" w:cs="Times New Roman"/>
        </w:rPr>
        <w:tab/>
      </w:r>
    </w:p>
    <w:p w14:paraId="6BC40A6F" w14:textId="77777777" w:rsidR="00564CA6" w:rsidRPr="00564CA6" w:rsidRDefault="00564CA6" w:rsidP="00564CA6">
      <w:pPr>
        <w:rPr>
          <w:rFonts w:ascii="Times New Roman" w:hAnsi="Times New Roman" w:cs="Times New Roman"/>
          <w:b/>
        </w:rPr>
      </w:pPr>
    </w:p>
    <w:p w14:paraId="5AD13949" w14:textId="77777777" w:rsidR="00CD58EA" w:rsidRPr="0092287A" w:rsidRDefault="00CD58EA" w:rsidP="00CD58EA">
      <w:pPr>
        <w:jc w:val="center"/>
        <w:rPr>
          <w:rFonts w:ascii="Times New Roman" w:hAnsi="Times New Roman" w:cs="Times New Roman"/>
          <w:b/>
          <w:color w:val="212121"/>
        </w:rPr>
      </w:pPr>
      <w:r w:rsidRPr="0092287A">
        <w:rPr>
          <w:rFonts w:ascii="Times New Roman" w:hAnsi="Times New Roman" w:cs="Times New Roman"/>
          <w:b/>
          <w:color w:val="212121"/>
        </w:rPr>
        <w:t>Par precizējum</w:t>
      </w:r>
      <w:r>
        <w:rPr>
          <w:rFonts w:ascii="Times New Roman" w:hAnsi="Times New Roman" w:cs="Times New Roman"/>
          <w:b/>
          <w:color w:val="212121"/>
        </w:rPr>
        <w:t>iem</w:t>
      </w:r>
      <w:r w:rsidRPr="0092287A">
        <w:rPr>
          <w:rFonts w:ascii="Times New Roman" w:hAnsi="Times New Roman" w:cs="Times New Roman"/>
          <w:b/>
          <w:color w:val="212121"/>
        </w:rPr>
        <w:t xml:space="preserve"> Ādažu novada pašvaldības domes 202</w:t>
      </w:r>
      <w:r>
        <w:rPr>
          <w:rFonts w:ascii="Times New Roman" w:hAnsi="Times New Roman" w:cs="Times New Roman"/>
          <w:b/>
          <w:color w:val="212121"/>
        </w:rPr>
        <w:t>6</w:t>
      </w:r>
      <w:r w:rsidRPr="0092287A">
        <w:rPr>
          <w:rFonts w:ascii="Times New Roman" w:hAnsi="Times New Roman" w:cs="Times New Roman"/>
          <w:b/>
          <w:color w:val="212121"/>
        </w:rPr>
        <w:t xml:space="preserve">. gada </w:t>
      </w:r>
      <w:r>
        <w:rPr>
          <w:rFonts w:ascii="Times New Roman" w:hAnsi="Times New Roman" w:cs="Times New Roman"/>
          <w:b/>
          <w:color w:val="212121"/>
        </w:rPr>
        <w:t>30</w:t>
      </w:r>
      <w:r w:rsidRPr="0092287A">
        <w:rPr>
          <w:rFonts w:ascii="Times New Roman" w:hAnsi="Times New Roman" w:cs="Times New Roman"/>
          <w:b/>
          <w:color w:val="212121"/>
        </w:rPr>
        <w:t>.</w:t>
      </w:r>
      <w:r>
        <w:rPr>
          <w:rFonts w:ascii="Times New Roman" w:hAnsi="Times New Roman" w:cs="Times New Roman"/>
          <w:b/>
          <w:color w:val="212121"/>
        </w:rPr>
        <w:t xml:space="preserve"> jūlija </w:t>
      </w:r>
      <w:r w:rsidRPr="0092287A">
        <w:rPr>
          <w:rFonts w:ascii="Times New Roman" w:hAnsi="Times New Roman" w:cs="Times New Roman"/>
          <w:b/>
          <w:color w:val="212121"/>
        </w:rPr>
        <w:t>lēmumā Nr.</w:t>
      </w:r>
      <w:r w:rsidR="00EC30AD">
        <w:rPr>
          <w:rFonts w:ascii="Times New Roman" w:hAnsi="Times New Roman" w:cs="Times New Roman"/>
          <w:b/>
          <w:color w:val="212121"/>
        </w:rPr>
        <w:t> </w:t>
      </w:r>
      <w:r>
        <w:rPr>
          <w:rFonts w:ascii="Times New Roman" w:hAnsi="Times New Roman" w:cs="Times New Roman"/>
          <w:b/>
          <w:color w:val="212121"/>
        </w:rPr>
        <w:t>264</w:t>
      </w:r>
      <w:r w:rsidRPr="0092287A">
        <w:rPr>
          <w:rFonts w:ascii="Times New Roman" w:hAnsi="Times New Roman" w:cs="Times New Roman"/>
          <w:b/>
          <w:color w:val="212121"/>
        </w:rPr>
        <w:t xml:space="preserve"> “</w:t>
      </w:r>
      <w:r w:rsidRPr="006A4BA1">
        <w:rPr>
          <w:rFonts w:ascii="Times New Roman" w:eastAsia="Calibri" w:hAnsi="Times New Roman" w:cs="Times New Roman"/>
          <w:b/>
          <w:bCs/>
        </w:rPr>
        <w:t xml:space="preserve">Par daudzdzīvokļu dzīvojamai mājai </w:t>
      </w:r>
      <w:proofErr w:type="spellStart"/>
      <w:r>
        <w:rPr>
          <w:rFonts w:ascii="Times New Roman" w:eastAsia="Calibri" w:hAnsi="Times New Roman" w:cs="Times New Roman"/>
          <w:b/>
          <w:bCs/>
        </w:rPr>
        <w:t>Mežgarciema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ielā 34 un palīgēkai </w:t>
      </w:r>
      <w:proofErr w:type="spellStart"/>
      <w:r>
        <w:rPr>
          <w:rFonts w:ascii="Times New Roman" w:eastAsia="Calibri" w:hAnsi="Times New Roman" w:cs="Times New Roman"/>
          <w:b/>
          <w:bCs/>
        </w:rPr>
        <w:t>Mežgarciema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ielā 34A</w:t>
      </w:r>
      <w:r w:rsidRPr="006A4BA1">
        <w:rPr>
          <w:rFonts w:ascii="Times New Roman" w:eastAsia="Calibri" w:hAnsi="Times New Roman" w:cs="Times New Roman"/>
          <w:b/>
          <w:bCs/>
        </w:rPr>
        <w:t xml:space="preserve">, </w:t>
      </w:r>
      <w:proofErr w:type="spellStart"/>
      <w:r w:rsidRPr="006A4BA1">
        <w:rPr>
          <w:rFonts w:ascii="Times New Roman" w:eastAsia="Calibri" w:hAnsi="Times New Roman" w:cs="Times New Roman"/>
          <w:b/>
          <w:bCs/>
        </w:rPr>
        <w:t>Gar</w:t>
      </w:r>
      <w:r>
        <w:rPr>
          <w:rFonts w:ascii="Times New Roman" w:eastAsia="Calibri" w:hAnsi="Times New Roman" w:cs="Times New Roman"/>
          <w:b/>
          <w:bCs/>
        </w:rPr>
        <w:t>ciemā</w:t>
      </w:r>
      <w:proofErr w:type="spellEnd"/>
      <w:r w:rsidRPr="006A4BA1">
        <w:rPr>
          <w:rFonts w:ascii="Times New Roman" w:eastAsia="Calibri" w:hAnsi="Times New Roman" w:cs="Times New Roman"/>
          <w:b/>
          <w:bCs/>
        </w:rPr>
        <w:t>, funkcionāli nepieciešam</w:t>
      </w:r>
      <w:r>
        <w:rPr>
          <w:rFonts w:ascii="Times New Roman" w:eastAsia="Calibri" w:hAnsi="Times New Roman" w:cs="Times New Roman"/>
          <w:b/>
          <w:bCs/>
        </w:rPr>
        <w:t>o</w:t>
      </w:r>
      <w:r w:rsidRPr="006A4BA1">
        <w:rPr>
          <w:rFonts w:ascii="Times New Roman" w:eastAsia="Calibri" w:hAnsi="Times New Roman" w:cs="Times New Roman"/>
          <w:b/>
          <w:bCs/>
        </w:rPr>
        <w:t xml:space="preserve"> zemesgabal</w:t>
      </w:r>
      <w:r>
        <w:rPr>
          <w:rFonts w:ascii="Times New Roman" w:eastAsia="Calibri" w:hAnsi="Times New Roman" w:cs="Times New Roman"/>
          <w:b/>
          <w:bCs/>
        </w:rPr>
        <w:t>u</w:t>
      </w:r>
      <w:r w:rsidRPr="006A4BA1"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apstiprināšanu</w:t>
      </w:r>
      <w:r w:rsidRPr="0092287A">
        <w:rPr>
          <w:rFonts w:ascii="Times New Roman" w:hAnsi="Times New Roman" w:cs="Times New Roman"/>
          <w:b/>
          <w:color w:val="212121"/>
        </w:rPr>
        <w:t>”</w:t>
      </w:r>
    </w:p>
    <w:p w14:paraId="278F9431" w14:textId="77777777" w:rsidR="00CD58EA" w:rsidRPr="0092287A" w:rsidRDefault="00CD58EA" w:rsidP="00CD58EA">
      <w:pPr>
        <w:pStyle w:val="Bezatstarpm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4A34DA24" w14:textId="3670FC33" w:rsidR="00CD58EA" w:rsidRPr="00FC610B" w:rsidRDefault="00CD58EA" w:rsidP="00CD58EA">
      <w:pPr>
        <w:tabs>
          <w:tab w:val="left" w:pos="426"/>
          <w:tab w:val="left" w:pos="851"/>
        </w:tabs>
        <w:spacing w:before="120" w:after="120"/>
        <w:ind w:right="-17"/>
        <w:jc w:val="both"/>
        <w:rPr>
          <w:rFonts w:ascii="Times New Roman" w:hAnsi="Times New Roman" w:cs="Times New Roman"/>
        </w:rPr>
      </w:pPr>
      <w:r w:rsidRPr="00FC610B">
        <w:rPr>
          <w:rFonts w:ascii="Times New Roman" w:hAnsi="Times New Roman" w:cs="Times New Roman"/>
        </w:rPr>
        <w:t>Ādažu novada pašvaldības dome 2026.</w:t>
      </w:r>
      <w:r w:rsidR="00EC30AD">
        <w:rPr>
          <w:rFonts w:ascii="Times New Roman" w:hAnsi="Times New Roman" w:cs="Times New Roman"/>
        </w:rPr>
        <w:t> </w:t>
      </w:r>
      <w:r w:rsidRPr="00FC610B">
        <w:rPr>
          <w:rFonts w:ascii="Times New Roman" w:hAnsi="Times New Roman" w:cs="Times New Roman"/>
        </w:rPr>
        <w:t>gada 30.</w:t>
      </w:r>
      <w:r w:rsidR="00EC30AD">
        <w:rPr>
          <w:rFonts w:ascii="Times New Roman" w:hAnsi="Times New Roman" w:cs="Times New Roman"/>
        </w:rPr>
        <w:t> </w:t>
      </w:r>
      <w:r w:rsidRPr="00FC610B">
        <w:rPr>
          <w:rFonts w:ascii="Times New Roman" w:hAnsi="Times New Roman" w:cs="Times New Roman"/>
        </w:rPr>
        <w:t>jūlij</w:t>
      </w:r>
      <w:r w:rsidR="00E41846">
        <w:rPr>
          <w:rFonts w:ascii="Times New Roman" w:hAnsi="Times New Roman" w:cs="Times New Roman"/>
        </w:rPr>
        <w:t>ā</w:t>
      </w:r>
      <w:r w:rsidRPr="00FC610B">
        <w:rPr>
          <w:rFonts w:ascii="Times New Roman" w:hAnsi="Times New Roman" w:cs="Times New Roman"/>
        </w:rPr>
        <w:t xml:space="preserve"> pieņēma lēmumu Nr.</w:t>
      </w:r>
      <w:r w:rsidR="00EC30AD">
        <w:rPr>
          <w:rFonts w:ascii="Times New Roman" w:hAnsi="Times New Roman" w:cs="Times New Roman"/>
        </w:rPr>
        <w:t> </w:t>
      </w:r>
      <w:r w:rsidRPr="00FC610B">
        <w:rPr>
          <w:rFonts w:ascii="Times New Roman" w:hAnsi="Times New Roman" w:cs="Times New Roman"/>
        </w:rPr>
        <w:t xml:space="preserve">264 “Par daudzdzīvokļu dzīvojamai mājai </w:t>
      </w:r>
      <w:proofErr w:type="spellStart"/>
      <w:r w:rsidRPr="00FC610B">
        <w:rPr>
          <w:rFonts w:ascii="Times New Roman" w:hAnsi="Times New Roman" w:cs="Times New Roman"/>
        </w:rPr>
        <w:t>Mežgarciema</w:t>
      </w:r>
      <w:proofErr w:type="spellEnd"/>
      <w:r w:rsidRPr="00FC610B">
        <w:rPr>
          <w:rFonts w:ascii="Times New Roman" w:hAnsi="Times New Roman" w:cs="Times New Roman"/>
        </w:rPr>
        <w:t xml:space="preserve"> ielā 34 un palīgēkai </w:t>
      </w:r>
      <w:proofErr w:type="spellStart"/>
      <w:r w:rsidRPr="00FC610B">
        <w:rPr>
          <w:rFonts w:ascii="Times New Roman" w:hAnsi="Times New Roman" w:cs="Times New Roman"/>
        </w:rPr>
        <w:t>Mežgarciema</w:t>
      </w:r>
      <w:proofErr w:type="spellEnd"/>
      <w:r w:rsidRPr="00FC610B">
        <w:rPr>
          <w:rFonts w:ascii="Times New Roman" w:hAnsi="Times New Roman" w:cs="Times New Roman"/>
        </w:rPr>
        <w:t xml:space="preserve"> ielā 34A, </w:t>
      </w:r>
      <w:proofErr w:type="spellStart"/>
      <w:r w:rsidRPr="00FC610B">
        <w:rPr>
          <w:rFonts w:ascii="Times New Roman" w:hAnsi="Times New Roman" w:cs="Times New Roman"/>
        </w:rPr>
        <w:t>Garciemā</w:t>
      </w:r>
      <w:proofErr w:type="spellEnd"/>
      <w:r w:rsidRPr="00FC610B">
        <w:rPr>
          <w:rFonts w:ascii="Times New Roman" w:hAnsi="Times New Roman" w:cs="Times New Roman"/>
        </w:rPr>
        <w:t xml:space="preserve">, funkcionāli nepieciešamo zemesgabalu apstiprināšanu” (turpmāk – Lēmums), nolemjot apstiprināt funkcionāli nepieciešamo zemesgabalu daudzdzīvokļu dzīvojamai mājai ar kadastra apzīmējumu 8052 008 0897 002, adrese </w:t>
      </w:r>
      <w:proofErr w:type="spellStart"/>
      <w:r w:rsidRPr="00FC610B">
        <w:rPr>
          <w:rFonts w:ascii="Times New Roman" w:hAnsi="Times New Roman" w:cs="Times New Roman"/>
        </w:rPr>
        <w:t>Mežgarciema</w:t>
      </w:r>
      <w:proofErr w:type="spellEnd"/>
      <w:r w:rsidRPr="00FC610B">
        <w:rPr>
          <w:rFonts w:ascii="Times New Roman" w:hAnsi="Times New Roman" w:cs="Times New Roman"/>
        </w:rPr>
        <w:t xml:space="preserve"> iela 34, </w:t>
      </w:r>
      <w:proofErr w:type="spellStart"/>
      <w:r w:rsidRPr="00FC610B">
        <w:rPr>
          <w:rFonts w:ascii="Times New Roman" w:hAnsi="Times New Roman" w:cs="Times New Roman"/>
        </w:rPr>
        <w:t>Garciems</w:t>
      </w:r>
      <w:proofErr w:type="spellEnd"/>
      <w:r w:rsidRPr="00FC610B">
        <w:rPr>
          <w:rFonts w:ascii="Times New Roman" w:hAnsi="Times New Roman" w:cs="Times New Roman"/>
        </w:rPr>
        <w:t xml:space="preserve">, Carnikavas pag., Ādažu nov. (turpmāk – Dzīvojamā māja), lai izbeigtu piespiedu dalīto īpašumu.   </w:t>
      </w:r>
    </w:p>
    <w:p w14:paraId="68A175B6" w14:textId="43CABF12" w:rsidR="00CD58EA" w:rsidRPr="00FC610B" w:rsidRDefault="00CD58EA" w:rsidP="00CD58EA">
      <w:pPr>
        <w:spacing w:before="120" w:after="120"/>
        <w:jc w:val="both"/>
        <w:rPr>
          <w:rFonts w:ascii="Times New Roman" w:eastAsia="Times New Roman" w:hAnsi="Times New Roman" w:cs="Times New Roman"/>
          <w:bCs/>
          <w:lang w:eastAsia="lv-LV"/>
        </w:rPr>
      </w:pPr>
      <w:r w:rsidRPr="00FC610B">
        <w:rPr>
          <w:rFonts w:ascii="Times New Roman" w:hAnsi="Times New Roman" w:cs="Times New Roman"/>
        </w:rPr>
        <w:t>Lēmumā kļūdaini norādīta Dzīvojamai mājai funkcionāli nepieciešamā zemesgabala platība 2559 m</w:t>
      </w:r>
      <w:r w:rsidRPr="00FC610B">
        <w:rPr>
          <w:rFonts w:ascii="Times New Roman" w:hAnsi="Times New Roman" w:cs="Times New Roman"/>
          <w:vertAlign w:val="superscript"/>
        </w:rPr>
        <w:t>2</w:t>
      </w:r>
      <w:r w:rsidRPr="00FC610B">
        <w:rPr>
          <w:rFonts w:ascii="Times New Roman" w:hAnsi="Times New Roman" w:cs="Times New Roman"/>
        </w:rPr>
        <w:t xml:space="preserve">, lai gan </w:t>
      </w:r>
      <w:r w:rsidR="00722A86">
        <w:rPr>
          <w:rFonts w:ascii="Times New Roman" w:hAnsi="Times New Roman" w:cs="Times New Roman"/>
        </w:rPr>
        <w:t>D</w:t>
      </w:r>
      <w:r w:rsidR="00722A86" w:rsidRPr="00722A86">
        <w:rPr>
          <w:rFonts w:ascii="Times New Roman" w:hAnsi="Times New Roman" w:cs="Times New Roman"/>
        </w:rPr>
        <w:t xml:space="preserve">zīvojamai mājai izstrādātajā funkcionāli nepieciešamā zemesgabala </w:t>
      </w:r>
      <w:r w:rsidR="00481D71">
        <w:rPr>
          <w:rFonts w:ascii="Times New Roman" w:hAnsi="Times New Roman" w:cs="Times New Roman"/>
        </w:rPr>
        <w:t xml:space="preserve"> </w:t>
      </w:r>
      <w:r w:rsidRPr="00FC610B">
        <w:rPr>
          <w:rFonts w:ascii="Times New Roman" w:hAnsi="Times New Roman" w:cs="Times New Roman"/>
        </w:rPr>
        <w:t>projektā platība ir uzrādīta 2599 m</w:t>
      </w:r>
      <w:r w:rsidRPr="00FC610B">
        <w:rPr>
          <w:rFonts w:ascii="Times New Roman" w:hAnsi="Times New Roman" w:cs="Times New Roman"/>
          <w:vertAlign w:val="superscript"/>
        </w:rPr>
        <w:t>2</w:t>
      </w:r>
      <w:r w:rsidRPr="00FC610B">
        <w:rPr>
          <w:rFonts w:ascii="Times New Roman" w:hAnsi="Times New Roman" w:cs="Times New Roman"/>
        </w:rPr>
        <w:t xml:space="preserve">. </w:t>
      </w:r>
      <w:r w:rsidR="00102914" w:rsidRPr="00102914">
        <w:rPr>
          <w:rFonts w:ascii="Times New Roman" w:hAnsi="Times New Roman" w:cs="Times New Roman"/>
        </w:rPr>
        <w:t xml:space="preserve">Ņemot vērā minēto, nepieciešams precizēt </w:t>
      </w:r>
      <w:r w:rsidR="00102914">
        <w:rPr>
          <w:rFonts w:ascii="Times New Roman" w:hAnsi="Times New Roman" w:cs="Times New Roman"/>
        </w:rPr>
        <w:t>L</w:t>
      </w:r>
      <w:r w:rsidR="00102914" w:rsidRPr="00102914">
        <w:rPr>
          <w:rFonts w:ascii="Times New Roman" w:hAnsi="Times New Roman" w:cs="Times New Roman"/>
        </w:rPr>
        <w:t>ēmumā norādīto Dzīvojamai mājai funkcionāli nepieciešamā zemesgabala platību</w:t>
      </w:r>
      <w:r w:rsidR="00172842">
        <w:rPr>
          <w:rFonts w:ascii="Times New Roman" w:hAnsi="Times New Roman" w:cs="Times New Roman"/>
        </w:rPr>
        <w:t xml:space="preserve">, </w:t>
      </w:r>
      <w:r w:rsidR="00172842" w:rsidRPr="00172842">
        <w:rPr>
          <w:rFonts w:ascii="Times New Roman" w:hAnsi="Times New Roman" w:cs="Times New Roman"/>
        </w:rPr>
        <w:t>norādot 2599 m²</w:t>
      </w:r>
      <w:r w:rsidR="00172842">
        <w:rPr>
          <w:rFonts w:ascii="Times New Roman" w:hAnsi="Times New Roman" w:cs="Times New Roman"/>
        </w:rPr>
        <w:t>.</w:t>
      </w:r>
    </w:p>
    <w:p w14:paraId="152DB0C5" w14:textId="77777777" w:rsidR="00CD58EA" w:rsidRPr="00FC610B" w:rsidRDefault="00CD58EA" w:rsidP="00CD58EA">
      <w:pPr>
        <w:spacing w:before="120" w:after="120"/>
        <w:jc w:val="both"/>
        <w:rPr>
          <w:rFonts w:ascii="Times New Roman" w:eastAsia="Times New Roman" w:hAnsi="Times New Roman" w:cs="Times New Roman"/>
          <w:bCs/>
          <w:lang w:eastAsia="lv-LV"/>
        </w:rPr>
      </w:pPr>
      <w:bookmarkStart w:id="0" w:name="_Hlk166484773"/>
      <w:r w:rsidRPr="00FC610B">
        <w:rPr>
          <w:rFonts w:ascii="Times New Roman" w:eastAsia="Times New Roman" w:hAnsi="Times New Roman" w:cs="Times New Roman"/>
          <w:bCs/>
          <w:lang w:eastAsia="lv-LV"/>
        </w:rPr>
        <w:t>Administratīvā procesa likuma 72.</w:t>
      </w:r>
      <w:r w:rsidR="00EC30AD">
        <w:rPr>
          <w:rFonts w:ascii="Times New Roman" w:eastAsia="Times New Roman" w:hAnsi="Times New Roman" w:cs="Times New Roman"/>
          <w:bCs/>
          <w:lang w:eastAsia="lv-LV"/>
        </w:rPr>
        <w:t> </w:t>
      </w:r>
      <w:r w:rsidRPr="00FC610B">
        <w:rPr>
          <w:rFonts w:ascii="Times New Roman" w:eastAsia="Times New Roman" w:hAnsi="Times New Roman" w:cs="Times New Roman"/>
          <w:bCs/>
          <w:lang w:eastAsia="lv-LV"/>
        </w:rPr>
        <w:t>panta pirmā daļa</w:t>
      </w:r>
      <w:bookmarkEnd w:id="0"/>
      <w:r w:rsidRPr="00FC610B">
        <w:rPr>
          <w:rFonts w:ascii="Times New Roman" w:eastAsia="Times New Roman" w:hAnsi="Times New Roman" w:cs="Times New Roman"/>
          <w:bCs/>
          <w:lang w:eastAsia="lv-LV"/>
        </w:rPr>
        <w:t xml:space="preserve"> noteic, ka iestāde jebkurā laikā administratīvā akta tekstā var izlabot acīmredzamas pārrakstīšanās vai matemātiskā aprēķina kļūdas, kā arī citas kļūdas un trūkumus.</w:t>
      </w:r>
    </w:p>
    <w:p w14:paraId="14E32D64" w14:textId="77777777" w:rsidR="00CD58EA" w:rsidRPr="00FC610B" w:rsidRDefault="00CD58EA" w:rsidP="00CD58EA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FC610B">
        <w:rPr>
          <w:rFonts w:ascii="Times New Roman" w:hAnsi="Times New Roman" w:cs="Times New Roman"/>
          <w:bCs/>
        </w:rPr>
        <w:t xml:space="preserve">Pamatojoties uz </w:t>
      </w:r>
      <w:r w:rsidRPr="00FC610B">
        <w:rPr>
          <w:rFonts w:ascii="Times New Roman" w:eastAsia="Times New Roman" w:hAnsi="Times New Roman" w:cs="Times New Roman"/>
          <w:bCs/>
          <w:lang w:eastAsia="lv-LV"/>
        </w:rPr>
        <w:t>Administratīvā procesa likuma 72.</w:t>
      </w:r>
      <w:r w:rsidR="00EC30AD">
        <w:rPr>
          <w:rFonts w:ascii="Times New Roman" w:eastAsia="Times New Roman" w:hAnsi="Times New Roman" w:cs="Times New Roman"/>
          <w:bCs/>
          <w:lang w:eastAsia="lv-LV"/>
        </w:rPr>
        <w:t> </w:t>
      </w:r>
      <w:r w:rsidRPr="00FC610B">
        <w:rPr>
          <w:rFonts w:ascii="Times New Roman" w:eastAsia="Times New Roman" w:hAnsi="Times New Roman" w:cs="Times New Roman"/>
          <w:bCs/>
          <w:lang w:eastAsia="lv-LV"/>
        </w:rPr>
        <w:t>panta pirmo daļu</w:t>
      </w:r>
      <w:r w:rsidRPr="00FC610B">
        <w:rPr>
          <w:rFonts w:ascii="Times New Roman" w:hAnsi="Times New Roman" w:cs="Times New Roman"/>
          <w:bCs/>
        </w:rPr>
        <w:t xml:space="preserve">, </w:t>
      </w:r>
      <w:r w:rsidR="00EC30AD">
        <w:rPr>
          <w:rFonts w:ascii="Times New Roman" w:hAnsi="Times New Roman" w:cs="Times New Roman"/>
          <w:bCs/>
        </w:rPr>
        <w:t xml:space="preserve">kā arī domes Finanšu komitejas </w:t>
      </w:r>
      <w:r w:rsidR="00EC30AD" w:rsidRPr="00602540">
        <w:rPr>
          <w:rFonts w:ascii="Times New Roman" w:hAnsi="Times New Roman" w:cs="Times New Roman"/>
        </w:rPr>
        <w:t>16.09.2026.</w:t>
      </w:r>
      <w:r w:rsidR="00EC30AD">
        <w:rPr>
          <w:rFonts w:ascii="Times New Roman" w:hAnsi="Times New Roman" w:cs="Times New Roman"/>
        </w:rPr>
        <w:t xml:space="preserve"> atzinumu, </w:t>
      </w:r>
      <w:r w:rsidRPr="00FC610B">
        <w:rPr>
          <w:rFonts w:ascii="Times New Roman" w:hAnsi="Times New Roman" w:cs="Times New Roman"/>
          <w:bCs/>
        </w:rPr>
        <w:t>Ādažu novada pašvaldības dome</w:t>
      </w:r>
      <w:r w:rsidRPr="00FC610B">
        <w:rPr>
          <w:rFonts w:ascii="Times New Roman" w:hAnsi="Times New Roman" w:cs="Times New Roman"/>
          <w:b/>
        </w:rPr>
        <w:t xml:space="preserve"> </w:t>
      </w:r>
    </w:p>
    <w:p w14:paraId="6A51152A" w14:textId="77777777" w:rsidR="00CD58EA" w:rsidRPr="00FC610B" w:rsidRDefault="00CD58EA" w:rsidP="00CD58EA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FC610B">
        <w:rPr>
          <w:rFonts w:ascii="Times New Roman" w:hAnsi="Times New Roman" w:cs="Times New Roman"/>
          <w:b/>
          <w:bCs/>
        </w:rPr>
        <w:t>NOLEMJ:</w:t>
      </w:r>
    </w:p>
    <w:p w14:paraId="43A5E32B" w14:textId="77777777" w:rsidR="00CD58EA" w:rsidRPr="00E058A8" w:rsidRDefault="00CD58EA" w:rsidP="00CD58EA">
      <w:pPr>
        <w:pStyle w:val="Sarakstarindkopa"/>
        <w:numPr>
          <w:ilvl w:val="1"/>
          <w:numId w:val="3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>Veikt grozījumu Ādažu novada pašvaldības domes 2026. gada 30. jūlija lēmumā Nr.</w:t>
      </w:r>
      <w:r w:rsidR="00EC30AD">
        <w:rPr>
          <w:rFonts w:ascii="Times New Roman" w:hAnsi="Times New Roman" w:cs="Times New Roman"/>
        </w:rPr>
        <w:t> </w:t>
      </w:r>
      <w:r w:rsidRPr="00E058A8">
        <w:rPr>
          <w:rFonts w:ascii="Times New Roman" w:hAnsi="Times New Roman" w:cs="Times New Roman"/>
        </w:rPr>
        <w:t xml:space="preserve">264 “Par daudzdzīvokļu dzīvojamai mājai </w:t>
      </w:r>
      <w:proofErr w:type="spellStart"/>
      <w:r w:rsidRPr="00E058A8">
        <w:rPr>
          <w:rFonts w:ascii="Times New Roman" w:hAnsi="Times New Roman" w:cs="Times New Roman"/>
        </w:rPr>
        <w:t>Mežgarciema</w:t>
      </w:r>
      <w:proofErr w:type="spellEnd"/>
      <w:r w:rsidRPr="00E058A8">
        <w:rPr>
          <w:rFonts w:ascii="Times New Roman" w:hAnsi="Times New Roman" w:cs="Times New Roman"/>
        </w:rPr>
        <w:t xml:space="preserve"> ielā 34 un palīgēkai </w:t>
      </w:r>
      <w:proofErr w:type="spellStart"/>
      <w:r w:rsidRPr="00E058A8">
        <w:rPr>
          <w:rFonts w:ascii="Times New Roman" w:hAnsi="Times New Roman" w:cs="Times New Roman"/>
        </w:rPr>
        <w:t>Mežgarciema</w:t>
      </w:r>
      <w:proofErr w:type="spellEnd"/>
      <w:r w:rsidRPr="00E058A8">
        <w:rPr>
          <w:rFonts w:ascii="Times New Roman" w:hAnsi="Times New Roman" w:cs="Times New Roman"/>
        </w:rPr>
        <w:t xml:space="preserve"> ielā 34A, </w:t>
      </w:r>
      <w:proofErr w:type="spellStart"/>
      <w:r w:rsidRPr="00E058A8">
        <w:rPr>
          <w:rFonts w:ascii="Times New Roman" w:hAnsi="Times New Roman" w:cs="Times New Roman"/>
        </w:rPr>
        <w:t>Garciemā</w:t>
      </w:r>
      <w:proofErr w:type="spellEnd"/>
      <w:r w:rsidRPr="00E058A8">
        <w:rPr>
          <w:rFonts w:ascii="Times New Roman" w:hAnsi="Times New Roman" w:cs="Times New Roman"/>
        </w:rPr>
        <w:t>, funkcionāli nepieciešamo zemesgabalu apstiprināšanu” lemjošās daļas 1.1. punktā un 3.1. punktā</w:t>
      </w:r>
      <w:r w:rsidR="00481D71">
        <w:rPr>
          <w:rFonts w:ascii="Times New Roman" w:hAnsi="Times New Roman" w:cs="Times New Roman"/>
        </w:rPr>
        <w:t>,</w:t>
      </w:r>
      <w:r w:rsidRPr="00E058A8">
        <w:rPr>
          <w:rFonts w:ascii="Times New Roman" w:hAnsi="Times New Roman" w:cs="Times New Roman"/>
        </w:rPr>
        <w:t xml:space="preserve"> aizstājot skaitli “2559” ar skaitli “2599”.</w:t>
      </w:r>
    </w:p>
    <w:p w14:paraId="4E08CC93" w14:textId="77777777" w:rsidR="00CD58EA" w:rsidRPr="00E058A8" w:rsidRDefault="00CD58EA" w:rsidP="00CD58EA">
      <w:pPr>
        <w:pStyle w:val="Sarakstarindkopa"/>
        <w:numPr>
          <w:ilvl w:val="1"/>
          <w:numId w:val="3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>Pašvaldības Centrālās pārvaldes:</w:t>
      </w:r>
    </w:p>
    <w:p w14:paraId="429D0915" w14:textId="77777777" w:rsidR="00CD58EA" w:rsidRPr="00E058A8" w:rsidRDefault="00CD58EA" w:rsidP="00CD58EA">
      <w:pPr>
        <w:pStyle w:val="Sarakstarindkopa"/>
        <w:numPr>
          <w:ilvl w:val="1"/>
          <w:numId w:val="4"/>
        </w:numPr>
        <w:spacing w:after="120"/>
        <w:ind w:left="851" w:hanging="491"/>
        <w:contextualSpacing w:val="0"/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 xml:space="preserve">Nekustamā īpašuma nodaļai organizēt </w:t>
      </w:r>
      <w:r w:rsidR="00EC30AD">
        <w:rPr>
          <w:rFonts w:ascii="Times New Roman" w:hAnsi="Times New Roman" w:cs="Times New Roman"/>
        </w:rPr>
        <w:t>ar šo</w:t>
      </w:r>
      <w:r w:rsidR="00EC30AD" w:rsidRPr="00E058A8">
        <w:rPr>
          <w:rFonts w:ascii="Times New Roman" w:hAnsi="Times New Roman" w:cs="Times New Roman"/>
        </w:rPr>
        <w:t xml:space="preserve"> lēmum</w:t>
      </w:r>
      <w:r w:rsidR="00EC30AD">
        <w:rPr>
          <w:rFonts w:ascii="Times New Roman" w:hAnsi="Times New Roman" w:cs="Times New Roman"/>
        </w:rPr>
        <w:t>u</w:t>
      </w:r>
      <w:r w:rsidR="00EC30AD" w:rsidRPr="00E058A8">
        <w:rPr>
          <w:rFonts w:ascii="Times New Roman" w:hAnsi="Times New Roman" w:cs="Times New Roman"/>
        </w:rPr>
        <w:t xml:space="preserve"> </w:t>
      </w:r>
      <w:r w:rsidRPr="00E058A8">
        <w:rPr>
          <w:rFonts w:ascii="Times New Roman" w:hAnsi="Times New Roman" w:cs="Times New Roman"/>
        </w:rPr>
        <w:t>precizēt</w:t>
      </w:r>
      <w:r w:rsidR="00EC30AD">
        <w:rPr>
          <w:rFonts w:ascii="Times New Roman" w:hAnsi="Times New Roman" w:cs="Times New Roman"/>
        </w:rPr>
        <w:t>ajai zemes platībai piekritīg</w:t>
      </w:r>
      <w:r w:rsidRPr="00E058A8">
        <w:rPr>
          <w:rFonts w:ascii="Times New Roman" w:hAnsi="Times New Roman" w:cs="Times New Roman"/>
        </w:rPr>
        <w:t>ā nekustamā īpašuma lietošanas mērķa reģistrēšanu Nekustamā īpašuma valsts kadastra informācijas sistēmā tiešsaistes datu pārraides režīmā;</w:t>
      </w:r>
    </w:p>
    <w:p w14:paraId="1D7230C4" w14:textId="0FF5D0C2" w:rsidR="00CD58EA" w:rsidRPr="00E058A8" w:rsidRDefault="00CD58EA" w:rsidP="00CD58EA">
      <w:pPr>
        <w:pStyle w:val="Sarakstarindkopa"/>
        <w:numPr>
          <w:ilvl w:val="1"/>
          <w:numId w:val="4"/>
        </w:numPr>
        <w:tabs>
          <w:tab w:val="left" w:pos="426"/>
        </w:tabs>
        <w:spacing w:after="120"/>
        <w:ind w:left="851" w:hanging="502"/>
        <w:contextualSpacing w:val="0"/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>Administratīvajai nodaļai lēmumu nosūtīt dzīvokļu īpašnieku kopības pilnvarotajai personai, zemes vienības ar kadastra apzīmējumu 8052</w:t>
      </w:r>
      <w:r w:rsidR="00F3692C">
        <w:rPr>
          <w:rFonts w:ascii="Times New Roman" w:hAnsi="Times New Roman" w:cs="Times New Roman"/>
        </w:rPr>
        <w:t> </w:t>
      </w:r>
      <w:r w:rsidRPr="00E058A8">
        <w:rPr>
          <w:rFonts w:ascii="Times New Roman" w:hAnsi="Times New Roman" w:cs="Times New Roman"/>
        </w:rPr>
        <w:t>008</w:t>
      </w:r>
      <w:r w:rsidR="00F3692C">
        <w:rPr>
          <w:rFonts w:ascii="Times New Roman" w:hAnsi="Times New Roman" w:cs="Times New Roman"/>
        </w:rPr>
        <w:t> </w:t>
      </w:r>
      <w:r w:rsidRPr="00E058A8">
        <w:rPr>
          <w:rFonts w:ascii="Times New Roman" w:hAnsi="Times New Roman" w:cs="Times New Roman"/>
        </w:rPr>
        <w:t xml:space="preserve">2095 īpašniecei SIA </w:t>
      </w:r>
      <w:r w:rsidRPr="00E058A8">
        <w:rPr>
          <w:rFonts w:ascii="Times New Roman" w:hAnsi="Times New Roman" w:cs="Times New Roman"/>
        </w:rPr>
        <w:lastRenderedPageBreak/>
        <w:t>“Ciemats Valis”</w:t>
      </w:r>
      <w:r w:rsidRPr="00E058A8">
        <w:t xml:space="preserve"> </w:t>
      </w:r>
      <w:r w:rsidRPr="00E058A8">
        <w:rPr>
          <w:rFonts w:ascii="Times New Roman" w:hAnsi="Times New Roman" w:cs="Times New Roman"/>
        </w:rPr>
        <w:t>(</w:t>
      </w:r>
      <w:proofErr w:type="spellStart"/>
      <w:r w:rsidRPr="00E058A8">
        <w:rPr>
          <w:rFonts w:ascii="Times New Roman" w:hAnsi="Times New Roman" w:cs="Times New Roman"/>
        </w:rPr>
        <w:t>reģ</w:t>
      </w:r>
      <w:proofErr w:type="spellEnd"/>
      <w:r w:rsidRPr="00E058A8">
        <w:rPr>
          <w:rFonts w:ascii="Times New Roman" w:hAnsi="Times New Roman" w:cs="Times New Roman"/>
        </w:rPr>
        <w:t>. Nr. 40203185009)</w:t>
      </w:r>
      <w:r w:rsidR="00830B23">
        <w:rPr>
          <w:rFonts w:ascii="Times New Roman" w:hAnsi="Times New Roman" w:cs="Times New Roman"/>
        </w:rPr>
        <w:t xml:space="preserve">, </w:t>
      </w:r>
      <w:r w:rsidR="00DF3B4A">
        <w:rPr>
          <w:rFonts w:ascii="Times New Roman" w:hAnsi="Times New Roman" w:cs="Times New Roman"/>
        </w:rPr>
        <w:t>bet</w:t>
      </w:r>
      <w:r w:rsidR="00DF3B4A" w:rsidRPr="00DF3B4A">
        <w:rPr>
          <w:rFonts w:ascii="Times New Roman" w:hAnsi="Times New Roman" w:cs="Times New Roman"/>
        </w:rPr>
        <w:t xml:space="preserve"> pēc lēmuma kļūšanas par neapstrīdamu –</w:t>
      </w:r>
      <w:r w:rsidR="00830B23">
        <w:rPr>
          <w:rFonts w:ascii="Times New Roman" w:hAnsi="Times New Roman" w:cs="Times New Roman"/>
        </w:rPr>
        <w:t>Valsts zemes dienestam</w:t>
      </w:r>
      <w:r w:rsidRPr="00E058A8">
        <w:rPr>
          <w:rFonts w:ascii="Times New Roman" w:hAnsi="Times New Roman" w:cs="Times New Roman"/>
        </w:rPr>
        <w:t>.</w:t>
      </w:r>
    </w:p>
    <w:p w14:paraId="40C58347" w14:textId="77777777" w:rsidR="00CD58EA" w:rsidRPr="00E058A8" w:rsidRDefault="00CD58EA" w:rsidP="00CD58EA">
      <w:pPr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>Atbildīgais par lēmuma izpildes kontroli – pašvaldības izpilddirektora vietniece.</w:t>
      </w:r>
    </w:p>
    <w:p w14:paraId="744A1DD8" w14:textId="77777777" w:rsidR="00CD58EA" w:rsidRPr="00E058A8" w:rsidRDefault="00CD58EA" w:rsidP="00CD58EA">
      <w:pPr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 xml:space="preserve">Lēmums stājas spēkā ar tā paziņošanas brīdi. </w:t>
      </w:r>
    </w:p>
    <w:p w14:paraId="5A67EC9D" w14:textId="77777777" w:rsidR="00CD58EA" w:rsidRPr="00E058A8" w:rsidRDefault="00CD58EA" w:rsidP="00CD58EA">
      <w:pPr>
        <w:numPr>
          <w:ilvl w:val="0"/>
          <w:numId w:val="4"/>
        </w:numPr>
        <w:tabs>
          <w:tab w:val="left" w:pos="426"/>
        </w:tabs>
        <w:jc w:val="both"/>
        <w:rPr>
          <w:rFonts w:ascii="Times New Roman" w:hAnsi="Times New Roman" w:cs="Times New Roman"/>
          <w:iCs/>
        </w:rPr>
      </w:pPr>
      <w:r w:rsidRPr="00E058A8">
        <w:rPr>
          <w:rFonts w:ascii="Times New Roman" w:hAnsi="Times New Roman" w:cs="Times New Roman"/>
          <w:iCs/>
        </w:rPr>
        <w:t>Lēmumu var apstrīdēt mēneša laikā no lēmuma spēkā stāšanās dienas, iesniedzot pieteikumu Administratīvās rajona tiesas tiesu namā.</w:t>
      </w:r>
    </w:p>
    <w:p w14:paraId="5FED3AB2" w14:textId="77777777" w:rsidR="00CD58EA" w:rsidRPr="00E058A8" w:rsidRDefault="00CD58EA" w:rsidP="00CD58EA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14:paraId="2AF19B94" w14:textId="77777777" w:rsidR="00CD58EA" w:rsidRPr="00E058A8" w:rsidRDefault="00CD58EA" w:rsidP="00CD58EA">
      <w:pPr>
        <w:jc w:val="both"/>
        <w:rPr>
          <w:rFonts w:ascii="Times New Roman" w:hAnsi="Times New Roman" w:cs="Times New Roman"/>
        </w:rPr>
      </w:pPr>
    </w:p>
    <w:p w14:paraId="11EA393C" w14:textId="77777777" w:rsidR="00CD58EA" w:rsidRPr="00E058A8" w:rsidRDefault="00CD58EA" w:rsidP="00CD58EA">
      <w:pPr>
        <w:jc w:val="both"/>
        <w:rPr>
          <w:rFonts w:ascii="Times New Roman" w:hAnsi="Times New Roman" w:cs="Times New Roman"/>
        </w:rPr>
      </w:pPr>
    </w:p>
    <w:p w14:paraId="61A27CAD" w14:textId="77777777" w:rsidR="00CD58EA" w:rsidRPr="00E058A8" w:rsidRDefault="00CD58EA" w:rsidP="00CD58EA">
      <w:pPr>
        <w:jc w:val="both"/>
        <w:rPr>
          <w:rFonts w:ascii="Times New Roman" w:hAnsi="Times New Roman" w:cs="Times New Roman"/>
          <w:noProof/>
        </w:rPr>
      </w:pPr>
      <w:r w:rsidRPr="00E058A8">
        <w:rPr>
          <w:rFonts w:ascii="Times New Roman" w:hAnsi="Times New Roman" w:cs="Times New Roman"/>
          <w:noProof/>
        </w:rPr>
        <w:t>Pašvaldības domes priekšsēdētājs</w:t>
      </w:r>
      <w:r w:rsidRPr="00E058A8">
        <w:rPr>
          <w:rFonts w:ascii="Times New Roman" w:hAnsi="Times New Roman" w:cs="Times New Roman"/>
          <w:noProof/>
        </w:rPr>
        <w:tab/>
      </w:r>
      <w:r w:rsidRPr="00E058A8">
        <w:rPr>
          <w:rFonts w:ascii="Times New Roman" w:hAnsi="Times New Roman" w:cs="Times New Roman"/>
          <w:noProof/>
        </w:rPr>
        <w:tab/>
      </w:r>
      <w:r w:rsidRPr="00E058A8">
        <w:rPr>
          <w:rFonts w:ascii="Times New Roman" w:hAnsi="Times New Roman" w:cs="Times New Roman"/>
          <w:noProof/>
        </w:rPr>
        <w:tab/>
      </w:r>
      <w:r w:rsidRPr="00E058A8">
        <w:rPr>
          <w:rFonts w:ascii="Times New Roman" w:hAnsi="Times New Roman" w:cs="Times New Roman"/>
          <w:noProof/>
        </w:rPr>
        <w:tab/>
      </w:r>
      <w:r w:rsidRPr="00E058A8">
        <w:rPr>
          <w:rFonts w:ascii="Times New Roman" w:hAnsi="Times New Roman" w:cs="Times New Roman"/>
          <w:noProof/>
        </w:rPr>
        <w:tab/>
        <w:t>G. Miglāns</w:t>
      </w:r>
    </w:p>
    <w:p w14:paraId="3195D66F" w14:textId="77777777" w:rsidR="00CD58EA" w:rsidRPr="00E058A8" w:rsidRDefault="00CD58EA" w:rsidP="00CD58EA">
      <w:pPr>
        <w:jc w:val="both"/>
        <w:rPr>
          <w:rFonts w:ascii="Times New Roman" w:hAnsi="Times New Roman" w:cs="Times New Roman"/>
          <w:noProof/>
        </w:rPr>
      </w:pPr>
    </w:p>
    <w:p w14:paraId="5C503524" w14:textId="77777777" w:rsidR="00CD58EA" w:rsidRPr="00E058A8" w:rsidRDefault="00CD58EA" w:rsidP="00CD58EA">
      <w:pPr>
        <w:jc w:val="center"/>
        <w:rPr>
          <w:rFonts w:ascii="Times New Roman" w:eastAsia="Calibri" w:hAnsi="Times New Roman" w:cs="Times New Roman"/>
        </w:rPr>
      </w:pPr>
      <w:r w:rsidRPr="00E058A8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0C139799" w14:textId="77777777" w:rsidR="00CD58EA" w:rsidRPr="00E058A8" w:rsidRDefault="00CD58EA" w:rsidP="00CD58EA">
      <w:pPr>
        <w:jc w:val="both"/>
        <w:rPr>
          <w:rFonts w:ascii="Times New Roman" w:hAnsi="Times New Roman" w:cs="Times New Roman"/>
        </w:rPr>
      </w:pPr>
    </w:p>
    <w:p w14:paraId="66AB832D" w14:textId="77777777" w:rsidR="00CD58EA" w:rsidRPr="00E058A8" w:rsidRDefault="00CD58EA" w:rsidP="00CD58E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14:paraId="5CD430D5" w14:textId="77777777" w:rsidR="00CD58EA" w:rsidRPr="00E058A8" w:rsidRDefault="00CD58EA" w:rsidP="00CD58EA">
      <w:pPr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</w:rPr>
        <w:t>_________________________</w:t>
      </w:r>
    </w:p>
    <w:p w14:paraId="53625343" w14:textId="77777777" w:rsidR="00CD58EA" w:rsidRPr="00E058A8" w:rsidRDefault="00CD58EA" w:rsidP="00CD58EA">
      <w:pPr>
        <w:jc w:val="both"/>
        <w:rPr>
          <w:rFonts w:ascii="Times New Roman" w:hAnsi="Times New Roman" w:cs="Times New Roman"/>
        </w:rPr>
      </w:pPr>
      <w:r w:rsidRPr="00E058A8">
        <w:rPr>
          <w:rFonts w:ascii="Times New Roman" w:hAnsi="Times New Roman" w:cs="Times New Roman"/>
          <w:u w:val="single"/>
        </w:rPr>
        <w:t>Izsniegt norakstus</w:t>
      </w:r>
      <w:r w:rsidRPr="00E058A8">
        <w:rPr>
          <w:rFonts w:ascii="Times New Roman" w:hAnsi="Times New Roman" w:cs="Times New Roman"/>
        </w:rPr>
        <w:t>:</w:t>
      </w:r>
    </w:p>
    <w:p w14:paraId="584E8BFF" w14:textId="427BDC5B" w:rsidR="00722A86" w:rsidRDefault="00EC30AD" w:rsidP="00CD58EA">
      <w:pPr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@ - </w:t>
      </w:r>
      <w:r w:rsidR="00CD58EA" w:rsidRPr="00E058A8">
        <w:rPr>
          <w:rFonts w:ascii="Times New Roman" w:eastAsia="Calibri" w:hAnsi="Times New Roman" w:cs="Times New Roman"/>
        </w:rPr>
        <w:t xml:space="preserve">NĪN, </w:t>
      </w:r>
      <w:r w:rsidR="00CD58EA">
        <w:rPr>
          <w:rFonts w:ascii="Times New Roman" w:eastAsia="Calibri" w:hAnsi="Times New Roman" w:cs="Times New Roman"/>
        </w:rPr>
        <w:t>A</w:t>
      </w:r>
      <w:r>
        <w:rPr>
          <w:rFonts w:ascii="Times New Roman" w:eastAsia="Calibri" w:hAnsi="Times New Roman" w:cs="Times New Roman"/>
        </w:rPr>
        <w:t>D</w:t>
      </w:r>
      <w:r w:rsidR="00CD58EA">
        <w:rPr>
          <w:rFonts w:ascii="Times New Roman" w:eastAsia="Calibri" w:hAnsi="Times New Roman" w:cs="Times New Roman"/>
        </w:rPr>
        <w:t xml:space="preserve">N, </w:t>
      </w:r>
      <w:r w:rsidR="00CD58EA" w:rsidRPr="00E058A8">
        <w:rPr>
          <w:rFonts w:ascii="Times New Roman" w:eastAsia="Calibri" w:hAnsi="Times New Roman" w:cs="Times New Roman"/>
        </w:rPr>
        <w:t>IDRV</w:t>
      </w:r>
      <w:r w:rsidR="00722A86">
        <w:rPr>
          <w:rFonts w:ascii="Times New Roman" w:eastAsia="Calibri" w:hAnsi="Times New Roman" w:cs="Times New Roman"/>
        </w:rPr>
        <w:t xml:space="preserve">, </w:t>
      </w:r>
      <w:r w:rsidR="00830B23">
        <w:t>[..]</w:t>
      </w:r>
    </w:p>
    <w:p w14:paraId="585DA727" w14:textId="77777777" w:rsidR="00722A86" w:rsidRDefault="00722A86" w:rsidP="00CD58EA">
      <w:pPr>
        <w:jc w:val="both"/>
        <w:rPr>
          <w:rFonts w:ascii="Times New Roman" w:hAnsi="Times New Roman" w:cs="Times New Roman"/>
        </w:rPr>
      </w:pPr>
    </w:p>
    <w:p w14:paraId="1BE26421" w14:textId="77777777" w:rsidR="00722A86" w:rsidRPr="00E058A8" w:rsidRDefault="00722A86" w:rsidP="00CD58E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14:paraId="5727FB1D" w14:textId="77777777" w:rsidR="00CD58EA" w:rsidRPr="00C84F2B" w:rsidRDefault="00CD58EA" w:rsidP="00CD58EA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84F2B">
        <w:rPr>
          <w:rFonts w:ascii="Times New Roman" w:eastAsia="Calibri" w:hAnsi="Times New Roman" w:cs="Times New Roman"/>
          <w:i/>
          <w:iCs/>
          <w:sz w:val="20"/>
          <w:szCs w:val="20"/>
        </w:rPr>
        <w:t>Cielava, t. 27343916</w:t>
      </w:r>
    </w:p>
    <w:p w14:paraId="33D9590F" w14:textId="77777777" w:rsidR="00CD58EA" w:rsidRPr="00564CA6" w:rsidRDefault="00CD58EA" w:rsidP="00CD58EA">
      <w:pPr>
        <w:jc w:val="both"/>
        <w:rPr>
          <w:rFonts w:ascii="Times New Roman" w:hAnsi="Times New Roman" w:cs="Times New Roman"/>
        </w:rPr>
      </w:pPr>
    </w:p>
    <w:p w14:paraId="343A5FE7" w14:textId="77777777" w:rsidR="00564CA6" w:rsidRPr="00B47C10" w:rsidRDefault="00564CA6" w:rsidP="00CD58EA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564CA6" w:rsidRPr="00B47C10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F2A32" w14:textId="77777777" w:rsidR="0038741B" w:rsidRDefault="0038741B">
      <w:r>
        <w:separator/>
      </w:r>
    </w:p>
  </w:endnote>
  <w:endnote w:type="continuationSeparator" w:id="0">
    <w:p w14:paraId="25B24446" w14:textId="77777777" w:rsidR="0038741B" w:rsidRDefault="0038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35223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09653A6" w14:textId="77777777" w:rsidR="005C7FA1" w:rsidRPr="005C7FA1" w:rsidRDefault="00957C24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213F740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A735" w14:textId="77777777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7B8E65D5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5C974" w14:textId="77777777" w:rsidR="0038741B" w:rsidRDefault="0038741B">
      <w:r>
        <w:separator/>
      </w:r>
    </w:p>
  </w:footnote>
  <w:footnote w:type="continuationSeparator" w:id="0">
    <w:p w14:paraId="64E3F535" w14:textId="77777777" w:rsidR="0038741B" w:rsidRDefault="0038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256C" w14:textId="77777777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A9AC" w14:textId="77777777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F0CAF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70CA44" w:tentative="1">
      <w:start w:val="1"/>
      <w:numFmt w:val="lowerLetter"/>
      <w:lvlText w:val="%2."/>
      <w:lvlJc w:val="left"/>
      <w:pPr>
        <w:ind w:left="1440" w:hanging="360"/>
      </w:pPr>
    </w:lvl>
    <w:lvl w:ilvl="2" w:tplc="085AD906" w:tentative="1">
      <w:start w:val="1"/>
      <w:numFmt w:val="lowerRoman"/>
      <w:lvlText w:val="%3."/>
      <w:lvlJc w:val="right"/>
      <w:pPr>
        <w:ind w:left="2160" w:hanging="180"/>
      </w:pPr>
    </w:lvl>
    <w:lvl w:ilvl="3" w:tplc="61D46A3C" w:tentative="1">
      <w:start w:val="1"/>
      <w:numFmt w:val="decimal"/>
      <w:lvlText w:val="%4."/>
      <w:lvlJc w:val="left"/>
      <w:pPr>
        <w:ind w:left="2880" w:hanging="360"/>
      </w:pPr>
    </w:lvl>
    <w:lvl w:ilvl="4" w:tplc="063C7894" w:tentative="1">
      <w:start w:val="1"/>
      <w:numFmt w:val="lowerLetter"/>
      <w:lvlText w:val="%5."/>
      <w:lvlJc w:val="left"/>
      <w:pPr>
        <w:ind w:left="3600" w:hanging="360"/>
      </w:pPr>
    </w:lvl>
    <w:lvl w:ilvl="5" w:tplc="4DC85DE6" w:tentative="1">
      <w:start w:val="1"/>
      <w:numFmt w:val="lowerRoman"/>
      <w:lvlText w:val="%6."/>
      <w:lvlJc w:val="right"/>
      <w:pPr>
        <w:ind w:left="4320" w:hanging="180"/>
      </w:pPr>
    </w:lvl>
    <w:lvl w:ilvl="6" w:tplc="A0C2D372" w:tentative="1">
      <w:start w:val="1"/>
      <w:numFmt w:val="decimal"/>
      <w:lvlText w:val="%7."/>
      <w:lvlJc w:val="left"/>
      <w:pPr>
        <w:ind w:left="5040" w:hanging="360"/>
      </w:pPr>
    </w:lvl>
    <w:lvl w:ilvl="7" w:tplc="7E22710E" w:tentative="1">
      <w:start w:val="1"/>
      <w:numFmt w:val="lowerLetter"/>
      <w:lvlText w:val="%8."/>
      <w:lvlJc w:val="left"/>
      <w:pPr>
        <w:ind w:left="5760" w:hanging="360"/>
      </w:pPr>
    </w:lvl>
    <w:lvl w:ilvl="8" w:tplc="AA3C43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41828"/>
    <w:multiLevelType w:val="multilevel"/>
    <w:tmpl w:val="57BADA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9875BE7"/>
    <w:multiLevelType w:val="multilevel"/>
    <w:tmpl w:val="CFFEC5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C00000"/>
      </w:rPr>
    </w:lvl>
  </w:abstractNum>
  <w:abstractNum w:abstractNumId="3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num w:numId="1" w16cid:durableId="1080567416">
    <w:abstractNumId w:val="3"/>
  </w:num>
  <w:num w:numId="2" w16cid:durableId="1964530278">
    <w:abstractNumId w:val="0"/>
  </w:num>
  <w:num w:numId="3" w16cid:durableId="1238250375">
    <w:abstractNumId w:val="1"/>
  </w:num>
  <w:num w:numId="4" w16cid:durableId="785274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05569"/>
    <w:rsid w:val="00022C61"/>
    <w:rsid w:val="00030457"/>
    <w:rsid w:val="00070E3F"/>
    <w:rsid w:val="00102914"/>
    <w:rsid w:val="00147221"/>
    <w:rsid w:val="00172842"/>
    <w:rsid w:val="00195A73"/>
    <w:rsid w:val="001A297B"/>
    <w:rsid w:val="0025391B"/>
    <w:rsid w:val="00292349"/>
    <w:rsid w:val="00297558"/>
    <w:rsid w:val="002D3E34"/>
    <w:rsid w:val="002D53F6"/>
    <w:rsid w:val="002E2612"/>
    <w:rsid w:val="00351D48"/>
    <w:rsid w:val="0038741B"/>
    <w:rsid w:val="003A4386"/>
    <w:rsid w:val="003C401E"/>
    <w:rsid w:val="00481D71"/>
    <w:rsid w:val="004D516C"/>
    <w:rsid w:val="00521C00"/>
    <w:rsid w:val="0053073B"/>
    <w:rsid w:val="00543508"/>
    <w:rsid w:val="00551851"/>
    <w:rsid w:val="00564CA6"/>
    <w:rsid w:val="005669C1"/>
    <w:rsid w:val="005C7FA1"/>
    <w:rsid w:val="00617AAC"/>
    <w:rsid w:val="00693F05"/>
    <w:rsid w:val="006C2EB5"/>
    <w:rsid w:val="006D3451"/>
    <w:rsid w:val="006D513B"/>
    <w:rsid w:val="00705ADA"/>
    <w:rsid w:val="00722A86"/>
    <w:rsid w:val="0074092B"/>
    <w:rsid w:val="007578A2"/>
    <w:rsid w:val="0079484F"/>
    <w:rsid w:val="007B4DDB"/>
    <w:rsid w:val="008257F8"/>
    <w:rsid w:val="00830B23"/>
    <w:rsid w:val="008A2EEE"/>
    <w:rsid w:val="008E3846"/>
    <w:rsid w:val="009139A1"/>
    <w:rsid w:val="00931891"/>
    <w:rsid w:val="00957C24"/>
    <w:rsid w:val="00964EB2"/>
    <w:rsid w:val="00996740"/>
    <w:rsid w:val="009A3989"/>
    <w:rsid w:val="009B7F8F"/>
    <w:rsid w:val="00A254B5"/>
    <w:rsid w:val="00A52B04"/>
    <w:rsid w:val="00B36CD4"/>
    <w:rsid w:val="00B4014F"/>
    <w:rsid w:val="00B47C10"/>
    <w:rsid w:val="00B96864"/>
    <w:rsid w:val="00BB16A4"/>
    <w:rsid w:val="00BC6CAA"/>
    <w:rsid w:val="00BE75D1"/>
    <w:rsid w:val="00C56B76"/>
    <w:rsid w:val="00C82360"/>
    <w:rsid w:val="00C9477C"/>
    <w:rsid w:val="00CC1B2F"/>
    <w:rsid w:val="00CD58EA"/>
    <w:rsid w:val="00CF16C2"/>
    <w:rsid w:val="00D11EEA"/>
    <w:rsid w:val="00D303F6"/>
    <w:rsid w:val="00D30CC3"/>
    <w:rsid w:val="00D86969"/>
    <w:rsid w:val="00DC13E1"/>
    <w:rsid w:val="00DF3B4A"/>
    <w:rsid w:val="00DF621F"/>
    <w:rsid w:val="00E153E6"/>
    <w:rsid w:val="00E41846"/>
    <w:rsid w:val="00E52DA2"/>
    <w:rsid w:val="00E75D8D"/>
    <w:rsid w:val="00E8282D"/>
    <w:rsid w:val="00EC30AD"/>
    <w:rsid w:val="00EE20F0"/>
    <w:rsid w:val="00EE7C7A"/>
    <w:rsid w:val="00EF06E1"/>
    <w:rsid w:val="00F3692C"/>
    <w:rsid w:val="00F81296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4B38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paragraph" w:styleId="Sarakstarindkopa">
    <w:name w:val="List Paragraph"/>
    <w:basedOn w:val="Parasts"/>
    <w:uiPriority w:val="34"/>
    <w:qFormat/>
    <w:rsid w:val="00CD58EA"/>
    <w:pPr>
      <w:ind w:left="720"/>
      <w:contextualSpacing/>
    </w:pPr>
  </w:style>
  <w:style w:type="paragraph" w:styleId="Bezatstarpm">
    <w:name w:val="No Spacing"/>
    <w:link w:val="BezatstarpmRakstz"/>
    <w:uiPriority w:val="1"/>
    <w:qFormat/>
    <w:rsid w:val="00CD58EA"/>
    <w:pPr>
      <w:widowControl w:val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ezatstarpmRakstz">
    <w:name w:val="Bez atstarpēm Rakstz."/>
    <w:link w:val="Bezatstarpm"/>
    <w:uiPriority w:val="1"/>
    <w:locked/>
    <w:rsid w:val="00CD58EA"/>
    <w:rPr>
      <w:rFonts w:ascii="Calibri" w:eastAsia="Calibri" w:hAnsi="Calibri" w:cs="Times New Roman"/>
      <w:sz w:val="22"/>
      <w:szCs w:val="22"/>
      <w:lang w:val="en-US"/>
    </w:rPr>
  </w:style>
  <w:style w:type="paragraph" w:styleId="Prskatjums">
    <w:name w:val="Revision"/>
    <w:hidden/>
    <w:uiPriority w:val="99"/>
    <w:semiHidden/>
    <w:rsid w:val="00EC30AD"/>
  </w:style>
  <w:style w:type="character" w:styleId="Hipersaite">
    <w:name w:val="Hyperlink"/>
    <w:basedOn w:val="Noklusjumarindkopasfonts"/>
    <w:uiPriority w:val="99"/>
    <w:unhideWhenUsed/>
    <w:rsid w:val="00722A86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22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1960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Guna Cielava</cp:lastModifiedBy>
  <cp:revision>7</cp:revision>
  <dcterms:created xsi:type="dcterms:W3CDTF">2026-09-10T07:15:00Z</dcterms:created>
  <dcterms:modified xsi:type="dcterms:W3CDTF">2026-09-11T07:47:00Z</dcterms:modified>
</cp:coreProperties>
</file>