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D1EE7" w14:textId="014BBA93" w:rsidR="004D516C" w:rsidRDefault="00793A34" w:rsidP="00564CA6">
      <w:r>
        <w:rPr>
          <w:noProof/>
        </w:rPr>
        <w:drawing>
          <wp:inline distT="0" distB="0" distL="0" distR="0">
            <wp:extent cx="5727700" cy="1168400"/>
            <wp:effectExtent l="0" t="0" r="0" b="0"/>
            <wp:docPr id="1870593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593954" name="Picture 187059395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A36F3" w14:textId="77777777" w:rsidR="005C7FA1" w:rsidRDefault="005C7FA1" w:rsidP="00564CA6"/>
    <w:p w14:paraId="74F2F459" w14:textId="67D77673" w:rsidR="00564CA6" w:rsidRPr="000F0163" w:rsidRDefault="00793A34" w:rsidP="00564CA6">
      <w:pPr>
        <w:jc w:val="right"/>
        <w:rPr>
          <w:rFonts w:ascii="Times New Roman" w:hAnsi="Times New Roman" w:cs="Times New Roman"/>
          <w:noProof/>
        </w:rPr>
      </w:pPr>
      <w:r w:rsidRPr="00564CA6">
        <w:rPr>
          <w:rFonts w:ascii="Times New Roman" w:hAnsi="Times New Roman" w:cs="Times New Roman"/>
          <w:noProof/>
        </w:rPr>
        <w:t xml:space="preserve">PROJEKTS uz </w:t>
      </w:r>
      <w:r w:rsidR="000F0163" w:rsidRPr="000F0163">
        <w:rPr>
          <w:rFonts w:ascii="Times New Roman" w:hAnsi="Times New Roman" w:cs="Times New Roman"/>
          <w:noProof/>
        </w:rPr>
        <w:t>11.09.2026.</w:t>
      </w:r>
    </w:p>
    <w:p w14:paraId="2794EE8C" w14:textId="77777777" w:rsidR="00564CA6" w:rsidRPr="00564CA6" w:rsidRDefault="00564CA6" w:rsidP="00564CA6">
      <w:pPr>
        <w:jc w:val="right"/>
        <w:rPr>
          <w:rFonts w:ascii="Times New Roman" w:hAnsi="Times New Roman" w:cs="Times New Roman"/>
          <w:noProof/>
          <w:color w:val="FF0000"/>
        </w:rPr>
      </w:pPr>
    </w:p>
    <w:p w14:paraId="17904036" w14:textId="04E4D7EB" w:rsidR="00564CA6" w:rsidRPr="000F0163" w:rsidRDefault="00793A34" w:rsidP="00564CA6">
      <w:pPr>
        <w:jc w:val="right"/>
        <w:rPr>
          <w:rFonts w:ascii="Times New Roman" w:hAnsi="Times New Roman" w:cs="Times New Roman"/>
          <w:noProof/>
        </w:rPr>
      </w:pPr>
      <w:r w:rsidRPr="00564CA6">
        <w:rPr>
          <w:rFonts w:ascii="Times New Roman" w:hAnsi="Times New Roman" w:cs="Times New Roman"/>
          <w:noProof/>
        </w:rPr>
        <w:t xml:space="preserve">vēlamais datums izskatīšanai: </w:t>
      </w:r>
      <w:r w:rsidR="000F0163" w:rsidRPr="000F0163">
        <w:rPr>
          <w:rFonts w:ascii="Times New Roman" w:hAnsi="Times New Roman" w:cs="Times New Roman"/>
          <w:noProof/>
        </w:rPr>
        <w:t>Finanšu komitejā 16</w:t>
      </w:r>
      <w:r w:rsidRPr="000F0163">
        <w:rPr>
          <w:rFonts w:ascii="Times New Roman" w:hAnsi="Times New Roman" w:cs="Times New Roman"/>
          <w:noProof/>
        </w:rPr>
        <w:t>.0</w:t>
      </w:r>
      <w:r w:rsidR="000F0163" w:rsidRPr="000F0163">
        <w:rPr>
          <w:rFonts w:ascii="Times New Roman" w:hAnsi="Times New Roman" w:cs="Times New Roman"/>
          <w:noProof/>
        </w:rPr>
        <w:t>9</w:t>
      </w:r>
      <w:r w:rsidRPr="000F0163">
        <w:rPr>
          <w:rFonts w:ascii="Times New Roman" w:hAnsi="Times New Roman" w:cs="Times New Roman"/>
          <w:noProof/>
        </w:rPr>
        <w:t>.</w:t>
      </w:r>
      <w:r w:rsidR="000F0163" w:rsidRPr="000F0163">
        <w:rPr>
          <w:rFonts w:ascii="Times New Roman" w:hAnsi="Times New Roman" w:cs="Times New Roman"/>
          <w:noProof/>
        </w:rPr>
        <w:t>2026</w:t>
      </w:r>
      <w:r w:rsidRPr="000F0163">
        <w:rPr>
          <w:rFonts w:ascii="Times New Roman" w:hAnsi="Times New Roman" w:cs="Times New Roman"/>
          <w:noProof/>
        </w:rPr>
        <w:t>.</w:t>
      </w:r>
    </w:p>
    <w:p w14:paraId="13FC18CF" w14:textId="0B424F2B" w:rsidR="00564CA6" w:rsidRPr="00564CA6" w:rsidRDefault="00793A34" w:rsidP="00564CA6">
      <w:pPr>
        <w:jc w:val="right"/>
        <w:rPr>
          <w:rFonts w:ascii="Times New Roman" w:hAnsi="Times New Roman" w:cs="Times New Roman"/>
          <w:noProof/>
        </w:rPr>
      </w:pPr>
      <w:r w:rsidRPr="00564CA6">
        <w:rPr>
          <w:rFonts w:ascii="Times New Roman" w:hAnsi="Times New Roman" w:cs="Times New Roman"/>
          <w:noProof/>
        </w:rPr>
        <w:t xml:space="preserve">domē: </w:t>
      </w:r>
      <w:r w:rsidR="000F0163">
        <w:rPr>
          <w:rFonts w:ascii="Times New Roman" w:hAnsi="Times New Roman" w:cs="Times New Roman"/>
          <w:noProof/>
        </w:rPr>
        <w:t>24</w:t>
      </w:r>
      <w:r w:rsidRPr="00564CA6">
        <w:rPr>
          <w:rFonts w:ascii="Times New Roman" w:hAnsi="Times New Roman" w:cs="Times New Roman"/>
          <w:noProof/>
        </w:rPr>
        <w:t>.0</w:t>
      </w:r>
      <w:r w:rsidR="000F0163">
        <w:rPr>
          <w:rFonts w:ascii="Times New Roman" w:hAnsi="Times New Roman" w:cs="Times New Roman"/>
          <w:noProof/>
        </w:rPr>
        <w:t>9</w:t>
      </w:r>
      <w:r w:rsidRPr="00564CA6">
        <w:rPr>
          <w:rFonts w:ascii="Times New Roman" w:hAnsi="Times New Roman" w:cs="Times New Roman"/>
          <w:noProof/>
        </w:rPr>
        <w:t>.</w:t>
      </w:r>
      <w:r w:rsidR="000F0163">
        <w:rPr>
          <w:rFonts w:ascii="Times New Roman" w:hAnsi="Times New Roman" w:cs="Times New Roman"/>
          <w:noProof/>
        </w:rPr>
        <w:t>2026</w:t>
      </w:r>
      <w:r w:rsidRPr="00564CA6">
        <w:rPr>
          <w:rFonts w:ascii="Times New Roman" w:hAnsi="Times New Roman" w:cs="Times New Roman"/>
          <w:noProof/>
        </w:rPr>
        <w:t>.</w:t>
      </w:r>
    </w:p>
    <w:p w14:paraId="495071B9" w14:textId="14178208" w:rsidR="00564CA6" w:rsidRPr="000F0163" w:rsidRDefault="00793A34" w:rsidP="00564CA6">
      <w:pPr>
        <w:jc w:val="right"/>
        <w:rPr>
          <w:rFonts w:ascii="Times New Roman" w:hAnsi="Times New Roman" w:cs="Times New Roman"/>
          <w:noProof/>
        </w:rPr>
      </w:pPr>
      <w:r w:rsidRPr="00564CA6">
        <w:rPr>
          <w:rFonts w:ascii="Times New Roman" w:hAnsi="Times New Roman" w:cs="Times New Roman"/>
          <w:noProof/>
        </w:rPr>
        <w:t xml:space="preserve">sagatavotājs: </w:t>
      </w:r>
      <w:r w:rsidR="000F0163" w:rsidRPr="000F0163">
        <w:rPr>
          <w:rFonts w:ascii="Times New Roman" w:hAnsi="Times New Roman" w:cs="Times New Roman"/>
          <w:noProof/>
        </w:rPr>
        <w:t>Baiba Kanča</w:t>
      </w:r>
    </w:p>
    <w:p w14:paraId="1F5EF9E7" w14:textId="5522D769" w:rsidR="000F0163" w:rsidRPr="000F0163" w:rsidRDefault="000F0163" w:rsidP="00564CA6">
      <w:pPr>
        <w:jc w:val="right"/>
        <w:rPr>
          <w:rFonts w:ascii="Times New Roman" w:hAnsi="Times New Roman" w:cs="Times New Roman"/>
          <w:noProof/>
        </w:rPr>
      </w:pPr>
      <w:r w:rsidRPr="000F0163">
        <w:rPr>
          <w:rFonts w:ascii="Times New Roman" w:hAnsi="Times New Roman" w:cs="Times New Roman"/>
          <w:noProof/>
        </w:rPr>
        <w:t>Oksana Brūvere</w:t>
      </w:r>
    </w:p>
    <w:p w14:paraId="2E27ACB6" w14:textId="61A84673" w:rsidR="00564CA6" w:rsidRPr="000F0163" w:rsidRDefault="00793A34" w:rsidP="00564CA6">
      <w:pPr>
        <w:jc w:val="right"/>
        <w:rPr>
          <w:rFonts w:ascii="Times New Roman" w:hAnsi="Times New Roman" w:cs="Times New Roman"/>
          <w:noProof/>
        </w:rPr>
      </w:pPr>
      <w:r w:rsidRPr="000F0163">
        <w:rPr>
          <w:rFonts w:ascii="Times New Roman" w:hAnsi="Times New Roman" w:cs="Times New Roman"/>
          <w:noProof/>
        </w:rPr>
        <w:t xml:space="preserve">ziņotājs: </w:t>
      </w:r>
      <w:r w:rsidR="000F0163" w:rsidRPr="000F0163">
        <w:rPr>
          <w:rFonts w:ascii="Times New Roman" w:hAnsi="Times New Roman" w:cs="Times New Roman"/>
          <w:noProof/>
        </w:rPr>
        <w:t>Vija Tomiņa</w:t>
      </w:r>
    </w:p>
    <w:p w14:paraId="4319882D" w14:textId="77777777" w:rsidR="00564CA6" w:rsidRPr="00564CA6" w:rsidRDefault="00564CA6" w:rsidP="00564CA6">
      <w:pPr>
        <w:jc w:val="right"/>
        <w:rPr>
          <w:rFonts w:ascii="Times New Roman" w:hAnsi="Times New Roman" w:cs="Times New Roman"/>
          <w:noProof/>
        </w:rPr>
      </w:pPr>
    </w:p>
    <w:p w14:paraId="4589F9D1" w14:textId="13C87EDA" w:rsidR="00564CA6" w:rsidRPr="00564CA6" w:rsidRDefault="00793A34" w:rsidP="00195A73">
      <w:pPr>
        <w:tabs>
          <w:tab w:val="center" w:pos="4535"/>
          <w:tab w:val="left" w:pos="7116"/>
        </w:tabs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ab/>
      </w:r>
      <w:r w:rsidRPr="00564CA6">
        <w:rPr>
          <w:rFonts w:ascii="Times New Roman" w:hAnsi="Times New Roman" w:cs="Times New Roman"/>
          <w:noProof/>
          <w:sz w:val="28"/>
          <w:szCs w:val="28"/>
        </w:rPr>
        <w:t>LĒMUMS</w:t>
      </w:r>
      <w:r>
        <w:rPr>
          <w:rFonts w:ascii="Times New Roman" w:hAnsi="Times New Roman" w:cs="Times New Roman"/>
          <w:noProof/>
          <w:sz w:val="28"/>
          <w:szCs w:val="28"/>
        </w:rPr>
        <w:tab/>
      </w:r>
    </w:p>
    <w:p w14:paraId="5941AE1A" w14:textId="77777777" w:rsidR="00564CA6" w:rsidRPr="00564CA6" w:rsidRDefault="00793A34" w:rsidP="00564CA6">
      <w:pPr>
        <w:jc w:val="center"/>
        <w:rPr>
          <w:rFonts w:ascii="Times New Roman" w:hAnsi="Times New Roman" w:cs="Times New Roman"/>
          <w:noProof/>
        </w:rPr>
      </w:pPr>
      <w:r w:rsidRPr="00564CA6">
        <w:rPr>
          <w:rFonts w:ascii="Times New Roman" w:hAnsi="Times New Roman" w:cs="Times New Roman"/>
          <w:noProof/>
        </w:rPr>
        <w:t>Ādažos, Ādažu novadā</w:t>
      </w:r>
    </w:p>
    <w:p w14:paraId="47C0F9DB" w14:textId="77777777" w:rsidR="00564CA6" w:rsidRPr="00564CA6" w:rsidRDefault="00793A34" w:rsidP="00564CA6">
      <w:pPr>
        <w:rPr>
          <w:rFonts w:ascii="Times New Roman" w:hAnsi="Times New Roman" w:cs="Times New Roman"/>
        </w:rPr>
      </w:pPr>
      <w:r w:rsidRPr="00564CA6">
        <w:rPr>
          <w:rFonts w:ascii="Times New Roman" w:hAnsi="Times New Roman" w:cs="Times New Roman"/>
          <w:noProof/>
        </w:rPr>
        <w:tab/>
      </w:r>
      <w:r w:rsidRPr="00564CA6">
        <w:rPr>
          <w:rFonts w:ascii="Times New Roman" w:hAnsi="Times New Roman" w:cs="Times New Roman"/>
          <w:noProof/>
        </w:rPr>
        <w:tab/>
      </w:r>
      <w:r w:rsidRPr="00564CA6">
        <w:rPr>
          <w:rFonts w:ascii="Times New Roman" w:hAnsi="Times New Roman" w:cs="Times New Roman"/>
          <w:noProof/>
        </w:rPr>
        <w:tab/>
      </w:r>
      <w:r w:rsidRPr="00564CA6">
        <w:rPr>
          <w:rFonts w:ascii="Times New Roman" w:hAnsi="Times New Roman" w:cs="Times New Roman"/>
          <w:noProof/>
        </w:rPr>
        <w:tab/>
      </w:r>
    </w:p>
    <w:p w14:paraId="513E1B4D" w14:textId="3FE72318" w:rsidR="00564CA6" w:rsidRPr="00564CA6" w:rsidRDefault="00793A34" w:rsidP="00564C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</w:t>
      </w:r>
      <w:r w:rsidR="000F0163" w:rsidRPr="000F0163">
        <w:rPr>
          <w:rFonts w:ascii="Times New Roman" w:hAnsi="Times New Roman" w:cs="Times New Roman"/>
        </w:rPr>
        <w:t>6</w:t>
      </w:r>
      <w:r w:rsidRPr="00564CA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564CA6">
        <w:rPr>
          <w:rFonts w:ascii="Times New Roman" w:hAnsi="Times New Roman" w:cs="Times New Roman"/>
        </w:rPr>
        <w:t xml:space="preserve">gada </w:t>
      </w:r>
      <w:r w:rsidR="00022935" w:rsidRPr="00022935">
        <w:rPr>
          <w:rFonts w:ascii="Times New Roman" w:hAnsi="Times New Roman" w:cs="Times New Roman"/>
        </w:rPr>
        <w:t>24</w:t>
      </w:r>
      <w:r w:rsidRPr="00022935">
        <w:rPr>
          <w:rFonts w:ascii="Times New Roman" w:hAnsi="Times New Roman" w:cs="Times New Roman"/>
        </w:rPr>
        <w:t xml:space="preserve">. </w:t>
      </w:r>
      <w:r w:rsidR="000F0163" w:rsidRPr="00022935">
        <w:rPr>
          <w:rFonts w:ascii="Times New Roman" w:hAnsi="Times New Roman" w:cs="Times New Roman"/>
        </w:rPr>
        <w:t>septembrī</w:t>
      </w:r>
      <w:r w:rsidRPr="00564CA6">
        <w:rPr>
          <w:rFonts w:ascii="Times New Roman" w:hAnsi="Times New Roman" w:cs="Times New Roman"/>
        </w:rPr>
        <w:tab/>
      </w:r>
      <w:r w:rsidRPr="00564CA6">
        <w:rPr>
          <w:rFonts w:ascii="Times New Roman" w:hAnsi="Times New Roman" w:cs="Times New Roman"/>
        </w:rPr>
        <w:tab/>
      </w:r>
      <w:r w:rsidRPr="00564CA6">
        <w:rPr>
          <w:rFonts w:ascii="Times New Roman" w:hAnsi="Times New Roman" w:cs="Times New Roman"/>
        </w:rPr>
        <w:tab/>
      </w:r>
      <w:r w:rsidRPr="00564CA6">
        <w:rPr>
          <w:rFonts w:ascii="Times New Roman" w:hAnsi="Times New Roman" w:cs="Times New Roman"/>
        </w:rPr>
        <w:tab/>
      </w:r>
      <w:r w:rsidRPr="00564CA6">
        <w:rPr>
          <w:rFonts w:ascii="Times New Roman" w:hAnsi="Times New Roman" w:cs="Times New Roman"/>
        </w:rPr>
        <w:tab/>
      </w:r>
      <w:proofErr w:type="spellStart"/>
      <w:r w:rsidRPr="00564CA6">
        <w:rPr>
          <w:rFonts w:ascii="Times New Roman" w:hAnsi="Times New Roman" w:cs="Times New Roman"/>
          <w:b/>
        </w:rPr>
        <w:t>Nr</w:t>
      </w:r>
      <w:proofErr w:type="spellEnd"/>
      <w:r w:rsidRPr="00564CA6">
        <w:rPr>
          <w:rFonts w:ascii="Times New Roman" w:hAnsi="Times New Roman" w:cs="Times New Roman"/>
          <w:b/>
        </w:rPr>
        <w:t>.</w:t>
      </w:r>
      <w:r w:rsidRPr="00564CA6">
        <w:rPr>
          <w:rFonts w:ascii="Times New Roman" w:hAnsi="Times New Roman" w:cs="Times New Roman"/>
          <w:noProof/>
        </w:rPr>
        <w:fldChar w:fldCharType="begin"/>
      </w:r>
      <w:r w:rsidRPr="00564CA6">
        <w:rPr>
          <w:rFonts w:ascii="Times New Roman" w:hAnsi="Times New Roman" w:cs="Times New Roman"/>
          <w:noProof/>
        </w:rPr>
        <w:instrText>MERGEFIELD DOKREGNUMURS</w:instrText>
      </w:r>
      <w:r w:rsidRPr="00564CA6">
        <w:rPr>
          <w:rFonts w:ascii="Times New Roman" w:hAnsi="Times New Roman" w:cs="Times New Roman"/>
          <w:noProof/>
        </w:rPr>
        <w:fldChar w:fldCharType="separate"/>
      </w:r>
      <w:r w:rsidRPr="00564CA6">
        <w:rPr>
          <w:rFonts w:ascii="Times New Roman" w:hAnsi="Times New Roman" w:cs="Times New Roman"/>
          <w:noProof/>
        </w:rPr>
        <w:t>«DOKREGNUMURS»</w:t>
      </w:r>
      <w:r w:rsidRPr="00564CA6">
        <w:rPr>
          <w:rFonts w:ascii="Times New Roman" w:hAnsi="Times New Roman" w:cs="Times New Roman"/>
          <w:noProof/>
        </w:rPr>
        <w:fldChar w:fldCharType="end"/>
      </w:r>
      <w:r w:rsidRPr="00564CA6">
        <w:rPr>
          <w:rFonts w:ascii="Times New Roman" w:hAnsi="Times New Roman" w:cs="Times New Roman"/>
        </w:rPr>
        <w:tab/>
      </w:r>
    </w:p>
    <w:p w14:paraId="56AA4385" w14:textId="77777777" w:rsidR="00564CA6" w:rsidRPr="00564CA6" w:rsidRDefault="00564CA6" w:rsidP="00564CA6">
      <w:pPr>
        <w:rPr>
          <w:rFonts w:ascii="Times New Roman" w:hAnsi="Times New Roman" w:cs="Times New Roman"/>
          <w:b/>
        </w:rPr>
      </w:pPr>
    </w:p>
    <w:p w14:paraId="001C96E2" w14:textId="77777777" w:rsidR="00564CA6" w:rsidRPr="00564CA6" w:rsidRDefault="00564CA6" w:rsidP="00564CA6">
      <w:pPr>
        <w:rPr>
          <w:rFonts w:ascii="Times New Roman" w:hAnsi="Times New Roman" w:cs="Times New Roman"/>
          <w:b/>
          <w:i/>
          <w:color w:val="FF0000"/>
        </w:rPr>
      </w:pPr>
    </w:p>
    <w:p w14:paraId="5E0157F4" w14:textId="77777777" w:rsidR="000F0163" w:rsidRPr="009E6270" w:rsidRDefault="000F0163" w:rsidP="000F0163">
      <w:pPr>
        <w:jc w:val="center"/>
        <w:rPr>
          <w:rFonts w:ascii="Times New Roman" w:hAnsi="Times New Roman" w:cs="Times New Roman"/>
          <w:b/>
        </w:rPr>
      </w:pPr>
      <w:r w:rsidRPr="00564CA6">
        <w:rPr>
          <w:rFonts w:ascii="Times New Roman" w:hAnsi="Times New Roman" w:cs="Times New Roman"/>
          <w:b/>
        </w:rPr>
        <w:t xml:space="preserve">Par </w:t>
      </w:r>
      <w:r w:rsidRPr="009E6270">
        <w:rPr>
          <w:rFonts w:ascii="Times New Roman" w:hAnsi="Times New Roman" w:cs="Times New Roman"/>
          <w:b/>
        </w:rPr>
        <w:t>viena izglītojamā uzturēšanas izdevumiem Ādažu novada</w:t>
      </w:r>
      <w:r>
        <w:rPr>
          <w:rFonts w:ascii="Times New Roman" w:hAnsi="Times New Roman" w:cs="Times New Roman"/>
          <w:b/>
        </w:rPr>
        <w:t xml:space="preserve"> </w:t>
      </w:r>
      <w:r w:rsidRPr="009E6270">
        <w:rPr>
          <w:rFonts w:ascii="Times New Roman" w:hAnsi="Times New Roman" w:cs="Times New Roman"/>
          <w:b/>
        </w:rPr>
        <w:t>pašvaldības vispārējās izglītības iestādēs no 202</w:t>
      </w:r>
      <w:r>
        <w:rPr>
          <w:rFonts w:ascii="Times New Roman" w:hAnsi="Times New Roman" w:cs="Times New Roman"/>
          <w:b/>
        </w:rPr>
        <w:t>6</w:t>
      </w:r>
      <w:r w:rsidRPr="009E6270">
        <w:rPr>
          <w:rFonts w:ascii="Times New Roman" w:hAnsi="Times New Roman" w:cs="Times New Roman"/>
          <w:b/>
        </w:rPr>
        <w:t>. gada 1. septembra</w:t>
      </w:r>
    </w:p>
    <w:p w14:paraId="74980DCB" w14:textId="77777777" w:rsidR="000F0163" w:rsidRPr="00054B7E" w:rsidRDefault="000F0163" w:rsidP="000F0163">
      <w:pPr>
        <w:rPr>
          <w:rFonts w:ascii="Times New Roman" w:hAnsi="Times New Roman" w:cs="Times New Roman"/>
          <w:b/>
          <w:color w:val="FF0000"/>
        </w:rPr>
      </w:pPr>
    </w:p>
    <w:p w14:paraId="08562301" w14:textId="77777777" w:rsidR="000F0163" w:rsidRPr="000A54E0" w:rsidRDefault="000F0163" w:rsidP="000F0163">
      <w:pPr>
        <w:spacing w:after="120"/>
        <w:jc w:val="both"/>
        <w:rPr>
          <w:rFonts w:ascii="Times New Roman" w:hAnsi="Times New Roman" w:cs="Times New Roman"/>
        </w:rPr>
      </w:pPr>
      <w:r w:rsidRPr="000A54E0">
        <w:rPr>
          <w:rFonts w:ascii="Times New Roman" w:hAnsi="Times New Roman" w:cs="Times New Roman"/>
        </w:rPr>
        <w:t>Izglītības likuma 17. panta trešās daļas 4. punkts nosaka, ka pašvaldība uz savstarpēju līgumu pamata piedalās valsts un citu pašvaldību izglītības iestāžu finansēšanā.</w:t>
      </w:r>
    </w:p>
    <w:p w14:paraId="6B899362" w14:textId="77777777" w:rsidR="000F0163" w:rsidRDefault="000F0163" w:rsidP="000F0163">
      <w:pPr>
        <w:spacing w:after="120"/>
        <w:jc w:val="both"/>
        <w:rPr>
          <w:rFonts w:ascii="Times New Roman" w:hAnsi="Times New Roman" w:cs="Times New Roman"/>
        </w:rPr>
      </w:pPr>
      <w:r w:rsidRPr="000A54E0">
        <w:rPr>
          <w:rFonts w:ascii="Times New Roman" w:hAnsi="Times New Roman" w:cs="Times New Roman"/>
        </w:rPr>
        <w:t xml:space="preserve">Ministru kabineta 2016. gada 28. jūnija noteikumi Nr. 418 „Kārtība, kādā veicami pašvaldību savstarpējie norēķini par izglītības iestāžu sniegtajiem pakalpojumiem” (turpmāk – Noteikumi) nosaka kārtību, kādā pašvaldības, kuru administratīvajā teritorijā deklarētie iedzīvotāji izmanto citas pašvaldības izglītības iestādes sniegtos pakalpojumus, noslēdz līgumus ar attiecīgajām pašvaldībām par šiem iedzīvotājiem sniegto izglītības pakalpojumu apmaksu (turpmāk – pašvaldību savstarpējie norēķini). </w:t>
      </w:r>
    </w:p>
    <w:p w14:paraId="17E81562" w14:textId="77777777" w:rsidR="000F0163" w:rsidRDefault="000F0163" w:rsidP="000F0163">
      <w:pPr>
        <w:spacing w:after="120"/>
        <w:jc w:val="both"/>
        <w:rPr>
          <w:rFonts w:ascii="Times New Roman" w:hAnsi="Times New Roman" w:cs="Times New Roman"/>
        </w:rPr>
      </w:pPr>
      <w:r w:rsidRPr="000A54E0">
        <w:rPr>
          <w:rFonts w:ascii="Times New Roman" w:hAnsi="Times New Roman" w:cs="Times New Roman"/>
        </w:rPr>
        <w:t>Noteikumu 4. un 9. punkts nosaka kārtību, kā pašvaldība aprēķina viena izglītojamā uzturēšanas izmaksas mēnesī pašvaldības izglītības iestādēs.</w:t>
      </w:r>
    </w:p>
    <w:p w14:paraId="3D8910F7" w14:textId="77777777" w:rsidR="000F0163" w:rsidRPr="000A54E0" w:rsidRDefault="000F0163" w:rsidP="000F0163">
      <w:pPr>
        <w:jc w:val="both"/>
        <w:rPr>
          <w:rFonts w:ascii="Times New Roman" w:hAnsi="Times New Roman" w:cs="Times New Roman"/>
        </w:rPr>
      </w:pPr>
      <w:r w:rsidRPr="001A0C09">
        <w:rPr>
          <w:rFonts w:ascii="Times New Roman" w:hAnsi="Times New Roman" w:cs="Times New Roman"/>
        </w:rPr>
        <w:t>01.0</w:t>
      </w:r>
      <w:r>
        <w:rPr>
          <w:rFonts w:ascii="Times New Roman" w:hAnsi="Times New Roman" w:cs="Times New Roman"/>
        </w:rPr>
        <w:t>9</w:t>
      </w:r>
      <w:r w:rsidRPr="001A0C09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1A0C09">
        <w:rPr>
          <w:rFonts w:ascii="Times New Roman" w:hAnsi="Times New Roman" w:cs="Times New Roman"/>
        </w:rPr>
        <w:t>. pašvaldības izglītības iestādēs bija šāds izglītojamo skaits:</w:t>
      </w:r>
    </w:p>
    <w:p w14:paraId="4E5CAEB1" w14:textId="77777777" w:rsidR="000F0163" w:rsidRPr="00356F44" w:rsidRDefault="000F0163" w:rsidP="000F0163">
      <w:pPr>
        <w:pStyle w:val="ListParagraph"/>
        <w:numPr>
          <w:ilvl w:val="0"/>
          <w:numId w:val="3"/>
        </w:numPr>
        <w:contextualSpacing w:val="0"/>
        <w:jc w:val="both"/>
      </w:pPr>
      <w:r w:rsidRPr="00DD11E7">
        <w:t xml:space="preserve">Ādažu </w:t>
      </w:r>
      <w:r w:rsidRPr="001A0C09">
        <w:t>pirmsskolas izglītības iestādē</w:t>
      </w:r>
      <w:r>
        <w:t xml:space="preserve"> “</w:t>
      </w:r>
      <w:r w:rsidRPr="00356F44">
        <w:t>Strautiņš</w:t>
      </w:r>
      <w:r>
        <w:t>”</w:t>
      </w:r>
      <w:r w:rsidRPr="00356F44">
        <w:t xml:space="preserve"> </w:t>
      </w:r>
      <w:r>
        <w:tab/>
      </w:r>
      <w:r>
        <w:tab/>
      </w:r>
      <w:r w:rsidRPr="00356F44">
        <w:t>– 3</w:t>
      </w:r>
      <w:r>
        <w:t>54</w:t>
      </w:r>
    </w:p>
    <w:p w14:paraId="54A6A9C5" w14:textId="77777777" w:rsidR="000F0163" w:rsidRPr="00356F44" w:rsidRDefault="000F0163" w:rsidP="000F0163">
      <w:pPr>
        <w:pStyle w:val="ListParagraph"/>
        <w:numPr>
          <w:ilvl w:val="0"/>
          <w:numId w:val="3"/>
        </w:numPr>
        <w:contextualSpacing w:val="0"/>
        <w:jc w:val="both"/>
      </w:pPr>
      <w:proofErr w:type="spellStart"/>
      <w:r w:rsidRPr="00356F44">
        <w:t>Kadagas</w:t>
      </w:r>
      <w:proofErr w:type="spellEnd"/>
      <w:r w:rsidRPr="00356F44">
        <w:t xml:space="preserve"> pirmsskolas izglītības iestādē “</w:t>
      </w:r>
      <w:proofErr w:type="spellStart"/>
      <w:r w:rsidRPr="00356F44">
        <w:t>Mežavēji</w:t>
      </w:r>
      <w:proofErr w:type="spellEnd"/>
      <w:r w:rsidRPr="00356F44">
        <w:t xml:space="preserve">” </w:t>
      </w:r>
      <w:r>
        <w:tab/>
      </w:r>
      <w:r>
        <w:tab/>
      </w:r>
      <w:r w:rsidRPr="00356F44">
        <w:t>– 1</w:t>
      </w:r>
      <w:r>
        <w:t>75</w:t>
      </w:r>
    </w:p>
    <w:p w14:paraId="18CBD2DF" w14:textId="77777777" w:rsidR="000F0163" w:rsidRPr="00356F44" w:rsidRDefault="000F0163" w:rsidP="000F0163">
      <w:pPr>
        <w:pStyle w:val="ListParagraph"/>
        <w:numPr>
          <w:ilvl w:val="0"/>
          <w:numId w:val="3"/>
        </w:numPr>
        <w:contextualSpacing w:val="0"/>
        <w:jc w:val="both"/>
      </w:pPr>
      <w:r w:rsidRPr="00356F44">
        <w:t xml:space="preserve">Carnikavas pirmsskolas izglītības iestādē “Riekstiņš” </w:t>
      </w:r>
      <w:r>
        <w:tab/>
      </w:r>
      <w:r w:rsidRPr="00356F44">
        <w:t>– 2</w:t>
      </w:r>
      <w:r>
        <w:t>71</w:t>
      </w:r>
    </w:p>
    <w:p w14:paraId="5E65627E" w14:textId="77777777" w:rsidR="000F0163" w:rsidRPr="00356F44" w:rsidRDefault="000F0163" w:rsidP="000F0163">
      <w:pPr>
        <w:pStyle w:val="ListParagraph"/>
        <w:numPr>
          <w:ilvl w:val="0"/>
          <w:numId w:val="3"/>
        </w:numPr>
        <w:contextualSpacing w:val="0"/>
        <w:jc w:val="both"/>
      </w:pPr>
      <w:proofErr w:type="spellStart"/>
      <w:r>
        <w:t>Siguļu</w:t>
      </w:r>
      <w:proofErr w:type="spellEnd"/>
      <w:r w:rsidRPr="00356F44">
        <w:t xml:space="preserve"> pirmsskolas izglītības iestādē “Piejūra” </w:t>
      </w:r>
      <w:r>
        <w:tab/>
      </w:r>
      <w:r>
        <w:tab/>
      </w:r>
      <w:r w:rsidRPr="00356F44">
        <w:t>– 2</w:t>
      </w:r>
      <w:r>
        <w:t>08</w:t>
      </w:r>
    </w:p>
    <w:p w14:paraId="72805F6D" w14:textId="77777777" w:rsidR="000F0163" w:rsidRDefault="000F0163" w:rsidP="000F0163">
      <w:pPr>
        <w:pStyle w:val="ListParagraph"/>
        <w:numPr>
          <w:ilvl w:val="0"/>
          <w:numId w:val="3"/>
        </w:numPr>
        <w:contextualSpacing w:val="0"/>
        <w:jc w:val="both"/>
      </w:pPr>
      <w:r w:rsidRPr="00356F44">
        <w:t xml:space="preserve">Ādažu vidusskolā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56F44">
        <w:t>– 21</w:t>
      </w:r>
      <w:r>
        <w:t>13</w:t>
      </w:r>
      <w:r w:rsidRPr="00356F44">
        <w:t xml:space="preserve"> </w:t>
      </w:r>
    </w:p>
    <w:p w14:paraId="41D9C8C4" w14:textId="77777777" w:rsidR="000F0163" w:rsidRDefault="000F0163" w:rsidP="000F0163">
      <w:pPr>
        <w:pStyle w:val="ListParagraph"/>
        <w:numPr>
          <w:ilvl w:val="0"/>
          <w:numId w:val="3"/>
        </w:numPr>
        <w:contextualSpacing w:val="0"/>
        <w:jc w:val="both"/>
      </w:pPr>
      <w:r w:rsidRPr="00356F44">
        <w:t>Ādažu vidusskol</w:t>
      </w:r>
      <w:r>
        <w:t>as</w:t>
      </w:r>
      <w:r w:rsidRPr="00356F44">
        <w:t xml:space="preserve"> pirmsskolā </w:t>
      </w:r>
      <w:r>
        <w:tab/>
      </w:r>
      <w:r>
        <w:tab/>
      </w:r>
      <w:r>
        <w:tab/>
      </w:r>
      <w:r>
        <w:tab/>
      </w:r>
      <w:r w:rsidRPr="00356F44">
        <w:t xml:space="preserve">– </w:t>
      </w:r>
      <w:r>
        <w:t>37</w:t>
      </w:r>
    </w:p>
    <w:p w14:paraId="5AF7DDE5" w14:textId="77777777" w:rsidR="000F0163" w:rsidRPr="00356F44" w:rsidRDefault="000F0163" w:rsidP="000F0163">
      <w:pPr>
        <w:pStyle w:val="ListParagraph"/>
        <w:numPr>
          <w:ilvl w:val="0"/>
          <w:numId w:val="3"/>
        </w:numPr>
        <w:spacing w:after="120"/>
        <w:contextualSpacing w:val="0"/>
        <w:jc w:val="both"/>
      </w:pPr>
      <w:r w:rsidRPr="00356F44">
        <w:t xml:space="preserve">Carnikavas </w:t>
      </w:r>
      <w:r>
        <w:t>vidusskolā</w:t>
      </w:r>
      <w:r w:rsidRPr="00356F44"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356F44">
        <w:t xml:space="preserve">– </w:t>
      </w:r>
      <w:r>
        <w:t>892</w:t>
      </w:r>
    </w:p>
    <w:p w14:paraId="72087A19" w14:textId="44CF9AF0" w:rsidR="000F0163" w:rsidRPr="000A54E0" w:rsidRDefault="000F0163" w:rsidP="000F0163">
      <w:pPr>
        <w:spacing w:after="120"/>
        <w:jc w:val="both"/>
        <w:rPr>
          <w:rFonts w:ascii="Times New Roman" w:hAnsi="Times New Roman" w:cs="Times New Roman"/>
        </w:rPr>
      </w:pPr>
      <w:r w:rsidRPr="000A54E0">
        <w:rPr>
          <w:rFonts w:ascii="Times New Roman" w:hAnsi="Times New Roman" w:cs="Times New Roman"/>
        </w:rPr>
        <w:t>Pamatojoties uz Pašvaldību likuma 10. panta pirmās daļas 21. apakšpunktu, Izglītības likuma 17. panta trešās daļas 4. punktu</w:t>
      </w:r>
      <w:r>
        <w:rPr>
          <w:rFonts w:ascii="Times New Roman" w:hAnsi="Times New Roman" w:cs="Times New Roman"/>
        </w:rPr>
        <w:t>,</w:t>
      </w:r>
      <w:r w:rsidRPr="000A54E0">
        <w:rPr>
          <w:rFonts w:ascii="Times New Roman" w:hAnsi="Times New Roman" w:cs="Times New Roman"/>
        </w:rPr>
        <w:t xml:space="preserve"> Noteikumu 4. un 9. punktu, kā arī </w:t>
      </w:r>
      <w:r w:rsidRPr="000A54E0">
        <w:rPr>
          <w:rFonts w:ascii="Times New Roman" w:hAnsi="Times New Roman" w:cs="Times New Roman"/>
          <w:color w:val="000000"/>
        </w:rPr>
        <w:t xml:space="preserve">domes </w:t>
      </w:r>
      <w:r w:rsidRPr="000A54E0">
        <w:rPr>
          <w:rFonts w:ascii="Times New Roman" w:hAnsi="Times New Roman" w:cs="Times New Roman"/>
        </w:rPr>
        <w:t xml:space="preserve">Finanšu komitejas </w:t>
      </w:r>
      <w:r>
        <w:rPr>
          <w:rFonts w:ascii="Times New Roman" w:hAnsi="Times New Roman" w:cs="Times New Roman"/>
        </w:rPr>
        <w:t>1</w:t>
      </w:r>
      <w:r w:rsidR="0038525B">
        <w:rPr>
          <w:rFonts w:ascii="Times New Roman" w:hAnsi="Times New Roman" w:cs="Times New Roman"/>
        </w:rPr>
        <w:t>6</w:t>
      </w:r>
      <w:r w:rsidRPr="000A54E0">
        <w:rPr>
          <w:rFonts w:ascii="Times New Roman" w:hAnsi="Times New Roman" w:cs="Times New Roman"/>
        </w:rPr>
        <w:t>.09.202</w:t>
      </w:r>
      <w:r w:rsidR="0038525B">
        <w:rPr>
          <w:rFonts w:ascii="Times New Roman" w:hAnsi="Times New Roman" w:cs="Times New Roman"/>
        </w:rPr>
        <w:t>6</w:t>
      </w:r>
      <w:r w:rsidRPr="000A54E0">
        <w:rPr>
          <w:rFonts w:ascii="Times New Roman" w:hAnsi="Times New Roman" w:cs="Times New Roman"/>
        </w:rPr>
        <w:t>. atzinumu,</w:t>
      </w:r>
      <w:r w:rsidRPr="000A54E0">
        <w:rPr>
          <w:rFonts w:ascii="Times New Roman" w:hAnsi="Times New Roman" w:cs="Times New Roman"/>
          <w:color w:val="FF0000"/>
        </w:rPr>
        <w:t xml:space="preserve"> </w:t>
      </w:r>
      <w:r w:rsidRPr="000A54E0">
        <w:rPr>
          <w:rFonts w:ascii="Times New Roman" w:hAnsi="Times New Roman" w:cs="Times New Roman"/>
        </w:rPr>
        <w:t>Ādažu novada pašvaldības dome</w:t>
      </w:r>
    </w:p>
    <w:p w14:paraId="4A40FE1A" w14:textId="77777777" w:rsidR="000F0163" w:rsidRPr="00564CA6" w:rsidRDefault="000F0163" w:rsidP="000F0163">
      <w:pPr>
        <w:spacing w:after="120"/>
        <w:jc w:val="center"/>
        <w:rPr>
          <w:rFonts w:ascii="Times New Roman" w:hAnsi="Times New Roman" w:cs="Times New Roman"/>
          <w:b/>
        </w:rPr>
      </w:pPr>
      <w:r w:rsidRPr="00564CA6">
        <w:rPr>
          <w:rFonts w:ascii="Times New Roman" w:hAnsi="Times New Roman" w:cs="Times New Roman"/>
          <w:b/>
        </w:rPr>
        <w:t>NOLEMJ:</w:t>
      </w:r>
    </w:p>
    <w:p w14:paraId="3A611060" w14:textId="77777777" w:rsidR="000F0163" w:rsidRPr="000A54E0" w:rsidRDefault="000F0163" w:rsidP="000F0163">
      <w:pPr>
        <w:jc w:val="both"/>
        <w:rPr>
          <w:rFonts w:ascii="Times New Roman" w:hAnsi="Times New Roman" w:cs="Times New Roman"/>
          <w:color w:val="FF0000"/>
        </w:rPr>
      </w:pPr>
      <w:r w:rsidRPr="000A54E0">
        <w:rPr>
          <w:rFonts w:ascii="Times New Roman" w:hAnsi="Times New Roman" w:cs="Times New Roman"/>
          <w:color w:val="000000"/>
        </w:rPr>
        <w:t xml:space="preserve">Apstiprināt viena izglītojamā uzturēšanas izmaksas mēnesī </w:t>
      </w:r>
      <w:r>
        <w:rPr>
          <w:rFonts w:ascii="Times New Roman" w:hAnsi="Times New Roman" w:cs="Times New Roman"/>
          <w:color w:val="000000"/>
        </w:rPr>
        <w:t xml:space="preserve">Ādažu novada </w:t>
      </w:r>
      <w:r w:rsidRPr="000A54E0">
        <w:rPr>
          <w:rFonts w:ascii="Times New Roman" w:hAnsi="Times New Roman" w:cs="Times New Roman"/>
          <w:color w:val="000000"/>
        </w:rPr>
        <w:t xml:space="preserve">pašvaldības </w:t>
      </w:r>
      <w:r>
        <w:rPr>
          <w:rFonts w:ascii="Times New Roman" w:hAnsi="Times New Roman" w:cs="Times New Roman"/>
          <w:color w:val="000000"/>
        </w:rPr>
        <w:t xml:space="preserve">vispārējās </w:t>
      </w:r>
      <w:r w:rsidRPr="000A54E0">
        <w:rPr>
          <w:rFonts w:ascii="Times New Roman" w:hAnsi="Times New Roman" w:cs="Times New Roman"/>
          <w:color w:val="000000"/>
        </w:rPr>
        <w:t>izglītības iestādēs no 202</w:t>
      </w:r>
      <w:r>
        <w:rPr>
          <w:rFonts w:ascii="Times New Roman" w:hAnsi="Times New Roman" w:cs="Times New Roman"/>
          <w:color w:val="000000"/>
        </w:rPr>
        <w:t>6</w:t>
      </w:r>
      <w:r w:rsidRPr="000A54E0">
        <w:rPr>
          <w:rFonts w:ascii="Times New Roman" w:hAnsi="Times New Roman" w:cs="Times New Roman"/>
          <w:color w:val="000000"/>
        </w:rPr>
        <w:t xml:space="preserve">. gada 1. </w:t>
      </w:r>
      <w:r>
        <w:rPr>
          <w:rFonts w:ascii="Times New Roman" w:hAnsi="Times New Roman" w:cs="Times New Roman"/>
          <w:color w:val="000000"/>
        </w:rPr>
        <w:t>septembra</w:t>
      </w:r>
      <w:r w:rsidRPr="000A54E0">
        <w:rPr>
          <w:rFonts w:ascii="Times New Roman" w:hAnsi="Times New Roman" w:cs="Times New Roman"/>
          <w:color w:val="000000"/>
        </w:rPr>
        <w:t xml:space="preserve"> (tāme – pielikumā).</w:t>
      </w:r>
    </w:p>
    <w:p w14:paraId="38BE000D" w14:textId="77777777" w:rsidR="000F0163" w:rsidRPr="00564CA6" w:rsidRDefault="000F0163" w:rsidP="000F0163">
      <w:pPr>
        <w:widowControl w:val="0"/>
        <w:shd w:val="clear" w:color="auto" w:fill="FFFFFF"/>
        <w:tabs>
          <w:tab w:val="left" w:pos="198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FF0000"/>
        </w:rPr>
      </w:pPr>
    </w:p>
    <w:p w14:paraId="6C14D002" w14:textId="77777777" w:rsidR="000F0163" w:rsidRDefault="000F0163" w:rsidP="000F0163">
      <w:pPr>
        <w:jc w:val="both"/>
        <w:rPr>
          <w:rFonts w:ascii="Times New Roman" w:hAnsi="Times New Roman" w:cs="Times New Roman"/>
        </w:rPr>
      </w:pPr>
    </w:p>
    <w:p w14:paraId="757CBC08" w14:textId="77777777" w:rsidR="000F0163" w:rsidRPr="00564CA6" w:rsidRDefault="000F0163" w:rsidP="000F0163">
      <w:pPr>
        <w:jc w:val="both"/>
        <w:rPr>
          <w:rFonts w:ascii="Times New Roman" w:hAnsi="Times New Roman" w:cs="Times New Roman"/>
        </w:rPr>
      </w:pPr>
    </w:p>
    <w:p w14:paraId="4D4680E8" w14:textId="77777777" w:rsidR="000F0163" w:rsidRDefault="000F0163" w:rsidP="000F0163">
      <w:pPr>
        <w:jc w:val="both"/>
        <w:rPr>
          <w:rFonts w:ascii="Times New Roman" w:hAnsi="Times New Roman" w:cs="Times New Roman"/>
          <w:noProof/>
        </w:rPr>
      </w:pPr>
      <w:r w:rsidRPr="00564CA6">
        <w:rPr>
          <w:rFonts w:ascii="Times New Roman" w:hAnsi="Times New Roman" w:cs="Times New Roman"/>
          <w:noProof/>
        </w:rPr>
        <w:t>Pašvaldības domes priekšsēdētāj</w:t>
      </w:r>
      <w:r>
        <w:rPr>
          <w:rFonts w:ascii="Times New Roman" w:hAnsi="Times New Roman" w:cs="Times New Roman"/>
          <w:noProof/>
        </w:rPr>
        <w:t>s</w:t>
      </w:r>
      <w:r w:rsidRPr="00564CA6">
        <w:rPr>
          <w:rFonts w:ascii="Times New Roman" w:hAnsi="Times New Roman" w:cs="Times New Roman"/>
          <w:noProof/>
        </w:rPr>
        <w:tab/>
      </w:r>
      <w:r w:rsidRPr="00564CA6">
        <w:rPr>
          <w:rFonts w:ascii="Times New Roman" w:hAnsi="Times New Roman" w:cs="Times New Roman"/>
          <w:noProof/>
        </w:rPr>
        <w:tab/>
      </w:r>
      <w:r w:rsidRPr="00564CA6">
        <w:rPr>
          <w:rFonts w:ascii="Times New Roman" w:hAnsi="Times New Roman" w:cs="Times New Roman"/>
          <w:noProof/>
        </w:rPr>
        <w:tab/>
      </w:r>
      <w:r w:rsidRPr="00564CA6">
        <w:rPr>
          <w:rFonts w:ascii="Times New Roman" w:hAnsi="Times New Roman" w:cs="Times New Roman"/>
          <w:noProof/>
        </w:rPr>
        <w:tab/>
      </w:r>
      <w:r w:rsidRPr="00564CA6">
        <w:rPr>
          <w:rFonts w:ascii="Times New Roman" w:hAnsi="Times New Roman" w:cs="Times New Roman"/>
          <w:noProof/>
        </w:rPr>
        <w:tab/>
      </w:r>
      <w:r w:rsidRPr="00564CA6">
        <w:rPr>
          <w:rFonts w:ascii="Times New Roman" w:hAnsi="Times New Roman" w:cs="Times New Roman"/>
          <w:noProof/>
        </w:rPr>
        <w:tab/>
      </w:r>
      <w:r>
        <w:rPr>
          <w:rFonts w:ascii="Times New Roman" w:hAnsi="Times New Roman" w:cs="Times New Roman"/>
          <w:noProof/>
        </w:rPr>
        <w:t>G.Miglāns</w:t>
      </w:r>
      <w:r w:rsidRPr="00564CA6">
        <w:rPr>
          <w:rFonts w:ascii="Times New Roman" w:hAnsi="Times New Roman" w:cs="Times New Roman"/>
          <w:noProof/>
        </w:rPr>
        <w:t xml:space="preserve"> </w:t>
      </w:r>
    </w:p>
    <w:p w14:paraId="24CC23D1" w14:textId="77777777" w:rsidR="000F0163" w:rsidRDefault="000F0163" w:rsidP="000F0163">
      <w:pPr>
        <w:jc w:val="both"/>
        <w:rPr>
          <w:rFonts w:ascii="Times New Roman" w:hAnsi="Times New Roman" w:cs="Times New Roman"/>
          <w:noProof/>
        </w:rPr>
      </w:pPr>
    </w:p>
    <w:p w14:paraId="4686D31B" w14:textId="77777777" w:rsidR="000F0163" w:rsidRPr="00147221" w:rsidRDefault="000F0163" w:rsidP="000F0163">
      <w:pPr>
        <w:jc w:val="center"/>
        <w:rPr>
          <w:rFonts w:ascii="Times New Roman" w:hAnsi="Times New Roman" w:cs="Times New Roman"/>
        </w:rPr>
      </w:pPr>
      <w:r w:rsidRPr="00147221">
        <w:rPr>
          <w:rFonts w:ascii="Times New Roman" w:eastAsia="Calibri" w:hAnsi="Times New Roman" w:cs="Times New Roman"/>
        </w:rPr>
        <w:t>ŠIS DOKUMENTS IR ELEKTRONISKI PARAKSTĪTS AR DROŠU ELEKTRONISKO PARAKSTU UN SATUR LAIKA ZĪMOGU</w:t>
      </w:r>
    </w:p>
    <w:p w14:paraId="23CB074E" w14:textId="421B331C" w:rsidR="00564CA6" w:rsidRDefault="00564CA6" w:rsidP="00BB16A4">
      <w:pPr>
        <w:jc w:val="both"/>
        <w:rPr>
          <w:rFonts w:ascii="Times New Roman" w:hAnsi="Times New Roman" w:cs="Times New Roman"/>
        </w:rPr>
      </w:pPr>
    </w:p>
    <w:p w14:paraId="28848560" w14:textId="77777777" w:rsidR="00BB16A4" w:rsidRPr="00564CA6" w:rsidRDefault="00BB16A4" w:rsidP="00BB16A4">
      <w:pPr>
        <w:jc w:val="both"/>
        <w:rPr>
          <w:rFonts w:ascii="Times New Roman" w:hAnsi="Times New Roman" w:cs="Times New Roman"/>
        </w:rPr>
      </w:pPr>
    </w:p>
    <w:p w14:paraId="4CEDE976" w14:textId="77777777" w:rsidR="00564CA6" w:rsidRPr="00564CA6" w:rsidRDefault="00793A34" w:rsidP="00564CA6">
      <w:pPr>
        <w:jc w:val="both"/>
        <w:rPr>
          <w:rFonts w:ascii="Times New Roman" w:hAnsi="Times New Roman" w:cs="Times New Roman"/>
        </w:rPr>
      </w:pPr>
      <w:r w:rsidRPr="00564CA6">
        <w:rPr>
          <w:rFonts w:ascii="Times New Roman" w:hAnsi="Times New Roman" w:cs="Times New Roman"/>
        </w:rPr>
        <w:t>__________________________</w:t>
      </w:r>
    </w:p>
    <w:p w14:paraId="5E2238DE" w14:textId="77777777" w:rsidR="00564CA6" w:rsidRPr="00564CA6" w:rsidRDefault="00793A34" w:rsidP="00564CA6">
      <w:pPr>
        <w:jc w:val="both"/>
        <w:rPr>
          <w:rFonts w:ascii="Times New Roman" w:hAnsi="Times New Roman" w:cs="Times New Roman"/>
        </w:rPr>
      </w:pPr>
      <w:r w:rsidRPr="00BB16A4">
        <w:rPr>
          <w:rFonts w:ascii="Times New Roman" w:hAnsi="Times New Roman" w:cs="Times New Roman"/>
          <w:u w:val="single"/>
        </w:rPr>
        <w:t>Izsniegt norakstus</w:t>
      </w:r>
      <w:r w:rsidRPr="00564CA6">
        <w:rPr>
          <w:rFonts w:ascii="Times New Roman" w:hAnsi="Times New Roman" w:cs="Times New Roman"/>
        </w:rPr>
        <w:t>:</w:t>
      </w:r>
    </w:p>
    <w:p w14:paraId="1F5CCC73" w14:textId="0DACB496" w:rsidR="00564CA6" w:rsidRDefault="000F0163" w:rsidP="00564CA6">
      <w:pPr>
        <w:jc w:val="both"/>
        <w:rPr>
          <w:rFonts w:ascii="Times New Roman" w:hAnsi="Times New Roman" w:cs="Times New Roman"/>
        </w:rPr>
      </w:pPr>
      <w:r w:rsidRPr="000F0163"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/>
        </w:rPr>
        <w:t>R</w:t>
      </w:r>
      <w:r w:rsidRPr="000F0163">
        <w:rPr>
          <w:rFonts w:ascii="Times New Roman" w:hAnsi="Times New Roman" w:cs="Times New Roman"/>
        </w:rPr>
        <w:t>N</w:t>
      </w:r>
    </w:p>
    <w:p w14:paraId="3B9FEC2F" w14:textId="78782EB6" w:rsidR="000F0163" w:rsidRPr="000F0163" w:rsidRDefault="000F0163" w:rsidP="00564C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FIN</w:t>
      </w:r>
    </w:p>
    <w:p w14:paraId="759BC204" w14:textId="1FCA5387" w:rsidR="000F0163" w:rsidRDefault="000F0163" w:rsidP="00564CA6">
      <w:pPr>
        <w:jc w:val="both"/>
        <w:rPr>
          <w:rFonts w:ascii="Times New Roman" w:hAnsi="Times New Roman" w:cs="Times New Roman"/>
          <w:color w:val="FF0000"/>
        </w:rPr>
      </w:pPr>
      <w:r w:rsidRPr="000F0163">
        <w:rPr>
          <w:rFonts w:ascii="Times New Roman" w:hAnsi="Times New Roman" w:cs="Times New Roman"/>
        </w:rPr>
        <w:t>IJN</w:t>
      </w:r>
    </w:p>
    <w:p w14:paraId="1CCC89A3" w14:textId="77777777" w:rsidR="000F0163" w:rsidRPr="00564CA6" w:rsidRDefault="000F0163" w:rsidP="00564CA6">
      <w:pPr>
        <w:jc w:val="both"/>
        <w:rPr>
          <w:rFonts w:ascii="Times New Roman" w:hAnsi="Times New Roman" w:cs="Times New Roman"/>
          <w:color w:val="FF0000"/>
        </w:rPr>
      </w:pPr>
    </w:p>
    <w:p w14:paraId="6955A864" w14:textId="37EFC83D" w:rsidR="00564CA6" w:rsidRDefault="00793A34" w:rsidP="00564CA6">
      <w:pPr>
        <w:rPr>
          <w:rFonts w:ascii="Times New Roman" w:hAnsi="Times New Roman" w:cs="Times New Roman"/>
          <w:sz w:val="20"/>
          <w:szCs w:val="20"/>
        </w:rPr>
      </w:pPr>
      <w:r w:rsidRPr="006D513B">
        <w:rPr>
          <w:rFonts w:ascii="Times New Roman" w:hAnsi="Times New Roman" w:cs="Times New Roman"/>
          <w:noProof/>
          <w:sz w:val="20"/>
          <w:szCs w:val="20"/>
        </w:rPr>
        <w:t>Oksana Brūvere</w:t>
      </w:r>
      <w:r w:rsidRPr="006D513B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53E35223" w14:textId="61E0F1E4" w:rsidR="000F0163" w:rsidRPr="00B47C10" w:rsidRDefault="000F0163" w:rsidP="00564CA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oksana.bruvere@adazunovads.lv</w:t>
      </w:r>
    </w:p>
    <w:sectPr w:rsidR="000F0163" w:rsidRPr="00B47C10" w:rsidSect="00BB16A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7A389" w14:textId="77777777" w:rsidR="003942E9" w:rsidRDefault="003942E9">
      <w:r>
        <w:separator/>
      </w:r>
    </w:p>
  </w:endnote>
  <w:endnote w:type="continuationSeparator" w:id="0">
    <w:p w14:paraId="1F837A0E" w14:textId="77777777" w:rsidR="003942E9" w:rsidRDefault="00394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41827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377DD068" w14:textId="3DB32C71" w:rsidR="005C7FA1" w:rsidRPr="005C7FA1" w:rsidRDefault="00793A34">
        <w:pPr>
          <w:pStyle w:val="Footer"/>
          <w:jc w:val="right"/>
          <w:rPr>
            <w:rFonts w:ascii="Times New Roman" w:hAnsi="Times New Roman" w:cs="Times New Roman"/>
          </w:rPr>
        </w:pPr>
        <w:r w:rsidRPr="005C7FA1">
          <w:rPr>
            <w:rFonts w:ascii="Times New Roman" w:hAnsi="Times New Roman" w:cs="Times New Roman"/>
          </w:rPr>
          <w:fldChar w:fldCharType="begin"/>
        </w:r>
        <w:r w:rsidRPr="005C7FA1">
          <w:rPr>
            <w:rFonts w:ascii="Times New Roman" w:hAnsi="Times New Roman" w:cs="Times New Roman"/>
          </w:rPr>
          <w:instrText xml:space="preserve"> PAGE   \* MERGEFORMAT </w:instrText>
        </w:r>
        <w:r w:rsidRPr="005C7FA1">
          <w:rPr>
            <w:rFonts w:ascii="Times New Roman" w:hAnsi="Times New Roman" w:cs="Times New Roman"/>
          </w:rPr>
          <w:fldChar w:fldCharType="separate"/>
        </w:r>
        <w:r w:rsidRPr="005C7FA1">
          <w:rPr>
            <w:rFonts w:ascii="Times New Roman" w:hAnsi="Times New Roman" w:cs="Times New Roman"/>
            <w:noProof/>
          </w:rPr>
          <w:t>2</w:t>
        </w:r>
        <w:r w:rsidRPr="005C7FA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C20AED2" w14:textId="77777777" w:rsidR="005C7FA1" w:rsidRDefault="005C7F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C8CF0" w14:textId="72678FBC" w:rsidR="005C7FA1" w:rsidRPr="005C7FA1" w:rsidRDefault="005C7FA1">
    <w:pPr>
      <w:pStyle w:val="Footer"/>
      <w:jc w:val="right"/>
      <w:rPr>
        <w:rFonts w:ascii="Times New Roman" w:hAnsi="Times New Roman" w:cs="Times New Roman"/>
      </w:rPr>
    </w:pPr>
  </w:p>
  <w:p w14:paraId="46C0E84C" w14:textId="77777777" w:rsidR="005C7FA1" w:rsidRDefault="005C7F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8121C" w14:textId="77777777" w:rsidR="003942E9" w:rsidRDefault="003942E9">
      <w:r>
        <w:separator/>
      </w:r>
    </w:p>
  </w:footnote>
  <w:footnote w:type="continuationSeparator" w:id="0">
    <w:p w14:paraId="463AD334" w14:textId="77777777" w:rsidR="003942E9" w:rsidRDefault="003942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CAEC1" w14:textId="3F88EC00" w:rsidR="004D516C" w:rsidRDefault="004D516C" w:rsidP="004D516C">
    <w:pPr>
      <w:pStyle w:val="Header"/>
      <w:ind w:left="-14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63AED" w14:textId="063C322C" w:rsidR="004D516C" w:rsidRDefault="004D516C" w:rsidP="0053073B">
    <w:pPr>
      <w:pStyle w:val="Header"/>
      <w:tabs>
        <w:tab w:val="clear" w:pos="4513"/>
        <w:tab w:val="clear" w:pos="9026"/>
      </w:tabs>
      <w:ind w:right="-1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752F3"/>
    <w:multiLevelType w:val="hybridMultilevel"/>
    <w:tmpl w:val="63841CA0"/>
    <w:lvl w:ilvl="0" w:tplc="146E3D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86A6DC" w:tentative="1">
      <w:start w:val="1"/>
      <w:numFmt w:val="lowerLetter"/>
      <w:lvlText w:val="%2."/>
      <w:lvlJc w:val="left"/>
      <w:pPr>
        <w:ind w:left="1440" w:hanging="360"/>
      </w:pPr>
    </w:lvl>
    <w:lvl w:ilvl="2" w:tplc="E3862008" w:tentative="1">
      <w:start w:val="1"/>
      <w:numFmt w:val="lowerRoman"/>
      <w:lvlText w:val="%3."/>
      <w:lvlJc w:val="right"/>
      <w:pPr>
        <w:ind w:left="2160" w:hanging="180"/>
      </w:pPr>
    </w:lvl>
    <w:lvl w:ilvl="3" w:tplc="563C9F70" w:tentative="1">
      <w:start w:val="1"/>
      <w:numFmt w:val="decimal"/>
      <w:lvlText w:val="%4."/>
      <w:lvlJc w:val="left"/>
      <w:pPr>
        <w:ind w:left="2880" w:hanging="360"/>
      </w:pPr>
    </w:lvl>
    <w:lvl w:ilvl="4" w:tplc="1812C4B4" w:tentative="1">
      <w:start w:val="1"/>
      <w:numFmt w:val="lowerLetter"/>
      <w:lvlText w:val="%5."/>
      <w:lvlJc w:val="left"/>
      <w:pPr>
        <w:ind w:left="3600" w:hanging="360"/>
      </w:pPr>
    </w:lvl>
    <w:lvl w:ilvl="5" w:tplc="E2C8901A" w:tentative="1">
      <w:start w:val="1"/>
      <w:numFmt w:val="lowerRoman"/>
      <w:lvlText w:val="%6."/>
      <w:lvlJc w:val="right"/>
      <w:pPr>
        <w:ind w:left="4320" w:hanging="180"/>
      </w:pPr>
    </w:lvl>
    <w:lvl w:ilvl="6" w:tplc="ADFE8EF2" w:tentative="1">
      <w:start w:val="1"/>
      <w:numFmt w:val="decimal"/>
      <w:lvlText w:val="%7."/>
      <w:lvlJc w:val="left"/>
      <w:pPr>
        <w:ind w:left="5040" w:hanging="360"/>
      </w:pPr>
    </w:lvl>
    <w:lvl w:ilvl="7" w:tplc="8412116C" w:tentative="1">
      <w:start w:val="1"/>
      <w:numFmt w:val="lowerLetter"/>
      <w:lvlText w:val="%8."/>
      <w:lvlJc w:val="left"/>
      <w:pPr>
        <w:ind w:left="5760" w:hanging="360"/>
      </w:pPr>
    </w:lvl>
    <w:lvl w:ilvl="8" w:tplc="B9D82B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2147C"/>
    <w:multiLevelType w:val="hybridMultilevel"/>
    <w:tmpl w:val="97029B20"/>
    <w:lvl w:ilvl="0" w:tplc="C1C431D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28EE3B6" w:tentative="1">
      <w:start w:val="1"/>
      <w:numFmt w:val="lowerLetter"/>
      <w:lvlText w:val="%2."/>
      <w:lvlJc w:val="left"/>
      <w:pPr>
        <w:ind w:left="1440" w:hanging="360"/>
      </w:pPr>
    </w:lvl>
    <w:lvl w:ilvl="2" w:tplc="80CC8B0A" w:tentative="1">
      <w:start w:val="1"/>
      <w:numFmt w:val="lowerRoman"/>
      <w:lvlText w:val="%3."/>
      <w:lvlJc w:val="right"/>
      <w:pPr>
        <w:ind w:left="2160" w:hanging="180"/>
      </w:pPr>
    </w:lvl>
    <w:lvl w:ilvl="3" w:tplc="813EBBD0" w:tentative="1">
      <w:start w:val="1"/>
      <w:numFmt w:val="decimal"/>
      <w:lvlText w:val="%4."/>
      <w:lvlJc w:val="left"/>
      <w:pPr>
        <w:ind w:left="2880" w:hanging="360"/>
      </w:pPr>
    </w:lvl>
    <w:lvl w:ilvl="4" w:tplc="994EABB4" w:tentative="1">
      <w:start w:val="1"/>
      <w:numFmt w:val="lowerLetter"/>
      <w:lvlText w:val="%5."/>
      <w:lvlJc w:val="left"/>
      <w:pPr>
        <w:ind w:left="3600" w:hanging="360"/>
      </w:pPr>
    </w:lvl>
    <w:lvl w:ilvl="5" w:tplc="A2B0E49E" w:tentative="1">
      <w:start w:val="1"/>
      <w:numFmt w:val="lowerRoman"/>
      <w:lvlText w:val="%6."/>
      <w:lvlJc w:val="right"/>
      <w:pPr>
        <w:ind w:left="4320" w:hanging="180"/>
      </w:pPr>
    </w:lvl>
    <w:lvl w:ilvl="6" w:tplc="2F786076" w:tentative="1">
      <w:start w:val="1"/>
      <w:numFmt w:val="decimal"/>
      <w:lvlText w:val="%7."/>
      <w:lvlJc w:val="left"/>
      <w:pPr>
        <w:ind w:left="5040" w:hanging="360"/>
      </w:pPr>
    </w:lvl>
    <w:lvl w:ilvl="7" w:tplc="1016642C" w:tentative="1">
      <w:start w:val="1"/>
      <w:numFmt w:val="lowerLetter"/>
      <w:lvlText w:val="%8."/>
      <w:lvlJc w:val="left"/>
      <w:pPr>
        <w:ind w:left="5760" w:hanging="360"/>
      </w:pPr>
    </w:lvl>
    <w:lvl w:ilvl="8" w:tplc="661013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378AE"/>
    <w:multiLevelType w:val="multilevel"/>
    <w:tmpl w:val="0426001F"/>
    <w:lvl w:ilvl="0">
      <w:start w:val="1"/>
      <w:numFmt w:val="decimal"/>
      <w:lvlText w:val="%1."/>
      <w:lvlJc w:val="left"/>
      <w:pPr>
        <w:ind w:left="2061" w:hanging="360"/>
      </w:pPr>
    </w:lvl>
    <w:lvl w:ilvl="1">
      <w:start w:val="1"/>
      <w:numFmt w:val="decimal"/>
      <w:lvlText w:val="%1.%2."/>
      <w:lvlJc w:val="left"/>
      <w:pPr>
        <w:ind w:left="2493" w:hanging="432"/>
      </w:pPr>
    </w:lvl>
    <w:lvl w:ilvl="2">
      <w:start w:val="1"/>
      <w:numFmt w:val="decimal"/>
      <w:lvlText w:val="%1.%2.%3."/>
      <w:lvlJc w:val="left"/>
      <w:pPr>
        <w:ind w:left="2925" w:hanging="504"/>
      </w:pPr>
    </w:lvl>
    <w:lvl w:ilvl="3">
      <w:start w:val="1"/>
      <w:numFmt w:val="decimal"/>
      <w:lvlText w:val="%1.%2.%3.%4."/>
      <w:lvlJc w:val="left"/>
      <w:pPr>
        <w:ind w:left="3429" w:hanging="648"/>
      </w:pPr>
    </w:lvl>
    <w:lvl w:ilvl="4">
      <w:start w:val="1"/>
      <w:numFmt w:val="decimal"/>
      <w:lvlText w:val="%1.%2.%3.%4.%5."/>
      <w:lvlJc w:val="left"/>
      <w:pPr>
        <w:ind w:left="3933" w:hanging="792"/>
      </w:pPr>
    </w:lvl>
    <w:lvl w:ilvl="5">
      <w:start w:val="1"/>
      <w:numFmt w:val="decimal"/>
      <w:lvlText w:val="%1.%2.%3.%4.%5.%6."/>
      <w:lvlJc w:val="left"/>
      <w:pPr>
        <w:ind w:left="4437" w:hanging="936"/>
      </w:pPr>
    </w:lvl>
    <w:lvl w:ilvl="6">
      <w:start w:val="1"/>
      <w:numFmt w:val="decimal"/>
      <w:lvlText w:val="%1.%2.%3.%4.%5.%6.%7."/>
      <w:lvlJc w:val="left"/>
      <w:pPr>
        <w:ind w:left="4941" w:hanging="1080"/>
      </w:pPr>
    </w:lvl>
    <w:lvl w:ilvl="7">
      <w:start w:val="1"/>
      <w:numFmt w:val="decimal"/>
      <w:lvlText w:val="%1.%2.%3.%4.%5.%6.%7.%8."/>
      <w:lvlJc w:val="left"/>
      <w:pPr>
        <w:ind w:left="5445" w:hanging="1224"/>
      </w:pPr>
    </w:lvl>
    <w:lvl w:ilvl="8">
      <w:start w:val="1"/>
      <w:numFmt w:val="decimal"/>
      <w:lvlText w:val="%1.%2.%3.%4.%5.%6.%7.%8.%9."/>
      <w:lvlJc w:val="left"/>
      <w:pPr>
        <w:ind w:left="6021" w:hanging="1440"/>
      </w:pPr>
    </w:lvl>
  </w:abstractNum>
  <w:num w:numId="1" w16cid:durableId="1080567416">
    <w:abstractNumId w:val="2"/>
  </w:num>
  <w:num w:numId="2" w16cid:durableId="1964530278">
    <w:abstractNumId w:val="0"/>
  </w:num>
  <w:num w:numId="3" w16cid:durableId="1212035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16C"/>
    <w:rsid w:val="00022935"/>
    <w:rsid w:val="00030457"/>
    <w:rsid w:val="00070E3F"/>
    <w:rsid w:val="0008492C"/>
    <w:rsid w:val="000F0163"/>
    <w:rsid w:val="00147221"/>
    <w:rsid w:val="00195A73"/>
    <w:rsid w:val="001A297B"/>
    <w:rsid w:val="0025391B"/>
    <w:rsid w:val="00297558"/>
    <w:rsid w:val="002D53F6"/>
    <w:rsid w:val="00351D48"/>
    <w:rsid w:val="0038525B"/>
    <w:rsid w:val="003942E9"/>
    <w:rsid w:val="003C401E"/>
    <w:rsid w:val="004D516C"/>
    <w:rsid w:val="00521C00"/>
    <w:rsid w:val="0053073B"/>
    <w:rsid w:val="00543508"/>
    <w:rsid w:val="00564CA6"/>
    <w:rsid w:val="005C7FA1"/>
    <w:rsid w:val="00617AAC"/>
    <w:rsid w:val="00693F05"/>
    <w:rsid w:val="006C2EB5"/>
    <w:rsid w:val="006D3451"/>
    <w:rsid w:val="006D513B"/>
    <w:rsid w:val="0074092B"/>
    <w:rsid w:val="00793A34"/>
    <w:rsid w:val="0079484F"/>
    <w:rsid w:val="007B4DDB"/>
    <w:rsid w:val="008257F8"/>
    <w:rsid w:val="008E3846"/>
    <w:rsid w:val="009139A1"/>
    <w:rsid w:val="00931891"/>
    <w:rsid w:val="00996740"/>
    <w:rsid w:val="009A3989"/>
    <w:rsid w:val="009B7F8F"/>
    <w:rsid w:val="009F76CF"/>
    <w:rsid w:val="00A254B5"/>
    <w:rsid w:val="00A52B04"/>
    <w:rsid w:val="00B36CD4"/>
    <w:rsid w:val="00B4014F"/>
    <w:rsid w:val="00B47C10"/>
    <w:rsid w:val="00BB16A4"/>
    <w:rsid w:val="00BE75D1"/>
    <w:rsid w:val="00C56B76"/>
    <w:rsid w:val="00C82360"/>
    <w:rsid w:val="00C9477C"/>
    <w:rsid w:val="00CC1B2F"/>
    <w:rsid w:val="00CF16C2"/>
    <w:rsid w:val="00D86969"/>
    <w:rsid w:val="00E52DA2"/>
    <w:rsid w:val="00E75D8D"/>
    <w:rsid w:val="00E8282D"/>
    <w:rsid w:val="00EF06E1"/>
    <w:rsid w:val="00FA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3A8E2A"/>
  <w15:chartTrackingRefBased/>
  <w15:docId w15:val="{6057E337-A5A7-5B4D-8C4C-869EACF14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51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516C"/>
  </w:style>
  <w:style w:type="paragraph" w:styleId="Footer">
    <w:name w:val="footer"/>
    <w:basedOn w:val="Normal"/>
    <w:link w:val="FooterChar"/>
    <w:uiPriority w:val="99"/>
    <w:unhideWhenUsed/>
    <w:rsid w:val="004D51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516C"/>
  </w:style>
  <w:style w:type="paragraph" w:styleId="ListParagraph">
    <w:name w:val="List Paragraph"/>
    <w:basedOn w:val="Normal"/>
    <w:uiPriority w:val="34"/>
    <w:qFormat/>
    <w:rsid w:val="000F0163"/>
    <w:pPr>
      <w:ind w:left="720"/>
      <w:contextualSpacing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1457</Words>
  <Characters>832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Vija Tomiņa</cp:lastModifiedBy>
  <cp:revision>21</cp:revision>
  <dcterms:created xsi:type="dcterms:W3CDTF">2024-06-01T14:06:00Z</dcterms:created>
  <dcterms:modified xsi:type="dcterms:W3CDTF">2026-09-11T11:33:00Z</dcterms:modified>
</cp:coreProperties>
</file>