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C96E2" w14:textId="1645EA37" w:rsidR="00564CA6" w:rsidRPr="00EA56D0" w:rsidRDefault="00344E83" w:rsidP="00344E83">
      <w:pPr>
        <w:jc w:val="center"/>
        <w:rPr>
          <w:rFonts w:ascii="Times New Roman" w:hAnsi="Times New Roman" w:cs="Times New Roman"/>
          <w:b/>
        </w:rPr>
      </w:pPr>
      <w:r w:rsidRPr="00EA56D0">
        <w:rPr>
          <w:rFonts w:ascii="Times New Roman" w:hAnsi="Times New Roman" w:cs="Times New Roman"/>
          <w:b/>
        </w:rPr>
        <w:t xml:space="preserve">Izstrādes vadītāja ziņojums par </w:t>
      </w:r>
      <w:r w:rsidR="00F24A46" w:rsidRPr="00EA56D0">
        <w:rPr>
          <w:rFonts w:ascii="Times New Roman" w:hAnsi="Times New Roman" w:cs="Times New Roman"/>
          <w:b/>
        </w:rPr>
        <w:t>lokālplānojuma</w:t>
      </w:r>
      <w:r w:rsidRPr="00EA56D0">
        <w:rPr>
          <w:rFonts w:ascii="Times New Roman" w:hAnsi="Times New Roman" w:cs="Times New Roman"/>
          <w:b/>
        </w:rPr>
        <w:t xml:space="preserve"> </w:t>
      </w:r>
      <w:r w:rsidR="00D674C8" w:rsidRPr="00EA56D0">
        <w:rPr>
          <w:rFonts w:ascii="Times New Roman" w:hAnsi="Times New Roman" w:cs="Times New Roman"/>
          <w:b/>
        </w:rPr>
        <w:t xml:space="preserve">redakcijas </w:t>
      </w:r>
      <w:r w:rsidRPr="00EA56D0">
        <w:rPr>
          <w:rFonts w:ascii="Times New Roman" w:hAnsi="Times New Roman" w:cs="Times New Roman"/>
          <w:b/>
        </w:rPr>
        <w:t>projekta tālāko virzību</w:t>
      </w:r>
    </w:p>
    <w:p w14:paraId="13022580" w14:textId="77777777" w:rsidR="00344E83" w:rsidRPr="00EA56D0" w:rsidRDefault="00344E83" w:rsidP="00564CA6">
      <w:pPr>
        <w:rPr>
          <w:rFonts w:ascii="Times New Roman" w:hAnsi="Times New Roman" w:cs="Times New Roman"/>
          <w:b/>
          <w:i/>
          <w:color w:val="FF0000"/>
        </w:rPr>
      </w:pPr>
    </w:p>
    <w:p w14:paraId="6955A864" w14:textId="5FC2FFC5" w:rsidR="00564CA6" w:rsidRPr="00EA56D0" w:rsidRDefault="00F24A46" w:rsidP="002D6352">
      <w:pPr>
        <w:jc w:val="both"/>
        <w:rPr>
          <w:rFonts w:ascii="Times New Roman" w:hAnsi="Times New Roman" w:cs="Times New Roman"/>
        </w:rPr>
      </w:pPr>
      <w:r w:rsidRPr="00EA56D0">
        <w:rPr>
          <w:rFonts w:ascii="Times New Roman" w:hAnsi="Times New Roman" w:cs="Times New Roman"/>
        </w:rPr>
        <w:t>Lokāl</w:t>
      </w:r>
      <w:r w:rsidR="00344E83" w:rsidRPr="00EA56D0">
        <w:rPr>
          <w:rFonts w:ascii="Times New Roman" w:hAnsi="Times New Roman" w:cs="Times New Roman"/>
        </w:rPr>
        <w:t xml:space="preserve">plānojums </w:t>
      </w:r>
      <w:r w:rsidR="002D6352" w:rsidRPr="002D6352">
        <w:rPr>
          <w:rFonts w:ascii="Times New Roman" w:hAnsi="Times New Roman" w:cs="Times New Roman"/>
        </w:rPr>
        <w:t>Attekas ielā 26, 45, 47 un zemes vienībai</w:t>
      </w:r>
      <w:r w:rsidR="002D6352">
        <w:rPr>
          <w:rFonts w:ascii="Times New Roman" w:hAnsi="Times New Roman" w:cs="Times New Roman"/>
        </w:rPr>
        <w:t xml:space="preserve"> </w:t>
      </w:r>
      <w:r w:rsidR="002D6352" w:rsidRPr="002D6352">
        <w:rPr>
          <w:rFonts w:ascii="Times New Roman" w:hAnsi="Times New Roman" w:cs="Times New Roman"/>
        </w:rPr>
        <w:t>ar kadastra apz. 80440070593</w:t>
      </w:r>
      <w:r w:rsidR="00344E83" w:rsidRPr="00EA56D0">
        <w:rPr>
          <w:rFonts w:ascii="Times New Roman" w:hAnsi="Times New Roman" w:cs="Times New Roman"/>
        </w:rPr>
        <w:t>.</w:t>
      </w:r>
    </w:p>
    <w:p w14:paraId="096E90B9" w14:textId="71B2C080" w:rsidR="00344E83" w:rsidRPr="00EA56D0" w:rsidRDefault="00344E83" w:rsidP="003C3245">
      <w:pPr>
        <w:jc w:val="both"/>
        <w:rPr>
          <w:rFonts w:ascii="Times New Roman" w:hAnsi="Times New Roman" w:cs="Times New Roman"/>
        </w:rPr>
      </w:pPr>
    </w:p>
    <w:p w14:paraId="718FF0A6" w14:textId="60667FC6" w:rsidR="00344E83" w:rsidRPr="00EA56D0" w:rsidRDefault="00AA5FE9" w:rsidP="003C3245">
      <w:pPr>
        <w:jc w:val="both"/>
        <w:rPr>
          <w:rFonts w:ascii="Times New Roman" w:hAnsi="Times New Roman" w:cs="Times New Roman"/>
        </w:rPr>
      </w:pPr>
      <w:r w:rsidRPr="00EA56D0">
        <w:rPr>
          <w:rFonts w:ascii="Times New Roman" w:hAnsi="Times New Roman" w:cs="Times New Roman"/>
        </w:rPr>
        <w:t>Lokā</w:t>
      </w:r>
      <w:r w:rsidR="00344E83" w:rsidRPr="00EA56D0">
        <w:rPr>
          <w:rFonts w:ascii="Times New Roman" w:hAnsi="Times New Roman" w:cs="Times New Roman"/>
        </w:rPr>
        <w:t xml:space="preserve">lplānojuma projektā iekļautais risinājums atbilst spēkā esošajam Ādažu novada teritorijas plānojumam </w:t>
      </w:r>
      <w:r w:rsidR="00855F1F" w:rsidRPr="00855F1F">
        <w:rPr>
          <w:rFonts w:ascii="Times New Roman" w:hAnsi="Times New Roman" w:cs="Times New Roman"/>
        </w:rPr>
        <w:t>(apstiprināts ar Ādažu novada domes 27.03.2018. lēmumu Nr.49 un 27.03.2018. saistošajiem noteikumiem Nr.7 “Ādažu novada teritorijas plānojuma grafiskā daļa un teritorijas izmantošanas un apbūves noteikumi”</w:t>
      </w:r>
      <w:r w:rsidR="00855F1F">
        <w:rPr>
          <w:rFonts w:ascii="Times New Roman" w:hAnsi="Times New Roman" w:cs="Times New Roman"/>
        </w:rPr>
        <w:t>)</w:t>
      </w:r>
      <w:r w:rsidR="003C3245" w:rsidRPr="00EA56D0">
        <w:rPr>
          <w:rFonts w:ascii="Times New Roman" w:hAnsi="Times New Roman" w:cs="Times New Roman"/>
        </w:rPr>
        <w:t>, Ministr</w:t>
      </w:r>
      <w:r w:rsidR="006A4E6A" w:rsidRPr="00EA56D0">
        <w:rPr>
          <w:rFonts w:ascii="Times New Roman" w:hAnsi="Times New Roman" w:cs="Times New Roman"/>
        </w:rPr>
        <w:t>u</w:t>
      </w:r>
      <w:r w:rsidR="003C3245" w:rsidRPr="00EA56D0">
        <w:rPr>
          <w:rFonts w:ascii="Times New Roman" w:hAnsi="Times New Roman" w:cs="Times New Roman"/>
        </w:rPr>
        <w:t xml:space="preserve"> kabineta noteikumu prasībām un atbilst darba uzdevumam. </w:t>
      </w:r>
      <w:r w:rsidR="002D6352">
        <w:rPr>
          <w:rFonts w:ascii="Times New Roman" w:hAnsi="Times New Roman" w:cs="Times New Roman"/>
        </w:rPr>
        <w:t>Sadaļā “Lokālplānojuma pielikumi”</w:t>
      </w:r>
      <w:r w:rsidR="003C3245" w:rsidRPr="00EA56D0">
        <w:rPr>
          <w:rFonts w:ascii="Times New Roman" w:hAnsi="Times New Roman" w:cs="Times New Roman"/>
        </w:rPr>
        <w:t xml:space="preserve"> ir iekļauta informācija par </w:t>
      </w:r>
      <w:r w:rsidR="002D6352">
        <w:rPr>
          <w:rFonts w:ascii="Times New Roman" w:hAnsi="Times New Roman" w:cs="Times New Roman"/>
        </w:rPr>
        <w:t xml:space="preserve">publiskās apspriešanas laikā saņemtajiem iesniegumiem un institūciju </w:t>
      </w:r>
      <w:r w:rsidR="003C3245" w:rsidRPr="00EA56D0">
        <w:rPr>
          <w:rFonts w:ascii="Times New Roman" w:hAnsi="Times New Roman" w:cs="Times New Roman"/>
        </w:rPr>
        <w:t xml:space="preserve">nosacījumu ņemšanu vērā </w:t>
      </w:r>
      <w:r w:rsidR="00A37C2A" w:rsidRPr="00EA56D0">
        <w:rPr>
          <w:rFonts w:ascii="Times New Roman" w:hAnsi="Times New Roman" w:cs="Times New Roman"/>
        </w:rPr>
        <w:t>lokā</w:t>
      </w:r>
      <w:r w:rsidR="003C3245" w:rsidRPr="00EA56D0">
        <w:rPr>
          <w:rFonts w:ascii="Times New Roman" w:hAnsi="Times New Roman" w:cs="Times New Roman"/>
        </w:rPr>
        <w:t>lplānojuma projekta izstrādē.</w:t>
      </w:r>
    </w:p>
    <w:p w14:paraId="0AD2CECC" w14:textId="77777777" w:rsidR="00C550F1" w:rsidRPr="00EA56D0" w:rsidRDefault="00C550F1" w:rsidP="003C3245">
      <w:pPr>
        <w:jc w:val="both"/>
        <w:rPr>
          <w:rFonts w:ascii="Times New Roman" w:hAnsi="Times New Roman" w:cs="Times New Roman"/>
        </w:rPr>
      </w:pPr>
    </w:p>
    <w:p w14:paraId="27265DB4" w14:textId="7B92E01A" w:rsidR="00D674C8" w:rsidRDefault="00C550F1" w:rsidP="00F324CF">
      <w:pPr>
        <w:jc w:val="both"/>
        <w:rPr>
          <w:rFonts w:ascii="Times New Roman" w:hAnsi="Times New Roman" w:cs="Times New Roman"/>
        </w:rPr>
      </w:pPr>
      <w:r w:rsidRPr="00EA56D0">
        <w:rPr>
          <w:rFonts w:ascii="Times New Roman" w:hAnsi="Times New Roman" w:cs="Times New Roman"/>
        </w:rPr>
        <w:t xml:space="preserve">Pēc lokālplānojuma publiskās apspriešanas un atzinumu pieprasīšanas, veiktas redakcionālas </w:t>
      </w:r>
      <w:r w:rsidRPr="00F324CF">
        <w:rPr>
          <w:rFonts w:ascii="Times New Roman" w:hAnsi="Times New Roman" w:cs="Times New Roman"/>
        </w:rPr>
        <w:t>korekcijas, papildinot</w:t>
      </w:r>
      <w:r w:rsidR="006C0546" w:rsidRPr="00F324CF">
        <w:rPr>
          <w:rFonts w:ascii="Times New Roman" w:hAnsi="Times New Roman" w:cs="Times New Roman"/>
        </w:rPr>
        <w:t xml:space="preserve"> </w:t>
      </w:r>
      <w:r w:rsidR="00A31915">
        <w:rPr>
          <w:rFonts w:ascii="Times New Roman" w:hAnsi="Times New Roman" w:cs="Times New Roman"/>
        </w:rPr>
        <w:t>dokumentāciju</w:t>
      </w:r>
      <w:r w:rsidR="00F324CF" w:rsidRPr="00F324CF">
        <w:rPr>
          <w:rFonts w:ascii="Times New Roman" w:hAnsi="Times New Roman" w:cs="Times New Roman"/>
        </w:rPr>
        <w:t>:</w:t>
      </w:r>
    </w:p>
    <w:p w14:paraId="473744D1" w14:textId="7043E805" w:rsidR="003B4ADA" w:rsidRDefault="00A31915" w:rsidP="00A31915">
      <w:pPr>
        <w:pStyle w:val="ListParagraph"/>
        <w:numPr>
          <w:ilvl w:val="0"/>
          <w:numId w:val="3"/>
        </w:numPr>
        <w:jc w:val="both"/>
        <w:rPr>
          <w:rFonts w:ascii="Times New Roman" w:hAnsi="Times New Roman" w:cs="Times New Roman"/>
        </w:rPr>
      </w:pPr>
      <w:r>
        <w:rPr>
          <w:rFonts w:ascii="Times New Roman" w:hAnsi="Times New Roman" w:cs="Times New Roman"/>
        </w:rPr>
        <w:t>Lokālplānojuma pielikumu failā papildināta informācija un materiāli par publiskās apspriešanas norisi.</w:t>
      </w:r>
    </w:p>
    <w:p w14:paraId="57D528C5" w14:textId="1E13C415" w:rsidR="00A31915" w:rsidRPr="00A31915" w:rsidRDefault="00A31915" w:rsidP="00A31915">
      <w:pPr>
        <w:pStyle w:val="ListParagraph"/>
        <w:numPr>
          <w:ilvl w:val="0"/>
          <w:numId w:val="3"/>
        </w:numPr>
        <w:jc w:val="both"/>
        <w:rPr>
          <w:rFonts w:ascii="Times New Roman" w:hAnsi="Times New Roman" w:cs="Times New Roman"/>
        </w:rPr>
      </w:pPr>
      <w:r w:rsidRPr="00A31915">
        <w:rPr>
          <w:rFonts w:ascii="Times New Roman" w:hAnsi="Times New Roman" w:cs="Times New Roman"/>
        </w:rPr>
        <w:t>PAskaidrojuam raksts papildināts ar informāciju no izstrādē esošā Ādažu novada teritoriajs plānojuma 1. redakcijas, par Lokālplānojuma teritorijas iekļaušanu</w:t>
      </w:r>
      <w:r>
        <w:rPr>
          <w:rFonts w:ascii="Times New Roman" w:hAnsi="Times New Roman" w:cs="Times New Roman"/>
        </w:rPr>
        <w:t xml:space="preserve"> TIN19 teritorijā (</w:t>
      </w:r>
      <w:r w:rsidRPr="00A31915">
        <w:rPr>
          <w:rFonts w:ascii="Times New Roman" w:hAnsi="Times New Roman" w:cs="Times New Roman"/>
        </w:rPr>
        <w:t>Teritorija Ādažu militārās aviācijas poligona darbības potenciālo traucējumu novēršanai)</w:t>
      </w:r>
      <w:r>
        <w:rPr>
          <w:rFonts w:ascii="Times New Roman" w:hAnsi="Times New Roman" w:cs="Times New Roman"/>
        </w:rPr>
        <w:t>.</w:t>
      </w:r>
    </w:p>
    <w:p w14:paraId="23DE6B48" w14:textId="77777777" w:rsidR="00C550F1" w:rsidRPr="00EA56D0" w:rsidRDefault="00C550F1" w:rsidP="003C3245">
      <w:pPr>
        <w:jc w:val="both"/>
        <w:rPr>
          <w:rFonts w:ascii="Times New Roman" w:hAnsi="Times New Roman" w:cs="Times New Roman"/>
        </w:rPr>
      </w:pPr>
    </w:p>
    <w:p w14:paraId="7BE84227" w14:textId="6270BFC1" w:rsidR="006B6085" w:rsidRPr="00EA56D0" w:rsidRDefault="006B6085" w:rsidP="003C3245">
      <w:pPr>
        <w:jc w:val="both"/>
        <w:rPr>
          <w:rFonts w:ascii="Times New Roman" w:hAnsi="Times New Roman" w:cs="Times New Roman"/>
        </w:rPr>
      </w:pPr>
      <w:r w:rsidRPr="00EA56D0">
        <w:rPr>
          <w:rFonts w:ascii="Times New Roman" w:hAnsi="Times New Roman" w:cs="Times New Roman"/>
        </w:rPr>
        <w:t>Saņemti pozitīvi atzinumi</w:t>
      </w:r>
      <w:r w:rsidR="00854220">
        <w:rPr>
          <w:rFonts w:ascii="Times New Roman" w:hAnsi="Times New Roman" w:cs="Times New Roman"/>
        </w:rPr>
        <w:t xml:space="preserve"> no </w:t>
      </w:r>
      <w:r w:rsidR="000E7621">
        <w:rPr>
          <w:rFonts w:ascii="Times New Roman" w:hAnsi="Times New Roman" w:cs="Times New Roman"/>
        </w:rPr>
        <w:t xml:space="preserve">visām </w:t>
      </w:r>
      <w:r w:rsidR="00854220">
        <w:rPr>
          <w:rFonts w:ascii="Times New Roman" w:hAnsi="Times New Roman" w:cs="Times New Roman"/>
        </w:rPr>
        <w:t>institūcijām</w:t>
      </w:r>
      <w:r w:rsidR="000E7621">
        <w:rPr>
          <w:rFonts w:ascii="Times New Roman" w:hAnsi="Times New Roman" w:cs="Times New Roman"/>
        </w:rPr>
        <w:t>, kam prasīti izstrādes nosacījumi</w:t>
      </w:r>
      <w:r w:rsidRPr="00EA56D0">
        <w:rPr>
          <w:rFonts w:ascii="Times New Roman" w:hAnsi="Times New Roman" w:cs="Times New Roman"/>
        </w:rPr>
        <w:t>.</w:t>
      </w:r>
      <w:r w:rsidR="00854220">
        <w:rPr>
          <w:rFonts w:ascii="Times New Roman" w:hAnsi="Times New Roman" w:cs="Times New Roman"/>
        </w:rPr>
        <w:t xml:space="preserve"> Publiskās apspriešanas laikā saņemt</w:t>
      </w:r>
      <w:r w:rsidR="00CC2507">
        <w:rPr>
          <w:rFonts w:ascii="Times New Roman" w:hAnsi="Times New Roman" w:cs="Times New Roman"/>
        </w:rPr>
        <w:t>s viens</w:t>
      </w:r>
      <w:r w:rsidR="00854220">
        <w:rPr>
          <w:rFonts w:ascii="Times New Roman" w:hAnsi="Times New Roman" w:cs="Times New Roman"/>
        </w:rPr>
        <w:t xml:space="preserve"> priekšlikum</w:t>
      </w:r>
      <w:r w:rsidR="00CC2507">
        <w:rPr>
          <w:rFonts w:ascii="Times New Roman" w:hAnsi="Times New Roman" w:cs="Times New Roman"/>
        </w:rPr>
        <w:t>s</w:t>
      </w:r>
      <w:r w:rsidR="00854220">
        <w:rPr>
          <w:rFonts w:ascii="Times New Roman" w:hAnsi="Times New Roman" w:cs="Times New Roman"/>
        </w:rPr>
        <w:t xml:space="preserve"> no iedzīvotājiem vai juridiskām personām.</w:t>
      </w:r>
      <w:r w:rsidR="00083453">
        <w:rPr>
          <w:rFonts w:ascii="Times New Roman" w:hAnsi="Times New Roman" w:cs="Times New Roman"/>
        </w:rPr>
        <w:t xml:space="preserve"> Pārskatu par priekšlikumiem un atzinumiem skatīt šī ziņojuma pielikumā.</w:t>
      </w:r>
    </w:p>
    <w:p w14:paraId="4303E49D" w14:textId="07663900" w:rsidR="003C3245" w:rsidRPr="00EA56D0" w:rsidRDefault="003C3245" w:rsidP="003C3245">
      <w:pPr>
        <w:jc w:val="both"/>
        <w:rPr>
          <w:rFonts w:ascii="Times New Roman" w:hAnsi="Times New Roman" w:cs="Times New Roman"/>
        </w:rPr>
      </w:pPr>
    </w:p>
    <w:p w14:paraId="77A55FEE" w14:textId="43482412" w:rsidR="003C3245" w:rsidRPr="00EA56D0" w:rsidRDefault="00A37C2A" w:rsidP="00A37C2A">
      <w:pPr>
        <w:jc w:val="both"/>
        <w:rPr>
          <w:rFonts w:ascii="Times New Roman" w:hAnsi="Times New Roman" w:cs="Times New Roman"/>
          <w:b/>
          <w:bCs/>
        </w:rPr>
      </w:pPr>
      <w:r w:rsidRPr="00EA56D0">
        <w:rPr>
          <w:rFonts w:ascii="Times New Roman" w:hAnsi="Times New Roman" w:cs="Times New Roman"/>
          <w:b/>
          <w:bCs/>
        </w:rPr>
        <w:t>Lokā</w:t>
      </w:r>
      <w:r w:rsidR="003C3245" w:rsidRPr="00EA56D0">
        <w:rPr>
          <w:rFonts w:ascii="Times New Roman" w:hAnsi="Times New Roman" w:cs="Times New Roman"/>
          <w:b/>
          <w:bCs/>
        </w:rPr>
        <w:t xml:space="preserve">lplānojuma projekts ir virzāms lēmuma par </w:t>
      </w:r>
      <w:r w:rsidRPr="00EA56D0">
        <w:rPr>
          <w:rFonts w:ascii="Times New Roman" w:hAnsi="Times New Roman" w:cs="Times New Roman"/>
          <w:b/>
          <w:bCs/>
        </w:rPr>
        <w:t>apstiprināšanu</w:t>
      </w:r>
      <w:r w:rsidR="003C3245" w:rsidRPr="00EA56D0">
        <w:rPr>
          <w:rFonts w:ascii="Times New Roman" w:hAnsi="Times New Roman" w:cs="Times New Roman"/>
          <w:b/>
          <w:bCs/>
        </w:rPr>
        <w:t xml:space="preserve"> pieņemšanai.</w:t>
      </w:r>
    </w:p>
    <w:p w14:paraId="419CA506" w14:textId="3173B2E5" w:rsidR="00FE016C" w:rsidRPr="00EA56D0" w:rsidRDefault="00FE016C" w:rsidP="00A37C2A">
      <w:pPr>
        <w:jc w:val="both"/>
        <w:rPr>
          <w:rFonts w:ascii="Times New Roman" w:hAnsi="Times New Roman" w:cs="Times New Roman"/>
          <w:b/>
          <w:bCs/>
        </w:rPr>
      </w:pPr>
    </w:p>
    <w:p w14:paraId="3EA2BB41" w14:textId="589AD843" w:rsidR="00FE016C" w:rsidRPr="00EA56D0" w:rsidRDefault="00FE016C" w:rsidP="00A37C2A">
      <w:pPr>
        <w:jc w:val="both"/>
        <w:rPr>
          <w:rFonts w:ascii="Times New Roman" w:hAnsi="Times New Roman" w:cs="Times New Roman"/>
        </w:rPr>
      </w:pPr>
      <w:r w:rsidRPr="00EA56D0">
        <w:rPr>
          <w:rFonts w:ascii="Times New Roman" w:hAnsi="Times New Roman" w:cs="Times New Roman"/>
        </w:rPr>
        <w:t>Lokālplānojuma izstrādes vadītājs: M.Cinis</w:t>
      </w:r>
    </w:p>
    <w:p w14:paraId="47675E6D" w14:textId="639E5E80" w:rsidR="00FE016C" w:rsidRPr="00EA56D0" w:rsidRDefault="00FE016C" w:rsidP="00A37C2A">
      <w:pPr>
        <w:jc w:val="both"/>
        <w:rPr>
          <w:rFonts w:ascii="Times New Roman" w:hAnsi="Times New Roman" w:cs="Times New Roman"/>
        </w:rPr>
      </w:pPr>
    </w:p>
    <w:p w14:paraId="4D9C4BB6" w14:textId="67FEF366" w:rsidR="00FE016C" w:rsidRPr="00EA56D0" w:rsidRDefault="00B60B3F" w:rsidP="00A37C2A">
      <w:pPr>
        <w:jc w:val="both"/>
        <w:rPr>
          <w:rFonts w:ascii="Times New Roman" w:hAnsi="Times New Roman" w:cs="Times New Roman"/>
        </w:rPr>
      </w:pPr>
      <w:r>
        <w:rPr>
          <w:rFonts w:ascii="Times New Roman" w:hAnsi="Times New Roman" w:cs="Times New Roman"/>
        </w:rPr>
        <w:t>03</w:t>
      </w:r>
      <w:r w:rsidR="00A24FBB">
        <w:rPr>
          <w:rFonts w:ascii="Times New Roman" w:hAnsi="Times New Roman" w:cs="Times New Roman"/>
        </w:rPr>
        <w:t>.</w:t>
      </w:r>
      <w:r>
        <w:rPr>
          <w:rFonts w:ascii="Times New Roman" w:hAnsi="Times New Roman" w:cs="Times New Roman"/>
        </w:rPr>
        <w:t>04</w:t>
      </w:r>
      <w:r w:rsidR="00A24FBB">
        <w:rPr>
          <w:rFonts w:ascii="Times New Roman" w:hAnsi="Times New Roman" w:cs="Times New Roman"/>
        </w:rPr>
        <w:t>.202</w:t>
      </w:r>
      <w:r>
        <w:rPr>
          <w:rFonts w:ascii="Times New Roman" w:hAnsi="Times New Roman" w:cs="Times New Roman"/>
        </w:rPr>
        <w:t>6</w:t>
      </w:r>
      <w:r w:rsidR="00FE016C" w:rsidRPr="00EA56D0">
        <w:rPr>
          <w:rFonts w:ascii="Times New Roman" w:hAnsi="Times New Roman" w:cs="Times New Roman"/>
        </w:rPr>
        <w:t>.</w:t>
      </w:r>
    </w:p>
    <w:p w14:paraId="335B7290" w14:textId="77777777" w:rsidR="002A1128" w:rsidRDefault="002A1128" w:rsidP="00945F58">
      <w:pPr>
        <w:rPr>
          <w:rFonts w:ascii="Times New Roman" w:hAnsi="Times New Roman" w:cs="Times New Roman"/>
        </w:rPr>
      </w:pPr>
    </w:p>
    <w:p w14:paraId="77B99802" w14:textId="77777777" w:rsidR="002A1128" w:rsidRDefault="002A1128">
      <w:pPr>
        <w:rPr>
          <w:rFonts w:ascii="Times New Roman" w:hAnsi="Times New Roman" w:cs="Times New Roman"/>
        </w:rPr>
      </w:pPr>
      <w:r>
        <w:rPr>
          <w:rFonts w:ascii="Times New Roman" w:hAnsi="Times New Roman" w:cs="Times New Roman"/>
        </w:rPr>
        <w:br w:type="page"/>
      </w:r>
    </w:p>
    <w:p w14:paraId="483FF03A" w14:textId="7BD109A6" w:rsidR="00CC2507" w:rsidRDefault="002A1128" w:rsidP="002A1128">
      <w:pPr>
        <w:jc w:val="right"/>
        <w:rPr>
          <w:rFonts w:ascii="Times New Roman" w:hAnsi="Times New Roman" w:cs="Times New Roman"/>
        </w:rPr>
      </w:pPr>
      <w:r>
        <w:rPr>
          <w:rFonts w:ascii="Times New Roman" w:hAnsi="Times New Roman" w:cs="Times New Roman"/>
        </w:rPr>
        <w:lastRenderedPageBreak/>
        <w:t>Izstrādes vadītāja ziņojuma pielikums</w:t>
      </w:r>
    </w:p>
    <w:p w14:paraId="1DCEC1C7" w14:textId="77777777" w:rsidR="003558B7" w:rsidRPr="00EA56D0" w:rsidRDefault="003558B7" w:rsidP="002A1128">
      <w:pPr>
        <w:jc w:val="right"/>
        <w:rPr>
          <w:rFonts w:ascii="Times New Roman" w:hAnsi="Times New Roman" w:cs="Times New Roman"/>
        </w:rPr>
      </w:pPr>
    </w:p>
    <w:tbl>
      <w:tblPr>
        <w:tblW w:w="9384" w:type="dxa"/>
        <w:jc w:val="center"/>
        <w:tblCellMar>
          <w:left w:w="10" w:type="dxa"/>
          <w:right w:w="10" w:type="dxa"/>
        </w:tblCellMar>
        <w:tblLook w:val="0000" w:firstRow="0" w:lastRow="0" w:firstColumn="0" w:lastColumn="0" w:noHBand="0" w:noVBand="0"/>
      </w:tblPr>
      <w:tblGrid>
        <w:gridCol w:w="599"/>
        <w:gridCol w:w="1606"/>
        <w:gridCol w:w="3673"/>
        <w:gridCol w:w="3506"/>
      </w:tblGrid>
      <w:tr w:rsidR="00CC2507" w:rsidRPr="0043201E" w14:paraId="0CDF4A69" w14:textId="77777777" w:rsidTr="00CC2507">
        <w:trPr>
          <w:trHeight w:val="64"/>
          <w:jc w:val="center"/>
        </w:trPr>
        <w:tc>
          <w:tcPr>
            <w:tcW w:w="9384" w:type="dxa"/>
            <w:gridSpan w:val="4"/>
            <w:tcBorders>
              <w:top w:val="single" w:sz="4" w:space="0" w:color="A6A6A6"/>
              <w:left w:val="single" w:sz="4" w:space="0" w:color="A6A6A6"/>
              <w:bottom w:val="single" w:sz="4" w:space="0" w:color="A6A6A6"/>
              <w:right w:val="single" w:sz="4" w:space="0" w:color="A6A6A6"/>
            </w:tcBorders>
            <w:shd w:val="clear" w:color="auto" w:fill="D0CECE" w:themeFill="background2" w:themeFillShade="E6"/>
            <w:tcMar>
              <w:top w:w="0" w:type="dxa"/>
              <w:left w:w="108" w:type="dxa"/>
              <w:bottom w:w="0" w:type="dxa"/>
              <w:right w:w="108" w:type="dxa"/>
            </w:tcMar>
          </w:tcPr>
          <w:p w14:paraId="417050F9" w14:textId="0C604689" w:rsidR="00CC2507" w:rsidRDefault="00CC2507" w:rsidP="00CC2507">
            <w:pPr>
              <w:suppressAutoHyphens/>
              <w:autoSpaceDN w:val="0"/>
              <w:spacing w:line="256" w:lineRule="auto"/>
              <w:jc w:val="center"/>
              <w:textAlignment w:val="baseline"/>
              <w:rPr>
                <w:rFonts w:eastAsia="Calibri" w:cs="Calibri"/>
                <w:color w:val="000000"/>
                <w:szCs w:val="22"/>
              </w:rPr>
            </w:pPr>
            <w:r>
              <w:rPr>
                <w:rFonts w:eastAsia="Calibri" w:cs="Calibri"/>
                <w:b/>
                <w:color w:val="000000"/>
              </w:rPr>
              <w:t>Lokālplānojuma redakcijas publiskā</w:t>
            </w:r>
            <w:r>
              <w:rPr>
                <w:rFonts w:eastAsia="Calibri" w:cs="Calibri"/>
                <w:b/>
                <w:color w:val="000000"/>
              </w:rPr>
              <w:t>s</w:t>
            </w:r>
            <w:r>
              <w:rPr>
                <w:rFonts w:eastAsia="Calibri" w:cs="Calibri"/>
                <w:b/>
                <w:color w:val="000000"/>
              </w:rPr>
              <w:t xml:space="preserve"> apspriešana</w:t>
            </w:r>
            <w:r>
              <w:rPr>
                <w:rFonts w:eastAsia="Calibri" w:cs="Calibri"/>
                <w:b/>
                <w:color w:val="000000"/>
              </w:rPr>
              <w:t>s laikā saņemtie priekšlikumi.</w:t>
            </w:r>
          </w:p>
        </w:tc>
      </w:tr>
      <w:tr w:rsidR="00CC2507" w:rsidRPr="0043201E" w14:paraId="3282CCFD" w14:textId="77777777" w:rsidTr="00CC2507">
        <w:trPr>
          <w:trHeight w:val="796"/>
          <w:jc w:val="center"/>
        </w:trPr>
        <w:tc>
          <w:tcPr>
            <w:tcW w:w="599" w:type="dxa"/>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14:paraId="57EFB79D" w14:textId="77777777" w:rsidR="00CC2507" w:rsidRPr="0043201E" w:rsidRDefault="00CC2507" w:rsidP="00A933A4">
            <w:pPr>
              <w:suppressAutoHyphens/>
              <w:autoSpaceDN w:val="0"/>
              <w:jc w:val="center"/>
              <w:textAlignment w:val="baseline"/>
              <w:rPr>
                <w:rFonts w:eastAsia="Calibri" w:cs="Calibri"/>
                <w:szCs w:val="22"/>
              </w:rPr>
            </w:pPr>
            <w:r w:rsidRPr="0043201E">
              <w:rPr>
                <w:rFonts w:eastAsia="Calibri" w:cs="Calibri"/>
                <w:szCs w:val="22"/>
              </w:rPr>
              <w:t>1.</w:t>
            </w:r>
          </w:p>
        </w:tc>
        <w:tc>
          <w:tcPr>
            <w:tcW w:w="1606" w:type="dxa"/>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14:paraId="2263D402" w14:textId="77777777" w:rsidR="00CC2507" w:rsidRPr="0043201E" w:rsidRDefault="00CC2507" w:rsidP="00A933A4">
            <w:pPr>
              <w:suppressAutoHyphens/>
              <w:autoSpaceDN w:val="0"/>
              <w:jc w:val="center"/>
              <w:textAlignment w:val="baseline"/>
              <w:rPr>
                <w:rFonts w:eastAsia="Calibri" w:cs="Calibri"/>
                <w:szCs w:val="22"/>
              </w:rPr>
            </w:pPr>
            <w:r w:rsidRPr="0043201E">
              <w:rPr>
                <w:rFonts w:eastAsia="Calibri" w:cs="Calibri"/>
                <w:szCs w:val="22"/>
              </w:rPr>
              <w:t>05.03.2026.</w:t>
            </w:r>
          </w:p>
          <w:p w14:paraId="6AC91FA0" w14:textId="77777777" w:rsidR="00CC2507" w:rsidRPr="0043201E" w:rsidRDefault="00CC2507" w:rsidP="00A933A4">
            <w:pPr>
              <w:suppressAutoHyphens/>
              <w:autoSpaceDN w:val="0"/>
              <w:jc w:val="center"/>
              <w:textAlignment w:val="baseline"/>
              <w:rPr>
                <w:rFonts w:eastAsia="Calibri" w:cs="Calibri"/>
                <w:szCs w:val="22"/>
              </w:rPr>
            </w:pPr>
            <w:r w:rsidRPr="0043201E">
              <w:rPr>
                <w:rFonts w:eastAsia="Calibri" w:cs="Calibri"/>
                <w:szCs w:val="22"/>
              </w:rPr>
              <w:t>Fiziska persona no daudzdzīvokļu daudzstāvu mājas adreses Pirmā iela 40</w:t>
            </w:r>
          </w:p>
        </w:tc>
        <w:tc>
          <w:tcPr>
            <w:tcW w:w="3673" w:type="dxa"/>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14:paraId="40CF213B" w14:textId="77777777" w:rsidR="00CC2507" w:rsidRPr="0043201E" w:rsidRDefault="00CC2507" w:rsidP="00A933A4">
            <w:pPr>
              <w:rPr>
                <w:rFonts w:eastAsia="Calibri" w:cs="Calibri"/>
                <w:bCs/>
                <w:szCs w:val="22"/>
              </w:rPr>
            </w:pPr>
            <w:r w:rsidRPr="0043201E">
              <w:rPr>
                <w:rFonts w:eastAsia="Calibri" w:cs="Calibri"/>
                <w:bCs/>
                <w:szCs w:val="22"/>
              </w:rPr>
              <w:t>Lokālplānojuma redakcijas publiskās apspriešanas laikā saņemts viens fiziskās personas priekšlikums:</w:t>
            </w:r>
          </w:p>
          <w:p w14:paraId="653AA1AF" w14:textId="77777777" w:rsidR="00CC2507" w:rsidRPr="0043201E" w:rsidRDefault="00CC2507" w:rsidP="00A933A4">
            <w:pPr>
              <w:rPr>
                <w:rFonts w:eastAsia="Calibri" w:cs="Calibri"/>
                <w:b/>
                <w:i/>
                <w:iCs/>
                <w:szCs w:val="22"/>
              </w:rPr>
            </w:pPr>
            <w:r w:rsidRPr="0043201E">
              <w:rPr>
                <w:rFonts w:eastAsia="Calibri" w:cs="Calibri"/>
                <w:b/>
                <w:i/>
                <w:iCs/>
                <w:szCs w:val="22"/>
              </w:rPr>
              <w:t>Vēlos rakstiski izteikt viedokli par lokālplānojumu zemes vienībām Attekas ielā 26, 45, 47. Ādažu novada mājaslapas rakstā tiek minēts, ka iedzīvotāju bažas par ēku tuvumu blakus ešojām daudzdzīvokļu mājām tika kliedētas atbildot, ka starp ēkām tiek ievērota 50m plata atdalošā josla.</w:t>
            </w:r>
          </w:p>
          <w:p w14:paraId="15599AD5" w14:textId="77777777" w:rsidR="00CC2507" w:rsidRPr="0043201E" w:rsidRDefault="00CC2507" w:rsidP="00A933A4">
            <w:pPr>
              <w:rPr>
                <w:rFonts w:eastAsia="Calibri" w:cs="Calibri"/>
                <w:b/>
                <w:i/>
                <w:iCs/>
                <w:szCs w:val="22"/>
              </w:rPr>
            </w:pPr>
            <w:r w:rsidRPr="0043201E">
              <w:rPr>
                <w:rFonts w:eastAsia="Calibri" w:cs="Calibri"/>
                <w:b/>
                <w:i/>
                <w:iCs/>
                <w:szCs w:val="22"/>
              </w:rPr>
              <w:t>Publiskās apspriešanas laikā šāda atbilde neizskanēja un attālums esošajā ierosinājuma skicē ir tikai 19m, tādēļ ierosinu iekļaut šo ,rakstā minēto piebildi, iekļaut lokālplānojumā kā atsevišķu punktu pie “2.1.1.5. Citi noteikumi” sadaļas vai papildinot esošo 34. punktu. Lai nerastos nesaskaņas pēc lokālplānojuma apstiprināšanas, gadījumā ja mainās teritorijas attīstītājs vai esošā attīstītāja būvprojekts nesaskan ar minēto atdalošo joslu starp mājām.</w:t>
            </w:r>
          </w:p>
          <w:p w14:paraId="29959234" w14:textId="77777777" w:rsidR="00CC2507" w:rsidRPr="0043201E" w:rsidRDefault="00CC2507" w:rsidP="00A933A4">
            <w:pPr>
              <w:rPr>
                <w:rFonts w:eastAsia="Calibri" w:cs="Calibri"/>
                <w:bCs/>
                <w:color w:val="EE0000"/>
                <w:szCs w:val="22"/>
              </w:rPr>
            </w:pPr>
          </w:p>
          <w:p w14:paraId="6A16B0E6" w14:textId="77777777" w:rsidR="00CC2507" w:rsidRPr="0043201E" w:rsidRDefault="00CC2507" w:rsidP="00A933A4">
            <w:pPr>
              <w:rPr>
                <w:rFonts w:eastAsia="Calibri" w:cs="Calibri"/>
                <w:bCs/>
                <w:color w:val="EE0000"/>
                <w:szCs w:val="22"/>
              </w:rPr>
            </w:pPr>
          </w:p>
        </w:tc>
        <w:tc>
          <w:tcPr>
            <w:tcW w:w="3506" w:type="dxa"/>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14:paraId="038D69DC" w14:textId="77777777" w:rsidR="00CC2507" w:rsidRDefault="00CC2507" w:rsidP="00A933A4">
            <w:pPr>
              <w:suppressAutoHyphens/>
              <w:autoSpaceDN w:val="0"/>
              <w:spacing w:line="256" w:lineRule="auto"/>
              <w:textAlignment w:val="baseline"/>
              <w:rPr>
                <w:rFonts w:eastAsia="Calibri" w:cs="Calibri"/>
                <w:color w:val="000000"/>
                <w:szCs w:val="22"/>
              </w:rPr>
            </w:pPr>
            <w:r>
              <w:rPr>
                <w:rFonts w:eastAsia="Calibri" w:cs="Calibri"/>
                <w:color w:val="000000"/>
                <w:szCs w:val="22"/>
              </w:rPr>
              <w:t>Viedoklis pieņemts zināšanai.</w:t>
            </w:r>
          </w:p>
          <w:p w14:paraId="6322CB87" w14:textId="77777777" w:rsidR="00CC2507" w:rsidRDefault="00CC2507" w:rsidP="00A933A4">
            <w:pPr>
              <w:suppressAutoHyphens/>
              <w:autoSpaceDN w:val="0"/>
              <w:spacing w:line="256" w:lineRule="auto"/>
              <w:textAlignment w:val="baseline"/>
              <w:rPr>
                <w:rFonts w:eastAsia="Calibri" w:cs="Calibri"/>
                <w:color w:val="000000"/>
                <w:szCs w:val="22"/>
              </w:rPr>
            </w:pPr>
            <w:r>
              <w:rPr>
                <w:rFonts w:eastAsia="Calibri" w:cs="Calibri"/>
                <w:color w:val="000000"/>
                <w:szCs w:val="22"/>
              </w:rPr>
              <w:t>Precizējam, ka lokālplānojuma risinājumos minētais attālums 50 m attiecas uz dzīvojamo ēku attālumu līdz rūpnieciskās apbūves teritorijai, kas atrodas lokālplānojuma teritorijas austrumu pusē, nevis uz attālumu starp dzīvojamām ēkām.</w:t>
            </w:r>
          </w:p>
          <w:p w14:paraId="48E6D322" w14:textId="77777777" w:rsidR="00CC2507" w:rsidRDefault="00CC2507" w:rsidP="00A933A4">
            <w:pPr>
              <w:suppressAutoHyphens/>
              <w:autoSpaceDN w:val="0"/>
              <w:spacing w:line="256" w:lineRule="auto"/>
              <w:textAlignment w:val="baseline"/>
              <w:rPr>
                <w:rFonts w:eastAsia="Calibri" w:cs="Calibri"/>
                <w:color w:val="000000"/>
                <w:szCs w:val="22"/>
              </w:rPr>
            </w:pPr>
            <w:r>
              <w:rPr>
                <w:rFonts w:eastAsia="Calibri" w:cs="Calibri"/>
                <w:color w:val="000000"/>
                <w:szCs w:val="22"/>
              </w:rPr>
              <w:t>Lokālplānojuma apspriešanas laikā redzamajā skicē attēlots konceptuāls risinājums, kurā attālumi starp esošajām daudzdzīvokļu ēkām un plānoto apbūvi ir norādīti tikai aptuveni. Konkrēts ēku novietojums un attālumi tiks noteikti turpmākajā būvprojektēšanas procesā, ievērojot lokālplānojuma risinājumus un spēkā esošo normatīvo aktu prasības.</w:t>
            </w:r>
          </w:p>
          <w:p w14:paraId="5A3E9811" w14:textId="77777777" w:rsidR="00CC2507" w:rsidRDefault="00CC2507" w:rsidP="00A933A4">
            <w:pPr>
              <w:suppressAutoHyphens/>
              <w:autoSpaceDN w:val="0"/>
              <w:spacing w:line="256" w:lineRule="auto"/>
              <w:textAlignment w:val="baseline"/>
              <w:rPr>
                <w:rFonts w:eastAsia="Calibri" w:cs="Calibri"/>
                <w:color w:val="000000"/>
                <w:szCs w:val="22"/>
              </w:rPr>
            </w:pPr>
            <w:r>
              <w:rPr>
                <w:rFonts w:eastAsia="Calibri" w:cs="Calibri"/>
                <w:color w:val="000000"/>
                <w:szCs w:val="22"/>
              </w:rPr>
              <w:t>Lokālplānojuma teritorijas izmantošanas un apbūves noteikumu 34. punktā ir noteikts minimālais attālums starp ēkām ne mazāks par 20 m.</w:t>
            </w:r>
          </w:p>
          <w:p w14:paraId="2E5CA06A" w14:textId="77777777" w:rsidR="00CC2507" w:rsidRPr="0043201E" w:rsidRDefault="00CC2507" w:rsidP="00A933A4">
            <w:pPr>
              <w:suppressAutoHyphens/>
              <w:autoSpaceDN w:val="0"/>
              <w:spacing w:line="256" w:lineRule="auto"/>
              <w:textAlignment w:val="baseline"/>
              <w:rPr>
                <w:rFonts w:eastAsia="Calibri" w:cs="Calibri"/>
                <w:color w:val="EE0000"/>
                <w:szCs w:val="22"/>
              </w:rPr>
            </w:pPr>
            <w:r>
              <w:rPr>
                <w:rFonts w:eastAsia="Calibri" w:cs="Calibri"/>
                <w:color w:val="000000"/>
                <w:szCs w:val="22"/>
              </w:rPr>
              <w:t>Publiskās apspriešanas laikā lokālplānojuma teritorijas attīstītāja pārstāvis norādīja, ka būvprojektēšanas laikā plānotā apbūve tiks maksimāli atvirzīta no esošajām dzīvojamām mājām plānotās ielas virzienā.</w:t>
            </w:r>
          </w:p>
        </w:tc>
      </w:tr>
    </w:tbl>
    <w:p w14:paraId="6CEFAAC2" w14:textId="58351F0F" w:rsidR="0089790E" w:rsidRDefault="0089790E" w:rsidP="00945F58">
      <w:pPr>
        <w:rPr>
          <w:rFonts w:ascii="Times New Roman" w:hAnsi="Times New Roman" w:cs="Times New Roman"/>
        </w:rPr>
      </w:pPr>
    </w:p>
    <w:p w14:paraId="08F56C07" w14:textId="77777777" w:rsidR="0089790E" w:rsidRDefault="0089790E">
      <w:pPr>
        <w:rPr>
          <w:rFonts w:ascii="Times New Roman" w:hAnsi="Times New Roman" w:cs="Times New Roman"/>
        </w:rPr>
      </w:pPr>
      <w:r>
        <w:rPr>
          <w:rFonts w:ascii="Times New Roman" w:hAnsi="Times New Roman" w:cs="Times New Roman"/>
        </w:rPr>
        <w:br w:type="page"/>
      </w:r>
    </w:p>
    <w:p w14:paraId="4A3DF965" w14:textId="77777777" w:rsidR="0089790E" w:rsidRDefault="0089790E" w:rsidP="00945F58">
      <w:pPr>
        <w:rPr>
          <w:rFonts w:ascii="Times New Roman" w:hAnsi="Times New Roman" w:cs="Times New Roman"/>
        </w:rPr>
        <w:sectPr w:rsidR="0089790E" w:rsidSect="00BB16A4">
          <w:headerReference w:type="default" r:id="rId7"/>
          <w:footerReference w:type="default" r:id="rId8"/>
          <w:headerReference w:type="first" r:id="rId9"/>
          <w:footerReference w:type="first" r:id="rId10"/>
          <w:pgSz w:w="11906" w:h="16838"/>
          <w:pgMar w:top="1134" w:right="1134" w:bottom="1134" w:left="1701" w:header="567" w:footer="567" w:gutter="0"/>
          <w:cols w:space="708"/>
          <w:titlePg/>
          <w:docGrid w:linePitch="360"/>
        </w:sectPr>
      </w:pPr>
    </w:p>
    <w:tbl>
      <w:tblPr>
        <w:tblW w:w="14513"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578"/>
        <w:gridCol w:w="2714"/>
        <w:gridCol w:w="6946"/>
        <w:gridCol w:w="4275"/>
      </w:tblGrid>
      <w:tr w:rsidR="0089790E" w:rsidRPr="00E13C4A" w14:paraId="38F94CB8" w14:textId="77777777" w:rsidTr="00264BFD">
        <w:trPr>
          <w:jc w:val="center"/>
        </w:trPr>
        <w:tc>
          <w:tcPr>
            <w:tcW w:w="14513" w:type="dxa"/>
            <w:gridSpan w:val="4"/>
            <w:tcBorders>
              <w:bottom w:val="single" w:sz="4" w:space="0" w:color="7F7F7F"/>
            </w:tcBorders>
            <w:shd w:val="clear" w:color="auto" w:fill="D9D9D9"/>
            <w:vAlign w:val="center"/>
          </w:tcPr>
          <w:p w14:paraId="2C0AE4D3" w14:textId="2A26B590" w:rsidR="0089790E" w:rsidRPr="00E13C4A" w:rsidRDefault="0089790E" w:rsidP="00A933A4">
            <w:pPr>
              <w:tabs>
                <w:tab w:val="left" w:pos="291"/>
              </w:tabs>
              <w:jc w:val="center"/>
              <w:rPr>
                <w:rFonts w:eastAsia="Calibri"/>
                <w:b/>
                <w:color w:val="262626"/>
                <w:sz w:val="21"/>
                <w:szCs w:val="21"/>
              </w:rPr>
            </w:pPr>
            <w:r>
              <w:rPr>
                <w:rFonts w:eastAsia="Calibri"/>
                <w:b/>
                <w:color w:val="262626"/>
                <w:sz w:val="21"/>
                <w:szCs w:val="21"/>
              </w:rPr>
              <w:lastRenderedPageBreak/>
              <w:t>PĀRSKATS</w:t>
            </w:r>
            <w:r w:rsidRPr="0089790E">
              <w:rPr>
                <w:rFonts w:eastAsia="Calibri"/>
                <w:b/>
                <w:color w:val="262626"/>
                <w:sz w:val="21"/>
                <w:szCs w:val="21"/>
              </w:rPr>
              <w:t xml:space="preserve"> PAR INSTITŪCIJU SNIEGTAJIEM ATZINUMIEM</w:t>
            </w:r>
          </w:p>
        </w:tc>
      </w:tr>
      <w:tr w:rsidR="0089790E" w:rsidRPr="00E13C4A" w14:paraId="163280CB" w14:textId="77777777" w:rsidTr="00A933A4">
        <w:trPr>
          <w:jc w:val="center"/>
        </w:trPr>
        <w:tc>
          <w:tcPr>
            <w:tcW w:w="578" w:type="dxa"/>
            <w:tcBorders>
              <w:bottom w:val="single" w:sz="4" w:space="0" w:color="7F7F7F"/>
            </w:tcBorders>
            <w:shd w:val="clear" w:color="auto" w:fill="D9D9D9"/>
            <w:vAlign w:val="center"/>
          </w:tcPr>
          <w:p w14:paraId="34EEB2A8" w14:textId="77777777" w:rsidR="0089790E" w:rsidRPr="00E13C4A" w:rsidRDefault="0089790E" w:rsidP="00A933A4">
            <w:pPr>
              <w:tabs>
                <w:tab w:val="left" w:pos="291"/>
              </w:tabs>
              <w:jc w:val="center"/>
              <w:rPr>
                <w:rFonts w:eastAsia="Calibri" w:cs="Calibri"/>
                <w:b/>
                <w:bCs/>
                <w:color w:val="262626"/>
                <w:sz w:val="21"/>
                <w:szCs w:val="21"/>
              </w:rPr>
            </w:pPr>
            <w:r w:rsidRPr="00E13C4A">
              <w:rPr>
                <w:rFonts w:eastAsia="Calibri" w:cs="Calibri"/>
                <w:b/>
                <w:bCs/>
                <w:color w:val="262626"/>
                <w:sz w:val="21"/>
                <w:szCs w:val="21"/>
              </w:rPr>
              <w:t>Nr.</w:t>
            </w:r>
          </w:p>
          <w:p w14:paraId="444896DF" w14:textId="77777777" w:rsidR="0089790E" w:rsidRPr="00E13C4A" w:rsidRDefault="0089790E" w:rsidP="00A933A4">
            <w:pPr>
              <w:tabs>
                <w:tab w:val="left" w:pos="291"/>
              </w:tabs>
              <w:jc w:val="center"/>
              <w:rPr>
                <w:rFonts w:eastAsia="Calibri" w:cs="Calibri"/>
                <w:b/>
                <w:bCs/>
                <w:color w:val="262626"/>
                <w:sz w:val="21"/>
                <w:szCs w:val="21"/>
              </w:rPr>
            </w:pPr>
            <w:r w:rsidRPr="00E13C4A">
              <w:rPr>
                <w:rFonts w:eastAsia="Calibri" w:cs="Calibri"/>
                <w:b/>
                <w:bCs/>
                <w:color w:val="262626"/>
                <w:sz w:val="21"/>
                <w:szCs w:val="21"/>
              </w:rPr>
              <w:t>p.k.</w:t>
            </w:r>
          </w:p>
        </w:tc>
        <w:tc>
          <w:tcPr>
            <w:tcW w:w="2714" w:type="dxa"/>
            <w:tcBorders>
              <w:bottom w:val="single" w:sz="4" w:space="0" w:color="7F7F7F"/>
            </w:tcBorders>
            <w:shd w:val="clear" w:color="auto" w:fill="D9D9D9"/>
            <w:vAlign w:val="center"/>
          </w:tcPr>
          <w:p w14:paraId="2FD0B990" w14:textId="77777777" w:rsidR="0089790E" w:rsidRPr="00E13C4A" w:rsidRDefault="0089790E" w:rsidP="00A933A4">
            <w:pPr>
              <w:tabs>
                <w:tab w:val="left" w:pos="291"/>
                <w:tab w:val="left" w:pos="1014"/>
              </w:tabs>
              <w:rPr>
                <w:rFonts w:eastAsia="Calibri" w:cs="Calibri"/>
                <w:b/>
                <w:bCs/>
                <w:color w:val="262626"/>
                <w:sz w:val="21"/>
                <w:szCs w:val="21"/>
              </w:rPr>
            </w:pPr>
            <w:r w:rsidRPr="00E13C4A">
              <w:rPr>
                <w:rFonts w:eastAsia="Calibri" w:cs="Calibri"/>
                <w:b/>
                <w:bCs/>
                <w:color w:val="262626"/>
                <w:sz w:val="21"/>
                <w:szCs w:val="21"/>
              </w:rPr>
              <w:t>Institūcija</w:t>
            </w:r>
          </w:p>
        </w:tc>
        <w:tc>
          <w:tcPr>
            <w:tcW w:w="6946" w:type="dxa"/>
            <w:tcBorders>
              <w:bottom w:val="single" w:sz="4" w:space="0" w:color="7F7F7F"/>
            </w:tcBorders>
            <w:shd w:val="clear" w:color="auto" w:fill="D9D9D9"/>
            <w:vAlign w:val="center"/>
          </w:tcPr>
          <w:p w14:paraId="756B86E7" w14:textId="77777777" w:rsidR="0089790E" w:rsidRPr="00E13C4A" w:rsidRDefault="0089790E" w:rsidP="00A933A4">
            <w:pPr>
              <w:tabs>
                <w:tab w:val="left" w:pos="291"/>
              </w:tabs>
              <w:jc w:val="center"/>
              <w:rPr>
                <w:rFonts w:eastAsia="Calibri"/>
                <w:b/>
                <w:color w:val="262626"/>
                <w:sz w:val="21"/>
                <w:szCs w:val="21"/>
              </w:rPr>
            </w:pPr>
            <w:r>
              <w:rPr>
                <w:rFonts w:eastAsia="Calibri"/>
                <w:b/>
                <w:color w:val="262626"/>
                <w:sz w:val="21"/>
                <w:szCs w:val="21"/>
              </w:rPr>
              <w:t>Atzinuma saturs</w:t>
            </w:r>
          </w:p>
        </w:tc>
        <w:tc>
          <w:tcPr>
            <w:tcW w:w="4275" w:type="dxa"/>
            <w:tcBorders>
              <w:bottom w:val="single" w:sz="4" w:space="0" w:color="7F7F7F"/>
            </w:tcBorders>
            <w:shd w:val="clear" w:color="auto" w:fill="D9D9D9"/>
            <w:vAlign w:val="center"/>
          </w:tcPr>
          <w:p w14:paraId="39233199" w14:textId="77777777" w:rsidR="0089790E" w:rsidRPr="00E13C4A" w:rsidRDefault="0089790E" w:rsidP="00A933A4">
            <w:pPr>
              <w:tabs>
                <w:tab w:val="left" w:pos="291"/>
              </w:tabs>
              <w:jc w:val="center"/>
              <w:rPr>
                <w:rFonts w:eastAsia="Calibri"/>
                <w:b/>
                <w:color w:val="262626"/>
                <w:sz w:val="21"/>
                <w:szCs w:val="21"/>
              </w:rPr>
            </w:pPr>
            <w:r w:rsidRPr="00E13C4A">
              <w:rPr>
                <w:rFonts w:eastAsia="Calibri"/>
                <w:b/>
                <w:color w:val="262626"/>
                <w:sz w:val="21"/>
                <w:szCs w:val="21"/>
              </w:rPr>
              <w:t>Komentārs</w:t>
            </w:r>
            <w:r>
              <w:rPr>
                <w:rFonts w:eastAsia="Calibri"/>
                <w:b/>
                <w:color w:val="262626"/>
                <w:sz w:val="21"/>
                <w:szCs w:val="21"/>
              </w:rPr>
              <w:t xml:space="preserve"> par atzinuma ievērošanu</w:t>
            </w:r>
          </w:p>
        </w:tc>
      </w:tr>
      <w:tr w:rsidR="0089790E" w:rsidRPr="00E13C4A" w14:paraId="77D8B469" w14:textId="77777777" w:rsidTr="00A933A4">
        <w:trPr>
          <w:jc w:val="center"/>
        </w:trPr>
        <w:tc>
          <w:tcPr>
            <w:tcW w:w="578" w:type="dxa"/>
          </w:tcPr>
          <w:p w14:paraId="2A83A6CB" w14:textId="77777777" w:rsidR="0089790E" w:rsidRPr="00E13C4A" w:rsidRDefault="0089790E" w:rsidP="00A933A4">
            <w:pPr>
              <w:spacing w:beforeLines="40" w:before="96" w:afterLines="40" w:after="96"/>
              <w:jc w:val="center"/>
              <w:rPr>
                <w:rFonts w:eastAsia="Calibri"/>
                <w:sz w:val="21"/>
                <w:szCs w:val="21"/>
              </w:rPr>
            </w:pPr>
            <w:r w:rsidRPr="00E13C4A">
              <w:rPr>
                <w:rFonts w:eastAsia="Calibri"/>
                <w:sz w:val="21"/>
                <w:szCs w:val="21"/>
              </w:rPr>
              <w:t>1.</w:t>
            </w:r>
          </w:p>
        </w:tc>
        <w:tc>
          <w:tcPr>
            <w:tcW w:w="2714" w:type="dxa"/>
          </w:tcPr>
          <w:p w14:paraId="17A27252" w14:textId="77777777" w:rsidR="0089790E" w:rsidRPr="00E13C4A" w:rsidRDefault="0089790E" w:rsidP="00A933A4">
            <w:pPr>
              <w:spacing w:beforeLines="40" w:before="96" w:afterLines="40" w:after="96"/>
              <w:rPr>
                <w:rFonts w:eastAsia="Calibri" w:cs="Calibri"/>
                <w:b/>
                <w:bCs/>
                <w:sz w:val="21"/>
                <w:szCs w:val="21"/>
              </w:rPr>
            </w:pPr>
            <w:r w:rsidRPr="00532525">
              <w:rPr>
                <w:rFonts w:eastAsia="Calibri" w:cs="Calibri"/>
                <w:b/>
                <w:bCs/>
                <w:sz w:val="21"/>
                <w:szCs w:val="21"/>
              </w:rPr>
              <w:t>SIA “Ādažu ūdens”</w:t>
            </w:r>
          </w:p>
          <w:p w14:paraId="4E086C96" w14:textId="77777777" w:rsidR="0089790E" w:rsidRPr="00E13C4A" w:rsidRDefault="0089790E" w:rsidP="00A933A4">
            <w:pPr>
              <w:spacing w:beforeLines="40" w:before="96" w:afterLines="40" w:after="96"/>
              <w:rPr>
                <w:rFonts w:eastAsia="Calibri" w:cs="Calibri"/>
                <w:sz w:val="21"/>
                <w:szCs w:val="21"/>
              </w:rPr>
            </w:pPr>
            <w:r>
              <w:rPr>
                <w:rFonts w:eastAsia="Calibri" w:cs="Calibri"/>
                <w:sz w:val="21"/>
                <w:szCs w:val="21"/>
              </w:rPr>
              <w:t>18</w:t>
            </w:r>
            <w:r w:rsidRPr="00E13C4A">
              <w:rPr>
                <w:rFonts w:eastAsia="Calibri" w:cs="Calibri"/>
                <w:sz w:val="21"/>
                <w:szCs w:val="21"/>
              </w:rPr>
              <w:t>.</w:t>
            </w:r>
            <w:r>
              <w:rPr>
                <w:rFonts w:eastAsia="Calibri" w:cs="Calibri"/>
                <w:sz w:val="21"/>
                <w:szCs w:val="21"/>
              </w:rPr>
              <w:t>02</w:t>
            </w:r>
            <w:r w:rsidRPr="00E13C4A">
              <w:rPr>
                <w:rFonts w:eastAsia="Calibri" w:cs="Calibri"/>
                <w:sz w:val="21"/>
                <w:szCs w:val="21"/>
              </w:rPr>
              <w:t>.202</w:t>
            </w:r>
            <w:r>
              <w:rPr>
                <w:rFonts w:eastAsia="Calibri" w:cs="Calibri"/>
                <w:sz w:val="21"/>
                <w:szCs w:val="21"/>
              </w:rPr>
              <w:t>6</w:t>
            </w:r>
            <w:r w:rsidRPr="00E13C4A">
              <w:rPr>
                <w:rFonts w:eastAsia="Calibri" w:cs="Calibri"/>
                <w:sz w:val="21"/>
                <w:szCs w:val="21"/>
              </w:rPr>
              <w:t>.</w:t>
            </w:r>
          </w:p>
          <w:p w14:paraId="343A8432" w14:textId="77777777" w:rsidR="0089790E" w:rsidRPr="00E13C4A" w:rsidRDefault="0089790E" w:rsidP="00A933A4">
            <w:pPr>
              <w:spacing w:beforeLines="40" w:before="96" w:afterLines="40" w:after="96"/>
              <w:rPr>
                <w:rFonts w:eastAsia="Calibri" w:cs="Calibri"/>
                <w:b/>
                <w:bCs/>
                <w:sz w:val="21"/>
                <w:szCs w:val="21"/>
              </w:rPr>
            </w:pPr>
            <w:r w:rsidRPr="00E13C4A">
              <w:rPr>
                <w:rFonts w:eastAsia="Calibri" w:cs="Calibri"/>
                <w:sz w:val="21"/>
                <w:szCs w:val="21"/>
              </w:rPr>
              <w:t xml:space="preserve">Nr. </w:t>
            </w:r>
            <w:r>
              <w:rPr>
                <w:rFonts w:eastAsia="Calibri" w:cs="Calibri"/>
                <w:sz w:val="21"/>
                <w:szCs w:val="21"/>
              </w:rPr>
              <w:t>4.4.-97.</w:t>
            </w:r>
          </w:p>
        </w:tc>
        <w:tc>
          <w:tcPr>
            <w:tcW w:w="6946" w:type="dxa"/>
          </w:tcPr>
          <w:p w14:paraId="43EE3380" w14:textId="77777777" w:rsidR="0089790E" w:rsidRPr="00E13C4A" w:rsidRDefault="0089790E" w:rsidP="00A933A4">
            <w:pPr>
              <w:rPr>
                <w:sz w:val="21"/>
                <w:szCs w:val="21"/>
              </w:rPr>
            </w:pPr>
            <w:r w:rsidRPr="00532525">
              <w:rPr>
                <w:sz w:val="21"/>
                <w:szCs w:val="21"/>
              </w:rPr>
              <w:t xml:space="preserve">SIA “Ādažu Ūdens”  </w:t>
            </w:r>
            <w:r w:rsidRPr="00532525">
              <w:rPr>
                <w:b/>
                <w:bCs/>
                <w:sz w:val="21"/>
                <w:szCs w:val="21"/>
              </w:rPr>
              <w:t>neiebilst</w:t>
            </w:r>
            <w:r w:rsidRPr="00532525">
              <w:rPr>
                <w:sz w:val="21"/>
                <w:szCs w:val="21"/>
              </w:rPr>
              <w:t xml:space="preserve"> pret lokālplānojumā paredzētajiem sadzīves notekūdeņu novadīšanas un ūdens ņemšanas </w:t>
            </w:r>
            <w:r w:rsidRPr="00532525">
              <w:rPr>
                <w:b/>
                <w:bCs/>
                <w:sz w:val="21"/>
                <w:szCs w:val="21"/>
              </w:rPr>
              <w:t>risinājumiem</w:t>
            </w:r>
            <w:r w:rsidRPr="00532525">
              <w:rPr>
                <w:sz w:val="21"/>
                <w:szCs w:val="21"/>
              </w:rPr>
              <w:t>.</w:t>
            </w:r>
          </w:p>
        </w:tc>
        <w:tc>
          <w:tcPr>
            <w:tcW w:w="4275" w:type="dxa"/>
          </w:tcPr>
          <w:p w14:paraId="243A9E54" w14:textId="77777777" w:rsidR="0089790E" w:rsidRPr="00E13C4A" w:rsidRDefault="0089790E" w:rsidP="00A933A4">
            <w:pPr>
              <w:spacing w:beforeLines="40" w:before="96" w:afterLines="40" w:after="96"/>
              <w:rPr>
                <w:rFonts w:eastAsia="Calibri"/>
                <w:color w:val="FF0000"/>
                <w:sz w:val="21"/>
                <w:szCs w:val="21"/>
              </w:rPr>
            </w:pPr>
            <w:r>
              <w:rPr>
                <w:rFonts w:cs="Calibri"/>
                <w:sz w:val="21"/>
                <w:szCs w:val="21"/>
                <w:lang w:eastAsia="lv-LV"/>
              </w:rPr>
              <w:t>Komentārs nav nepieciešams – pozitīvs atzinums.</w:t>
            </w:r>
          </w:p>
        </w:tc>
      </w:tr>
      <w:tr w:rsidR="0089790E" w:rsidRPr="00E13C4A" w14:paraId="4F0EDC5A" w14:textId="77777777" w:rsidTr="00A933A4">
        <w:trPr>
          <w:jc w:val="center"/>
        </w:trPr>
        <w:tc>
          <w:tcPr>
            <w:tcW w:w="578" w:type="dxa"/>
          </w:tcPr>
          <w:p w14:paraId="4F8E0D50" w14:textId="77777777" w:rsidR="0089790E" w:rsidRPr="00E13C4A" w:rsidRDefault="0089790E" w:rsidP="00A933A4">
            <w:pPr>
              <w:spacing w:beforeLines="40" w:before="96" w:afterLines="40" w:after="96"/>
              <w:jc w:val="center"/>
              <w:rPr>
                <w:rFonts w:eastAsia="Calibri"/>
                <w:sz w:val="21"/>
                <w:szCs w:val="21"/>
              </w:rPr>
            </w:pPr>
            <w:r w:rsidRPr="00E13C4A">
              <w:rPr>
                <w:rFonts w:eastAsia="Calibri"/>
                <w:sz w:val="21"/>
                <w:szCs w:val="21"/>
              </w:rPr>
              <w:t>2.</w:t>
            </w:r>
          </w:p>
        </w:tc>
        <w:tc>
          <w:tcPr>
            <w:tcW w:w="2714" w:type="dxa"/>
          </w:tcPr>
          <w:p w14:paraId="17A1A8EE" w14:textId="77777777" w:rsidR="0089790E" w:rsidRPr="00E13C4A" w:rsidRDefault="0089790E" w:rsidP="00A933A4">
            <w:pPr>
              <w:spacing w:beforeLines="40" w:before="96" w:afterLines="40" w:after="96"/>
              <w:rPr>
                <w:rFonts w:eastAsia="Calibri" w:cs="Calibri"/>
                <w:b/>
                <w:bCs/>
                <w:sz w:val="21"/>
                <w:szCs w:val="21"/>
              </w:rPr>
            </w:pPr>
            <w:r w:rsidRPr="00FB07B5">
              <w:rPr>
                <w:rFonts w:eastAsia="Calibri" w:cs="Calibri"/>
                <w:b/>
                <w:bCs/>
                <w:sz w:val="21"/>
                <w:szCs w:val="21"/>
              </w:rPr>
              <w:t>AS “Gaso”</w:t>
            </w:r>
          </w:p>
          <w:p w14:paraId="2FDA7765" w14:textId="77777777" w:rsidR="0089790E" w:rsidRPr="00E13C4A" w:rsidRDefault="0089790E" w:rsidP="00A933A4">
            <w:pPr>
              <w:spacing w:beforeLines="40" w:before="96" w:afterLines="40" w:after="96"/>
              <w:rPr>
                <w:rFonts w:eastAsia="Calibri" w:cs="Calibri"/>
                <w:sz w:val="21"/>
                <w:szCs w:val="21"/>
              </w:rPr>
            </w:pPr>
            <w:r>
              <w:rPr>
                <w:rFonts w:eastAsia="Calibri" w:cs="Calibri"/>
                <w:sz w:val="21"/>
                <w:szCs w:val="21"/>
              </w:rPr>
              <w:t>05</w:t>
            </w:r>
            <w:r w:rsidRPr="00E13C4A">
              <w:rPr>
                <w:rFonts w:eastAsia="Calibri" w:cs="Calibri"/>
                <w:sz w:val="21"/>
                <w:szCs w:val="21"/>
              </w:rPr>
              <w:t>.</w:t>
            </w:r>
            <w:r>
              <w:rPr>
                <w:rFonts w:eastAsia="Calibri" w:cs="Calibri"/>
                <w:sz w:val="21"/>
                <w:szCs w:val="21"/>
              </w:rPr>
              <w:t>03</w:t>
            </w:r>
            <w:r w:rsidRPr="00E13C4A">
              <w:rPr>
                <w:rFonts w:eastAsia="Calibri" w:cs="Calibri"/>
                <w:sz w:val="21"/>
                <w:szCs w:val="21"/>
              </w:rPr>
              <w:t>.202</w:t>
            </w:r>
            <w:r>
              <w:rPr>
                <w:rFonts w:eastAsia="Calibri" w:cs="Calibri"/>
                <w:sz w:val="21"/>
                <w:szCs w:val="21"/>
              </w:rPr>
              <w:t>6</w:t>
            </w:r>
            <w:r w:rsidRPr="00E13C4A">
              <w:rPr>
                <w:rFonts w:eastAsia="Calibri" w:cs="Calibri"/>
                <w:sz w:val="21"/>
                <w:szCs w:val="21"/>
              </w:rPr>
              <w:t>.</w:t>
            </w:r>
          </w:p>
          <w:p w14:paraId="6B233BB9" w14:textId="77777777" w:rsidR="0089790E" w:rsidRPr="00E13C4A" w:rsidRDefault="0089790E" w:rsidP="00A933A4">
            <w:pPr>
              <w:spacing w:beforeLines="40" w:before="96" w:afterLines="40" w:after="96"/>
              <w:rPr>
                <w:rFonts w:eastAsia="Calibri" w:cs="Calibri"/>
                <w:b/>
                <w:bCs/>
                <w:sz w:val="21"/>
                <w:szCs w:val="21"/>
              </w:rPr>
            </w:pPr>
            <w:r w:rsidRPr="00E13C4A">
              <w:rPr>
                <w:rFonts w:eastAsia="Calibri" w:cs="Calibri"/>
                <w:sz w:val="21"/>
                <w:szCs w:val="21"/>
              </w:rPr>
              <w:t>TAPI sistēmā</w:t>
            </w:r>
          </w:p>
        </w:tc>
        <w:tc>
          <w:tcPr>
            <w:tcW w:w="6946" w:type="dxa"/>
          </w:tcPr>
          <w:p w14:paraId="41B726D6" w14:textId="77777777" w:rsidR="0089790E" w:rsidRPr="00E13C4A" w:rsidRDefault="0089790E" w:rsidP="00A933A4">
            <w:pPr>
              <w:spacing w:beforeLines="40" w:before="96" w:afterLines="40" w:after="96"/>
              <w:ind w:firstLine="4"/>
              <w:rPr>
                <w:sz w:val="21"/>
                <w:szCs w:val="21"/>
              </w:rPr>
            </w:pPr>
            <w:r w:rsidRPr="00FB07B5">
              <w:rPr>
                <w:sz w:val="21"/>
                <w:szCs w:val="21"/>
              </w:rPr>
              <w:t xml:space="preserve">Atbildot uz vēstuli par atzinumu lokālplānojuma redakcijai zemes vienībām Attekas ielā 26, Attekas ielā 45, Attekas ielā 47 un zemes vienībai ar kadastra apzīmējumu 80440070593, Ādažos, Ādažu novadā (turpmāk - Lokālplānojums), akciju sabiedrība „Gaso” informē, ka </w:t>
            </w:r>
            <w:r w:rsidRPr="00FB07B5">
              <w:rPr>
                <w:b/>
                <w:bCs/>
                <w:sz w:val="21"/>
                <w:szCs w:val="21"/>
              </w:rPr>
              <w:t>Lokālplānojuma redakcija saskaņota un nav iebildumu</w:t>
            </w:r>
            <w:r w:rsidRPr="00FB07B5">
              <w:rPr>
                <w:sz w:val="21"/>
                <w:szCs w:val="21"/>
              </w:rPr>
              <w:t xml:space="preserve"> Lokālplānojuma tālākai apstiprināšanai pašvaldībā</w:t>
            </w:r>
            <w:r>
              <w:rPr>
                <w:sz w:val="21"/>
                <w:szCs w:val="21"/>
              </w:rPr>
              <w:t>.</w:t>
            </w:r>
          </w:p>
        </w:tc>
        <w:tc>
          <w:tcPr>
            <w:tcW w:w="4275" w:type="dxa"/>
          </w:tcPr>
          <w:p w14:paraId="2A59B8AF" w14:textId="77777777" w:rsidR="0089790E" w:rsidRPr="00E13C4A" w:rsidRDefault="0089790E" w:rsidP="00A933A4">
            <w:pPr>
              <w:spacing w:beforeLines="40" w:before="96" w:afterLines="40" w:after="96"/>
              <w:rPr>
                <w:rFonts w:eastAsia="Calibri"/>
                <w:sz w:val="21"/>
                <w:szCs w:val="21"/>
              </w:rPr>
            </w:pPr>
            <w:r>
              <w:rPr>
                <w:rFonts w:cs="Calibri"/>
                <w:sz w:val="21"/>
                <w:szCs w:val="21"/>
                <w:lang w:eastAsia="lv-LV"/>
              </w:rPr>
              <w:t>Komentārs nav nepieciešams – pozitīvs atzinums.</w:t>
            </w:r>
          </w:p>
        </w:tc>
      </w:tr>
      <w:tr w:rsidR="0089790E" w:rsidRPr="00E13C4A" w14:paraId="0D0D4158" w14:textId="77777777" w:rsidTr="00A933A4">
        <w:trPr>
          <w:jc w:val="center"/>
        </w:trPr>
        <w:tc>
          <w:tcPr>
            <w:tcW w:w="578" w:type="dxa"/>
          </w:tcPr>
          <w:p w14:paraId="08284D2E" w14:textId="77777777" w:rsidR="0089790E" w:rsidRPr="00E13C4A" w:rsidRDefault="0089790E" w:rsidP="00A933A4">
            <w:pPr>
              <w:spacing w:beforeLines="40" w:before="96" w:afterLines="40" w:after="96"/>
              <w:jc w:val="center"/>
              <w:rPr>
                <w:rFonts w:eastAsia="Calibri"/>
                <w:sz w:val="21"/>
                <w:szCs w:val="21"/>
              </w:rPr>
            </w:pPr>
            <w:r w:rsidRPr="00E13C4A">
              <w:rPr>
                <w:rFonts w:eastAsia="Calibri"/>
                <w:sz w:val="21"/>
                <w:szCs w:val="21"/>
              </w:rPr>
              <w:t>3.</w:t>
            </w:r>
          </w:p>
        </w:tc>
        <w:tc>
          <w:tcPr>
            <w:tcW w:w="2714" w:type="dxa"/>
          </w:tcPr>
          <w:p w14:paraId="0D258115" w14:textId="77777777" w:rsidR="0089790E" w:rsidRPr="00E13C4A" w:rsidRDefault="0089790E" w:rsidP="00A933A4">
            <w:pPr>
              <w:spacing w:beforeLines="40" w:before="96" w:afterLines="40" w:after="96"/>
              <w:rPr>
                <w:rFonts w:eastAsia="Calibri" w:cs="Calibri"/>
                <w:b/>
                <w:bCs/>
                <w:sz w:val="21"/>
                <w:szCs w:val="21"/>
              </w:rPr>
            </w:pPr>
            <w:r w:rsidRPr="00701873">
              <w:rPr>
                <w:rFonts w:eastAsia="Calibri" w:cs="Calibri"/>
                <w:b/>
                <w:bCs/>
                <w:sz w:val="21"/>
                <w:szCs w:val="21"/>
              </w:rPr>
              <w:t>VSIA “Latvijas valsts ceļi”</w:t>
            </w:r>
          </w:p>
          <w:p w14:paraId="72D5ABE9" w14:textId="77777777" w:rsidR="0089790E" w:rsidRPr="00E13C4A" w:rsidRDefault="0089790E" w:rsidP="00A933A4">
            <w:pPr>
              <w:spacing w:beforeLines="40" w:before="96" w:afterLines="40" w:after="96"/>
              <w:rPr>
                <w:rFonts w:eastAsia="Calibri" w:cs="Calibri"/>
                <w:sz w:val="21"/>
                <w:szCs w:val="21"/>
              </w:rPr>
            </w:pPr>
            <w:r>
              <w:rPr>
                <w:rFonts w:eastAsia="Calibri" w:cs="Calibri"/>
                <w:sz w:val="21"/>
                <w:szCs w:val="21"/>
              </w:rPr>
              <w:t>20</w:t>
            </w:r>
            <w:r w:rsidRPr="00E13C4A">
              <w:rPr>
                <w:rFonts w:eastAsia="Calibri" w:cs="Calibri"/>
                <w:sz w:val="21"/>
                <w:szCs w:val="21"/>
              </w:rPr>
              <w:t>.</w:t>
            </w:r>
            <w:r>
              <w:rPr>
                <w:rFonts w:eastAsia="Calibri" w:cs="Calibri"/>
                <w:sz w:val="21"/>
                <w:szCs w:val="21"/>
              </w:rPr>
              <w:t>02</w:t>
            </w:r>
            <w:r w:rsidRPr="00E13C4A">
              <w:rPr>
                <w:rFonts w:eastAsia="Calibri" w:cs="Calibri"/>
                <w:sz w:val="21"/>
                <w:szCs w:val="21"/>
              </w:rPr>
              <w:t>.202</w:t>
            </w:r>
            <w:r>
              <w:rPr>
                <w:rFonts w:eastAsia="Calibri" w:cs="Calibri"/>
                <w:sz w:val="21"/>
                <w:szCs w:val="21"/>
              </w:rPr>
              <w:t>6</w:t>
            </w:r>
            <w:r w:rsidRPr="00E13C4A">
              <w:rPr>
                <w:rFonts w:eastAsia="Calibri" w:cs="Calibri"/>
                <w:sz w:val="21"/>
                <w:szCs w:val="21"/>
              </w:rPr>
              <w:t>.</w:t>
            </w:r>
          </w:p>
          <w:p w14:paraId="0A310D13" w14:textId="77777777" w:rsidR="0089790E" w:rsidRPr="00E13C4A" w:rsidRDefault="0089790E" w:rsidP="00A933A4">
            <w:pPr>
              <w:spacing w:beforeLines="40" w:before="96" w:afterLines="40" w:after="96"/>
              <w:rPr>
                <w:rFonts w:eastAsia="Calibri" w:cs="Calibri"/>
                <w:b/>
                <w:bCs/>
                <w:sz w:val="21"/>
                <w:szCs w:val="21"/>
              </w:rPr>
            </w:pPr>
            <w:r w:rsidRPr="00E13C4A">
              <w:rPr>
                <w:rFonts w:eastAsia="Calibri" w:cs="Calibri"/>
                <w:sz w:val="21"/>
                <w:szCs w:val="21"/>
              </w:rPr>
              <w:t>TAPI sistēmā</w:t>
            </w:r>
          </w:p>
        </w:tc>
        <w:tc>
          <w:tcPr>
            <w:tcW w:w="6946" w:type="dxa"/>
          </w:tcPr>
          <w:p w14:paraId="16CF3618" w14:textId="77777777" w:rsidR="0089790E" w:rsidRPr="00E13C4A" w:rsidRDefault="0089790E" w:rsidP="00A933A4">
            <w:pPr>
              <w:pStyle w:val="ListParagraph"/>
              <w:spacing w:beforeLines="40" w:before="96" w:afterLines="40" w:after="96"/>
              <w:ind w:left="0"/>
              <w:rPr>
                <w:sz w:val="21"/>
                <w:szCs w:val="21"/>
              </w:rPr>
            </w:pPr>
            <w:r w:rsidRPr="00701873">
              <w:rPr>
                <w:sz w:val="21"/>
                <w:szCs w:val="21"/>
              </w:rPr>
              <w:t xml:space="preserve">Izskatot pieprasījumam klāt pievienoto dokumentāciju, VSIA "Latvijas Valsts ceļi" secina, ka </w:t>
            </w:r>
            <w:r w:rsidRPr="00701873">
              <w:rPr>
                <w:b/>
                <w:bCs/>
                <w:sz w:val="21"/>
                <w:szCs w:val="21"/>
              </w:rPr>
              <w:t>plānojums neskar valsts autoceļus</w:t>
            </w:r>
            <w:r w:rsidRPr="00701873">
              <w:rPr>
                <w:sz w:val="21"/>
                <w:szCs w:val="21"/>
              </w:rPr>
              <w:t xml:space="preserve">, tāpēc VSIA "Latvijas Valsts ceļi'' </w:t>
            </w:r>
            <w:r w:rsidRPr="00701873">
              <w:rPr>
                <w:b/>
                <w:bCs/>
                <w:sz w:val="21"/>
                <w:szCs w:val="21"/>
              </w:rPr>
              <w:t>atzinums nav jāpieprasa</w:t>
            </w:r>
            <w:r w:rsidRPr="00701873">
              <w:rPr>
                <w:sz w:val="21"/>
                <w:szCs w:val="21"/>
              </w:rPr>
              <w:t>.</w:t>
            </w:r>
          </w:p>
        </w:tc>
        <w:tc>
          <w:tcPr>
            <w:tcW w:w="4275" w:type="dxa"/>
          </w:tcPr>
          <w:p w14:paraId="265B064B" w14:textId="77777777" w:rsidR="0089790E" w:rsidRPr="00E13C4A" w:rsidRDefault="0089790E" w:rsidP="00A933A4">
            <w:pPr>
              <w:spacing w:beforeLines="40" w:before="96" w:afterLines="40" w:after="96"/>
              <w:rPr>
                <w:rFonts w:eastAsia="Calibri"/>
                <w:sz w:val="21"/>
                <w:szCs w:val="21"/>
              </w:rPr>
            </w:pPr>
            <w:r>
              <w:rPr>
                <w:rFonts w:eastAsia="Calibri"/>
                <w:sz w:val="21"/>
                <w:szCs w:val="21"/>
              </w:rPr>
              <w:t>Informācija pieņemta zināšanai – atzinums nav nepieciešams.</w:t>
            </w:r>
          </w:p>
        </w:tc>
      </w:tr>
      <w:tr w:rsidR="0089790E" w:rsidRPr="00E13C4A" w14:paraId="6C48DC0E" w14:textId="77777777" w:rsidTr="00A933A4">
        <w:trPr>
          <w:jc w:val="center"/>
        </w:trPr>
        <w:tc>
          <w:tcPr>
            <w:tcW w:w="578" w:type="dxa"/>
          </w:tcPr>
          <w:p w14:paraId="50907521" w14:textId="77777777" w:rsidR="0089790E" w:rsidRPr="00E13C4A" w:rsidRDefault="0089790E" w:rsidP="00A933A4">
            <w:pPr>
              <w:spacing w:beforeLines="40" w:before="96" w:afterLines="40" w:after="96"/>
              <w:jc w:val="center"/>
              <w:rPr>
                <w:rFonts w:eastAsia="Calibri"/>
                <w:sz w:val="21"/>
                <w:szCs w:val="21"/>
              </w:rPr>
            </w:pPr>
            <w:r w:rsidRPr="00E13C4A">
              <w:rPr>
                <w:rFonts w:eastAsia="Calibri"/>
                <w:sz w:val="21"/>
                <w:szCs w:val="21"/>
              </w:rPr>
              <w:t>4.</w:t>
            </w:r>
          </w:p>
        </w:tc>
        <w:tc>
          <w:tcPr>
            <w:tcW w:w="2714" w:type="dxa"/>
          </w:tcPr>
          <w:p w14:paraId="50EA5A9D" w14:textId="77777777" w:rsidR="0089790E" w:rsidRPr="00E13C4A" w:rsidRDefault="0089790E" w:rsidP="00A933A4">
            <w:pPr>
              <w:spacing w:beforeLines="40" w:before="96" w:afterLines="40" w:after="96"/>
              <w:rPr>
                <w:rFonts w:eastAsia="Calibri" w:cs="Calibri"/>
                <w:b/>
                <w:bCs/>
                <w:sz w:val="21"/>
                <w:szCs w:val="21"/>
              </w:rPr>
            </w:pPr>
            <w:r w:rsidRPr="005D5655">
              <w:rPr>
                <w:rFonts w:eastAsia="Calibri" w:cs="Calibri"/>
                <w:b/>
                <w:bCs/>
                <w:sz w:val="21"/>
                <w:szCs w:val="21"/>
              </w:rPr>
              <w:t>P/A “Carnikavas komunālserviss”</w:t>
            </w:r>
          </w:p>
          <w:p w14:paraId="49A31AE4" w14:textId="77777777" w:rsidR="0089790E" w:rsidRPr="00E13C4A" w:rsidRDefault="0089790E" w:rsidP="00A933A4">
            <w:pPr>
              <w:spacing w:beforeLines="40" w:before="96" w:afterLines="40" w:after="96"/>
              <w:rPr>
                <w:rFonts w:eastAsia="Calibri" w:cs="Calibri"/>
                <w:sz w:val="21"/>
                <w:szCs w:val="21"/>
              </w:rPr>
            </w:pPr>
            <w:r>
              <w:rPr>
                <w:rFonts w:eastAsia="Calibri" w:cs="Calibri"/>
                <w:sz w:val="21"/>
                <w:szCs w:val="21"/>
              </w:rPr>
              <w:t>04</w:t>
            </w:r>
            <w:r w:rsidRPr="00E13C4A">
              <w:rPr>
                <w:rFonts w:eastAsia="Calibri" w:cs="Calibri"/>
                <w:sz w:val="21"/>
                <w:szCs w:val="21"/>
              </w:rPr>
              <w:t>.</w:t>
            </w:r>
            <w:r>
              <w:rPr>
                <w:rFonts w:eastAsia="Calibri" w:cs="Calibri"/>
                <w:sz w:val="21"/>
                <w:szCs w:val="21"/>
              </w:rPr>
              <w:t>03</w:t>
            </w:r>
            <w:r w:rsidRPr="00E13C4A">
              <w:rPr>
                <w:rFonts w:eastAsia="Calibri" w:cs="Calibri"/>
                <w:sz w:val="21"/>
                <w:szCs w:val="21"/>
              </w:rPr>
              <w:t>.202</w:t>
            </w:r>
            <w:r>
              <w:rPr>
                <w:rFonts w:eastAsia="Calibri" w:cs="Calibri"/>
                <w:sz w:val="21"/>
                <w:szCs w:val="21"/>
              </w:rPr>
              <w:t>6</w:t>
            </w:r>
            <w:r w:rsidRPr="00E13C4A">
              <w:rPr>
                <w:rFonts w:eastAsia="Calibri" w:cs="Calibri"/>
                <w:sz w:val="21"/>
                <w:szCs w:val="21"/>
              </w:rPr>
              <w:t>.</w:t>
            </w:r>
            <w:r>
              <w:rPr>
                <w:rFonts w:eastAsia="Calibri" w:cs="Calibri"/>
                <w:sz w:val="21"/>
                <w:szCs w:val="21"/>
              </w:rPr>
              <w:t xml:space="preserve"> Nr. </w:t>
            </w:r>
            <w:r w:rsidRPr="005D5655">
              <w:rPr>
                <w:rFonts w:eastAsia="Calibri" w:cs="Calibri"/>
                <w:sz w:val="21"/>
                <w:szCs w:val="21"/>
              </w:rPr>
              <w:t>01-6/26/267</w:t>
            </w:r>
          </w:p>
          <w:p w14:paraId="114B7F36" w14:textId="77777777" w:rsidR="0089790E" w:rsidRPr="00E13C4A" w:rsidRDefault="0089790E" w:rsidP="00A933A4">
            <w:pPr>
              <w:spacing w:beforeLines="40" w:before="96" w:afterLines="40" w:after="96"/>
              <w:rPr>
                <w:rFonts w:eastAsia="Calibri" w:cs="Calibri"/>
                <w:b/>
                <w:bCs/>
                <w:color w:val="C00000"/>
                <w:sz w:val="21"/>
                <w:szCs w:val="21"/>
              </w:rPr>
            </w:pPr>
            <w:r w:rsidRPr="00E13C4A">
              <w:rPr>
                <w:rFonts w:eastAsia="Calibri" w:cs="Calibri"/>
                <w:sz w:val="21"/>
                <w:szCs w:val="21"/>
              </w:rPr>
              <w:t>TAPI sistēmā</w:t>
            </w:r>
          </w:p>
        </w:tc>
        <w:tc>
          <w:tcPr>
            <w:tcW w:w="6946" w:type="dxa"/>
          </w:tcPr>
          <w:p w14:paraId="185C010D" w14:textId="77777777" w:rsidR="0089790E" w:rsidRPr="00E13C4A" w:rsidRDefault="0089790E" w:rsidP="00A933A4">
            <w:pPr>
              <w:pStyle w:val="ListParagraph"/>
              <w:spacing w:beforeLines="40" w:before="96" w:afterLines="40" w:after="96"/>
              <w:ind w:left="0"/>
              <w:rPr>
                <w:sz w:val="21"/>
                <w:szCs w:val="21"/>
              </w:rPr>
            </w:pPr>
            <w:r w:rsidRPr="005D5655">
              <w:rPr>
                <w:sz w:val="21"/>
                <w:szCs w:val="21"/>
              </w:rPr>
              <w:t>Ādažu novada pašvaldības aģentūra “Carnikavas komunālserviss” </w:t>
            </w:r>
            <w:r>
              <w:rPr>
                <w:sz w:val="21"/>
                <w:szCs w:val="21"/>
              </w:rPr>
              <w:t>i</w:t>
            </w:r>
            <w:r w:rsidRPr="005D5655">
              <w:rPr>
                <w:sz w:val="21"/>
                <w:szCs w:val="21"/>
              </w:rPr>
              <w:t xml:space="preserve">nformē, ka Aģentūra </w:t>
            </w:r>
            <w:r w:rsidRPr="005D5655">
              <w:rPr>
                <w:b/>
                <w:bCs/>
                <w:sz w:val="21"/>
                <w:szCs w:val="21"/>
              </w:rPr>
              <w:t>sniedz pozitīvu atzinumu</w:t>
            </w:r>
            <w:r w:rsidRPr="005D5655">
              <w:rPr>
                <w:sz w:val="21"/>
                <w:szCs w:val="21"/>
              </w:rPr>
              <w:t xml:space="preserve"> lokālplānojuma projektam</w:t>
            </w:r>
            <w:r>
              <w:rPr>
                <w:sz w:val="21"/>
                <w:szCs w:val="21"/>
              </w:rPr>
              <w:t>.</w:t>
            </w:r>
          </w:p>
        </w:tc>
        <w:tc>
          <w:tcPr>
            <w:tcW w:w="4275" w:type="dxa"/>
          </w:tcPr>
          <w:p w14:paraId="1CA11FAC" w14:textId="77777777" w:rsidR="0089790E" w:rsidRPr="00E13C4A" w:rsidRDefault="0089790E" w:rsidP="00A933A4">
            <w:pPr>
              <w:spacing w:beforeLines="40" w:before="96" w:afterLines="40" w:after="96"/>
              <w:rPr>
                <w:rFonts w:cs="Calibri"/>
                <w:sz w:val="21"/>
                <w:szCs w:val="21"/>
              </w:rPr>
            </w:pPr>
            <w:r>
              <w:rPr>
                <w:rFonts w:cs="Calibri"/>
                <w:sz w:val="21"/>
                <w:szCs w:val="21"/>
                <w:lang w:eastAsia="lv-LV"/>
              </w:rPr>
              <w:t>Komentārs nav nepieciešams – pozitīvs atzinums.</w:t>
            </w:r>
          </w:p>
        </w:tc>
      </w:tr>
      <w:tr w:rsidR="0089790E" w:rsidRPr="00E13C4A" w14:paraId="06072D95" w14:textId="77777777" w:rsidTr="00A933A4">
        <w:trPr>
          <w:jc w:val="center"/>
        </w:trPr>
        <w:tc>
          <w:tcPr>
            <w:tcW w:w="578" w:type="dxa"/>
          </w:tcPr>
          <w:p w14:paraId="422EE55E" w14:textId="77777777" w:rsidR="0089790E" w:rsidRPr="00E13C4A" w:rsidRDefault="0089790E" w:rsidP="00A933A4">
            <w:pPr>
              <w:spacing w:beforeLines="40" w:before="96" w:afterLines="40" w:after="96"/>
              <w:jc w:val="center"/>
              <w:rPr>
                <w:rFonts w:eastAsia="Calibri"/>
                <w:sz w:val="21"/>
                <w:szCs w:val="21"/>
              </w:rPr>
            </w:pPr>
            <w:r w:rsidRPr="00E13C4A">
              <w:rPr>
                <w:rFonts w:eastAsia="Calibri"/>
                <w:sz w:val="21"/>
                <w:szCs w:val="21"/>
              </w:rPr>
              <w:t>5.</w:t>
            </w:r>
          </w:p>
        </w:tc>
        <w:tc>
          <w:tcPr>
            <w:tcW w:w="2714" w:type="dxa"/>
          </w:tcPr>
          <w:p w14:paraId="1C2230BA" w14:textId="77777777" w:rsidR="0089790E" w:rsidRPr="00E13C4A" w:rsidRDefault="0089790E" w:rsidP="00A933A4">
            <w:pPr>
              <w:spacing w:beforeLines="40" w:before="96" w:afterLines="40" w:after="96"/>
              <w:rPr>
                <w:rFonts w:eastAsia="Calibri" w:cs="Calibri"/>
                <w:b/>
                <w:bCs/>
                <w:sz w:val="21"/>
                <w:szCs w:val="21"/>
              </w:rPr>
            </w:pPr>
            <w:r w:rsidRPr="001C37B3">
              <w:rPr>
                <w:rFonts w:eastAsia="Calibri" w:cs="Calibri"/>
                <w:b/>
                <w:bCs/>
                <w:sz w:val="21"/>
                <w:szCs w:val="21"/>
              </w:rPr>
              <w:t>AS “Sadales tīkls”</w:t>
            </w:r>
          </w:p>
          <w:p w14:paraId="66B4006C" w14:textId="77777777" w:rsidR="0089790E" w:rsidRPr="00E13C4A" w:rsidRDefault="0089790E" w:rsidP="00A933A4">
            <w:pPr>
              <w:spacing w:beforeLines="40" w:before="96" w:afterLines="40" w:after="96"/>
              <w:rPr>
                <w:rFonts w:eastAsia="Calibri" w:cs="Calibri"/>
                <w:sz w:val="21"/>
                <w:szCs w:val="21"/>
              </w:rPr>
            </w:pPr>
            <w:r>
              <w:rPr>
                <w:rFonts w:eastAsia="Calibri" w:cs="Calibri"/>
                <w:sz w:val="21"/>
                <w:szCs w:val="21"/>
              </w:rPr>
              <w:t>06</w:t>
            </w:r>
            <w:r w:rsidRPr="00E13C4A">
              <w:rPr>
                <w:rFonts w:eastAsia="Calibri" w:cs="Calibri"/>
                <w:sz w:val="21"/>
                <w:szCs w:val="21"/>
              </w:rPr>
              <w:t>.</w:t>
            </w:r>
            <w:r>
              <w:rPr>
                <w:rFonts w:eastAsia="Calibri" w:cs="Calibri"/>
                <w:sz w:val="21"/>
                <w:szCs w:val="21"/>
              </w:rPr>
              <w:t>02</w:t>
            </w:r>
            <w:r w:rsidRPr="00E13C4A">
              <w:rPr>
                <w:rFonts w:eastAsia="Calibri" w:cs="Calibri"/>
                <w:sz w:val="21"/>
                <w:szCs w:val="21"/>
              </w:rPr>
              <w:t>.202</w:t>
            </w:r>
            <w:r>
              <w:rPr>
                <w:rFonts w:eastAsia="Calibri" w:cs="Calibri"/>
                <w:sz w:val="21"/>
                <w:szCs w:val="21"/>
              </w:rPr>
              <w:t>6</w:t>
            </w:r>
            <w:r w:rsidRPr="00E13C4A">
              <w:rPr>
                <w:rFonts w:eastAsia="Calibri" w:cs="Calibri"/>
                <w:sz w:val="21"/>
                <w:szCs w:val="21"/>
              </w:rPr>
              <w:t>.</w:t>
            </w:r>
          </w:p>
          <w:p w14:paraId="2281198F" w14:textId="77777777" w:rsidR="0089790E" w:rsidRPr="00E13C4A" w:rsidRDefault="0089790E" w:rsidP="00A933A4">
            <w:pPr>
              <w:spacing w:beforeLines="40" w:before="96" w:afterLines="40" w:after="96"/>
              <w:rPr>
                <w:rFonts w:eastAsia="Calibri" w:cs="Calibri"/>
                <w:b/>
                <w:bCs/>
                <w:sz w:val="21"/>
                <w:szCs w:val="21"/>
              </w:rPr>
            </w:pPr>
            <w:r w:rsidRPr="00E13C4A">
              <w:rPr>
                <w:rFonts w:eastAsia="Calibri" w:cs="Calibri"/>
                <w:sz w:val="21"/>
                <w:szCs w:val="21"/>
              </w:rPr>
              <w:t>TAPI sistēmā</w:t>
            </w:r>
          </w:p>
        </w:tc>
        <w:tc>
          <w:tcPr>
            <w:tcW w:w="6946" w:type="dxa"/>
          </w:tcPr>
          <w:p w14:paraId="4DBE531F" w14:textId="77777777" w:rsidR="0089790E" w:rsidRPr="00E13C4A" w:rsidRDefault="0089790E" w:rsidP="00A933A4">
            <w:pPr>
              <w:pStyle w:val="ListParagraph"/>
              <w:spacing w:beforeLines="40" w:before="96" w:afterLines="40" w:after="96"/>
              <w:ind w:left="0"/>
              <w:rPr>
                <w:sz w:val="21"/>
                <w:szCs w:val="21"/>
              </w:rPr>
            </w:pPr>
            <w:r w:rsidRPr="001C37B3">
              <w:rPr>
                <w:sz w:val="21"/>
                <w:szCs w:val="21"/>
              </w:rPr>
              <w:t xml:space="preserve">AS "Sadales tīkls" ir izskatījusi un </w:t>
            </w:r>
            <w:r w:rsidRPr="001C37B3">
              <w:rPr>
                <w:b/>
                <w:bCs/>
                <w:sz w:val="21"/>
                <w:szCs w:val="21"/>
              </w:rPr>
              <w:t>piekrīt</w:t>
            </w:r>
            <w:r w:rsidRPr="001C37B3">
              <w:rPr>
                <w:sz w:val="21"/>
                <w:szCs w:val="21"/>
              </w:rPr>
              <w:t xml:space="preserve"> SIA "METRUM" izstrādātājiem lokālplānojuma "Lokālplānojums kā grozījumi Ādažu novada teritorijas plānojumam zemes vienībām Attekas ielā 26, 45, 47 un zemes vienībai ar kadastra apzīmējumu 80440070593, Ādažos Redakcija1.0." </w:t>
            </w:r>
            <w:r w:rsidRPr="001C37B3">
              <w:rPr>
                <w:b/>
                <w:bCs/>
                <w:sz w:val="21"/>
                <w:szCs w:val="21"/>
              </w:rPr>
              <w:t>risinājumiem</w:t>
            </w:r>
            <w:r w:rsidRPr="001C37B3">
              <w:rPr>
                <w:sz w:val="21"/>
                <w:szCs w:val="21"/>
              </w:rPr>
              <w:t>.</w:t>
            </w:r>
          </w:p>
        </w:tc>
        <w:tc>
          <w:tcPr>
            <w:tcW w:w="4275" w:type="dxa"/>
          </w:tcPr>
          <w:p w14:paraId="1987B3BE" w14:textId="77777777" w:rsidR="0089790E" w:rsidRPr="00E13C4A" w:rsidRDefault="0089790E" w:rsidP="00A933A4">
            <w:pPr>
              <w:spacing w:beforeLines="40" w:before="96" w:afterLines="40" w:after="96"/>
              <w:rPr>
                <w:rFonts w:eastAsia="Calibri"/>
                <w:sz w:val="21"/>
                <w:szCs w:val="21"/>
              </w:rPr>
            </w:pPr>
            <w:r>
              <w:rPr>
                <w:rFonts w:cs="Calibri"/>
                <w:sz w:val="21"/>
                <w:szCs w:val="21"/>
                <w:lang w:eastAsia="lv-LV"/>
              </w:rPr>
              <w:t>Komentārs nav nepieciešams – pozitīvs atzinums.</w:t>
            </w:r>
          </w:p>
        </w:tc>
      </w:tr>
      <w:tr w:rsidR="0089790E" w:rsidRPr="00E13C4A" w14:paraId="6277DA8B" w14:textId="77777777" w:rsidTr="00A933A4">
        <w:trPr>
          <w:jc w:val="center"/>
        </w:trPr>
        <w:tc>
          <w:tcPr>
            <w:tcW w:w="578" w:type="dxa"/>
          </w:tcPr>
          <w:p w14:paraId="5C6C7163" w14:textId="77777777" w:rsidR="0089790E" w:rsidRPr="00E13C4A" w:rsidRDefault="0089790E" w:rsidP="00A933A4">
            <w:pPr>
              <w:spacing w:beforeLines="40" w:before="96" w:afterLines="40" w:after="96"/>
              <w:jc w:val="center"/>
              <w:rPr>
                <w:rFonts w:eastAsia="Calibri"/>
                <w:sz w:val="21"/>
                <w:szCs w:val="21"/>
              </w:rPr>
            </w:pPr>
            <w:r w:rsidRPr="00E13C4A">
              <w:rPr>
                <w:rFonts w:eastAsia="Calibri"/>
                <w:sz w:val="21"/>
                <w:szCs w:val="21"/>
              </w:rPr>
              <w:t>6.</w:t>
            </w:r>
          </w:p>
        </w:tc>
        <w:tc>
          <w:tcPr>
            <w:tcW w:w="2714" w:type="dxa"/>
          </w:tcPr>
          <w:p w14:paraId="4746CF03" w14:textId="77777777" w:rsidR="0089790E" w:rsidRPr="00E13C4A" w:rsidRDefault="0089790E" w:rsidP="00A933A4">
            <w:pPr>
              <w:spacing w:beforeLines="40" w:before="96" w:afterLines="40" w:after="96"/>
              <w:rPr>
                <w:rFonts w:eastAsia="Calibri" w:cs="Calibri"/>
                <w:b/>
                <w:bCs/>
                <w:sz w:val="21"/>
                <w:szCs w:val="21"/>
              </w:rPr>
            </w:pPr>
            <w:r w:rsidRPr="001371EF">
              <w:rPr>
                <w:rFonts w:eastAsia="Calibri" w:cs="Calibri"/>
                <w:b/>
                <w:bCs/>
                <w:sz w:val="21"/>
                <w:szCs w:val="21"/>
              </w:rPr>
              <w:t>SIA “Tet”</w:t>
            </w:r>
          </w:p>
          <w:p w14:paraId="02807D16" w14:textId="77777777" w:rsidR="0089790E" w:rsidRPr="00E13C4A" w:rsidRDefault="0089790E" w:rsidP="00A933A4">
            <w:pPr>
              <w:spacing w:before="40" w:afterLines="40" w:after="96"/>
              <w:rPr>
                <w:rFonts w:eastAsia="Calibri" w:cs="Calibri"/>
                <w:sz w:val="21"/>
                <w:szCs w:val="21"/>
              </w:rPr>
            </w:pPr>
            <w:r>
              <w:rPr>
                <w:rFonts w:eastAsia="Calibri" w:cs="Calibri"/>
                <w:sz w:val="21"/>
                <w:szCs w:val="21"/>
              </w:rPr>
              <w:t>10</w:t>
            </w:r>
            <w:r w:rsidRPr="00E13C4A">
              <w:rPr>
                <w:rFonts w:eastAsia="Calibri" w:cs="Calibri"/>
                <w:sz w:val="21"/>
                <w:szCs w:val="21"/>
              </w:rPr>
              <w:t>.</w:t>
            </w:r>
            <w:r>
              <w:rPr>
                <w:rFonts w:eastAsia="Calibri" w:cs="Calibri"/>
                <w:sz w:val="21"/>
                <w:szCs w:val="21"/>
              </w:rPr>
              <w:t>02</w:t>
            </w:r>
            <w:r w:rsidRPr="00E13C4A">
              <w:rPr>
                <w:rFonts w:eastAsia="Calibri" w:cs="Calibri"/>
                <w:sz w:val="21"/>
                <w:szCs w:val="21"/>
              </w:rPr>
              <w:t>.202</w:t>
            </w:r>
            <w:r>
              <w:rPr>
                <w:rFonts w:eastAsia="Calibri" w:cs="Calibri"/>
                <w:sz w:val="21"/>
                <w:szCs w:val="21"/>
              </w:rPr>
              <w:t>6</w:t>
            </w:r>
            <w:r w:rsidRPr="00E13C4A">
              <w:rPr>
                <w:rFonts w:eastAsia="Calibri" w:cs="Calibri"/>
                <w:sz w:val="21"/>
                <w:szCs w:val="21"/>
              </w:rPr>
              <w:t xml:space="preserve">., Nr. </w:t>
            </w:r>
            <w:r>
              <w:rPr>
                <w:rFonts w:eastAsia="Calibri" w:cs="Calibri"/>
                <w:sz w:val="21"/>
                <w:szCs w:val="21"/>
              </w:rPr>
              <w:t>PN-396484</w:t>
            </w:r>
          </w:p>
        </w:tc>
        <w:tc>
          <w:tcPr>
            <w:tcW w:w="6946" w:type="dxa"/>
          </w:tcPr>
          <w:p w14:paraId="164B640D" w14:textId="77777777" w:rsidR="0089790E" w:rsidRPr="00E13C4A" w:rsidRDefault="0089790E" w:rsidP="00A933A4">
            <w:pPr>
              <w:pStyle w:val="ListParagraph"/>
              <w:spacing w:beforeLines="40" w:before="96" w:afterLines="40" w:after="96"/>
              <w:ind w:left="0"/>
              <w:rPr>
                <w:sz w:val="21"/>
                <w:szCs w:val="21"/>
              </w:rPr>
            </w:pPr>
            <w:r w:rsidRPr="001371EF">
              <w:rPr>
                <w:sz w:val="21"/>
                <w:szCs w:val="21"/>
              </w:rPr>
              <w:t xml:space="preserve">SIA „Tet” </w:t>
            </w:r>
            <w:r w:rsidRPr="00F278DB">
              <w:rPr>
                <w:b/>
                <w:bCs/>
                <w:sz w:val="21"/>
                <w:szCs w:val="21"/>
              </w:rPr>
              <w:t>nav pretenziju</w:t>
            </w:r>
            <w:r w:rsidRPr="001371EF">
              <w:rPr>
                <w:sz w:val="21"/>
                <w:szCs w:val="21"/>
              </w:rPr>
              <w:t xml:space="preserve"> par lokālplānojuma redakciju.</w:t>
            </w:r>
          </w:p>
        </w:tc>
        <w:tc>
          <w:tcPr>
            <w:tcW w:w="4275" w:type="dxa"/>
          </w:tcPr>
          <w:p w14:paraId="6549FCE5" w14:textId="77777777" w:rsidR="0089790E" w:rsidRPr="00E13C4A" w:rsidRDefault="0089790E" w:rsidP="00A933A4">
            <w:pPr>
              <w:spacing w:beforeLines="40" w:before="96" w:afterLines="40" w:after="96"/>
              <w:rPr>
                <w:rFonts w:eastAsia="Calibri"/>
                <w:sz w:val="21"/>
                <w:szCs w:val="21"/>
              </w:rPr>
            </w:pPr>
            <w:r>
              <w:rPr>
                <w:rFonts w:cs="Calibri"/>
                <w:sz w:val="21"/>
                <w:szCs w:val="21"/>
                <w:lang w:eastAsia="lv-LV"/>
              </w:rPr>
              <w:t>Komentārs nav nepieciešams – pozitīvs atzinums.</w:t>
            </w:r>
          </w:p>
        </w:tc>
      </w:tr>
      <w:tr w:rsidR="0089790E" w:rsidRPr="005419C9" w14:paraId="26A2FCA2" w14:textId="77777777" w:rsidTr="00A933A4">
        <w:trPr>
          <w:jc w:val="center"/>
        </w:trPr>
        <w:tc>
          <w:tcPr>
            <w:tcW w:w="578" w:type="dxa"/>
          </w:tcPr>
          <w:p w14:paraId="2B080247" w14:textId="77777777" w:rsidR="0089790E" w:rsidRPr="00E13C4A" w:rsidRDefault="0089790E" w:rsidP="00A933A4">
            <w:pPr>
              <w:spacing w:beforeLines="40" w:before="96" w:afterLines="40" w:after="96"/>
              <w:jc w:val="center"/>
              <w:rPr>
                <w:rFonts w:eastAsia="Calibri"/>
                <w:sz w:val="21"/>
                <w:szCs w:val="21"/>
              </w:rPr>
            </w:pPr>
            <w:r>
              <w:rPr>
                <w:rFonts w:eastAsia="Calibri"/>
                <w:sz w:val="21"/>
                <w:szCs w:val="21"/>
              </w:rPr>
              <w:t>7.</w:t>
            </w:r>
          </w:p>
        </w:tc>
        <w:tc>
          <w:tcPr>
            <w:tcW w:w="2714" w:type="dxa"/>
          </w:tcPr>
          <w:p w14:paraId="6D4C3A54" w14:textId="77777777" w:rsidR="0089790E" w:rsidRPr="00E13C4A" w:rsidRDefault="0089790E" w:rsidP="00A933A4">
            <w:pPr>
              <w:spacing w:beforeLines="40" w:before="96" w:afterLines="40" w:after="96"/>
              <w:rPr>
                <w:rFonts w:eastAsia="Calibri" w:cs="Calibri"/>
                <w:b/>
                <w:bCs/>
                <w:sz w:val="21"/>
                <w:szCs w:val="21"/>
              </w:rPr>
            </w:pPr>
            <w:r w:rsidRPr="00AF4E70">
              <w:rPr>
                <w:rFonts w:eastAsia="Calibri" w:cs="Calibri"/>
                <w:b/>
                <w:bCs/>
                <w:sz w:val="21"/>
                <w:szCs w:val="21"/>
              </w:rPr>
              <w:t>Valsts aizsardzības militāro objektu un iepirkumu centrs</w:t>
            </w:r>
          </w:p>
          <w:p w14:paraId="20668EDF" w14:textId="77777777" w:rsidR="0089790E" w:rsidRPr="00E13C4A" w:rsidRDefault="0089790E" w:rsidP="00A933A4">
            <w:pPr>
              <w:spacing w:beforeLines="40" w:before="96" w:afterLines="40" w:after="96"/>
              <w:rPr>
                <w:rFonts w:eastAsia="Calibri" w:cs="Calibri"/>
                <w:sz w:val="21"/>
                <w:szCs w:val="21"/>
              </w:rPr>
            </w:pPr>
            <w:r>
              <w:rPr>
                <w:rFonts w:eastAsia="Calibri" w:cs="Calibri"/>
                <w:sz w:val="21"/>
                <w:szCs w:val="21"/>
              </w:rPr>
              <w:lastRenderedPageBreak/>
              <w:t>04</w:t>
            </w:r>
            <w:r w:rsidRPr="00E13C4A">
              <w:rPr>
                <w:rFonts w:eastAsia="Calibri" w:cs="Calibri"/>
                <w:sz w:val="21"/>
                <w:szCs w:val="21"/>
              </w:rPr>
              <w:t>.</w:t>
            </w:r>
            <w:r>
              <w:rPr>
                <w:rFonts w:eastAsia="Calibri" w:cs="Calibri"/>
                <w:sz w:val="21"/>
                <w:szCs w:val="21"/>
              </w:rPr>
              <w:t>03</w:t>
            </w:r>
            <w:r w:rsidRPr="00E13C4A">
              <w:rPr>
                <w:rFonts w:eastAsia="Calibri" w:cs="Calibri"/>
                <w:sz w:val="21"/>
                <w:szCs w:val="21"/>
              </w:rPr>
              <w:t>.202</w:t>
            </w:r>
            <w:r>
              <w:rPr>
                <w:rFonts w:eastAsia="Calibri" w:cs="Calibri"/>
                <w:sz w:val="21"/>
                <w:szCs w:val="21"/>
              </w:rPr>
              <w:t>6</w:t>
            </w:r>
            <w:r w:rsidRPr="00E13C4A">
              <w:rPr>
                <w:rFonts w:eastAsia="Calibri" w:cs="Calibri"/>
                <w:sz w:val="21"/>
                <w:szCs w:val="21"/>
              </w:rPr>
              <w:t>.</w:t>
            </w:r>
          </w:p>
          <w:p w14:paraId="1983B949" w14:textId="77777777" w:rsidR="0089790E" w:rsidRPr="001C37B3" w:rsidRDefault="0089790E" w:rsidP="00A933A4">
            <w:pPr>
              <w:spacing w:beforeLines="40" w:before="96" w:afterLines="40" w:after="96"/>
              <w:rPr>
                <w:rFonts w:eastAsia="Calibri" w:cs="Calibri"/>
                <w:b/>
                <w:bCs/>
                <w:sz w:val="21"/>
                <w:szCs w:val="21"/>
                <w:highlight w:val="yellow"/>
              </w:rPr>
            </w:pPr>
            <w:r w:rsidRPr="00E13C4A">
              <w:rPr>
                <w:rFonts w:eastAsia="Calibri" w:cs="Calibri"/>
                <w:sz w:val="21"/>
                <w:szCs w:val="21"/>
              </w:rPr>
              <w:t>TAPI sistēmā</w:t>
            </w:r>
          </w:p>
        </w:tc>
        <w:tc>
          <w:tcPr>
            <w:tcW w:w="6946" w:type="dxa"/>
          </w:tcPr>
          <w:p w14:paraId="6D67E8CD" w14:textId="77777777" w:rsidR="0089790E" w:rsidRDefault="0089790E" w:rsidP="00A933A4">
            <w:pPr>
              <w:pStyle w:val="ListParagraph"/>
              <w:spacing w:beforeLines="40" w:before="96" w:afterLines="40" w:after="96"/>
              <w:ind w:left="0"/>
              <w:rPr>
                <w:sz w:val="21"/>
                <w:szCs w:val="21"/>
              </w:rPr>
            </w:pPr>
            <w:r w:rsidRPr="00F278DB">
              <w:rPr>
                <w:sz w:val="21"/>
                <w:szCs w:val="21"/>
              </w:rPr>
              <w:lastRenderedPageBreak/>
              <w:t xml:space="preserve">Centrs konstatē, ka Lokālplānojuma Paskaidrojuma raksta 28. lpp. ir iekļauta informācija par Teritorijas ar īpašiem noteikumiem TIN114 noteikšanu un saistību ar topošā Ādažu novada teritorijas plānojumā noteikto teritoriju </w:t>
            </w:r>
            <w:r w:rsidRPr="00F278DB">
              <w:rPr>
                <w:sz w:val="21"/>
                <w:szCs w:val="21"/>
              </w:rPr>
              <w:lastRenderedPageBreak/>
              <w:t>TIN17. Tomēr vēršam uzmanību, ka Lokālplānojuma teritorija atrodas topošā Ādažu novada teritorijas plānojumā noteiktajā teritorijā TIN19. Līdz ar to lūdzam veikt attiecīgus precizējumus gan Paskaidrojuma rakstā, gan Teritorijas izmantošanas un apbūves noteikumu 8. lpp. un grafiskajā daļā.</w:t>
            </w:r>
          </w:p>
          <w:p w14:paraId="465B0505" w14:textId="77777777" w:rsidR="0089790E" w:rsidRPr="00BA685F" w:rsidRDefault="0089790E" w:rsidP="00A933A4">
            <w:pPr>
              <w:pStyle w:val="ListParagraph"/>
              <w:spacing w:beforeLines="40" w:before="96" w:afterLines="40" w:after="96"/>
              <w:ind w:left="0"/>
              <w:rPr>
                <w:sz w:val="21"/>
                <w:szCs w:val="21"/>
              </w:rPr>
            </w:pPr>
            <w:r w:rsidRPr="00BA685F">
              <w:rPr>
                <w:sz w:val="21"/>
                <w:szCs w:val="21"/>
              </w:rPr>
              <w:t>Pēc minēto precizējumu veikšanas Lokālplānojums uzskatāms par saskaņotu.</w:t>
            </w:r>
          </w:p>
        </w:tc>
        <w:tc>
          <w:tcPr>
            <w:tcW w:w="4275" w:type="dxa"/>
          </w:tcPr>
          <w:p w14:paraId="2CDC7718" w14:textId="77777777" w:rsidR="0089790E" w:rsidRDefault="0089790E" w:rsidP="00A933A4">
            <w:pPr>
              <w:spacing w:beforeLines="40" w:before="96" w:afterLines="40" w:after="96"/>
              <w:rPr>
                <w:rFonts w:eastAsia="Calibri"/>
                <w:sz w:val="21"/>
                <w:szCs w:val="21"/>
              </w:rPr>
            </w:pPr>
            <w:r>
              <w:rPr>
                <w:rFonts w:eastAsia="Calibri"/>
                <w:sz w:val="21"/>
                <w:szCs w:val="21"/>
              </w:rPr>
              <w:lastRenderedPageBreak/>
              <w:t>P</w:t>
            </w:r>
            <w:r w:rsidRPr="00AF4E70">
              <w:rPr>
                <w:rFonts w:eastAsia="Calibri"/>
                <w:sz w:val="21"/>
                <w:szCs w:val="21"/>
              </w:rPr>
              <w:t>recizējumi veikti</w:t>
            </w:r>
            <w:r>
              <w:rPr>
                <w:rFonts w:eastAsia="Calibri"/>
                <w:sz w:val="21"/>
                <w:szCs w:val="21"/>
              </w:rPr>
              <w:t xml:space="preserve"> </w:t>
            </w:r>
            <w:r w:rsidRPr="00AF4E70">
              <w:rPr>
                <w:rFonts w:eastAsia="Calibri"/>
                <w:sz w:val="21"/>
                <w:szCs w:val="21"/>
              </w:rPr>
              <w:t>Paskaidrojuma rakstā</w:t>
            </w:r>
            <w:r>
              <w:rPr>
                <w:rFonts w:eastAsia="Calibri"/>
                <w:sz w:val="21"/>
                <w:szCs w:val="21"/>
              </w:rPr>
              <w:t>, papildinot ar TIN19 informāciju.</w:t>
            </w:r>
          </w:p>
          <w:p w14:paraId="20D1AB3D" w14:textId="77777777" w:rsidR="0089790E" w:rsidRPr="005419C9" w:rsidRDefault="0089790E" w:rsidP="00A933A4">
            <w:pPr>
              <w:spacing w:beforeLines="40" w:before="96" w:afterLines="40" w:after="96"/>
              <w:rPr>
                <w:sz w:val="21"/>
                <w:szCs w:val="21"/>
              </w:rPr>
            </w:pPr>
            <w:r w:rsidRPr="005419C9">
              <w:rPr>
                <w:sz w:val="21"/>
                <w:szCs w:val="21"/>
              </w:rPr>
              <w:lastRenderedPageBreak/>
              <w:t xml:space="preserve">Teritorijas izmantošanas un apbūves noteikumi un Grafiskā daļa netiek papildināti, jo </w:t>
            </w:r>
            <w:r w:rsidRPr="005419C9">
              <w:rPr>
                <w:rFonts w:cs="Calibri"/>
                <w:sz w:val="21"/>
                <w:szCs w:val="21"/>
              </w:rPr>
              <w:t xml:space="preserve">lokālplānojuma teritorijā ir plānota </w:t>
            </w:r>
            <w:r w:rsidRPr="005419C9">
              <w:rPr>
                <w:sz w:val="21"/>
                <w:szCs w:val="21"/>
              </w:rPr>
              <w:t>daudzstāvu dzīvojamo ēku būvniecība, kas neatbilst kategorijai “poligona darbību apdraudošs objekts”.</w:t>
            </w:r>
          </w:p>
        </w:tc>
      </w:tr>
      <w:tr w:rsidR="0089790E" w:rsidRPr="00E13C4A" w14:paraId="535718A2" w14:textId="77777777" w:rsidTr="00A933A4">
        <w:trPr>
          <w:jc w:val="center"/>
        </w:trPr>
        <w:tc>
          <w:tcPr>
            <w:tcW w:w="578" w:type="dxa"/>
          </w:tcPr>
          <w:p w14:paraId="55C2928A" w14:textId="77777777" w:rsidR="0089790E" w:rsidRPr="00E13C4A" w:rsidRDefault="0089790E" w:rsidP="00A933A4">
            <w:pPr>
              <w:spacing w:beforeLines="40" w:before="96" w:afterLines="40" w:after="96"/>
              <w:jc w:val="center"/>
              <w:rPr>
                <w:rFonts w:eastAsia="Calibri"/>
                <w:sz w:val="21"/>
                <w:szCs w:val="21"/>
              </w:rPr>
            </w:pPr>
            <w:r>
              <w:rPr>
                <w:rFonts w:eastAsia="Calibri"/>
                <w:sz w:val="21"/>
                <w:szCs w:val="21"/>
              </w:rPr>
              <w:t>8</w:t>
            </w:r>
            <w:r w:rsidRPr="00E13C4A">
              <w:rPr>
                <w:rFonts w:eastAsia="Calibri"/>
                <w:sz w:val="21"/>
                <w:szCs w:val="21"/>
              </w:rPr>
              <w:t>.</w:t>
            </w:r>
          </w:p>
        </w:tc>
        <w:tc>
          <w:tcPr>
            <w:tcW w:w="2714" w:type="dxa"/>
          </w:tcPr>
          <w:p w14:paraId="247CA11C" w14:textId="77777777" w:rsidR="0089790E" w:rsidRPr="00E13C4A" w:rsidRDefault="0089790E" w:rsidP="00A933A4">
            <w:pPr>
              <w:spacing w:beforeLines="40" w:before="96" w:afterLines="40" w:after="96"/>
              <w:rPr>
                <w:rFonts w:eastAsia="Calibri" w:cs="Calibri"/>
                <w:b/>
                <w:bCs/>
                <w:sz w:val="21"/>
                <w:szCs w:val="21"/>
              </w:rPr>
            </w:pPr>
            <w:r w:rsidRPr="001C37B3">
              <w:rPr>
                <w:rFonts w:eastAsia="Calibri" w:cs="Calibri"/>
                <w:b/>
                <w:bCs/>
                <w:sz w:val="21"/>
                <w:szCs w:val="21"/>
              </w:rPr>
              <w:t>Valsts meža dienests</w:t>
            </w:r>
          </w:p>
          <w:p w14:paraId="5C3D7501" w14:textId="77777777" w:rsidR="0089790E" w:rsidRPr="00E13C4A" w:rsidRDefault="0089790E" w:rsidP="00A933A4">
            <w:pPr>
              <w:spacing w:beforeLines="40" w:before="96" w:afterLines="40" w:after="96"/>
              <w:rPr>
                <w:rFonts w:eastAsia="Calibri" w:cs="Calibri"/>
                <w:sz w:val="21"/>
                <w:szCs w:val="21"/>
              </w:rPr>
            </w:pPr>
            <w:r>
              <w:rPr>
                <w:rFonts w:eastAsia="Calibri" w:cs="Calibri"/>
                <w:sz w:val="21"/>
                <w:szCs w:val="21"/>
              </w:rPr>
              <w:t>04</w:t>
            </w:r>
            <w:r w:rsidRPr="00E13C4A">
              <w:rPr>
                <w:rFonts w:eastAsia="Calibri" w:cs="Calibri"/>
                <w:sz w:val="21"/>
                <w:szCs w:val="21"/>
              </w:rPr>
              <w:t>.</w:t>
            </w:r>
            <w:r>
              <w:rPr>
                <w:rFonts w:eastAsia="Calibri" w:cs="Calibri"/>
                <w:sz w:val="21"/>
                <w:szCs w:val="21"/>
              </w:rPr>
              <w:t>02</w:t>
            </w:r>
            <w:r w:rsidRPr="00E13C4A">
              <w:rPr>
                <w:rFonts w:eastAsia="Calibri" w:cs="Calibri"/>
                <w:sz w:val="21"/>
                <w:szCs w:val="21"/>
              </w:rPr>
              <w:t>.202</w:t>
            </w:r>
            <w:r>
              <w:rPr>
                <w:rFonts w:eastAsia="Calibri" w:cs="Calibri"/>
                <w:sz w:val="21"/>
                <w:szCs w:val="21"/>
              </w:rPr>
              <w:t>6</w:t>
            </w:r>
            <w:r w:rsidRPr="00E13C4A">
              <w:rPr>
                <w:rFonts w:eastAsia="Calibri" w:cs="Calibri"/>
                <w:sz w:val="21"/>
                <w:szCs w:val="21"/>
              </w:rPr>
              <w:t>.</w:t>
            </w:r>
          </w:p>
          <w:p w14:paraId="3CBE8C4B" w14:textId="77777777" w:rsidR="0089790E" w:rsidRPr="00E13C4A" w:rsidRDefault="0089790E" w:rsidP="00A933A4">
            <w:pPr>
              <w:spacing w:beforeLines="40" w:before="96" w:afterLines="40" w:after="96"/>
              <w:rPr>
                <w:rFonts w:eastAsia="Calibri" w:cs="Calibri"/>
                <w:b/>
                <w:bCs/>
                <w:sz w:val="21"/>
                <w:szCs w:val="21"/>
              </w:rPr>
            </w:pPr>
            <w:r w:rsidRPr="00E13C4A">
              <w:rPr>
                <w:rFonts w:eastAsia="Calibri" w:cs="Calibri"/>
                <w:sz w:val="21"/>
                <w:szCs w:val="21"/>
              </w:rPr>
              <w:t>TAPI sistēmā</w:t>
            </w:r>
          </w:p>
        </w:tc>
        <w:tc>
          <w:tcPr>
            <w:tcW w:w="6946" w:type="dxa"/>
          </w:tcPr>
          <w:p w14:paraId="7518E66B" w14:textId="77777777" w:rsidR="0089790E" w:rsidRDefault="0089790E" w:rsidP="00A933A4">
            <w:pPr>
              <w:pStyle w:val="ListParagraph"/>
              <w:spacing w:beforeLines="40" w:before="96" w:afterLines="40" w:after="96"/>
              <w:ind w:left="0"/>
              <w:rPr>
                <w:sz w:val="21"/>
                <w:szCs w:val="21"/>
              </w:rPr>
            </w:pPr>
            <w:r w:rsidRPr="001C37B3">
              <w:rPr>
                <w:sz w:val="21"/>
                <w:szCs w:val="21"/>
              </w:rPr>
              <w:t>Veicot kamerālo pārbaudi par nekustamiem īpašumiem: Attekas iela 26, Ādažos, Ādažu novadā (īpašuma kadastra Nr. 8044 007 0062) zemes vienībā ar kadastra apzīmējumu 8044 007 0595, Attekas iela 45, Ādažos, Ādažu novadā (īpašuma kadastra Nr. 8044 007 0573) zemes vienībā ar kadastra apzīmējumu 8044 007 0564, Attekas iela 47, Ādažos, Ādažu novadā (īpašuma kadastra Nr. 8044 007 0603) zemes vienībā ar kadastra apzīmējumu 8044 007 0594 un Attekas iela B, Ādažos, Ādažu novadā (īpašuma kadastra Nr. 8044 007 0602) zemes vienībā ar kadastra apzīmējumu 8044 007 0593, Meža valsts reģistrā par mežu šajos īpašumos dati nav, kā arī Valsts zemes dienestā nav reģistrēta meža zeme.</w:t>
            </w:r>
          </w:p>
          <w:p w14:paraId="574C9A85" w14:textId="77777777" w:rsidR="0089790E" w:rsidRPr="00E13C4A" w:rsidRDefault="0089790E" w:rsidP="00A933A4">
            <w:pPr>
              <w:pStyle w:val="ListParagraph"/>
              <w:spacing w:beforeLines="40" w:before="96" w:afterLines="40" w:after="96"/>
              <w:ind w:left="0"/>
              <w:rPr>
                <w:sz w:val="21"/>
                <w:szCs w:val="21"/>
              </w:rPr>
            </w:pPr>
            <w:r w:rsidRPr="001C37B3">
              <w:rPr>
                <w:sz w:val="21"/>
                <w:szCs w:val="21"/>
              </w:rPr>
              <w:t>Ievērojot iepriekš minēto, informējam, ka Valsts meža dienesta kompetencē </w:t>
            </w:r>
            <w:r w:rsidRPr="001C37B3">
              <w:rPr>
                <w:b/>
                <w:bCs/>
                <w:sz w:val="21"/>
                <w:szCs w:val="21"/>
              </w:rPr>
              <w:t>nav sniegt atzinumu par teritorijām, kas nav meža zeme</w:t>
            </w:r>
            <w:r w:rsidRPr="001C37B3">
              <w:rPr>
                <w:sz w:val="21"/>
                <w:szCs w:val="21"/>
              </w:rPr>
              <w:t>.</w:t>
            </w:r>
          </w:p>
        </w:tc>
        <w:tc>
          <w:tcPr>
            <w:tcW w:w="4275" w:type="dxa"/>
          </w:tcPr>
          <w:p w14:paraId="30D0BFB4" w14:textId="77777777" w:rsidR="0089790E" w:rsidRPr="00E13C4A" w:rsidRDefault="0089790E" w:rsidP="00A933A4">
            <w:pPr>
              <w:spacing w:beforeLines="40" w:before="96" w:afterLines="40" w:after="96"/>
              <w:rPr>
                <w:rFonts w:eastAsia="Calibri"/>
                <w:sz w:val="21"/>
                <w:szCs w:val="21"/>
              </w:rPr>
            </w:pPr>
            <w:r>
              <w:rPr>
                <w:rFonts w:eastAsia="Calibri"/>
                <w:sz w:val="21"/>
                <w:szCs w:val="21"/>
              </w:rPr>
              <w:t>Informācija pieņemta zināšanai – atzinums nav nepieciešams.</w:t>
            </w:r>
          </w:p>
        </w:tc>
      </w:tr>
      <w:tr w:rsidR="0089790E" w:rsidRPr="00E13C4A" w14:paraId="7ADD67A3" w14:textId="77777777" w:rsidTr="00A933A4">
        <w:trPr>
          <w:jc w:val="center"/>
        </w:trPr>
        <w:tc>
          <w:tcPr>
            <w:tcW w:w="578" w:type="dxa"/>
          </w:tcPr>
          <w:p w14:paraId="4F58DA30" w14:textId="77777777" w:rsidR="0089790E" w:rsidRDefault="0089790E" w:rsidP="00A933A4">
            <w:pPr>
              <w:spacing w:beforeLines="40" w:before="96" w:afterLines="40" w:after="96"/>
              <w:jc w:val="center"/>
              <w:rPr>
                <w:rFonts w:eastAsia="Calibri"/>
                <w:sz w:val="21"/>
                <w:szCs w:val="21"/>
              </w:rPr>
            </w:pPr>
            <w:r>
              <w:rPr>
                <w:rFonts w:eastAsia="Calibri"/>
                <w:sz w:val="21"/>
                <w:szCs w:val="21"/>
              </w:rPr>
              <w:t>9.</w:t>
            </w:r>
          </w:p>
        </w:tc>
        <w:tc>
          <w:tcPr>
            <w:tcW w:w="2714" w:type="dxa"/>
          </w:tcPr>
          <w:p w14:paraId="1EB74D63" w14:textId="77777777" w:rsidR="0089790E" w:rsidRPr="00E13C4A" w:rsidRDefault="0089790E" w:rsidP="00A933A4">
            <w:pPr>
              <w:spacing w:beforeLines="40" w:before="96" w:afterLines="40" w:after="96"/>
              <w:rPr>
                <w:rFonts w:eastAsia="Calibri" w:cs="Calibri"/>
                <w:b/>
                <w:bCs/>
                <w:sz w:val="21"/>
                <w:szCs w:val="21"/>
              </w:rPr>
            </w:pPr>
            <w:r w:rsidRPr="00BB046C">
              <w:rPr>
                <w:rFonts w:eastAsia="Calibri" w:cs="Calibri"/>
                <w:b/>
                <w:bCs/>
                <w:sz w:val="21"/>
                <w:szCs w:val="21"/>
              </w:rPr>
              <w:t>Valsts ugunsdzēsības un glābšanas dienests</w:t>
            </w:r>
          </w:p>
          <w:p w14:paraId="7920A2A8" w14:textId="77777777" w:rsidR="0089790E" w:rsidRPr="00E13C4A" w:rsidRDefault="0089790E" w:rsidP="00A933A4">
            <w:pPr>
              <w:spacing w:beforeLines="40" w:before="96" w:afterLines="40" w:after="96"/>
              <w:rPr>
                <w:rFonts w:eastAsia="Calibri" w:cs="Calibri"/>
                <w:sz w:val="21"/>
                <w:szCs w:val="21"/>
              </w:rPr>
            </w:pPr>
            <w:r>
              <w:rPr>
                <w:rFonts w:eastAsia="Calibri" w:cs="Calibri"/>
                <w:sz w:val="21"/>
                <w:szCs w:val="21"/>
              </w:rPr>
              <w:t>06</w:t>
            </w:r>
            <w:r w:rsidRPr="00E13C4A">
              <w:rPr>
                <w:rFonts w:eastAsia="Calibri" w:cs="Calibri"/>
                <w:sz w:val="21"/>
                <w:szCs w:val="21"/>
              </w:rPr>
              <w:t>.</w:t>
            </w:r>
            <w:r>
              <w:rPr>
                <w:rFonts w:eastAsia="Calibri" w:cs="Calibri"/>
                <w:sz w:val="21"/>
                <w:szCs w:val="21"/>
              </w:rPr>
              <w:t>03</w:t>
            </w:r>
            <w:r w:rsidRPr="00E13C4A">
              <w:rPr>
                <w:rFonts w:eastAsia="Calibri" w:cs="Calibri"/>
                <w:sz w:val="21"/>
                <w:szCs w:val="21"/>
              </w:rPr>
              <w:t>.202</w:t>
            </w:r>
            <w:r>
              <w:rPr>
                <w:rFonts w:eastAsia="Calibri" w:cs="Calibri"/>
                <w:sz w:val="21"/>
                <w:szCs w:val="21"/>
              </w:rPr>
              <w:t>6</w:t>
            </w:r>
            <w:r w:rsidRPr="00E13C4A">
              <w:rPr>
                <w:rFonts w:eastAsia="Calibri" w:cs="Calibri"/>
                <w:sz w:val="21"/>
                <w:szCs w:val="21"/>
              </w:rPr>
              <w:t>.</w:t>
            </w:r>
          </w:p>
          <w:p w14:paraId="740D031C" w14:textId="77777777" w:rsidR="0089790E" w:rsidRPr="001C37B3" w:rsidRDefault="0089790E" w:rsidP="00A933A4">
            <w:pPr>
              <w:spacing w:beforeLines="40" w:before="96" w:afterLines="40" w:after="96"/>
              <w:rPr>
                <w:rFonts w:eastAsia="Calibri" w:cs="Calibri"/>
                <w:b/>
                <w:bCs/>
                <w:sz w:val="21"/>
                <w:szCs w:val="21"/>
                <w:highlight w:val="yellow"/>
              </w:rPr>
            </w:pPr>
            <w:r w:rsidRPr="00E13C4A">
              <w:rPr>
                <w:rFonts w:eastAsia="Calibri" w:cs="Calibri"/>
                <w:sz w:val="21"/>
                <w:szCs w:val="21"/>
              </w:rPr>
              <w:t>TAPI sistēmā</w:t>
            </w:r>
          </w:p>
        </w:tc>
        <w:tc>
          <w:tcPr>
            <w:tcW w:w="6946" w:type="dxa"/>
          </w:tcPr>
          <w:p w14:paraId="323D4195" w14:textId="77777777" w:rsidR="0089790E" w:rsidRDefault="0089790E" w:rsidP="00A933A4">
            <w:pPr>
              <w:pStyle w:val="ListParagraph"/>
              <w:spacing w:beforeLines="40" w:before="96" w:afterLines="40" w:after="96"/>
              <w:ind w:left="0"/>
              <w:rPr>
                <w:sz w:val="21"/>
                <w:szCs w:val="21"/>
              </w:rPr>
            </w:pPr>
            <w:r w:rsidRPr="00BB046C">
              <w:rPr>
                <w:sz w:val="21"/>
                <w:szCs w:val="21"/>
              </w:rPr>
              <w:t>Pārvalde informē, ka 2024.gada 9.oktobrī jums tika nosūtīta Pārvaldes vēstule Nr. 22/8-1.6/1571, ar nosacījumiem Lokālplānojuma izstrādei (turpmāk – Nosacījumi)</w:t>
            </w:r>
            <w:r>
              <w:rPr>
                <w:sz w:val="21"/>
                <w:szCs w:val="21"/>
              </w:rPr>
              <w:t>.</w:t>
            </w:r>
          </w:p>
          <w:p w14:paraId="7309C712" w14:textId="77777777" w:rsidR="0089790E" w:rsidRDefault="0089790E" w:rsidP="00A933A4">
            <w:pPr>
              <w:pStyle w:val="ListParagraph"/>
              <w:spacing w:beforeLines="40" w:before="96" w:afterLines="40" w:after="96"/>
              <w:ind w:left="0"/>
              <w:rPr>
                <w:sz w:val="21"/>
                <w:szCs w:val="21"/>
              </w:rPr>
            </w:pPr>
            <w:r w:rsidRPr="00BB046C">
              <w:rPr>
                <w:sz w:val="21"/>
                <w:szCs w:val="21"/>
              </w:rPr>
              <w:t>Izskatot Lokālplānojumu, Pārvalde konstatē, ka Nosacījumos minētie norādījumi ir iekļauti Lokalplānojumā</w:t>
            </w:r>
            <w:r>
              <w:rPr>
                <w:sz w:val="21"/>
                <w:szCs w:val="21"/>
              </w:rPr>
              <w:t>.</w:t>
            </w:r>
          </w:p>
          <w:p w14:paraId="5926E47D" w14:textId="77777777" w:rsidR="0089790E" w:rsidRPr="00E13C4A" w:rsidRDefault="0089790E" w:rsidP="00A933A4">
            <w:pPr>
              <w:pStyle w:val="ListParagraph"/>
              <w:spacing w:beforeLines="40" w:before="96" w:afterLines="40" w:after="96"/>
              <w:ind w:left="0"/>
              <w:rPr>
                <w:sz w:val="21"/>
                <w:szCs w:val="21"/>
              </w:rPr>
            </w:pPr>
            <w:r w:rsidRPr="00BB046C">
              <w:rPr>
                <w:sz w:val="21"/>
                <w:szCs w:val="21"/>
              </w:rPr>
              <w:t xml:space="preserve">Pamatojoties uz augstāk minēto, Pārvaldei </w:t>
            </w:r>
            <w:r w:rsidRPr="00BB046C">
              <w:rPr>
                <w:b/>
                <w:bCs/>
                <w:sz w:val="21"/>
                <w:szCs w:val="21"/>
              </w:rPr>
              <w:t>nav iebildumu</w:t>
            </w:r>
            <w:r w:rsidRPr="00BB046C">
              <w:rPr>
                <w:sz w:val="21"/>
                <w:szCs w:val="21"/>
              </w:rPr>
              <w:t xml:space="preserve"> Lokālplānojuma realizācijai</w:t>
            </w:r>
            <w:r>
              <w:rPr>
                <w:sz w:val="21"/>
                <w:szCs w:val="21"/>
              </w:rPr>
              <w:t>.</w:t>
            </w:r>
          </w:p>
        </w:tc>
        <w:tc>
          <w:tcPr>
            <w:tcW w:w="4275" w:type="dxa"/>
          </w:tcPr>
          <w:p w14:paraId="44187F6E" w14:textId="77777777" w:rsidR="0089790E" w:rsidRPr="00E13C4A" w:rsidRDefault="0089790E" w:rsidP="00A933A4">
            <w:pPr>
              <w:spacing w:beforeLines="40" w:before="96" w:afterLines="40" w:after="96"/>
              <w:rPr>
                <w:rFonts w:eastAsia="Calibri"/>
                <w:sz w:val="21"/>
                <w:szCs w:val="21"/>
              </w:rPr>
            </w:pPr>
            <w:r>
              <w:rPr>
                <w:rFonts w:cs="Calibri"/>
                <w:sz w:val="21"/>
                <w:szCs w:val="21"/>
                <w:lang w:eastAsia="lv-LV"/>
              </w:rPr>
              <w:t>Komentārs nav nepieciešams – pozitīvs atzinums.</w:t>
            </w:r>
          </w:p>
        </w:tc>
      </w:tr>
      <w:tr w:rsidR="0089790E" w:rsidRPr="00E13C4A" w14:paraId="138956A2" w14:textId="77777777" w:rsidTr="00A933A4">
        <w:trPr>
          <w:jc w:val="center"/>
        </w:trPr>
        <w:tc>
          <w:tcPr>
            <w:tcW w:w="578" w:type="dxa"/>
          </w:tcPr>
          <w:p w14:paraId="1ADDDFC3" w14:textId="77777777" w:rsidR="0089790E" w:rsidRPr="00E13C4A" w:rsidRDefault="0089790E" w:rsidP="00A933A4">
            <w:pPr>
              <w:spacing w:beforeLines="40" w:before="96" w:afterLines="40" w:after="96"/>
              <w:jc w:val="center"/>
              <w:rPr>
                <w:rFonts w:eastAsia="Calibri"/>
                <w:sz w:val="21"/>
                <w:szCs w:val="21"/>
              </w:rPr>
            </w:pPr>
            <w:r>
              <w:rPr>
                <w:rFonts w:eastAsia="Calibri"/>
                <w:sz w:val="21"/>
                <w:szCs w:val="21"/>
              </w:rPr>
              <w:t>10</w:t>
            </w:r>
            <w:r w:rsidRPr="00E13C4A">
              <w:rPr>
                <w:rFonts w:eastAsia="Calibri"/>
                <w:sz w:val="21"/>
                <w:szCs w:val="21"/>
              </w:rPr>
              <w:t>.</w:t>
            </w:r>
          </w:p>
        </w:tc>
        <w:tc>
          <w:tcPr>
            <w:tcW w:w="2714" w:type="dxa"/>
          </w:tcPr>
          <w:p w14:paraId="4CDE05F2" w14:textId="77777777" w:rsidR="0089790E" w:rsidRPr="00E13C4A" w:rsidRDefault="0089790E" w:rsidP="00A933A4">
            <w:pPr>
              <w:spacing w:beforeLines="40" w:before="96" w:afterLines="40" w:after="96"/>
              <w:rPr>
                <w:rFonts w:eastAsia="Calibri" w:cs="Calibri"/>
                <w:b/>
                <w:bCs/>
                <w:sz w:val="21"/>
                <w:szCs w:val="21"/>
              </w:rPr>
            </w:pPr>
            <w:r w:rsidRPr="00C3497B">
              <w:rPr>
                <w:rFonts w:eastAsia="Calibri" w:cs="Calibri"/>
                <w:b/>
                <w:bCs/>
                <w:sz w:val="21"/>
                <w:szCs w:val="21"/>
              </w:rPr>
              <w:t>Valsts vides dienests</w:t>
            </w:r>
          </w:p>
          <w:p w14:paraId="7C96E10A" w14:textId="77777777" w:rsidR="0089790E" w:rsidRPr="00E13C4A" w:rsidRDefault="0089790E" w:rsidP="00A933A4">
            <w:pPr>
              <w:spacing w:beforeLines="40" w:before="96" w:afterLines="40" w:after="96"/>
              <w:rPr>
                <w:rFonts w:eastAsia="Calibri" w:cs="Calibri"/>
                <w:sz w:val="21"/>
                <w:szCs w:val="21"/>
              </w:rPr>
            </w:pPr>
            <w:r>
              <w:rPr>
                <w:rFonts w:eastAsia="Calibri" w:cs="Calibri"/>
                <w:sz w:val="21"/>
                <w:szCs w:val="21"/>
              </w:rPr>
              <w:t>04</w:t>
            </w:r>
            <w:r w:rsidRPr="00E13C4A">
              <w:rPr>
                <w:rFonts w:eastAsia="Calibri" w:cs="Calibri"/>
                <w:sz w:val="21"/>
                <w:szCs w:val="21"/>
              </w:rPr>
              <w:t>.</w:t>
            </w:r>
            <w:r>
              <w:rPr>
                <w:rFonts w:eastAsia="Calibri" w:cs="Calibri"/>
                <w:sz w:val="21"/>
                <w:szCs w:val="21"/>
              </w:rPr>
              <w:t>03</w:t>
            </w:r>
            <w:r w:rsidRPr="00E13C4A">
              <w:rPr>
                <w:rFonts w:eastAsia="Calibri" w:cs="Calibri"/>
                <w:sz w:val="21"/>
                <w:szCs w:val="21"/>
              </w:rPr>
              <w:t>.202</w:t>
            </w:r>
            <w:r>
              <w:rPr>
                <w:rFonts w:eastAsia="Calibri" w:cs="Calibri"/>
                <w:sz w:val="21"/>
                <w:szCs w:val="21"/>
              </w:rPr>
              <w:t>6</w:t>
            </w:r>
            <w:r w:rsidRPr="00E13C4A">
              <w:rPr>
                <w:rFonts w:eastAsia="Calibri" w:cs="Calibri"/>
                <w:sz w:val="21"/>
                <w:szCs w:val="21"/>
              </w:rPr>
              <w:t>.</w:t>
            </w:r>
          </w:p>
          <w:p w14:paraId="43442B74" w14:textId="77777777" w:rsidR="0089790E" w:rsidRPr="00E13C4A" w:rsidRDefault="0089790E" w:rsidP="00A933A4">
            <w:pPr>
              <w:spacing w:beforeLines="40" w:before="96" w:afterLines="40" w:after="96"/>
              <w:rPr>
                <w:rFonts w:eastAsia="Calibri" w:cs="Calibri"/>
                <w:b/>
                <w:bCs/>
                <w:sz w:val="21"/>
                <w:szCs w:val="21"/>
              </w:rPr>
            </w:pPr>
            <w:r w:rsidRPr="00E13C4A">
              <w:rPr>
                <w:rFonts w:eastAsia="Calibri" w:cs="Calibri"/>
                <w:sz w:val="21"/>
                <w:szCs w:val="21"/>
              </w:rPr>
              <w:t>TAPI sistēmā</w:t>
            </w:r>
          </w:p>
        </w:tc>
        <w:tc>
          <w:tcPr>
            <w:tcW w:w="6946" w:type="dxa"/>
          </w:tcPr>
          <w:p w14:paraId="2943CD7F" w14:textId="77777777" w:rsidR="0089790E" w:rsidRPr="00E13C4A" w:rsidRDefault="0089790E" w:rsidP="00A933A4">
            <w:pPr>
              <w:pStyle w:val="ListParagraph"/>
              <w:spacing w:beforeLines="40" w:before="96" w:afterLines="40" w:after="96"/>
              <w:ind w:left="0"/>
              <w:rPr>
                <w:sz w:val="21"/>
                <w:szCs w:val="21"/>
              </w:rPr>
            </w:pPr>
            <w:r w:rsidRPr="00C3497B">
              <w:rPr>
                <w:sz w:val="21"/>
                <w:szCs w:val="21"/>
              </w:rPr>
              <w:t xml:space="preserve">Dienests, izvērtējot lokālplānojuma redakcijas projektu, kas ievietots vietnē https://geolatvija.lv/geo/tapis#document_30706  secina, ka </w:t>
            </w:r>
            <w:r w:rsidRPr="00C3497B">
              <w:rPr>
                <w:b/>
                <w:bCs/>
                <w:sz w:val="21"/>
                <w:szCs w:val="21"/>
              </w:rPr>
              <w:t>izstrādātā lokālplānojuma redakcija kopumā atbilst 2024.gada 28.oktobra nosacījumu prasībām</w:t>
            </w:r>
            <w:r w:rsidRPr="00C3497B">
              <w:rPr>
                <w:sz w:val="21"/>
                <w:szCs w:val="21"/>
              </w:rPr>
              <w:t>, kas publicēti TAPIS sistēmā, saite: </w:t>
            </w:r>
            <w:hyperlink r:id="rId11" w:tgtFrame="_blank" w:history="1">
              <w:r w:rsidRPr="00C3497B">
                <w:rPr>
                  <w:rStyle w:val="Hyperlink"/>
                  <w:color w:val="auto"/>
                  <w:sz w:val="21"/>
                  <w:szCs w:val="21"/>
                </w:rPr>
                <w:t>https://tapis.gov.lv/tapis/lv/requirement_request_projects/6620_357</w:t>
              </w:r>
            </w:hyperlink>
          </w:p>
        </w:tc>
        <w:tc>
          <w:tcPr>
            <w:tcW w:w="4275" w:type="dxa"/>
          </w:tcPr>
          <w:p w14:paraId="292F3823" w14:textId="77777777" w:rsidR="0089790E" w:rsidRPr="00E13C4A" w:rsidRDefault="0089790E" w:rsidP="00A933A4">
            <w:pPr>
              <w:spacing w:beforeLines="40" w:before="96" w:afterLines="40" w:after="96"/>
              <w:rPr>
                <w:rFonts w:eastAsia="Calibri"/>
                <w:color w:val="000000"/>
                <w:sz w:val="21"/>
                <w:szCs w:val="21"/>
              </w:rPr>
            </w:pPr>
            <w:r>
              <w:rPr>
                <w:rFonts w:cs="Calibri"/>
                <w:sz w:val="21"/>
                <w:szCs w:val="21"/>
                <w:lang w:eastAsia="lv-LV"/>
              </w:rPr>
              <w:t>Komentārs nav nepieciešams – pozitīvs atzinums.</w:t>
            </w:r>
          </w:p>
        </w:tc>
      </w:tr>
      <w:tr w:rsidR="0089790E" w:rsidRPr="00E13C4A" w14:paraId="6FC283A8" w14:textId="77777777" w:rsidTr="00A933A4">
        <w:trPr>
          <w:jc w:val="center"/>
        </w:trPr>
        <w:tc>
          <w:tcPr>
            <w:tcW w:w="578" w:type="dxa"/>
          </w:tcPr>
          <w:p w14:paraId="16CD3602" w14:textId="77777777" w:rsidR="0089790E" w:rsidRPr="00E13C4A" w:rsidRDefault="0089790E" w:rsidP="00A933A4">
            <w:pPr>
              <w:spacing w:beforeLines="40" w:before="96" w:afterLines="40" w:after="96"/>
              <w:jc w:val="center"/>
              <w:rPr>
                <w:rFonts w:eastAsia="Calibri"/>
                <w:sz w:val="21"/>
                <w:szCs w:val="21"/>
              </w:rPr>
            </w:pPr>
            <w:r w:rsidRPr="00E13C4A">
              <w:rPr>
                <w:rFonts w:eastAsia="Calibri"/>
                <w:sz w:val="21"/>
                <w:szCs w:val="21"/>
              </w:rPr>
              <w:lastRenderedPageBreak/>
              <w:t>1</w:t>
            </w:r>
            <w:r>
              <w:rPr>
                <w:rFonts w:eastAsia="Calibri"/>
                <w:sz w:val="21"/>
                <w:szCs w:val="21"/>
              </w:rPr>
              <w:t>1</w:t>
            </w:r>
            <w:r w:rsidRPr="00E13C4A">
              <w:rPr>
                <w:rFonts w:eastAsia="Calibri"/>
                <w:sz w:val="21"/>
                <w:szCs w:val="21"/>
              </w:rPr>
              <w:t>.</w:t>
            </w:r>
          </w:p>
        </w:tc>
        <w:tc>
          <w:tcPr>
            <w:tcW w:w="2714" w:type="dxa"/>
          </w:tcPr>
          <w:p w14:paraId="599DA432" w14:textId="77777777" w:rsidR="0089790E" w:rsidRPr="00E13C4A" w:rsidRDefault="0089790E" w:rsidP="00A933A4">
            <w:pPr>
              <w:spacing w:beforeLines="40" w:before="96" w:afterLines="40" w:after="96"/>
              <w:rPr>
                <w:rFonts w:eastAsia="Calibri" w:cs="Calibri"/>
                <w:b/>
                <w:bCs/>
                <w:sz w:val="21"/>
                <w:szCs w:val="21"/>
              </w:rPr>
            </w:pPr>
            <w:r w:rsidRPr="009A1330">
              <w:rPr>
                <w:rFonts w:eastAsia="Calibri" w:cs="Calibri"/>
                <w:b/>
                <w:bCs/>
                <w:sz w:val="21"/>
                <w:szCs w:val="21"/>
              </w:rPr>
              <w:t>Veselības inspekcija</w:t>
            </w:r>
          </w:p>
          <w:p w14:paraId="0FB0F838" w14:textId="77777777" w:rsidR="0089790E" w:rsidRPr="00E13C4A" w:rsidRDefault="0089790E" w:rsidP="00A933A4">
            <w:pPr>
              <w:spacing w:beforeLines="40" w:before="96" w:afterLines="40" w:after="96"/>
              <w:rPr>
                <w:rFonts w:eastAsia="Calibri" w:cs="Calibri"/>
                <w:sz w:val="21"/>
                <w:szCs w:val="21"/>
              </w:rPr>
            </w:pPr>
            <w:r>
              <w:rPr>
                <w:rFonts w:eastAsia="Calibri" w:cs="Calibri"/>
                <w:sz w:val="21"/>
                <w:szCs w:val="21"/>
              </w:rPr>
              <w:t>19</w:t>
            </w:r>
            <w:r w:rsidRPr="00E13C4A">
              <w:rPr>
                <w:rFonts w:eastAsia="Calibri" w:cs="Calibri"/>
                <w:sz w:val="21"/>
                <w:szCs w:val="21"/>
              </w:rPr>
              <w:t>.</w:t>
            </w:r>
            <w:r>
              <w:rPr>
                <w:rFonts w:eastAsia="Calibri" w:cs="Calibri"/>
                <w:sz w:val="21"/>
                <w:szCs w:val="21"/>
              </w:rPr>
              <w:t>02</w:t>
            </w:r>
            <w:r w:rsidRPr="00E13C4A">
              <w:rPr>
                <w:rFonts w:eastAsia="Calibri" w:cs="Calibri"/>
                <w:sz w:val="21"/>
                <w:szCs w:val="21"/>
              </w:rPr>
              <w:t>.202</w:t>
            </w:r>
            <w:r>
              <w:rPr>
                <w:rFonts w:eastAsia="Calibri" w:cs="Calibri"/>
                <w:sz w:val="21"/>
                <w:szCs w:val="21"/>
              </w:rPr>
              <w:t>6</w:t>
            </w:r>
            <w:r w:rsidRPr="00E13C4A">
              <w:rPr>
                <w:rFonts w:eastAsia="Calibri" w:cs="Calibri"/>
                <w:sz w:val="21"/>
                <w:szCs w:val="21"/>
              </w:rPr>
              <w:t>.</w:t>
            </w:r>
          </w:p>
          <w:p w14:paraId="132F3EF5" w14:textId="77777777" w:rsidR="0089790E" w:rsidRPr="00E13C4A" w:rsidRDefault="0089790E" w:rsidP="00A933A4">
            <w:pPr>
              <w:spacing w:beforeLines="40" w:before="96" w:afterLines="40" w:after="96"/>
              <w:rPr>
                <w:rFonts w:eastAsia="Calibri" w:cs="Calibri"/>
                <w:b/>
                <w:bCs/>
                <w:color w:val="C00000"/>
                <w:sz w:val="21"/>
                <w:szCs w:val="21"/>
              </w:rPr>
            </w:pPr>
            <w:r w:rsidRPr="00E13C4A">
              <w:rPr>
                <w:rFonts w:eastAsia="Calibri" w:cs="Calibri"/>
                <w:sz w:val="21"/>
                <w:szCs w:val="21"/>
              </w:rPr>
              <w:t>TAPI sistēmā</w:t>
            </w:r>
          </w:p>
        </w:tc>
        <w:tc>
          <w:tcPr>
            <w:tcW w:w="6946" w:type="dxa"/>
          </w:tcPr>
          <w:p w14:paraId="168F02D7" w14:textId="77777777" w:rsidR="0089790E" w:rsidRPr="00E13C4A" w:rsidRDefault="0089790E" w:rsidP="00A933A4">
            <w:pPr>
              <w:pStyle w:val="ListParagraph"/>
              <w:spacing w:beforeLines="40" w:before="96" w:afterLines="40" w:after="96"/>
              <w:ind w:left="0"/>
              <w:rPr>
                <w:rFonts w:eastAsia="Calibri" w:cs="Calibri"/>
                <w:sz w:val="21"/>
                <w:szCs w:val="21"/>
              </w:rPr>
            </w:pPr>
            <w:r w:rsidRPr="009A1330">
              <w:rPr>
                <w:rFonts w:eastAsia="Calibri" w:cs="Calibri"/>
                <w:sz w:val="21"/>
                <w:szCs w:val="21"/>
              </w:rPr>
              <w:t xml:space="preserve">Lokālplānojuma kā grozījumu Ādažu novada teritorijas plānojumam zemes vienībām Attekas ielā 26, 45, 47 un zemes vienībai ar kadastra apzīmējumu 80440070593, Ādažos, </w:t>
            </w:r>
            <w:r w:rsidRPr="009A1330">
              <w:rPr>
                <w:rFonts w:eastAsia="Calibri" w:cs="Calibri"/>
                <w:b/>
                <w:bCs/>
                <w:sz w:val="21"/>
                <w:szCs w:val="21"/>
              </w:rPr>
              <w:t>risinājums atbilst higiēnas prasībām</w:t>
            </w:r>
            <w:r w:rsidRPr="009A1330">
              <w:rPr>
                <w:rFonts w:eastAsia="Calibri" w:cs="Calibri"/>
                <w:sz w:val="21"/>
                <w:szCs w:val="21"/>
              </w:rPr>
              <w:t>.</w:t>
            </w:r>
          </w:p>
        </w:tc>
        <w:tc>
          <w:tcPr>
            <w:tcW w:w="4275" w:type="dxa"/>
          </w:tcPr>
          <w:p w14:paraId="076CB0AD" w14:textId="77777777" w:rsidR="0089790E" w:rsidRPr="00E13C4A" w:rsidRDefault="0089790E" w:rsidP="00A933A4">
            <w:pPr>
              <w:spacing w:beforeLines="40" w:before="96" w:afterLines="40" w:after="96"/>
              <w:rPr>
                <w:rFonts w:eastAsia="Calibri"/>
                <w:sz w:val="21"/>
                <w:szCs w:val="21"/>
              </w:rPr>
            </w:pPr>
            <w:r>
              <w:rPr>
                <w:rFonts w:cs="Calibri"/>
                <w:sz w:val="21"/>
                <w:szCs w:val="21"/>
                <w:lang w:eastAsia="lv-LV"/>
              </w:rPr>
              <w:t>Komentārs nav nepieciešams – pozitīvs atzinums.</w:t>
            </w:r>
          </w:p>
        </w:tc>
      </w:tr>
      <w:tr w:rsidR="0089790E" w:rsidRPr="0004336E" w14:paraId="3D88F2B0" w14:textId="77777777" w:rsidTr="00A933A4">
        <w:trPr>
          <w:jc w:val="center"/>
        </w:trPr>
        <w:tc>
          <w:tcPr>
            <w:tcW w:w="578" w:type="dxa"/>
          </w:tcPr>
          <w:p w14:paraId="1441C7AF" w14:textId="77777777" w:rsidR="0089790E" w:rsidRPr="00E13C4A" w:rsidRDefault="0089790E" w:rsidP="00A933A4">
            <w:pPr>
              <w:spacing w:beforeLines="40" w:before="96" w:afterLines="40" w:after="96"/>
              <w:jc w:val="center"/>
              <w:rPr>
                <w:rFonts w:eastAsia="Calibri"/>
                <w:sz w:val="21"/>
                <w:szCs w:val="21"/>
              </w:rPr>
            </w:pPr>
            <w:r>
              <w:rPr>
                <w:rFonts w:eastAsia="Calibri"/>
                <w:sz w:val="21"/>
                <w:szCs w:val="21"/>
              </w:rPr>
              <w:t>12.</w:t>
            </w:r>
          </w:p>
        </w:tc>
        <w:tc>
          <w:tcPr>
            <w:tcW w:w="2714" w:type="dxa"/>
          </w:tcPr>
          <w:p w14:paraId="3A963D98" w14:textId="77777777" w:rsidR="0089790E" w:rsidRPr="00E13C4A" w:rsidRDefault="0089790E" w:rsidP="00A933A4">
            <w:pPr>
              <w:spacing w:beforeLines="40" w:before="96" w:afterLines="40" w:after="96"/>
              <w:rPr>
                <w:rFonts w:eastAsia="Calibri" w:cs="Calibri"/>
                <w:b/>
                <w:bCs/>
                <w:sz w:val="21"/>
                <w:szCs w:val="21"/>
              </w:rPr>
            </w:pPr>
            <w:r w:rsidRPr="00AF4E70">
              <w:rPr>
                <w:rFonts w:eastAsia="Calibri" w:cs="Calibri"/>
                <w:b/>
                <w:bCs/>
                <w:sz w:val="21"/>
                <w:szCs w:val="21"/>
              </w:rPr>
              <w:t>SIA “Ādažu namsaimnieks”</w:t>
            </w:r>
          </w:p>
          <w:p w14:paraId="30C5D2D3" w14:textId="77777777" w:rsidR="0089790E" w:rsidRPr="00E13C4A" w:rsidRDefault="0089790E" w:rsidP="00A933A4">
            <w:pPr>
              <w:spacing w:beforeLines="40" w:before="96" w:afterLines="40" w:after="96"/>
              <w:rPr>
                <w:rFonts w:eastAsia="Calibri" w:cs="Calibri"/>
                <w:sz w:val="21"/>
                <w:szCs w:val="21"/>
              </w:rPr>
            </w:pPr>
            <w:r>
              <w:rPr>
                <w:rFonts w:eastAsia="Calibri" w:cs="Calibri"/>
                <w:sz w:val="21"/>
                <w:szCs w:val="21"/>
              </w:rPr>
              <w:t>03</w:t>
            </w:r>
            <w:r w:rsidRPr="00E13C4A">
              <w:rPr>
                <w:rFonts w:eastAsia="Calibri" w:cs="Calibri"/>
                <w:sz w:val="21"/>
                <w:szCs w:val="21"/>
              </w:rPr>
              <w:t>.</w:t>
            </w:r>
            <w:r>
              <w:rPr>
                <w:rFonts w:eastAsia="Calibri" w:cs="Calibri"/>
                <w:sz w:val="21"/>
                <w:szCs w:val="21"/>
              </w:rPr>
              <w:t>03</w:t>
            </w:r>
            <w:r w:rsidRPr="00E13C4A">
              <w:rPr>
                <w:rFonts w:eastAsia="Calibri" w:cs="Calibri"/>
                <w:sz w:val="21"/>
                <w:szCs w:val="21"/>
              </w:rPr>
              <w:t>.202</w:t>
            </w:r>
            <w:r>
              <w:rPr>
                <w:rFonts w:eastAsia="Calibri" w:cs="Calibri"/>
                <w:sz w:val="21"/>
                <w:szCs w:val="21"/>
              </w:rPr>
              <w:t>6</w:t>
            </w:r>
            <w:r w:rsidRPr="00E13C4A">
              <w:rPr>
                <w:rFonts w:eastAsia="Calibri" w:cs="Calibri"/>
                <w:sz w:val="21"/>
                <w:szCs w:val="21"/>
              </w:rPr>
              <w:t>.</w:t>
            </w:r>
          </w:p>
          <w:p w14:paraId="3035C3FE" w14:textId="77777777" w:rsidR="0089790E" w:rsidRPr="001C37B3" w:rsidRDefault="0089790E" w:rsidP="00A933A4">
            <w:pPr>
              <w:spacing w:beforeLines="40" w:before="96" w:afterLines="40" w:after="96"/>
              <w:rPr>
                <w:rFonts w:eastAsia="Calibri" w:cs="Calibri"/>
                <w:b/>
                <w:bCs/>
                <w:sz w:val="21"/>
                <w:szCs w:val="21"/>
                <w:highlight w:val="yellow"/>
              </w:rPr>
            </w:pPr>
            <w:r w:rsidRPr="00E13C4A">
              <w:rPr>
                <w:rFonts w:eastAsia="Calibri" w:cs="Calibri"/>
                <w:sz w:val="21"/>
                <w:szCs w:val="21"/>
              </w:rPr>
              <w:t xml:space="preserve">Nr. </w:t>
            </w:r>
            <w:r>
              <w:rPr>
                <w:rFonts w:eastAsia="Calibri" w:cs="Calibri"/>
                <w:sz w:val="21"/>
                <w:szCs w:val="21"/>
              </w:rPr>
              <w:t>ĀNS/1-4-2/26/84</w:t>
            </w:r>
          </w:p>
        </w:tc>
        <w:tc>
          <w:tcPr>
            <w:tcW w:w="6946" w:type="dxa"/>
          </w:tcPr>
          <w:p w14:paraId="19ACAADD" w14:textId="77777777" w:rsidR="0089790E" w:rsidRPr="0004336E" w:rsidRDefault="0089790E" w:rsidP="0089790E">
            <w:pPr>
              <w:pStyle w:val="ListParagraph"/>
              <w:numPr>
                <w:ilvl w:val="0"/>
                <w:numId w:val="4"/>
              </w:numPr>
              <w:spacing w:before="60" w:after="60"/>
              <w:ind w:left="402"/>
              <w:contextualSpacing w:val="0"/>
              <w:jc w:val="both"/>
              <w:rPr>
                <w:rFonts w:cs="Calibri"/>
                <w:sz w:val="21"/>
                <w:szCs w:val="21"/>
              </w:rPr>
            </w:pPr>
            <w:r w:rsidRPr="0004336E">
              <w:rPr>
                <w:rFonts w:cs="Calibri"/>
                <w:sz w:val="21"/>
                <w:szCs w:val="21"/>
              </w:rPr>
              <w:t>Informējam ka lokālplānojuma teritorijas robežās  atrodas bezkanāla siltumtīklu siltumtrase ᴓ168/250 un siltumkamera TK28, kas nodrošina siltumapgādi īpašumiem Pirmā ielā 40 un Pirmā iela 42A. Īpašums Pirmā ielā 42A no centralizētās siltumapgādes pašlaik atslēdzies.</w:t>
            </w:r>
          </w:p>
          <w:p w14:paraId="10238D9F" w14:textId="77777777" w:rsidR="0089790E" w:rsidRPr="0004336E" w:rsidRDefault="0089790E" w:rsidP="0089790E">
            <w:pPr>
              <w:pStyle w:val="ListParagraph"/>
              <w:numPr>
                <w:ilvl w:val="0"/>
                <w:numId w:val="4"/>
              </w:numPr>
              <w:spacing w:before="60" w:after="60"/>
              <w:ind w:left="402"/>
              <w:contextualSpacing w:val="0"/>
              <w:jc w:val="both"/>
              <w:rPr>
                <w:rFonts w:cs="Calibri"/>
                <w:sz w:val="21"/>
                <w:szCs w:val="21"/>
              </w:rPr>
            </w:pPr>
            <w:r w:rsidRPr="0004336E">
              <w:rPr>
                <w:rFonts w:cs="Calibri"/>
                <w:sz w:val="21"/>
                <w:szCs w:val="21"/>
              </w:rPr>
              <w:t xml:space="preserve">Lokālplānojuma teritorijā siltumtīkliem nosakāma aizsargjosla atbilstoši normatīvajiem aktiem. </w:t>
            </w:r>
          </w:p>
          <w:p w14:paraId="3EFCBC1E" w14:textId="77777777" w:rsidR="0089790E" w:rsidRPr="0004336E" w:rsidRDefault="0089790E" w:rsidP="0089790E">
            <w:pPr>
              <w:pStyle w:val="ListParagraph"/>
              <w:numPr>
                <w:ilvl w:val="0"/>
                <w:numId w:val="4"/>
              </w:numPr>
              <w:spacing w:before="60" w:after="60"/>
              <w:ind w:left="402"/>
              <w:contextualSpacing w:val="0"/>
              <w:jc w:val="both"/>
              <w:rPr>
                <w:rFonts w:cs="Calibri"/>
                <w:sz w:val="21"/>
                <w:szCs w:val="21"/>
              </w:rPr>
            </w:pPr>
            <w:r w:rsidRPr="0004336E">
              <w:rPr>
                <w:rFonts w:cs="Calibri"/>
                <w:sz w:val="21"/>
                <w:szCs w:val="21"/>
              </w:rPr>
              <w:t>Siltumapgādes siltumtīklu aizsargjoslas zonā aizliegts:</w:t>
            </w:r>
          </w:p>
          <w:p w14:paraId="00C99CF3" w14:textId="77777777" w:rsidR="0089790E" w:rsidRPr="0004336E" w:rsidRDefault="0089790E" w:rsidP="00A933A4">
            <w:pPr>
              <w:pStyle w:val="ListParagraph"/>
              <w:spacing w:before="60" w:after="60"/>
              <w:ind w:left="402"/>
              <w:rPr>
                <w:rFonts w:cs="Calibri"/>
                <w:sz w:val="21"/>
                <w:szCs w:val="21"/>
              </w:rPr>
            </w:pPr>
            <w:r w:rsidRPr="0004336E">
              <w:rPr>
                <w:rFonts w:cs="Calibri"/>
                <w:sz w:val="21"/>
                <w:szCs w:val="21"/>
              </w:rPr>
              <w:t>Veikt būvniecību bez saskaņošanas ar siltumapgādes uzņēmumu;</w:t>
            </w:r>
          </w:p>
          <w:p w14:paraId="5196C5C8" w14:textId="77777777" w:rsidR="0089790E" w:rsidRPr="0004336E" w:rsidRDefault="0089790E" w:rsidP="00A933A4">
            <w:pPr>
              <w:pStyle w:val="ListParagraph"/>
              <w:spacing w:before="60" w:after="60"/>
              <w:ind w:left="402"/>
              <w:rPr>
                <w:rFonts w:cs="Calibri"/>
                <w:sz w:val="21"/>
                <w:szCs w:val="21"/>
              </w:rPr>
            </w:pPr>
            <w:r w:rsidRPr="0004336E">
              <w:rPr>
                <w:rFonts w:cs="Calibri"/>
                <w:sz w:val="21"/>
                <w:szCs w:val="21"/>
              </w:rPr>
              <w:t>Izvietot būves, kas apgrūtina piekļuvi siltumapgādes siltumtīkliem ekspluatācijai un avārijas darbiem;</w:t>
            </w:r>
          </w:p>
          <w:p w14:paraId="202E69A5" w14:textId="77777777" w:rsidR="0089790E" w:rsidRPr="0004336E" w:rsidRDefault="0089790E" w:rsidP="00A933A4">
            <w:pPr>
              <w:pStyle w:val="ListParagraph"/>
              <w:spacing w:before="60" w:after="60"/>
              <w:ind w:left="402"/>
              <w:rPr>
                <w:rFonts w:cs="Calibri"/>
                <w:sz w:val="21"/>
                <w:szCs w:val="21"/>
              </w:rPr>
            </w:pPr>
            <w:r w:rsidRPr="0004336E">
              <w:rPr>
                <w:rFonts w:cs="Calibri"/>
                <w:sz w:val="21"/>
                <w:szCs w:val="21"/>
              </w:rPr>
              <w:t>Siltumapgādes siltumtīklu aizsargjoslas jāiekļauj Lokālplānojuma grafiskajā daļā kā apgrūtinājums.</w:t>
            </w:r>
          </w:p>
          <w:p w14:paraId="2F9791AB" w14:textId="77777777" w:rsidR="0089790E" w:rsidRPr="0004336E" w:rsidRDefault="0089790E" w:rsidP="0089790E">
            <w:pPr>
              <w:pStyle w:val="ListParagraph"/>
              <w:numPr>
                <w:ilvl w:val="0"/>
                <w:numId w:val="4"/>
              </w:numPr>
              <w:spacing w:before="60" w:after="60"/>
              <w:ind w:left="402"/>
              <w:contextualSpacing w:val="0"/>
              <w:jc w:val="both"/>
              <w:rPr>
                <w:rFonts w:cs="Calibri"/>
                <w:sz w:val="21"/>
                <w:szCs w:val="21"/>
              </w:rPr>
            </w:pPr>
            <w:r w:rsidRPr="0004336E">
              <w:rPr>
                <w:rFonts w:cs="Calibri"/>
                <w:sz w:val="21"/>
                <w:szCs w:val="21"/>
              </w:rPr>
              <w:t>Lokālplānojuma zemes vienībām ir tehniska iespēja pieslēgties centralizētajai siltumapgādei:</w:t>
            </w:r>
          </w:p>
          <w:p w14:paraId="64BC25D6" w14:textId="77777777" w:rsidR="0089790E" w:rsidRPr="0004336E" w:rsidRDefault="0089790E" w:rsidP="00A933A4">
            <w:pPr>
              <w:pStyle w:val="ListParagraph"/>
              <w:spacing w:before="60" w:after="60"/>
              <w:ind w:left="402"/>
              <w:rPr>
                <w:rFonts w:cs="Calibri"/>
                <w:sz w:val="21"/>
                <w:szCs w:val="21"/>
              </w:rPr>
            </w:pPr>
            <w:r w:rsidRPr="0004336E">
              <w:rPr>
                <w:rFonts w:cs="Calibri"/>
                <w:sz w:val="21"/>
                <w:szCs w:val="21"/>
              </w:rPr>
              <w:t>Pieslēguma jauda un parametri jāprecizē tehniskajos noteikumos;</w:t>
            </w:r>
          </w:p>
          <w:p w14:paraId="21045EFB" w14:textId="77777777" w:rsidR="0089790E" w:rsidRPr="0004336E" w:rsidRDefault="0089790E" w:rsidP="00A933A4">
            <w:pPr>
              <w:pStyle w:val="ListParagraph"/>
              <w:spacing w:before="60" w:after="60"/>
              <w:ind w:left="402"/>
              <w:rPr>
                <w:rFonts w:cs="Calibri"/>
                <w:sz w:val="21"/>
                <w:szCs w:val="21"/>
              </w:rPr>
            </w:pPr>
            <w:r w:rsidRPr="0004336E">
              <w:rPr>
                <w:rFonts w:cs="Calibri"/>
                <w:sz w:val="21"/>
                <w:szCs w:val="21"/>
              </w:rPr>
              <w:t>Jebkura siltumtīklu inženierkomunikāciju pārbūve jāveic par attīstītāja līdzekļiem;</w:t>
            </w:r>
          </w:p>
          <w:p w14:paraId="3FBC8DAA" w14:textId="77777777" w:rsidR="0089790E" w:rsidRPr="0004336E" w:rsidRDefault="0089790E" w:rsidP="00A933A4">
            <w:pPr>
              <w:pStyle w:val="ListParagraph"/>
              <w:spacing w:before="60" w:after="60"/>
              <w:ind w:left="402"/>
              <w:rPr>
                <w:rFonts w:cs="Calibri"/>
                <w:sz w:val="21"/>
                <w:szCs w:val="21"/>
              </w:rPr>
            </w:pPr>
            <w:r w:rsidRPr="0004336E">
              <w:rPr>
                <w:rFonts w:cs="Calibri"/>
                <w:sz w:val="21"/>
                <w:szCs w:val="21"/>
              </w:rPr>
              <w:t>Ja plānotā apbūve šķērso esošo siltumtīklu trasi, paredzēt tās pārbūvi vai aizsardzības pasākumus;</w:t>
            </w:r>
          </w:p>
          <w:p w14:paraId="3F937B5D" w14:textId="77777777" w:rsidR="0089790E" w:rsidRPr="0004336E" w:rsidRDefault="0089790E" w:rsidP="00A933A4">
            <w:pPr>
              <w:pStyle w:val="ListParagraph"/>
              <w:spacing w:before="60" w:after="60"/>
              <w:ind w:left="402"/>
              <w:rPr>
                <w:rFonts w:cs="Calibri"/>
                <w:sz w:val="21"/>
                <w:szCs w:val="21"/>
              </w:rPr>
            </w:pPr>
            <w:r w:rsidRPr="0004336E">
              <w:rPr>
                <w:rFonts w:cs="Calibri"/>
                <w:sz w:val="21"/>
                <w:szCs w:val="21"/>
              </w:rPr>
              <w:t>Projektēšanas stadijā veikt siltumtīklu inženierkomunikāciju precīza uzmērīšanu.</w:t>
            </w:r>
          </w:p>
          <w:p w14:paraId="17F07900" w14:textId="77777777" w:rsidR="0089790E" w:rsidRPr="0004336E" w:rsidRDefault="0089790E" w:rsidP="00A933A4">
            <w:pPr>
              <w:pStyle w:val="ListParagraph"/>
              <w:spacing w:before="60" w:after="60"/>
              <w:ind w:left="0"/>
              <w:rPr>
                <w:rFonts w:cs="Calibri"/>
                <w:b/>
                <w:bCs/>
                <w:sz w:val="21"/>
                <w:szCs w:val="21"/>
              </w:rPr>
            </w:pPr>
            <w:r w:rsidRPr="0004336E">
              <w:rPr>
                <w:rFonts w:cs="Calibri"/>
                <w:b/>
                <w:bCs/>
                <w:sz w:val="21"/>
                <w:szCs w:val="21"/>
              </w:rPr>
              <w:t>Ievērojot iepriekš minētos nosacījumus, iebildumu pret Lokālplānojuma redakciju nav.</w:t>
            </w:r>
          </w:p>
        </w:tc>
        <w:tc>
          <w:tcPr>
            <w:tcW w:w="4275" w:type="dxa"/>
          </w:tcPr>
          <w:p w14:paraId="7F5EC326" w14:textId="77777777" w:rsidR="0089790E" w:rsidRDefault="0089790E" w:rsidP="00A933A4">
            <w:pPr>
              <w:spacing w:before="60" w:after="60"/>
              <w:rPr>
                <w:rFonts w:eastAsia="Calibri" w:cs="Calibri"/>
                <w:sz w:val="21"/>
                <w:szCs w:val="21"/>
              </w:rPr>
            </w:pPr>
            <w:r>
              <w:rPr>
                <w:rFonts w:eastAsia="Calibri" w:cs="Calibri"/>
                <w:sz w:val="21"/>
                <w:szCs w:val="21"/>
              </w:rPr>
              <w:t>Informācija iekļauta Paskaidrojuma rakstā.</w:t>
            </w:r>
          </w:p>
          <w:p w14:paraId="717173F3" w14:textId="77777777" w:rsidR="0089790E" w:rsidRDefault="0089790E" w:rsidP="00A933A4">
            <w:pPr>
              <w:spacing w:before="60" w:after="60"/>
              <w:rPr>
                <w:rFonts w:eastAsia="Calibri" w:cs="Calibri"/>
                <w:sz w:val="21"/>
                <w:szCs w:val="21"/>
              </w:rPr>
            </w:pPr>
          </w:p>
          <w:p w14:paraId="287A27E4" w14:textId="77777777" w:rsidR="0089790E" w:rsidRPr="0004336E" w:rsidRDefault="0089790E" w:rsidP="00A933A4">
            <w:pPr>
              <w:spacing w:before="60" w:after="60"/>
              <w:rPr>
                <w:rFonts w:eastAsia="Calibri" w:cs="Calibri"/>
                <w:sz w:val="32"/>
                <w:szCs w:val="32"/>
              </w:rPr>
            </w:pPr>
          </w:p>
          <w:p w14:paraId="71591DFB" w14:textId="77777777" w:rsidR="0089790E" w:rsidRDefault="0089790E" w:rsidP="00A933A4">
            <w:pPr>
              <w:spacing w:before="60" w:after="60"/>
              <w:rPr>
                <w:rFonts w:eastAsia="Calibri" w:cs="Calibri"/>
                <w:sz w:val="21"/>
                <w:szCs w:val="21"/>
              </w:rPr>
            </w:pPr>
            <w:r>
              <w:rPr>
                <w:rFonts w:eastAsia="Calibri" w:cs="Calibri"/>
                <w:sz w:val="21"/>
                <w:szCs w:val="21"/>
              </w:rPr>
              <w:t>Grafiskās daļas kartē “Funkcionālais zonējums” mēroga noteiktības dēļ nav grafiski attēlotas aizsargjoslas.</w:t>
            </w:r>
          </w:p>
          <w:p w14:paraId="02E02351" w14:textId="77777777" w:rsidR="0089790E" w:rsidRDefault="0089790E" w:rsidP="00A933A4">
            <w:pPr>
              <w:spacing w:before="60" w:after="60"/>
              <w:rPr>
                <w:rFonts w:cs="Calibri"/>
                <w:sz w:val="21"/>
                <w:szCs w:val="21"/>
              </w:rPr>
            </w:pPr>
            <w:r w:rsidRPr="00A56F29">
              <w:rPr>
                <w:rFonts w:cs="Calibri"/>
                <w:sz w:val="21"/>
                <w:szCs w:val="21"/>
              </w:rPr>
              <w:t>Aizsargjoslas gar inženiertīkliem vai citām būvēm, kam saskaņā ar Aizsargjoslu likumu nosaka aizsargjoslas, tās nosaka pēc inženiertīklu vai citu būvju būvniecības normatīvajos aktos noteiktajā kārtībā.</w:t>
            </w:r>
          </w:p>
          <w:p w14:paraId="6BB79B16" w14:textId="77777777" w:rsidR="0089790E" w:rsidRPr="00A56F29" w:rsidRDefault="0089790E" w:rsidP="00A933A4">
            <w:pPr>
              <w:spacing w:before="60" w:after="60"/>
              <w:rPr>
                <w:rFonts w:eastAsia="Calibri" w:cs="Calibri"/>
                <w:sz w:val="10"/>
                <w:szCs w:val="10"/>
              </w:rPr>
            </w:pPr>
          </w:p>
          <w:p w14:paraId="7DC591D4" w14:textId="77777777" w:rsidR="0089790E" w:rsidRDefault="0089790E" w:rsidP="00A933A4">
            <w:pPr>
              <w:spacing w:before="60" w:after="60"/>
              <w:rPr>
                <w:rFonts w:eastAsia="Calibri" w:cs="Calibri"/>
                <w:sz w:val="21"/>
                <w:szCs w:val="21"/>
              </w:rPr>
            </w:pPr>
            <w:r>
              <w:rPr>
                <w:rFonts w:eastAsia="Calibri" w:cs="Calibri"/>
                <w:sz w:val="21"/>
                <w:szCs w:val="21"/>
              </w:rPr>
              <w:t>Informācija iekļauta Paskaidrojuma rakstā.</w:t>
            </w:r>
          </w:p>
          <w:p w14:paraId="1F786615" w14:textId="77777777" w:rsidR="0089790E" w:rsidRDefault="0089790E" w:rsidP="00A933A4">
            <w:pPr>
              <w:spacing w:before="60" w:after="60"/>
              <w:rPr>
                <w:rFonts w:eastAsia="Calibri" w:cs="Calibri"/>
                <w:sz w:val="21"/>
                <w:szCs w:val="21"/>
              </w:rPr>
            </w:pPr>
          </w:p>
          <w:p w14:paraId="68F0F50A" w14:textId="77777777" w:rsidR="0089790E" w:rsidRDefault="0089790E" w:rsidP="00A933A4">
            <w:pPr>
              <w:spacing w:before="60" w:after="60"/>
              <w:rPr>
                <w:rFonts w:eastAsia="Calibri" w:cs="Calibri"/>
                <w:sz w:val="21"/>
                <w:szCs w:val="21"/>
              </w:rPr>
            </w:pPr>
          </w:p>
          <w:p w14:paraId="7EF5706C" w14:textId="77777777" w:rsidR="0089790E" w:rsidRDefault="0089790E" w:rsidP="00A933A4">
            <w:pPr>
              <w:spacing w:before="60" w:after="60"/>
              <w:rPr>
                <w:rFonts w:eastAsia="Calibri" w:cs="Calibri"/>
                <w:sz w:val="21"/>
                <w:szCs w:val="21"/>
              </w:rPr>
            </w:pPr>
          </w:p>
          <w:p w14:paraId="28E6DFBD" w14:textId="77777777" w:rsidR="0089790E" w:rsidRDefault="0089790E" w:rsidP="00A933A4">
            <w:pPr>
              <w:spacing w:before="60" w:after="60"/>
              <w:rPr>
                <w:rFonts w:eastAsia="Calibri" w:cs="Calibri"/>
                <w:sz w:val="21"/>
                <w:szCs w:val="21"/>
              </w:rPr>
            </w:pPr>
          </w:p>
          <w:p w14:paraId="3C221CEB" w14:textId="77777777" w:rsidR="0089790E" w:rsidRDefault="0089790E" w:rsidP="00A933A4">
            <w:pPr>
              <w:spacing w:before="60" w:after="60"/>
              <w:rPr>
                <w:rFonts w:eastAsia="Calibri" w:cs="Calibri"/>
                <w:sz w:val="21"/>
                <w:szCs w:val="21"/>
              </w:rPr>
            </w:pPr>
          </w:p>
          <w:p w14:paraId="03BC3340" w14:textId="77777777" w:rsidR="0089790E" w:rsidRDefault="0089790E" w:rsidP="00A933A4">
            <w:pPr>
              <w:spacing w:before="60" w:after="60"/>
              <w:rPr>
                <w:rFonts w:eastAsia="Calibri" w:cs="Calibri"/>
                <w:sz w:val="21"/>
                <w:szCs w:val="21"/>
              </w:rPr>
            </w:pPr>
          </w:p>
          <w:p w14:paraId="6606C37D" w14:textId="77777777" w:rsidR="0089790E" w:rsidRPr="00A56F29" w:rsidRDefault="0089790E" w:rsidP="00A933A4">
            <w:pPr>
              <w:spacing w:before="60" w:after="60"/>
              <w:rPr>
                <w:rFonts w:eastAsia="Calibri" w:cs="Calibri"/>
                <w:sz w:val="28"/>
                <w:szCs w:val="28"/>
              </w:rPr>
            </w:pPr>
          </w:p>
          <w:p w14:paraId="2C8676D1" w14:textId="77777777" w:rsidR="0089790E" w:rsidRPr="0004336E" w:rsidRDefault="0089790E" w:rsidP="00A933A4">
            <w:pPr>
              <w:spacing w:before="60" w:after="60"/>
              <w:rPr>
                <w:rFonts w:eastAsia="Calibri" w:cs="Calibri"/>
                <w:sz w:val="21"/>
                <w:szCs w:val="21"/>
              </w:rPr>
            </w:pPr>
            <w:r>
              <w:rPr>
                <w:rFonts w:eastAsia="Calibri" w:cs="Calibri"/>
                <w:sz w:val="21"/>
                <w:szCs w:val="21"/>
              </w:rPr>
              <w:t>Minētie nosacījumi ņemti vērā.</w:t>
            </w:r>
          </w:p>
        </w:tc>
      </w:tr>
    </w:tbl>
    <w:p w14:paraId="1AC6D063" w14:textId="77777777" w:rsidR="0086731E" w:rsidRPr="00EA56D0" w:rsidRDefault="0086731E" w:rsidP="00945F58">
      <w:pPr>
        <w:rPr>
          <w:rFonts w:ascii="Times New Roman" w:hAnsi="Times New Roman" w:cs="Times New Roman"/>
        </w:rPr>
      </w:pPr>
    </w:p>
    <w:sectPr w:rsidR="0086731E" w:rsidRPr="00EA56D0" w:rsidSect="0089790E">
      <w:pgSz w:w="16838" w:h="11906" w:orient="landscape"/>
      <w:pgMar w:top="170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11A64" w14:textId="77777777" w:rsidR="00D85A75" w:rsidRDefault="00D85A75">
      <w:r>
        <w:separator/>
      </w:r>
    </w:p>
  </w:endnote>
  <w:endnote w:type="continuationSeparator" w:id="0">
    <w:p w14:paraId="01DF1A8B" w14:textId="77777777" w:rsidR="00D85A75" w:rsidRDefault="00D85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358155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C324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5A200" w14:textId="77777777" w:rsidR="00D85A75" w:rsidRDefault="00D85A75">
      <w:r>
        <w:separator/>
      </w:r>
    </w:p>
  </w:footnote>
  <w:footnote w:type="continuationSeparator" w:id="0">
    <w:p w14:paraId="1A6E8D1A" w14:textId="77777777" w:rsidR="00D85A75" w:rsidRDefault="00D85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D5B6E"/>
    <w:multiLevelType w:val="hybridMultilevel"/>
    <w:tmpl w:val="05D039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D980AF68">
      <w:start w:val="1"/>
      <w:numFmt w:val="decimal"/>
      <w:lvlText w:val="%1."/>
      <w:lvlJc w:val="left"/>
      <w:pPr>
        <w:ind w:left="720" w:hanging="360"/>
      </w:pPr>
      <w:rPr>
        <w:rFonts w:hint="default"/>
      </w:rPr>
    </w:lvl>
    <w:lvl w:ilvl="1" w:tplc="DB4EF47A" w:tentative="1">
      <w:start w:val="1"/>
      <w:numFmt w:val="lowerLetter"/>
      <w:lvlText w:val="%2."/>
      <w:lvlJc w:val="left"/>
      <w:pPr>
        <w:ind w:left="1440" w:hanging="360"/>
      </w:pPr>
    </w:lvl>
    <w:lvl w:ilvl="2" w:tplc="999A3714" w:tentative="1">
      <w:start w:val="1"/>
      <w:numFmt w:val="lowerRoman"/>
      <w:lvlText w:val="%3."/>
      <w:lvlJc w:val="right"/>
      <w:pPr>
        <w:ind w:left="2160" w:hanging="180"/>
      </w:pPr>
    </w:lvl>
    <w:lvl w:ilvl="3" w:tplc="82C67B72" w:tentative="1">
      <w:start w:val="1"/>
      <w:numFmt w:val="decimal"/>
      <w:lvlText w:val="%4."/>
      <w:lvlJc w:val="left"/>
      <w:pPr>
        <w:ind w:left="2880" w:hanging="360"/>
      </w:pPr>
    </w:lvl>
    <w:lvl w:ilvl="4" w:tplc="5DB2D606" w:tentative="1">
      <w:start w:val="1"/>
      <w:numFmt w:val="lowerLetter"/>
      <w:lvlText w:val="%5."/>
      <w:lvlJc w:val="left"/>
      <w:pPr>
        <w:ind w:left="3600" w:hanging="360"/>
      </w:pPr>
    </w:lvl>
    <w:lvl w:ilvl="5" w:tplc="4F665DD8" w:tentative="1">
      <w:start w:val="1"/>
      <w:numFmt w:val="lowerRoman"/>
      <w:lvlText w:val="%6."/>
      <w:lvlJc w:val="right"/>
      <w:pPr>
        <w:ind w:left="4320" w:hanging="180"/>
      </w:pPr>
    </w:lvl>
    <w:lvl w:ilvl="6" w:tplc="C5E21850" w:tentative="1">
      <w:start w:val="1"/>
      <w:numFmt w:val="decimal"/>
      <w:lvlText w:val="%7."/>
      <w:lvlJc w:val="left"/>
      <w:pPr>
        <w:ind w:left="5040" w:hanging="360"/>
      </w:pPr>
    </w:lvl>
    <w:lvl w:ilvl="7" w:tplc="F75ACF80" w:tentative="1">
      <w:start w:val="1"/>
      <w:numFmt w:val="lowerLetter"/>
      <w:lvlText w:val="%8."/>
      <w:lvlJc w:val="left"/>
      <w:pPr>
        <w:ind w:left="5760" w:hanging="360"/>
      </w:pPr>
    </w:lvl>
    <w:lvl w:ilvl="8" w:tplc="F6829042" w:tentative="1">
      <w:start w:val="1"/>
      <w:numFmt w:val="lowerRoman"/>
      <w:lvlText w:val="%9."/>
      <w:lvlJc w:val="right"/>
      <w:pPr>
        <w:ind w:left="6480" w:hanging="180"/>
      </w:pPr>
    </w:lvl>
  </w:abstractNum>
  <w:abstractNum w:abstractNumId="2" w15:restartNumberingAfterBreak="0">
    <w:nsid w:val="61931636"/>
    <w:multiLevelType w:val="hybridMultilevel"/>
    <w:tmpl w:val="DFEABD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1292859716">
    <w:abstractNumId w:val="0"/>
  </w:num>
  <w:num w:numId="4" w16cid:durableId="16291604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758AF"/>
    <w:rsid w:val="00083453"/>
    <w:rsid w:val="000E7621"/>
    <w:rsid w:val="00195A73"/>
    <w:rsid w:val="0024692A"/>
    <w:rsid w:val="0025391B"/>
    <w:rsid w:val="00297558"/>
    <w:rsid w:val="002A1128"/>
    <w:rsid w:val="002D6352"/>
    <w:rsid w:val="00344E83"/>
    <w:rsid w:val="00351D48"/>
    <w:rsid w:val="003558B7"/>
    <w:rsid w:val="003B4ADA"/>
    <w:rsid w:val="003C3245"/>
    <w:rsid w:val="00482EE9"/>
    <w:rsid w:val="004A5DFB"/>
    <w:rsid w:val="004D516C"/>
    <w:rsid w:val="00503106"/>
    <w:rsid w:val="00505ECF"/>
    <w:rsid w:val="00506764"/>
    <w:rsid w:val="0053073B"/>
    <w:rsid w:val="005350DA"/>
    <w:rsid w:val="00543508"/>
    <w:rsid w:val="00564CA6"/>
    <w:rsid w:val="00587BB6"/>
    <w:rsid w:val="005C7FA1"/>
    <w:rsid w:val="00615905"/>
    <w:rsid w:val="00617AAC"/>
    <w:rsid w:val="00693F05"/>
    <w:rsid w:val="006A4E6A"/>
    <w:rsid w:val="006B6085"/>
    <w:rsid w:val="006C0546"/>
    <w:rsid w:val="006D09FB"/>
    <w:rsid w:val="006D3451"/>
    <w:rsid w:val="006F4D50"/>
    <w:rsid w:val="00732986"/>
    <w:rsid w:val="0074092B"/>
    <w:rsid w:val="007B4DDB"/>
    <w:rsid w:val="008257F8"/>
    <w:rsid w:val="00854220"/>
    <w:rsid w:val="00855F1F"/>
    <w:rsid w:val="0086731E"/>
    <w:rsid w:val="00872FA8"/>
    <w:rsid w:val="00880C0A"/>
    <w:rsid w:val="0089790E"/>
    <w:rsid w:val="008B7D4B"/>
    <w:rsid w:val="008E5196"/>
    <w:rsid w:val="009015AD"/>
    <w:rsid w:val="009139A1"/>
    <w:rsid w:val="00945F58"/>
    <w:rsid w:val="00986D03"/>
    <w:rsid w:val="00996740"/>
    <w:rsid w:val="00A0445F"/>
    <w:rsid w:val="00A15CE1"/>
    <w:rsid w:val="00A24FBB"/>
    <w:rsid w:val="00A31915"/>
    <w:rsid w:val="00A37C2A"/>
    <w:rsid w:val="00A4139A"/>
    <w:rsid w:val="00A52B04"/>
    <w:rsid w:val="00AA5FE9"/>
    <w:rsid w:val="00B36CD4"/>
    <w:rsid w:val="00B60B3F"/>
    <w:rsid w:val="00BB16A4"/>
    <w:rsid w:val="00BB6F6F"/>
    <w:rsid w:val="00BE1D04"/>
    <w:rsid w:val="00C04287"/>
    <w:rsid w:val="00C04CFA"/>
    <w:rsid w:val="00C1681E"/>
    <w:rsid w:val="00C550F1"/>
    <w:rsid w:val="00C9477C"/>
    <w:rsid w:val="00CC2507"/>
    <w:rsid w:val="00CE2303"/>
    <w:rsid w:val="00D674C8"/>
    <w:rsid w:val="00D85A75"/>
    <w:rsid w:val="00D86969"/>
    <w:rsid w:val="00D92075"/>
    <w:rsid w:val="00DD4509"/>
    <w:rsid w:val="00E52DA2"/>
    <w:rsid w:val="00E70299"/>
    <w:rsid w:val="00E75D8D"/>
    <w:rsid w:val="00E95D9F"/>
    <w:rsid w:val="00EA56D0"/>
    <w:rsid w:val="00F02D5F"/>
    <w:rsid w:val="00F24A46"/>
    <w:rsid w:val="00F324CF"/>
    <w:rsid w:val="00F528BC"/>
    <w:rsid w:val="00FA29A3"/>
    <w:rsid w:val="00FD3280"/>
    <w:rsid w:val="00FE01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rsid w:val="0086731E"/>
    <w:rPr>
      <w:color w:val="0000FF"/>
      <w:u w:val="single"/>
    </w:rPr>
  </w:style>
  <w:style w:type="paragraph" w:styleId="NormalWeb">
    <w:name w:val="Normal (Web)"/>
    <w:basedOn w:val="Normal"/>
    <w:uiPriority w:val="99"/>
    <w:unhideWhenUsed/>
    <w:rsid w:val="0086731E"/>
    <w:pPr>
      <w:spacing w:before="100" w:beforeAutospacing="1" w:after="100" w:afterAutospacing="1"/>
    </w:pPr>
    <w:rPr>
      <w:rFonts w:ascii="Times New Roman" w:eastAsia="Times New Roman" w:hAnsi="Times New Roman" w:cs="Times New Roman"/>
      <w:lang w:eastAsia="lv-LV"/>
    </w:rPr>
  </w:style>
  <w:style w:type="paragraph" w:customStyle="1" w:styleId="BodyB">
    <w:name w:val="Body B"/>
    <w:rsid w:val="0086731E"/>
    <w:rPr>
      <w:rFonts w:ascii="Times New Roman" w:eastAsia="Arial Unicode MS" w:hAnsi="Times New Roman" w:cs="Arial Unicode MS"/>
      <w:color w:val="000000"/>
      <w:u w:color="000000"/>
      <w:lang w:eastAsia="lv-LV"/>
    </w:rPr>
  </w:style>
  <w:style w:type="paragraph" w:customStyle="1" w:styleId="Default">
    <w:name w:val="Default"/>
    <w:rsid w:val="0086731E"/>
    <w:pPr>
      <w:autoSpaceDE w:val="0"/>
      <w:autoSpaceDN w:val="0"/>
      <w:adjustRightInd w:val="0"/>
    </w:pPr>
    <w:rPr>
      <w:rFonts w:ascii="Times New Roman" w:eastAsia="Calibri" w:hAnsi="Times New Roman" w:cs="Times New Roman"/>
      <w:color w:val="000000"/>
      <w:lang w:eastAsia="lv-LV"/>
    </w:rPr>
  </w:style>
  <w:style w:type="table" w:styleId="TableGrid">
    <w:name w:val="Table Grid"/>
    <w:basedOn w:val="TableNormal"/>
    <w:rsid w:val="00A15CE1"/>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rsid w:val="00A15CE1"/>
    <w:pPr>
      <w:suppressAutoHyphens/>
      <w:autoSpaceDN w:val="0"/>
      <w:spacing w:after="160"/>
    </w:pPr>
    <w:rPr>
      <w:rFonts w:ascii="Calibri" w:eastAsia="Calibri" w:hAnsi="Calibri" w:cs="Times New Roman"/>
      <w:sz w:val="22"/>
      <w:szCs w:val="22"/>
    </w:rPr>
  </w:style>
  <w:style w:type="paragraph" w:styleId="ListParagraph">
    <w:name w:val="List Paragraph"/>
    <w:aliases w:val="H&amp;P List Paragraph,2,Strip,Normal bullet 2,Bullet list,Akapit z listą BS,Bullet 1,Bullet Points,Bullet Styl,Dot pt,F5 List Paragraph,IFCL - List Paragraph,Indicator Text,List Paragraph Char Char Char,List Paragraph1,List Paragraph12"/>
    <w:basedOn w:val="Normal"/>
    <w:link w:val="ListParagraphChar"/>
    <w:uiPriority w:val="34"/>
    <w:qFormat/>
    <w:rsid w:val="00F324CF"/>
    <w:pPr>
      <w:ind w:left="720"/>
      <w:contextualSpacing/>
    </w:pPr>
  </w:style>
  <w:style w:type="character" w:styleId="CommentReference">
    <w:name w:val="annotation reference"/>
    <w:basedOn w:val="DefaultParagraphFont"/>
    <w:uiPriority w:val="99"/>
    <w:semiHidden/>
    <w:unhideWhenUsed/>
    <w:rsid w:val="00DD4509"/>
    <w:rPr>
      <w:sz w:val="16"/>
      <w:szCs w:val="16"/>
    </w:rPr>
  </w:style>
  <w:style w:type="paragraph" w:styleId="CommentText">
    <w:name w:val="annotation text"/>
    <w:basedOn w:val="Normal"/>
    <w:link w:val="CommentTextChar"/>
    <w:uiPriority w:val="99"/>
    <w:unhideWhenUsed/>
    <w:rsid w:val="00DD4509"/>
    <w:rPr>
      <w:sz w:val="20"/>
      <w:szCs w:val="20"/>
    </w:rPr>
  </w:style>
  <w:style w:type="character" w:customStyle="1" w:styleId="CommentTextChar">
    <w:name w:val="Comment Text Char"/>
    <w:basedOn w:val="DefaultParagraphFont"/>
    <w:link w:val="CommentText"/>
    <w:uiPriority w:val="99"/>
    <w:rsid w:val="00DD4509"/>
    <w:rPr>
      <w:sz w:val="20"/>
      <w:szCs w:val="20"/>
    </w:rPr>
  </w:style>
  <w:style w:type="paragraph" w:styleId="CommentSubject">
    <w:name w:val="annotation subject"/>
    <w:basedOn w:val="CommentText"/>
    <w:next w:val="CommentText"/>
    <w:link w:val="CommentSubjectChar"/>
    <w:uiPriority w:val="99"/>
    <w:semiHidden/>
    <w:unhideWhenUsed/>
    <w:rsid w:val="00DD4509"/>
    <w:rPr>
      <w:b/>
      <w:bCs/>
    </w:rPr>
  </w:style>
  <w:style w:type="character" w:customStyle="1" w:styleId="CommentSubjectChar">
    <w:name w:val="Comment Subject Char"/>
    <w:basedOn w:val="CommentTextChar"/>
    <w:link w:val="CommentSubject"/>
    <w:uiPriority w:val="99"/>
    <w:semiHidden/>
    <w:rsid w:val="00DD4509"/>
    <w:rPr>
      <w:b/>
      <w:bCs/>
      <w:sz w:val="20"/>
      <w:szCs w:val="20"/>
    </w:rPr>
  </w:style>
  <w:style w:type="paragraph" w:styleId="Revision">
    <w:name w:val="Revision"/>
    <w:hidden/>
    <w:uiPriority w:val="99"/>
    <w:semiHidden/>
    <w:rsid w:val="00855F1F"/>
  </w:style>
  <w:style w:type="character" w:customStyle="1" w:styleId="ListParagraphChar">
    <w:name w:val="List Paragraph Char"/>
    <w:aliases w:val="H&amp;P List Paragraph Char,2 Char,Strip Char,Normal bullet 2 Char,Bullet list Char,Akapit z listą BS Char,Bullet 1 Char,Bullet Points Char,Bullet Styl Char,Dot pt Char,F5 List Paragraph Char,IFCL - List Paragraph Char"/>
    <w:link w:val="ListParagraph"/>
    <w:uiPriority w:val="34"/>
    <w:qFormat/>
    <w:locked/>
    <w:rsid w:val="008979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954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apis.gov.lv/tapis/lv/requirement_request_projects/6620_357"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5</Pages>
  <Words>6615</Words>
  <Characters>3772</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Miķelis Cinis</cp:lastModifiedBy>
  <cp:revision>47</cp:revision>
  <dcterms:created xsi:type="dcterms:W3CDTF">2023-09-10T08:51:00Z</dcterms:created>
  <dcterms:modified xsi:type="dcterms:W3CDTF">2026-08-03T09:38:00Z</dcterms:modified>
</cp:coreProperties>
</file>