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C5F7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52716" w14:textId="77777777" w:rsidR="00FB30A6" w:rsidRPr="00564CA6" w:rsidRDefault="00EC5F79" w:rsidP="00FB30A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CA959D2" w14:textId="77777777" w:rsidR="00FB30A6" w:rsidRPr="00564CA6" w:rsidRDefault="00EC5F79" w:rsidP="00FB30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7E7BD88" w14:textId="77777777" w:rsidR="00FB30A6" w:rsidRPr="00564CA6" w:rsidRDefault="00EC5F79" w:rsidP="00FB30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05EE7FE" w14:textId="2A2C31E9" w:rsidR="00FB30A6" w:rsidRPr="00564CA6" w:rsidRDefault="00EC5F79" w:rsidP="00FB30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D0DA9">
        <w:rPr>
          <w:rFonts w:ascii="Times New Roman" w:hAnsi="Times New Roman" w:cs="Times New Roman"/>
        </w:rPr>
        <w:t xml:space="preserve">gada 27. augustā </w:t>
      </w:r>
      <w:r w:rsidRPr="003D0DA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833236">
        <w:rPr>
          <w:rFonts w:ascii="Times New Roman" w:hAnsi="Times New Roman" w:cs="Times New Roman"/>
        </w:rPr>
        <w:tab/>
      </w:r>
      <w:r w:rsidR="00833236">
        <w:rPr>
          <w:rFonts w:ascii="Times New Roman" w:hAnsi="Times New Roman" w:cs="Times New Roman"/>
        </w:rPr>
        <w:tab/>
      </w:r>
      <w:r w:rsidR="0083323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833236">
        <w:rPr>
          <w:rFonts w:ascii="Times New Roman" w:hAnsi="Times New Roman" w:cs="Times New Roman"/>
          <w:b/>
        </w:rPr>
        <w:t>.</w:t>
      </w:r>
      <w:r w:rsidR="00833236" w:rsidRPr="00833236">
        <w:rPr>
          <w:rFonts w:ascii="Times New Roman" w:hAnsi="Times New Roman" w:cs="Times New Roman"/>
          <w:b/>
          <w:noProof/>
        </w:rPr>
        <w:t xml:space="preserve"> </w:t>
      </w:r>
      <w:r w:rsidRPr="00833236">
        <w:rPr>
          <w:rFonts w:ascii="Times New Roman" w:hAnsi="Times New Roman" w:cs="Times New Roman"/>
          <w:b/>
          <w:noProof/>
        </w:rPr>
        <w:t>299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C09D5D3" w14:textId="3444B749" w:rsidR="00DD7567" w:rsidRPr="004A32E6" w:rsidRDefault="00EC5F79" w:rsidP="00DD7567">
      <w:pPr>
        <w:jc w:val="center"/>
        <w:rPr>
          <w:rFonts w:ascii="Times New Roman" w:hAnsi="Times New Roman" w:cs="Times New Roman"/>
          <w:b/>
        </w:rPr>
      </w:pPr>
      <w:bookmarkStart w:id="0" w:name="_Hlk153351648"/>
      <w:r w:rsidRPr="004A32E6">
        <w:rPr>
          <w:rFonts w:ascii="Times New Roman" w:hAnsi="Times New Roman" w:cs="Times New Roman"/>
          <w:b/>
        </w:rPr>
        <w:t>Par nosaukuma “</w:t>
      </w:r>
      <w:proofErr w:type="spellStart"/>
      <w:r w:rsidR="00E86E38">
        <w:rPr>
          <w:rFonts w:ascii="Times New Roman" w:hAnsi="Times New Roman" w:cs="Times New Roman"/>
          <w:b/>
        </w:rPr>
        <w:t>Ezermiglas</w:t>
      </w:r>
      <w:proofErr w:type="spellEnd"/>
      <w:r w:rsidR="00FB30A6" w:rsidRPr="00FB30A6">
        <w:rPr>
          <w:rFonts w:ascii="Times New Roman" w:hAnsi="Times New Roman" w:cs="Times New Roman"/>
          <w:b/>
        </w:rPr>
        <w:t xml:space="preserve"> iela</w:t>
      </w:r>
      <w:r w:rsidRPr="004A32E6">
        <w:rPr>
          <w:rFonts w:ascii="Times New Roman" w:hAnsi="Times New Roman" w:cs="Times New Roman"/>
          <w:b/>
        </w:rPr>
        <w:t xml:space="preserve">” piešķiršanu ielai </w:t>
      </w:r>
      <w:r w:rsidR="00FB30A6">
        <w:rPr>
          <w:rFonts w:ascii="Times New Roman" w:hAnsi="Times New Roman" w:cs="Times New Roman"/>
          <w:b/>
        </w:rPr>
        <w:t>Alderu</w:t>
      </w:r>
      <w:r w:rsidRPr="004A32E6">
        <w:rPr>
          <w:rFonts w:ascii="Times New Roman" w:hAnsi="Times New Roman" w:cs="Times New Roman"/>
          <w:b/>
        </w:rPr>
        <w:t xml:space="preserve"> ciemā</w:t>
      </w:r>
      <w:bookmarkEnd w:id="0"/>
    </w:p>
    <w:p w14:paraId="505CE3D5" w14:textId="77777777" w:rsidR="00DD7567" w:rsidRPr="004A32E6" w:rsidRDefault="00DD7567" w:rsidP="00DD7567">
      <w:pPr>
        <w:jc w:val="both"/>
        <w:rPr>
          <w:rFonts w:ascii="Times New Roman" w:hAnsi="Times New Roman" w:cs="Times New Roman"/>
          <w:b/>
          <w:i/>
          <w:color w:val="FF0000"/>
        </w:rPr>
      </w:pPr>
    </w:p>
    <w:p w14:paraId="323E4C48" w14:textId="4BA28346" w:rsidR="00C26F8B" w:rsidRDefault="00EC5F79" w:rsidP="00DD7567">
      <w:pPr>
        <w:spacing w:after="120"/>
        <w:jc w:val="both"/>
        <w:rPr>
          <w:rFonts w:ascii="Times New Roman" w:hAnsi="Times New Roman" w:cs="Times New Roman"/>
          <w:bCs/>
          <w:shd w:val="clear" w:color="auto" w:fill="FFFFFF"/>
        </w:rPr>
      </w:pPr>
      <w:bookmarkStart w:id="1" w:name="_Hlk153351706"/>
      <w:r>
        <w:rPr>
          <w:rFonts w:ascii="Times New Roman" w:hAnsi="Times New Roman" w:cs="Times New Roman"/>
          <w:bCs/>
        </w:rPr>
        <w:t>U</w:t>
      </w:r>
      <w:r w:rsidR="00DD7567" w:rsidRPr="004A32E6">
        <w:rPr>
          <w:rFonts w:ascii="Times New Roman" w:hAnsi="Times New Roman" w:cs="Times New Roman"/>
          <w:bCs/>
        </w:rPr>
        <w:t>z pašvaldībai piederošas zemes vienības</w:t>
      </w:r>
      <w:r w:rsidR="00FB30A6">
        <w:rPr>
          <w:rFonts w:ascii="Times New Roman" w:hAnsi="Times New Roman" w:cs="Times New Roman"/>
          <w:bCs/>
        </w:rPr>
        <w:t xml:space="preserve"> </w:t>
      </w:r>
      <w:r w:rsidR="00FB30A6" w:rsidRPr="00FB30A6">
        <w:rPr>
          <w:rFonts w:ascii="Times New Roman" w:hAnsi="Times New Roman" w:cs="Times New Roman"/>
          <w:bCs/>
        </w:rPr>
        <w:t>Kanāla iela 77, Alderi, Ādažu pag., Ādažu nov.</w:t>
      </w:r>
      <w:r w:rsidR="00DD7567">
        <w:rPr>
          <w:rFonts w:ascii="Times New Roman" w:hAnsi="Times New Roman" w:cs="Times New Roman"/>
          <w:bCs/>
        </w:rPr>
        <w:t>,</w:t>
      </w:r>
      <w:r w:rsidR="00DD7567" w:rsidRPr="004A32E6">
        <w:rPr>
          <w:rFonts w:ascii="Times New Roman" w:hAnsi="Times New Roman" w:cs="Times New Roman"/>
          <w:bCs/>
        </w:rPr>
        <w:t xml:space="preserve"> ar kadastra apzīmējumu </w:t>
      </w:r>
      <w:r w:rsidR="00FB30A6" w:rsidRPr="00FB30A6">
        <w:rPr>
          <w:rFonts w:ascii="Times New Roman" w:eastAsia="Times New Roman" w:hAnsi="Times New Roman" w:cs="Times New Roman"/>
          <w:bCs/>
          <w:color w:val="000000"/>
          <w:lang w:eastAsia="lv-LV"/>
        </w:rPr>
        <w:t>80440140409</w:t>
      </w:r>
      <w:r w:rsidR="006C0871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un platību 0,5897 ha</w:t>
      </w:r>
      <w:r w:rsidR="00DD7567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>,</w:t>
      </w:r>
      <w:r w:rsidR="00DD7567" w:rsidRPr="004A32E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r w:rsidR="00DD7567" w:rsidRPr="004A32E6">
        <w:rPr>
          <w:rFonts w:ascii="Times New Roman" w:hAnsi="Times New Roman" w:cs="Times New Roman"/>
          <w:bCs/>
        </w:rPr>
        <w:t xml:space="preserve">atrodas iela bez nosaukuma </w:t>
      </w:r>
      <w:r w:rsidR="00DD7567" w:rsidRPr="004A32E6">
        <w:rPr>
          <w:rFonts w:ascii="Times New Roman" w:hAnsi="Times New Roman" w:cs="Times New Roman"/>
          <w:bCs/>
          <w:shd w:val="clear" w:color="auto" w:fill="FFFFFF"/>
        </w:rPr>
        <w:t>(turpmāk arī – Iela)</w:t>
      </w:r>
      <w:r w:rsidR="00DD756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="00631919">
        <w:rPr>
          <w:rFonts w:ascii="Times New Roman" w:hAnsi="Times New Roman" w:cs="Times New Roman"/>
          <w:bCs/>
          <w:shd w:val="clear" w:color="auto" w:fill="FFFFFF"/>
        </w:rPr>
        <w:t>pa kuru nodrošināta</w:t>
      </w:r>
      <w:r w:rsidR="00DD7567" w:rsidRPr="004A32E6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631919" w:rsidRPr="004A32E6">
        <w:rPr>
          <w:rFonts w:ascii="Times New Roman" w:hAnsi="Times New Roman" w:cs="Times New Roman"/>
          <w:bCs/>
          <w:shd w:val="clear" w:color="auto" w:fill="FFFFFF"/>
        </w:rPr>
        <w:t>piekļ</w:t>
      </w:r>
      <w:r w:rsidR="00631919">
        <w:rPr>
          <w:rFonts w:ascii="Times New Roman" w:hAnsi="Times New Roman" w:cs="Times New Roman"/>
          <w:bCs/>
          <w:shd w:val="clear" w:color="auto" w:fill="FFFFFF"/>
        </w:rPr>
        <w:t>uve</w:t>
      </w:r>
      <w:r w:rsidR="00631919" w:rsidRPr="004A32E6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EC2406">
        <w:rPr>
          <w:rFonts w:ascii="Times New Roman" w:hAnsi="Times New Roman" w:cs="Times New Roman"/>
          <w:bCs/>
          <w:shd w:val="clear" w:color="auto" w:fill="FFFFFF"/>
        </w:rPr>
        <w:t xml:space="preserve">vairākām </w:t>
      </w:r>
      <w:r w:rsidR="00DD7567" w:rsidRPr="004A32E6">
        <w:rPr>
          <w:rFonts w:ascii="Times New Roman" w:hAnsi="Times New Roman" w:cs="Times New Roman"/>
          <w:bCs/>
          <w:shd w:val="clear" w:color="auto" w:fill="FFFFFF"/>
        </w:rPr>
        <w:t xml:space="preserve">Ielai </w:t>
      </w:r>
      <w:r w:rsidRPr="004A32E6">
        <w:rPr>
          <w:rFonts w:ascii="Times New Roman" w:hAnsi="Times New Roman" w:cs="Times New Roman"/>
          <w:bCs/>
          <w:shd w:val="clear" w:color="auto" w:fill="FFFFFF"/>
        </w:rPr>
        <w:t>pieguloš</w:t>
      </w:r>
      <w:r>
        <w:rPr>
          <w:rFonts w:ascii="Times New Roman" w:hAnsi="Times New Roman" w:cs="Times New Roman"/>
          <w:bCs/>
          <w:shd w:val="clear" w:color="auto" w:fill="FFFFFF"/>
        </w:rPr>
        <w:t>ajām un</w:t>
      </w:r>
      <w:r w:rsidRPr="004A32E6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apbūvei paredzētajām zemes vienībām</w:t>
      </w:r>
      <w:r w:rsidRPr="004A32E6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DD7567" w:rsidRPr="004A32E6">
        <w:rPr>
          <w:rFonts w:ascii="Times New Roman" w:hAnsi="Times New Roman" w:cs="Times New Roman"/>
          <w:bCs/>
          <w:shd w:val="clear" w:color="auto" w:fill="FFFFFF"/>
        </w:rPr>
        <w:t xml:space="preserve">(turpmāk – </w:t>
      </w:r>
      <w:r w:rsidR="00742229">
        <w:rPr>
          <w:rFonts w:ascii="Times New Roman" w:hAnsi="Times New Roman" w:cs="Times New Roman"/>
          <w:bCs/>
          <w:shd w:val="clear" w:color="auto" w:fill="FFFFFF"/>
        </w:rPr>
        <w:t>zemes vienības</w:t>
      </w:r>
      <w:r w:rsidR="00DD7567" w:rsidRPr="004A32E6">
        <w:rPr>
          <w:rFonts w:ascii="Times New Roman" w:hAnsi="Times New Roman" w:cs="Times New Roman"/>
          <w:bCs/>
          <w:shd w:val="clear" w:color="auto" w:fill="FFFFFF"/>
        </w:rPr>
        <w:t>).</w:t>
      </w:r>
    </w:p>
    <w:p w14:paraId="227C421C" w14:textId="7CFD9A17" w:rsidR="000E01C6" w:rsidRDefault="00EC5F79" w:rsidP="00DD7567">
      <w:pPr>
        <w:spacing w:after="1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C26F8B">
        <w:rPr>
          <w:rFonts w:ascii="Times New Roman" w:hAnsi="Times New Roman" w:cs="Times New Roman"/>
          <w:bCs/>
          <w:shd w:val="clear" w:color="auto" w:fill="FFFFFF"/>
        </w:rPr>
        <w:t>Izvērtējot pašvaldības rīcībā esošo informāciju un ar lietu saistītos apstākļus, tika konstatēts:</w:t>
      </w:r>
    </w:p>
    <w:p w14:paraId="4FE0A6F7" w14:textId="3DDC63B3" w:rsidR="000E01C6" w:rsidRPr="008A7446" w:rsidRDefault="00EC5F79" w:rsidP="00EB33DF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rPr>
          <w:bCs/>
          <w:shd w:val="clear" w:color="auto" w:fill="FFFFFF"/>
        </w:rPr>
      </w:pPr>
      <w:r w:rsidRPr="008A7446">
        <w:rPr>
          <w:bCs/>
          <w:shd w:val="clear" w:color="auto" w:fill="FFFFFF"/>
        </w:rPr>
        <w:t>Ielai ir grants segums</w:t>
      </w:r>
      <w:r w:rsidR="00EE5656" w:rsidRPr="008A7446">
        <w:rPr>
          <w:bCs/>
          <w:shd w:val="clear" w:color="auto" w:fill="FFFFFF"/>
        </w:rPr>
        <w:t xml:space="preserve"> un tās</w:t>
      </w:r>
      <w:r w:rsidRPr="008A7446">
        <w:rPr>
          <w:bCs/>
          <w:shd w:val="clear" w:color="auto" w:fill="FFFFFF"/>
        </w:rPr>
        <w:t xml:space="preserve"> apsaimniekošanu veic pašvaldības aģentūra </w:t>
      </w:r>
      <w:r w:rsidR="00EE5656" w:rsidRPr="008A7446">
        <w:rPr>
          <w:bCs/>
          <w:shd w:val="clear" w:color="auto" w:fill="FFFFFF"/>
        </w:rPr>
        <w:t>“</w:t>
      </w:r>
      <w:r w:rsidRPr="008A7446">
        <w:rPr>
          <w:bCs/>
          <w:shd w:val="clear" w:color="auto" w:fill="FFFFFF"/>
        </w:rPr>
        <w:t>Carnikavas komunālserviss</w:t>
      </w:r>
      <w:r w:rsidR="00EE5656" w:rsidRPr="008A7446">
        <w:rPr>
          <w:bCs/>
          <w:shd w:val="clear" w:color="auto" w:fill="FFFFFF"/>
        </w:rPr>
        <w:t>”</w:t>
      </w:r>
      <w:r w:rsidRPr="008A7446">
        <w:rPr>
          <w:bCs/>
          <w:shd w:val="clear" w:color="auto" w:fill="FFFFFF"/>
        </w:rPr>
        <w:t xml:space="preserve"> atbilstoši ielas uzturēšanas kategorijai “D”. </w:t>
      </w:r>
    </w:p>
    <w:p w14:paraId="3EE23AB4" w14:textId="2C5EB182" w:rsidR="00EB33DF" w:rsidRPr="00EB33DF" w:rsidRDefault="00EC5F79" w:rsidP="00EB33DF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rPr>
          <w:bCs/>
          <w:shd w:val="clear" w:color="auto" w:fill="FFFFFF"/>
        </w:rPr>
      </w:pPr>
      <w:r w:rsidRPr="00EB33DF">
        <w:rPr>
          <w:bCs/>
          <w:shd w:val="clear" w:color="auto" w:fill="FFFFFF"/>
        </w:rPr>
        <w:t>Saskaņā ar Ādažu novada teritorijas plānojumu</w:t>
      </w:r>
      <w:r w:rsidR="004510F0">
        <w:rPr>
          <w:bCs/>
          <w:shd w:val="clear" w:color="auto" w:fill="FFFFFF"/>
        </w:rPr>
        <w:t xml:space="preserve"> Iela</w:t>
      </w:r>
      <w:r w:rsidRPr="00EB33DF">
        <w:rPr>
          <w:bCs/>
          <w:shd w:val="clear" w:color="auto" w:fill="FFFFFF"/>
        </w:rPr>
        <w:t xml:space="preserve"> atrodas Transporta infrastruktūras teritorijā</w:t>
      </w:r>
      <w:r w:rsidR="004510F0">
        <w:rPr>
          <w:bCs/>
          <w:shd w:val="clear" w:color="auto" w:fill="FFFFFF"/>
        </w:rPr>
        <w:t>.</w:t>
      </w:r>
      <w:r w:rsidR="004510F0" w:rsidRPr="00EB33DF">
        <w:rPr>
          <w:bCs/>
          <w:shd w:val="clear" w:color="auto" w:fill="FFFFFF"/>
        </w:rPr>
        <w:t xml:space="preserve"> </w:t>
      </w:r>
      <w:r w:rsidR="004510F0">
        <w:rPr>
          <w:bCs/>
          <w:shd w:val="clear" w:color="auto" w:fill="FFFFFF"/>
        </w:rPr>
        <w:t>Ielai</w:t>
      </w:r>
      <w:r w:rsidRPr="00EB33DF">
        <w:rPr>
          <w:bCs/>
          <w:shd w:val="clear" w:color="auto" w:fill="FFFFFF"/>
        </w:rPr>
        <w:t xml:space="preserve"> ir noteiktas sarkanās līnijas</w:t>
      </w:r>
      <w:r w:rsidR="004510F0">
        <w:rPr>
          <w:bCs/>
          <w:shd w:val="clear" w:color="auto" w:fill="FFFFFF"/>
        </w:rPr>
        <w:t xml:space="preserve"> 1461 m</w:t>
      </w:r>
      <w:r w:rsidR="004510F0" w:rsidRPr="00F86F70">
        <w:rPr>
          <w:bCs/>
          <w:shd w:val="clear" w:color="auto" w:fill="FFFFFF"/>
          <w:vertAlign w:val="superscript"/>
        </w:rPr>
        <w:t>2</w:t>
      </w:r>
      <w:r w:rsidR="004510F0">
        <w:rPr>
          <w:bCs/>
          <w:shd w:val="clear" w:color="auto" w:fill="FFFFFF"/>
        </w:rPr>
        <w:t xml:space="preserve"> platībā</w:t>
      </w:r>
      <w:r w:rsidRPr="00EB33DF">
        <w:rPr>
          <w:bCs/>
          <w:shd w:val="clear" w:color="auto" w:fill="FFFFFF"/>
        </w:rPr>
        <w:t>.</w:t>
      </w:r>
    </w:p>
    <w:p w14:paraId="5A279AC8" w14:textId="4AE98E49" w:rsidR="00C26F8B" w:rsidRPr="00C26F8B" w:rsidRDefault="00EC5F79" w:rsidP="00EB33DF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rPr>
          <w:bCs/>
          <w:shd w:val="clear" w:color="auto" w:fill="FFFFFF"/>
        </w:rPr>
      </w:pPr>
      <w:r>
        <w:rPr>
          <w:bCs/>
          <w:shd w:val="clear" w:color="auto" w:fill="FFFFFF"/>
        </w:rPr>
        <w:t>Saskaņā ar</w:t>
      </w:r>
      <w:r w:rsidRPr="00EC2406">
        <w:rPr>
          <w:bCs/>
          <w:shd w:val="clear" w:color="auto" w:fill="FFFFFF"/>
        </w:rPr>
        <w:t xml:space="preserve"> Administratīvo teritoriju un apdzīvoto vietu likuma 11. panta </w:t>
      </w:r>
      <w:r>
        <w:rPr>
          <w:bCs/>
          <w:shd w:val="clear" w:color="auto" w:fill="FFFFFF"/>
        </w:rPr>
        <w:t>trešo</w:t>
      </w:r>
      <w:r w:rsidRPr="00EC2406">
        <w:rPr>
          <w:bCs/>
          <w:shd w:val="clear" w:color="auto" w:fill="FFFFFF"/>
        </w:rPr>
        <w:t xml:space="preserve"> daļ</w:t>
      </w:r>
      <w:r>
        <w:rPr>
          <w:bCs/>
          <w:shd w:val="clear" w:color="auto" w:fill="FFFFFF"/>
        </w:rPr>
        <w:t>u</w:t>
      </w:r>
      <w:r w:rsidRPr="00EC2406">
        <w:rPr>
          <w:bCs/>
          <w:shd w:val="clear" w:color="auto" w:fill="FFFFFF"/>
        </w:rPr>
        <w:t xml:space="preserve"> </w:t>
      </w:r>
      <w:r w:rsidR="000F3CA0">
        <w:rPr>
          <w:bCs/>
          <w:shd w:val="clear" w:color="auto" w:fill="FFFFFF"/>
        </w:rPr>
        <w:t>p</w:t>
      </w:r>
      <w:r w:rsidRPr="00EC2406">
        <w:rPr>
          <w:bCs/>
          <w:shd w:val="clear" w:color="auto" w:fill="FFFFFF"/>
        </w:rPr>
        <w:t>ašvaldības dome piešķir, maina vai likvidē nosaukumus ielām un laukumiem pilsētās un ciemos.</w:t>
      </w:r>
    </w:p>
    <w:p w14:paraId="2A01F7AC" w14:textId="7D047290" w:rsidR="00DD7567" w:rsidRDefault="00EC5F79" w:rsidP="00EB33DF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</w:pPr>
      <w:r w:rsidRPr="00C26F8B">
        <w:t>Atbilstoši Valsts zemes dienesta Adrešu reģistra informācijas sistēmas datiem Ielai nav piešķirts nosaukums.</w:t>
      </w:r>
      <w:r w:rsidR="000E01C6" w:rsidRPr="00C26F8B">
        <w:t xml:space="preserve"> </w:t>
      </w:r>
    </w:p>
    <w:p w14:paraId="2C698620" w14:textId="5E01E864" w:rsidR="00127EB4" w:rsidRPr="00EC2406" w:rsidRDefault="00EC5F79" w:rsidP="00EB33DF">
      <w:pPr>
        <w:pStyle w:val="Sarakstarindkopa"/>
        <w:numPr>
          <w:ilvl w:val="0"/>
          <w:numId w:val="4"/>
        </w:numPr>
        <w:shd w:val="clear" w:color="auto" w:fill="FFFFFF" w:themeFill="background1"/>
        <w:spacing w:after="120"/>
        <w:ind w:left="284" w:hanging="284"/>
        <w:contextualSpacing w:val="0"/>
        <w:rPr>
          <w:color w:val="000000"/>
          <w:shd w:val="clear" w:color="auto" w:fill="FFFFFF"/>
        </w:rPr>
      </w:pPr>
      <w:r w:rsidRPr="00127EB4">
        <w:rPr>
          <w:bCs/>
        </w:rPr>
        <w:t>D</w:t>
      </w:r>
      <w:r w:rsidR="00FB30A6" w:rsidRPr="00127EB4">
        <w:rPr>
          <w:bCs/>
        </w:rPr>
        <w:t xml:space="preserve">aļai </w:t>
      </w:r>
      <w:r w:rsidR="00631919" w:rsidRPr="00127EB4">
        <w:rPr>
          <w:bCs/>
        </w:rPr>
        <w:t xml:space="preserve">zemes vienību </w:t>
      </w:r>
      <w:r w:rsidR="000F3CA0">
        <w:rPr>
          <w:bCs/>
        </w:rPr>
        <w:t xml:space="preserve">pie Ielas </w:t>
      </w:r>
      <w:r w:rsidR="00FB30A6" w:rsidRPr="00127EB4">
        <w:rPr>
          <w:bCs/>
        </w:rPr>
        <w:t xml:space="preserve">nav </w:t>
      </w:r>
      <w:r w:rsidR="00631919" w:rsidRPr="00127EB4">
        <w:rPr>
          <w:bCs/>
        </w:rPr>
        <w:t xml:space="preserve">piešķirtas </w:t>
      </w:r>
      <w:r w:rsidR="00FB30A6" w:rsidRPr="00127EB4">
        <w:rPr>
          <w:bCs/>
        </w:rPr>
        <w:t>adre</w:t>
      </w:r>
      <w:r w:rsidR="00631919" w:rsidRPr="00127EB4">
        <w:rPr>
          <w:bCs/>
        </w:rPr>
        <w:t>ses</w:t>
      </w:r>
      <w:r w:rsidR="00FB30A6" w:rsidRPr="00127EB4">
        <w:rPr>
          <w:bCs/>
        </w:rPr>
        <w:t xml:space="preserve">, </w:t>
      </w:r>
      <w:r w:rsidRPr="00127EB4">
        <w:rPr>
          <w:bCs/>
        </w:rPr>
        <w:t xml:space="preserve">savukārt daļai zemes vienību kā adreses elements ir </w:t>
      </w:r>
      <w:r w:rsidR="00EC2406">
        <w:rPr>
          <w:bCs/>
        </w:rPr>
        <w:t>piešķirts</w:t>
      </w:r>
      <w:r w:rsidRPr="00127EB4">
        <w:rPr>
          <w:bCs/>
        </w:rPr>
        <w:t xml:space="preserve"> tikai nosaukums</w:t>
      </w:r>
      <w:r w:rsidR="00FB30A6" w:rsidRPr="00127EB4">
        <w:rPr>
          <w:bCs/>
        </w:rPr>
        <w:t>. Piešķirot Ielai nosaukumu</w:t>
      </w:r>
      <w:r w:rsidR="00631919" w:rsidRPr="00127EB4">
        <w:rPr>
          <w:bCs/>
        </w:rPr>
        <w:t>,</w:t>
      </w:r>
      <w:r w:rsidR="00FB30A6" w:rsidRPr="00127EB4">
        <w:rPr>
          <w:bCs/>
        </w:rPr>
        <w:t xml:space="preserve"> </w:t>
      </w:r>
      <w:r w:rsidR="00631919" w:rsidRPr="00127EB4">
        <w:rPr>
          <w:bCs/>
        </w:rPr>
        <w:t xml:space="preserve">visām zemes vienībām </w:t>
      </w:r>
      <w:r w:rsidR="000E01C6" w:rsidRPr="00127EB4">
        <w:rPr>
          <w:bCs/>
        </w:rPr>
        <w:t>būs iespējams</w:t>
      </w:r>
      <w:r w:rsidR="00FB30A6" w:rsidRPr="00127EB4">
        <w:rPr>
          <w:bCs/>
        </w:rPr>
        <w:t xml:space="preserve"> </w:t>
      </w:r>
      <w:r w:rsidR="000E01C6" w:rsidRPr="00127EB4">
        <w:rPr>
          <w:bCs/>
        </w:rPr>
        <w:t>sakārtot</w:t>
      </w:r>
      <w:r w:rsidR="00631919" w:rsidRPr="00127EB4">
        <w:rPr>
          <w:bCs/>
        </w:rPr>
        <w:t xml:space="preserve"> adreses</w:t>
      </w:r>
      <w:r w:rsidR="000E01C6" w:rsidRPr="00127EB4">
        <w:rPr>
          <w:bCs/>
        </w:rPr>
        <w:t>, piesaistot tās</w:t>
      </w:r>
      <w:r w:rsidR="00631919" w:rsidRPr="00127EB4">
        <w:rPr>
          <w:bCs/>
        </w:rPr>
        <w:t xml:space="preserve"> Iela</w:t>
      </w:r>
      <w:r w:rsidR="00742229" w:rsidRPr="00127EB4">
        <w:rPr>
          <w:bCs/>
        </w:rPr>
        <w:t xml:space="preserve">s </w:t>
      </w:r>
      <w:r w:rsidRPr="00127EB4">
        <w:rPr>
          <w:bCs/>
        </w:rPr>
        <w:t>nosaukumam</w:t>
      </w:r>
      <w:r>
        <w:rPr>
          <w:bCs/>
        </w:rPr>
        <w:t>.</w:t>
      </w:r>
    </w:p>
    <w:p w14:paraId="0B2ABD5E" w14:textId="32FDE25A" w:rsidR="00DD7567" w:rsidRPr="000F3CA0" w:rsidRDefault="00EC5F79" w:rsidP="00EB33DF">
      <w:pPr>
        <w:pStyle w:val="Sarakstarindkopa"/>
        <w:numPr>
          <w:ilvl w:val="0"/>
          <w:numId w:val="4"/>
        </w:numPr>
        <w:shd w:val="clear" w:color="auto" w:fill="FFFFFF" w:themeFill="background1"/>
        <w:spacing w:after="120"/>
        <w:ind w:left="284" w:hanging="284"/>
        <w:contextualSpacing w:val="0"/>
        <w:rPr>
          <w:shd w:val="clear" w:color="auto" w:fill="FFFFFF"/>
        </w:rPr>
      </w:pPr>
      <w:r w:rsidRPr="000F3CA0">
        <w:rPr>
          <w:szCs w:val="26"/>
        </w:rPr>
        <w:t>Iela</w:t>
      </w:r>
      <w:r w:rsidR="00E86E38" w:rsidRPr="000F3CA0">
        <w:rPr>
          <w:szCs w:val="26"/>
        </w:rPr>
        <w:t xml:space="preserve"> atrodas ezera tuvumā</w:t>
      </w:r>
      <w:r w:rsidR="004510F0">
        <w:rPr>
          <w:szCs w:val="26"/>
        </w:rPr>
        <w:t>, tādēļ</w:t>
      </w:r>
      <w:r w:rsidR="00127EB4" w:rsidRPr="000F3CA0">
        <w:rPr>
          <w:szCs w:val="26"/>
        </w:rPr>
        <w:t xml:space="preserve"> I</w:t>
      </w:r>
      <w:r w:rsidRPr="000F3CA0">
        <w:rPr>
          <w:szCs w:val="26"/>
        </w:rPr>
        <w:t>elu plānots nosaukt “</w:t>
      </w:r>
      <w:proofErr w:type="spellStart"/>
      <w:r w:rsidR="00E86E38" w:rsidRPr="000F3CA0">
        <w:rPr>
          <w:szCs w:val="26"/>
        </w:rPr>
        <w:t>Ezermiglas</w:t>
      </w:r>
      <w:proofErr w:type="spellEnd"/>
      <w:r w:rsidRPr="000F3CA0">
        <w:rPr>
          <w:szCs w:val="26"/>
        </w:rPr>
        <w:t xml:space="preserve"> iela”.</w:t>
      </w:r>
      <w:r w:rsidR="00387422" w:rsidRPr="000F3CA0">
        <w:rPr>
          <w:szCs w:val="26"/>
        </w:rPr>
        <w:t xml:space="preserve"> </w:t>
      </w:r>
      <w:bookmarkEnd w:id="1"/>
    </w:p>
    <w:p w14:paraId="01C14EA8" w14:textId="6CA64C1F" w:rsidR="00664D43" w:rsidRPr="000F3CA0" w:rsidRDefault="00EC5F79" w:rsidP="00EB33DF">
      <w:pPr>
        <w:pStyle w:val="Sarakstarindkopa"/>
        <w:numPr>
          <w:ilvl w:val="0"/>
          <w:numId w:val="4"/>
        </w:numPr>
        <w:shd w:val="clear" w:color="auto" w:fill="FFFFFF" w:themeFill="background1"/>
        <w:spacing w:after="120"/>
        <w:ind w:left="284" w:hanging="284"/>
        <w:contextualSpacing w:val="0"/>
      </w:pPr>
      <w:r w:rsidRPr="000F3CA0">
        <w:t>Ministru kabineta 29.06.2021. noteikumu Nr. 455 “Adresācijas noteikumi”:</w:t>
      </w:r>
    </w:p>
    <w:p w14:paraId="3C6003E1" w14:textId="42C339AC" w:rsidR="00664D43" w:rsidRDefault="00EC5F79" w:rsidP="00EB33DF">
      <w:pPr>
        <w:pStyle w:val="Sarakstarindkopa"/>
        <w:numPr>
          <w:ilvl w:val="1"/>
          <w:numId w:val="4"/>
        </w:numPr>
        <w:shd w:val="clear" w:color="auto" w:fill="FFFFFF" w:themeFill="background1"/>
        <w:spacing w:after="120"/>
        <w:ind w:left="709" w:hanging="425"/>
        <w:contextualSpacing w:val="0"/>
      </w:pPr>
      <w:r>
        <w:t xml:space="preserve"> </w:t>
      </w:r>
      <w:r w:rsidRPr="00EC2406">
        <w:rPr>
          <w:u w:val="single"/>
        </w:rPr>
        <w:t>8.3. apakšpunkts</w:t>
      </w:r>
      <w:r w:rsidRPr="00664D43">
        <w:t xml:space="preserve"> nosaka, ka adresācijas objekta nosaukumu veido atbilstoši Valsts valodas likumā noteiktajām prasībām un normatīvajiem aktiem vietvārdu informācijas jomā</w:t>
      </w:r>
      <w:r>
        <w:t>;</w:t>
      </w:r>
    </w:p>
    <w:p w14:paraId="263CB379" w14:textId="4F7D4FBA" w:rsidR="00DD7567" w:rsidRDefault="00EC5F79" w:rsidP="00EB33DF">
      <w:pPr>
        <w:pStyle w:val="Sarakstarindkopa"/>
        <w:numPr>
          <w:ilvl w:val="1"/>
          <w:numId w:val="4"/>
        </w:numPr>
        <w:shd w:val="clear" w:color="auto" w:fill="FFFFFF" w:themeFill="background1"/>
        <w:spacing w:after="120"/>
        <w:ind w:left="709" w:hanging="425"/>
        <w:contextualSpacing w:val="0"/>
      </w:pPr>
      <w:r>
        <w:t xml:space="preserve"> </w:t>
      </w:r>
      <w:r w:rsidRPr="00EC2406">
        <w:rPr>
          <w:u w:val="single"/>
        </w:rPr>
        <w:t>9. punkts</w:t>
      </w:r>
      <w:r w:rsidRPr="00127EB4">
        <w:t xml:space="preserve"> nosaka, ka pašvaldībai bez personas piekrišanas, izvērtējot konkrēto situāciju, ir tiesības piešķirt adresi, ja adrese adresācijas objektam nav piešķirta</w:t>
      </w:r>
      <w:r>
        <w:t>;</w:t>
      </w:r>
    </w:p>
    <w:p w14:paraId="3561EF8C" w14:textId="021DA98E" w:rsidR="00664D43" w:rsidRPr="00E9587F" w:rsidRDefault="00EC5F79" w:rsidP="00EB33DF">
      <w:pPr>
        <w:pStyle w:val="Sarakstarindkopa"/>
        <w:numPr>
          <w:ilvl w:val="1"/>
          <w:numId w:val="4"/>
        </w:numPr>
        <w:spacing w:after="120"/>
        <w:ind w:left="709" w:hanging="425"/>
        <w:contextualSpacing w:val="0"/>
      </w:pPr>
      <w:r>
        <w:t xml:space="preserve"> </w:t>
      </w:r>
      <w:r w:rsidRPr="00EC2406">
        <w:rPr>
          <w:u w:val="single"/>
        </w:rPr>
        <w:t>58. punkts</w:t>
      </w:r>
      <w:r>
        <w:t xml:space="preserve"> nosaka, ka </w:t>
      </w:r>
      <w:r w:rsidRPr="00664D43">
        <w:t xml:space="preserve">pašvaldība nodrošina iesniegto datu atbilstību šo noteikumu prasībām, Valsts valodas likumā noteiktajām prasībām un normatīvajiem aktiem </w:t>
      </w:r>
      <w:r w:rsidRPr="00E9587F">
        <w:t>vietvārdu informācijas jomā.</w:t>
      </w:r>
    </w:p>
    <w:p w14:paraId="01BDF90F" w14:textId="5677E5DE" w:rsidR="00DD7567" w:rsidRPr="00E9587F" w:rsidRDefault="00EC5F79" w:rsidP="00E9587F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</w:pPr>
      <w:r w:rsidRPr="00E9587F">
        <w:t xml:space="preserve">Pašvaldība </w:t>
      </w:r>
      <w:r w:rsidR="00387422" w:rsidRPr="00E9587F">
        <w:t>07.08.2026.</w:t>
      </w:r>
      <w:r w:rsidRPr="00E9587F">
        <w:t xml:space="preserve"> nosūtīja Valsts valodas centram atzinuma saņemšanai šī lēmuma projektu</w:t>
      </w:r>
      <w:r w:rsidRPr="00E9587F">
        <w:rPr>
          <w:bCs/>
        </w:rPr>
        <w:t xml:space="preserve">, </w:t>
      </w:r>
      <w:r w:rsidR="00387422" w:rsidRPr="00E9587F">
        <w:rPr>
          <w:bCs/>
        </w:rPr>
        <w:t>jaun</w:t>
      </w:r>
      <w:r w:rsidR="009C3815" w:rsidRPr="00E9587F">
        <w:rPr>
          <w:bCs/>
        </w:rPr>
        <w:t>a</w:t>
      </w:r>
      <w:r w:rsidR="00387422" w:rsidRPr="00E9587F">
        <w:rPr>
          <w:bCs/>
        </w:rPr>
        <w:t xml:space="preserve"> </w:t>
      </w:r>
      <w:r w:rsidRPr="00E9587F">
        <w:t>oficiāl</w:t>
      </w:r>
      <w:r w:rsidR="009C3815" w:rsidRPr="00E9587F">
        <w:t>ā</w:t>
      </w:r>
      <w:r w:rsidRPr="00E9587F">
        <w:t xml:space="preserve"> vietvārd</w:t>
      </w:r>
      <w:r w:rsidR="00387422" w:rsidRPr="00E9587F">
        <w:t>a saskaņošanai</w:t>
      </w:r>
      <w:r w:rsidRPr="00E9587F">
        <w:t>. Ministru kabineta 10.</w:t>
      </w:r>
      <w:r w:rsidR="008801B7" w:rsidRPr="00E9587F">
        <w:t>01.2012</w:t>
      </w:r>
      <w:r w:rsidR="009C3815" w:rsidRPr="00E9587F">
        <w:t>.</w:t>
      </w:r>
      <w:r w:rsidRPr="00E9587F">
        <w:t xml:space="preserve"> noteikumu Nr.</w:t>
      </w:r>
      <w:r w:rsidR="009C3815" w:rsidRPr="00E9587F">
        <w:t> </w:t>
      </w:r>
      <w:r w:rsidRPr="00E9587F">
        <w:t>50 “Vietvārdu informācijas noteikumi” 16.</w:t>
      </w:r>
      <w:r w:rsidRPr="00E9587F">
        <w:rPr>
          <w:vertAlign w:val="superscript"/>
        </w:rPr>
        <w:t>1</w:t>
      </w:r>
      <w:r w:rsidR="009C3815" w:rsidRPr="00E9587F">
        <w:t> </w:t>
      </w:r>
      <w:r w:rsidRPr="00E9587F">
        <w:t xml:space="preserve">punkts nosaka, ka vietvārdu </w:t>
      </w:r>
      <w:proofErr w:type="spellStart"/>
      <w:r w:rsidRPr="00E9587F">
        <w:t>piešķīrējinstitūcijām</w:t>
      </w:r>
      <w:proofErr w:type="spellEnd"/>
      <w:r w:rsidRPr="00E9587F">
        <w:t xml:space="preserve"> ir pienākums iesniegt Valsts valodas centrā atzinuma saņemšanai lēmuma projektu par oficiālā vietvārda vai oficiālā </w:t>
      </w:r>
      <w:proofErr w:type="spellStart"/>
      <w:r w:rsidRPr="00E9587F">
        <w:t>paralēlnosaukuma</w:t>
      </w:r>
      <w:proofErr w:type="spellEnd"/>
      <w:r w:rsidRPr="00E9587F">
        <w:t xml:space="preserve"> piešķiršanu, vietvārda statusa maiņu vai rakstības formas precizēšanu. </w:t>
      </w:r>
    </w:p>
    <w:p w14:paraId="70086E97" w14:textId="5D6EA11A" w:rsidR="00DD7567" w:rsidRPr="00E9587F" w:rsidRDefault="00EC5F79" w:rsidP="00E9587F">
      <w:pPr>
        <w:pStyle w:val="Sarakstarindkopa"/>
        <w:numPr>
          <w:ilvl w:val="0"/>
          <w:numId w:val="4"/>
        </w:numPr>
        <w:shd w:val="clear" w:color="auto" w:fill="FFFFFF" w:themeFill="background1"/>
        <w:spacing w:after="120"/>
        <w:ind w:left="284" w:hanging="284"/>
        <w:rPr>
          <w:color w:val="212529"/>
          <w:shd w:val="clear" w:color="auto" w:fill="FFFFFF"/>
        </w:rPr>
      </w:pPr>
      <w:r w:rsidRPr="00E9587F">
        <w:lastRenderedPageBreak/>
        <w:t xml:space="preserve">Pašvaldībā </w:t>
      </w:r>
      <w:r w:rsidR="00387422" w:rsidRPr="00E9587F">
        <w:t>1</w:t>
      </w:r>
      <w:r w:rsidR="00E9587F">
        <w:t>7</w:t>
      </w:r>
      <w:r w:rsidR="00387422" w:rsidRPr="00E9587F">
        <w:t>.08.2026.</w:t>
      </w:r>
      <w:r w:rsidRPr="00E9587F">
        <w:t xml:space="preserve"> </w:t>
      </w:r>
      <w:r w:rsidRPr="00E9587F">
        <w:rPr>
          <w:rFonts w:eastAsia="Calibri"/>
          <w:iCs/>
        </w:rPr>
        <w:t xml:space="preserve">saņemts Valsts valodas centra </w:t>
      </w:r>
      <w:r w:rsidR="00E9587F">
        <w:rPr>
          <w:rFonts w:eastAsia="Calibri"/>
          <w:iCs/>
        </w:rPr>
        <w:t xml:space="preserve">14.08.2026. </w:t>
      </w:r>
      <w:r w:rsidRPr="00E9587F">
        <w:rPr>
          <w:rFonts w:eastAsia="Calibri"/>
          <w:iCs/>
        </w:rPr>
        <w:t xml:space="preserve">pozitīvs atzinums </w:t>
      </w:r>
      <w:r w:rsidRPr="00E9587F">
        <w:t xml:space="preserve">Nr. </w:t>
      </w:r>
      <w:r w:rsidR="00E9587F" w:rsidRPr="00E9587F">
        <w:t xml:space="preserve">1-16.1/470 </w:t>
      </w:r>
      <w:r w:rsidRPr="00E9587F">
        <w:t xml:space="preserve">(pašvaldības </w:t>
      </w:r>
      <w:proofErr w:type="spellStart"/>
      <w:r w:rsidRPr="00E9587F">
        <w:t>reģ</w:t>
      </w:r>
      <w:proofErr w:type="spellEnd"/>
      <w:r w:rsidRPr="00E9587F">
        <w:t xml:space="preserve">. Nr. </w:t>
      </w:r>
      <w:r w:rsidR="00E9587F" w:rsidRPr="00E9587F">
        <w:rPr>
          <w:color w:val="212529"/>
          <w:shd w:val="clear" w:color="auto" w:fill="FFFFFF"/>
        </w:rPr>
        <w:t>ĀNP/1-11-1/26/4778</w:t>
      </w:r>
      <w:r w:rsidRPr="00E9587F">
        <w:rPr>
          <w:color w:val="212529"/>
          <w:shd w:val="clear" w:color="auto" w:fill="FFFFFF"/>
        </w:rPr>
        <w:t>)</w:t>
      </w:r>
      <w:r w:rsidRPr="00E9587F">
        <w:rPr>
          <w:color w:val="000000"/>
        </w:rPr>
        <w:t xml:space="preserve"> par </w:t>
      </w:r>
      <w:r w:rsidRPr="00E9587F">
        <w:t>nosaukuma “</w:t>
      </w:r>
      <w:proofErr w:type="spellStart"/>
      <w:r w:rsidR="00E86E38" w:rsidRPr="00E9587F">
        <w:t>Ezermiglas</w:t>
      </w:r>
      <w:proofErr w:type="spellEnd"/>
      <w:r w:rsidRPr="00E9587F">
        <w:t xml:space="preserve"> iela” piešķiršanu</w:t>
      </w:r>
      <w:r w:rsidRPr="00E9587F">
        <w:rPr>
          <w:spacing w:val="-2"/>
        </w:rPr>
        <w:t>.</w:t>
      </w:r>
    </w:p>
    <w:p w14:paraId="0E879544" w14:textId="32014E4A" w:rsidR="00DD7567" w:rsidRPr="009F0EFC" w:rsidRDefault="00EC5F79" w:rsidP="00DD7567">
      <w:pPr>
        <w:spacing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9F0EFC">
        <w:rPr>
          <w:rFonts w:ascii="Times New Roman" w:hAnsi="Times New Roman" w:cs="Times New Roman"/>
        </w:rPr>
        <w:t xml:space="preserve">Pamatojoties uz </w:t>
      </w:r>
      <w:r w:rsidRPr="009F0EFC">
        <w:rPr>
          <w:rFonts w:ascii="Times New Roman" w:eastAsia="Calibri" w:hAnsi="Times New Roman" w:cs="Times New Roman"/>
        </w:rPr>
        <w:t xml:space="preserve">Pašvaldību likuma 10. panta pirmās daļas </w:t>
      </w:r>
      <w:r w:rsidR="00664D43">
        <w:rPr>
          <w:rFonts w:ascii="Times New Roman" w:eastAsia="Calibri" w:hAnsi="Times New Roman" w:cs="Times New Roman"/>
        </w:rPr>
        <w:t>6</w:t>
      </w:r>
      <w:r w:rsidRPr="009F0EFC">
        <w:rPr>
          <w:rFonts w:ascii="Times New Roman" w:eastAsia="Calibri" w:hAnsi="Times New Roman" w:cs="Times New Roman"/>
        </w:rPr>
        <w:t>. punktu</w:t>
      </w:r>
      <w:r w:rsidR="00664D43">
        <w:rPr>
          <w:rFonts w:ascii="Times New Roman" w:eastAsia="Calibri" w:hAnsi="Times New Roman" w:cs="Times New Roman"/>
        </w:rPr>
        <w:t>,</w:t>
      </w:r>
      <w:r w:rsidR="00664D43" w:rsidRPr="00664D43">
        <w:t xml:space="preserve"> </w:t>
      </w:r>
      <w:r w:rsidR="00664D43" w:rsidRPr="00664D43">
        <w:rPr>
          <w:rFonts w:ascii="Times New Roman" w:eastAsia="Calibri" w:hAnsi="Times New Roman" w:cs="Times New Roman"/>
        </w:rPr>
        <w:t>Administratīvo teritoriju un apdzīvoto vietu likuma 11. panta trešo daļu</w:t>
      </w:r>
      <w:r w:rsidR="00664D43">
        <w:rPr>
          <w:rFonts w:ascii="Times New Roman" w:eastAsia="Calibri" w:hAnsi="Times New Roman" w:cs="Times New Roman"/>
        </w:rPr>
        <w:t xml:space="preserve">, </w:t>
      </w:r>
      <w:r w:rsidR="00387422" w:rsidRPr="009F0EFC">
        <w:rPr>
          <w:rFonts w:ascii="Times New Roman" w:hAnsi="Times New Roman" w:cs="Times New Roman"/>
        </w:rPr>
        <w:t>Ministru kabineta 29.06.2021. noteikumu Nr. 455 “</w:t>
      </w:r>
      <w:r w:rsidR="00387422" w:rsidRPr="00E9587F">
        <w:rPr>
          <w:rFonts w:ascii="Times New Roman" w:hAnsi="Times New Roman" w:cs="Times New Roman"/>
        </w:rPr>
        <w:t xml:space="preserve">Adresācijas noteikumi” </w:t>
      </w:r>
      <w:r w:rsidRPr="00E9587F">
        <w:rPr>
          <w:rFonts w:ascii="Times New Roman" w:hAnsi="Times New Roman" w:cs="Times New Roman"/>
        </w:rPr>
        <w:t xml:space="preserve"> </w:t>
      </w:r>
      <w:r w:rsidRPr="00E9587F">
        <w:rPr>
          <w:rFonts w:ascii="Times New Roman" w:eastAsia="Calibri" w:hAnsi="Times New Roman" w:cs="Times New Roman"/>
        </w:rPr>
        <w:t>2., 8.3., 9. un 53. punktu</w:t>
      </w:r>
      <w:r w:rsidRPr="00E9587F">
        <w:rPr>
          <w:rFonts w:ascii="Times New Roman" w:hAnsi="Times New Roman" w:cs="Times New Roman"/>
          <w:shd w:val="clear" w:color="auto" w:fill="FFFFFF"/>
        </w:rPr>
        <w:t xml:space="preserve">, </w:t>
      </w:r>
      <w:r w:rsidRPr="00E9587F">
        <w:rPr>
          <w:rFonts w:ascii="Times New Roman" w:hAnsi="Times New Roman" w:cs="Times New Roman"/>
        </w:rPr>
        <w:t>Ministru kabineta 10.01.2012. noteikumu Nr. 50 “Vietvārdu informācijas noteikumi” 16.</w:t>
      </w:r>
      <w:r w:rsidRPr="00E9587F">
        <w:rPr>
          <w:rFonts w:ascii="Times New Roman" w:hAnsi="Times New Roman" w:cs="Times New Roman"/>
          <w:vertAlign w:val="superscript"/>
        </w:rPr>
        <w:t>1</w:t>
      </w:r>
      <w:r w:rsidRPr="00E9587F">
        <w:rPr>
          <w:rFonts w:ascii="Times New Roman" w:hAnsi="Times New Roman" w:cs="Times New Roman"/>
        </w:rPr>
        <w:t xml:space="preserve"> punktu un</w:t>
      </w:r>
      <w:r w:rsidRPr="00E9587F">
        <w:rPr>
          <w:rFonts w:ascii="Times New Roman" w:eastAsia="Calibri" w:hAnsi="Times New Roman" w:cs="Times New Roman"/>
        </w:rPr>
        <w:t xml:space="preserve"> </w:t>
      </w:r>
      <w:r w:rsidRPr="00E9587F">
        <w:rPr>
          <w:rStyle w:val="Izteiksmgs"/>
          <w:rFonts w:ascii="Times New Roman" w:hAnsi="Times New Roman" w:cs="Times New Roman"/>
          <w:b w:val="0"/>
          <w:bCs w:val="0"/>
        </w:rPr>
        <w:t xml:space="preserve">Valsts valodas centra </w:t>
      </w:r>
      <w:r w:rsidR="00E9587F" w:rsidRPr="00E9587F">
        <w:rPr>
          <w:rStyle w:val="Izteiksmgs"/>
          <w:rFonts w:ascii="Times New Roman" w:hAnsi="Times New Roman" w:cs="Times New Roman"/>
          <w:b w:val="0"/>
          <w:bCs w:val="0"/>
        </w:rPr>
        <w:t>14.08.2026</w:t>
      </w:r>
      <w:r w:rsidR="00387422" w:rsidRPr="00E9587F">
        <w:rPr>
          <w:rStyle w:val="Izteiksmgs"/>
          <w:rFonts w:ascii="Times New Roman" w:hAnsi="Times New Roman" w:cs="Times New Roman"/>
          <w:b w:val="0"/>
          <w:bCs w:val="0"/>
        </w:rPr>
        <w:t>.</w:t>
      </w:r>
      <w:r w:rsidRPr="00E9587F">
        <w:rPr>
          <w:rStyle w:val="Izteiksmgs"/>
          <w:rFonts w:ascii="Times New Roman" w:hAnsi="Times New Roman" w:cs="Times New Roman"/>
          <w:b w:val="0"/>
          <w:bCs w:val="0"/>
        </w:rPr>
        <w:t xml:space="preserve"> atzinumu</w:t>
      </w:r>
      <w:r w:rsidRPr="00E9587F">
        <w:rPr>
          <w:rStyle w:val="Izteiksmgs"/>
          <w:rFonts w:ascii="Times New Roman" w:hAnsi="Times New Roman" w:cs="Times New Roman"/>
        </w:rPr>
        <w:t xml:space="preserve"> </w:t>
      </w:r>
      <w:r w:rsidR="00E9587F" w:rsidRPr="00E9587F">
        <w:rPr>
          <w:rFonts w:ascii="Times New Roman" w:hAnsi="Times New Roman" w:cs="Times New Roman"/>
        </w:rPr>
        <w:t xml:space="preserve">Nr. 1-16.1/470, </w:t>
      </w:r>
      <w:r w:rsidRPr="00E9587F">
        <w:rPr>
          <w:rFonts w:ascii="Times New Roman" w:hAnsi="Times New Roman" w:cs="Times New Roman"/>
        </w:rPr>
        <w:t xml:space="preserve">kā arī </w:t>
      </w:r>
      <w:r w:rsidR="009C3815" w:rsidRPr="00E9587F">
        <w:rPr>
          <w:rFonts w:ascii="Times New Roman" w:hAnsi="Times New Roman" w:cs="Times New Roman"/>
        </w:rPr>
        <w:t xml:space="preserve">domes </w:t>
      </w:r>
      <w:r w:rsidRPr="00E9587F">
        <w:rPr>
          <w:rFonts w:ascii="Times New Roman" w:hAnsi="Times New Roman" w:cs="Times New Roman"/>
        </w:rPr>
        <w:t xml:space="preserve">Attīstības komitejas </w:t>
      </w:r>
      <w:r w:rsidR="00387422" w:rsidRPr="00E9587F">
        <w:rPr>
          <w:rFonts w:ascii="Times New Roman" w:hAnsi="Times New Roman" w:cs="Times New Roman"/>
        </w:rPr>
        <w:t>12.08.2026</w:t>
      </w:r>
      <w:r w:rsidRPr="00E9587F">
        <w:rPr>
          <w:rFonts w:ascii="Times New Roman" w:hAnsi="Times New Roman" w:cs="Times New Roman"/>
        </w:rPr>
        <w:t>. atzinumu</w:t>
      </w:r>
      <w:r w:rsidRPr="00E9587F">
        <w:rPr>
          <w:rFonts w:ascii="Times New Roman" w:eastAsia="Calibri" w:hAnsi="Times New Roman" w:cs="Times New Roman"/>
        </w:rPr>
        <w:t xml:space="preserve">, </w:t>
      </w:r>
      <w:r w:rsidRPr="00E9587F">
        <w:rPr>
          <w:rFonts w:ascii="Times New Roman" w:hAnsi="Times New Roman" w:cs="Times New Roman"/>
        </w:rPr>
        <w:t>Ādažu novada pašvaldības dome</w:t>
      </w:r>
    </w:p>
    <w:p w14:paraId="0276063B" w14:textId="77777777" w:rsidR="00DD7567" w:rsidRPr="009F0EFC" w:rsidRDefault="00EC5F79" w:rsidP="00DD7567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F0EFC">
        <w:rPr>
          <w:rFonts w:ascii="Times New Roman" w:eastAsia="Calibri" w:hAnsi="Times New Roman" w:cs="Times New Roman"/>
          <w:b/>
          <w:bCs/>
        </w:rPr>
        <w:t>NOLEMJ:</w:t>
      </w:r>
    </w:p>
    <w:p w14:paraId="04D9C593" w14:textId="29847438" w:rsidR="00DD7567" w:rsidRPr="008A7446" w:rsidRDefault="00EC5F79" w:rsidP="00DD7567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rPr>
          <w:bCs/>
        </w:rPr>
      </w:pPr>
      <w:r>
        <w:rPr>
          <w:bCs/>
        </w:rPr>
        <w:t>I</w:t>
      </w:r>
      <w:r w:rsidRPr="009F0EFC">
        <w:rPr>
          <w:bCs/>
        </w:rPr>
        <w:t>ela</w:t>
      </w:r>
      <w:r>
        <w:rPr>
          <w:bCs/>
        </w:rPr>
        <w:t>i</w:t>
      </w:r>
      <w:r w:rsidRPr="009F0EFC">
        <w:rPr>
          <w:bCs/>
        </w:rPr>
        <w:t xml:space="preserve"> bez nosaukuma</w:t>
      </w:r>
      <w:r>
        <w:rPr>
          <w:bCs/>
        </w:rPr>
        <w:t>, kas atrodas uz</w:t>
      </w:r>
      <w:r w:rsidRPr="009F0EFC">
        <w:rPr>
          <w:bCs/>
        </w:rPr>
        <w:t xml:space="preserve"> </w:t>
      </w:r>
      <w:r w:rsidR="006D389F">
        <w:rPr>
          <w:bCs/>
        </w:rPr>
        <w:t xml:space="preserve">pašvaldībai </w:t>
      </w:r>
      <w:r w:rsidR="00387422" w:rsidRPr="004A32E6">
        <w:rPr>
          <w:bCs/>
        </w:rPr>
        <w:t>piederošas zemes vienības</w:t>
      </w:r>
      <w:r w:rsidR="00387422">
        <w:rPr>
          <w:bCs/>
        </w:rPr>
        <w:t xml:space="preserve"> </w:t>
      </w:r>
      <w:r w:rsidR="00387422" w:rsidRPr="00FB30A6">
        <w:rPr>
          <w:bCs/>
        </w:rPr>
        <w:t xml:space="preserve">Kanāla </w:t>
      </w:r>
      <w:r w:rsidR="006D389F" w:rsidRPr="00FB30A6">
        <w:rPr>
          <w:bCs/>
        </w:rPr>
        <w:t>iel</w:t>
      </w:r>
      <w:r w:rsidR="006D389F">
        <w:rPr>
          <w:bCs/>
        </w:rPr>
        <w:t>ā</w:t>
      </w:r>
      <w:r w:rsidR="006D389F" w:rsidRPr="00FB30A6">
        <w:rPr>
          <w:bCs/>
        </w:rPr>
        <w:t xml:space="preserve"> </w:t>
      </w:r>
      <w:r w:rsidR="00387422" w:rsidRPr="00FB30A6">
        <w:rPr>
          <w:bCs/>
        </w:rPr>
        <w:t xml:space="preserve">77, </w:t>
      </w:r>
      <w:r w:rsidR="006D389F" w:rsidRPr="00FB30A6">
        <w:rPr>
          <w:bCs/>
        </w:rPr>
        <w:t>Alder</w:t>
      </w:r>
      <w:r w:rsidR="006D389F">
        <w:rPr>
          <w:bCs/>
        </w:rPr>
        <w:t>os</w:t>
      </w:r>
      <w:r w:rsidR="00387422" w:rsidRPr="00FB30A6">
        <w:rPr>
          <w:bCs/>
        </w:rPr>
        <w:t>, Ādažu pag., Ādažu nov.</w:t>
      </w:r>
      <w:r w:rsidR="00387422">
        <w:rPr>
          <w:bCs/>
        </w:rPr>
        <w:t>,</w:t>
      </w:r>
      <w:r w:rsidR="00387422" w:rsidRPr="004A32E6">
        <w:rPr>
          <w:bCs/>
        </w:rPr>
        <w:t xml:space="preserve"> ar kadastra apzīmējumu </w:t>
      </w:r>
      <w:r w:rsidR="00387422" w:rsidRPr="00FB30A6">
        <w:rPr>
          <w:bCs/>
          <w:color w:val="000000"/>
        </w:rPr>
        <w:t>80440140409</w:t>
      </w:r>
      <w:r>
        <w:rPr>
          <w:color w:val="000000"/>
        </w:rPr>
        <w:t>,</w:t>
      </w:r>
      <w:r w:rsidRPr="009F0EFC">
        <w:rPr>
          <w:b/>
          <w:bCs/>
          <w:color w:val="000000"/>
        </w:rPr>
        <w:t xml:space="preserve"> </w:t>
      </w:r>
      <w:r>
        <w:rPr>
          <w:bCs/>
        </w:rPr>
        <w:t xml:space="preserve">piešķirt </w:t>
      </w:r>
      <w:r w:rsidRPr="008A7446">
        <w:rPr>
          <w:bCs/>
        </w:rPr>
        <w:t>nosaukumu “</w:t>
      </w:r>
      <w:proofErr w:type="spellStart"/>
      <w:r w:rsidR="00E86E38" w:rsidRPr="008A7446">
        <w:rPr>
          <w:bCs/>
        </w:rPr>
        <w:t>Ezermiglas</w:t>
      </w:r>
      <w:proofErr w:type="spellEnd"/>
      <w:r w:rsidRPr="008A7446">
        <w:rPr>
          <w:bCs/>
        </w:rPr>
        <w:t xml:space="preserve"> iela” atbilstoši pielikumam.</w:t>
      </w:r>
    </w:p>
    <w:p w14:paraId="319DBF55" w14:textId="56B9A17D" w:rsidR="00DD7567" w:rsidRPr="008A7446" w:rsidRDefault="00EC5F79" w:rsidP="00DD7567">
      <w:pPr>
        <w:pStyle w:val="Sarakstarindkopa"/>
        <w:numPr>
          <w:ilvl w:val="0"/>
          <w:numId w:val="3"/>
        </w:numPr>
        <w:tabs>
          <w:tab w:val="right" w:pos="8647"/>
        </w:tabs>
        <w:spacing w:after="120"/>
        <w:ind w:left="426" w:hanging="426"/>
        <w:contextualSpacing w:val="0"/>
      </w:pPr>
      <w:bookmarkStart w:id="2" w:name="_Hlk152054852"/>
      <w:r w:rsidRPr="008A7446">
        <w:rPr>
          <w:color w:val="000000"/>
          <w:shd w:val="clear" w:color="auto" w:fill="FFFFFF"/>
        </w:rPr>
        <w:t xml:space="preserve">Pašvaldības aģentūrai “Carnikavas komunālserviss” </w:t>
      </w:r>
      <w:bookmarkEnd w:id="2"/>
      <w:r w:rsidR="00387422" w:rsidRPr="008A7446">
        <w:rPr>
          <w:color w:val="000000"/>
          <w:shd w:val="clear" w:color="auto" w:fill="FFFFFF"/>
        </w:rPr>
        <w:t xml:space="preserve">līdz 30.11.2026. </w:t>
      </w:r>
      <w:r w:rsidRPr="008A7446">
        <w:rPr>
          <w:color w:val="000000"/>
          <w:shd w:val="clear" w:color="auto" w:fill="FFFFFF"/>
        </w:rPr>
        <w:t xml:space="preserve">izvietot </w:t>
      </w:r>
      <w:r w:rsidR="008A7446" w:rsidRPr="008A7446">
        <w:rPr>
          <w:color w:val="000000"/>
          <w:shd w:val="clear" w:color="auto" w:fill="FFFFFF"/>
        </w:rPr>
        <w:t xml:space="preserve"> ielas nosaukuma plāksni </w:t>
      </w:r>
      <w:r w:rsidRPr="008A7446">
        <w:rPr>
          <w:color w:val="000000"/>
          <w:shd w:val="clear" w:color="auto" w:fill="FFFFFF"/>
        </w:rPr>
        <w:t>pie lēmuma 1. punktā minēt</w:t>
      </w:r>
      <w:r w:rsidR="009C3815" w:rsidRPr="008A7446">
        <w:rPr>
          <w:color w:val="000000"/>
          <w:shd w:val="clear" w:color="auto" w:fill="FFFFFF"/>
        </w:rPr>
        <w:t>ā</w:t>
      </w:r>
      <w:r w:rsidR="00387422" w:rsidRPr="008A7446">
        <w:rPr>
          <w:color w:val="000000"/>
          <w:shd w:val="clear" w:color="auto" w:fill="FFFFFF"/>
        </w:rPr>
        <w:t>s</w:t>
      </w:r>
      <w:r w:rsidRPr="008A7446">
        <w:rPr>
          <w:color w:val="000000"/>
          <w:shd w:val="clear" w:color="auto" w:fill="FFFFFF"/>
        </w:rPr>
        <w:t xml:space="preserve"> iel</w:t>
      </w:r>
      <w:r w:rsidR="00387422" w:rsidRPr="008A7446">
        <w:rPr>
          <w:color w:val="000000"/>
          <w:shd w:val="clear" w:color="auto" w:fill="FFFFFF"/>
        </w:rPr>
        <w:t>as</w:t>
      </w:r>
      <w:r w:rsidRPr="008A7446">
        <w:rPr>
          <w:color w:val="000000"/>
          <w:shd w:val="clear" w:color="auto" w:fill="FFFFFF"/>
        </w:rPr>
        <w:t>.</w:t>
      </w:r>
    </w:p>
    <w:p w14:paraId="7DCC22B4" w14:textId="77777777" w:rsidR="006D389F" w:rsidRDefault="00EC5F79" w:rsidP="00DD7567">
      <w:pPr>
        <w:pStyle w:val="Pamatteksts"/>
        <w:numPr>
          <w:ilvl w:val="0"/>
          <w:numId w:val="3"/>
        </w:numPr>
        <w:tabs>
          <w:tab w:val="right" w:pos="8647"/>
        </w:tabs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Centrālās pārvaldes</w:t>
      </w:r>
      <w:r w:rsidR="00664D43">
        <w:rPr>
          <w:rFonts w:ascii="Times New Roman" w:hAnsi="Times New Roman" w:cs="Times New Roman"/>
          <w:sz w:val="24"/>
          <w:szCs w:val="24"/>
        </w:rPr>
        <w:t>:</w:t>
      </w:r>
    </w:p>
    <w:p w14:paraId="0BC1EEBF" w14:textId="7B430F0E" w:rsidR="00DD7567" w:rsidRPr="001D5F5E" w:rsidRDefault="00EC5F79" w:rsidP="00EC2406">
      <w:pPr>
        <w:pStyle w:val="Pamatteksts"/>
        <w:tabs>
          <w:tab w:val="right" w:pos="8647"/>
        </w:tabs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1D5F5E">
        <w:rPr>
          <w:rFonts w:ascii="Times New Roman" w:hAnsi="Times New Roman" w:cs="Times New Roman"/>
          <w:sz w:val="24"/>
          <w:szCs w:val="24"/>
        </w:rPr>
        <w:t>Administratīvajai nodaļai šo lēmumu nosūtīt Valsts zemes dienestam uz e-adresi</w:t>
      </w:r>
      <w:r w:rsidR="009C3815">
        <w:rPr>
          <w:rFonts w:ascii="Times New Roman" w:hAnsi="Times New Roman" w:cs="Times New Roman"/>
          <w:sz w:val="24"/>
          <w:szCs w:val="24"/>
        </w:rPr>
        <w:t>;</w:t>
      </w:r>
    </w:p>
    <w:p w14:paraId="5556922A" w14:textId="245F27B9" w:rsidR="00664D43" w:rsidRPr="001D5F5E" w:rsidRDefault="00EC5F79" w:rsidP="00EC2406">
      <w:pPr>
        <w:pStyle w:val="Pamatteksts"/>
        <w:numPr>
          <w:ilvl w:val="1"/>
          <w:numId w:val="3"/>
        </w:numPr>
        <w:tabs>
          <w:tab w:val="right" w:pos="864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D5F5E">
        <w:rPr>
          <w:rFonts w:ascii="Times New Roman" w:hAnsi="Times New Roman" w:cs="Times New Roman"/>
          <w:sz w:val="24"/>
          <w:szCs w:val="24"/>
        </w:rPr>
        <w:t xml:space="preserve"> Nekustamā īpašuma nodaļai </w:t>
      </w:r>
      <w:r w:rsidR="001D5F5E" w:rsidRPr="001D5F5E">
        <w:rPr>
          <w:rFonts w:ascii="Times New Roman" w:hAnsi="Times New Roman" w:cs="Times New Roman"/>
          <w:sz w:val="24"/>
          <w:szCs w:val="24"/>
        </w:rPr>
        <w:t>divu</w:t>
      </w:r>
      <w:r w:rsidRPr="001D5F5E">
        <w:rPr>
          <w:rFonts w:ascii="Times New Roman" w:hAnsi="Times New Roman" w:cs="Times New Roman"/>
          <w:sz w:val="24"/>
          <w:szCs w:val="24"/>
        </w:rPr>
        <w:t xml:space="preserve"> mēnešu laikā pēc lēmuma pieņemšanas sagatavot lēmumprojektu par </w:t>
      </w:r>
      <w:r w:rsidR="001D5F5E" w:rsidRPr="001D5F5E">
        <w:rPr>
          <w:rFonts w:ascii="Times New Roman" w:hAnsi="Times New Roman" w:cs="Times New Roman"/>
          <w:sz w:val="24"/>
          <w:szCs w:val="24"/>
        </w:rPr>
        <w:t>adrešu un nosaukumu sakārtošanu ielai piegulošiem adresācijas objektiem, k</w:t>
      </w:r>
      <w:r w:rsidR="009C3815">
        <w:rPr>
          <w:rFonts w:ascii="Times New Roman" w:hAnsi="Times New Roman" w:cs="Times New Roman"/>
          <w:sz w:val="24"/>
          <w:szCs w:val="24"/>
        </w:rPr>
        <w:t>ā</w:t>
      </w:r>
      <w:r w:rsidR="001D5F5E" w:rsidRPr="001D5F5E">
        <w:rPr>
          <w:rFonts w:ascii="Times New Roman" w:hAnsi="Times New Roman" w:cs="Times New Roman"/>
          <w:sz w:val="24"/>
          <w:szCs w:val="24"/>
        </w:rPr>
        <w:t xml:space="preserve"> arī pēc lēmuma pieņemšanas informēt Ielai piegulošo īpašumu īpašniekus</w:t>
      </w:r>
      <w:r w:rsidR="009C3815" w:rsidRPr="009C3815">
        <w:rPr>
          <w:rFonts w:ascii="Times New Roman" w:hAnsi="Times New Roman" w:cs="Times New Roman"/>
          <w:sz w:val="24"/>
          <w:szCs w:val="24"/>
        </w:rPr>
        <w:t xml:space="preserve"> </w:t>
      </w:r>
      <w:r w:rsidR="009C3815" w:rsidRPr="001D5F5E">
        <w:rPr>
          <w:rFonts w:ascii="Times New Roman" w:hAnsi="Times New Roman" w:cs="Times New Roman"/>
          <w:sz w:val="24"/>
          <w:szCs w:val="24"/>
        </w:rPr>
        <w:t>par plānot</w:t>
      </w:r>
      <w:r w:rsidR="009C3815">
        <w:rPr>
          <w:rFonts w:ascii="Times New Roman" w:hAnsi="Times New Roman" w:cs="Times New Roman"/>
          <w:sz w:val="24"/>
          <w:szCs w:val="24"/>
        </w:rPr>
        <w:t>o</w:t>
      </w:r>
      <w:r w:rsidR="009C3815" w:rsidRPr="001D5F5E">
        <w:rPr>
          <w:rFonts w:ascii="Times New Roman" w:hAnsi="Times New Roman" w:cs="Times New Roman"/>
          <w:sz w:val="24"/>
          <w:szCs w:val="24"/>
        </w:rPr>
        <w:t xml:space="preserve"> adrešu maiņu</w:t>
      </w:r>
      <w:r w:rsidR="001D5F5E" w:rsidRPr="001D5F5E">
        <w:rPr>
          <w:rFonts w:ascii="Times New Roman" w:hAnsi="Times New Roman" w:cs="Times New Roman"/>
          <w:sz w:val="24"/>
          <w:szCs w:val="24"/>
        </w:rPr>
        <w:t>, nosūtot paziņojumus uz īpašnieku deklarēta</w:t>
      </w:r>
      <w:r w:rsidR="009C3815">
        <w:rPr>
          <w:rFonts w:ascii="Times New Roman" w:hAnsi="Times New Roman" w:cs="Times New Roman"/>
          <w:sz w:val="24"/>
          <w:szCs w:val="24"/>
        </w:rPr>
        <w:t>jām</w:t>
      </w:r>
      <w:r w:rsidR="001D5F5E" w:rsidRPr="001D5F5E">
        <w:rPr>
          <w:rFonts w:ascii="Times New Roman" w:hAnsi="Times New Roman" w:cs="Times New Roman"/>
          <w:sz w:val="24"/>
          <w:szCs w:val="24"/>
        </w:rPr>
        <w:t xml:space="preserve"> dzīvesvietas adresēm vai e-adresēm.</w:t>
      </w:r>
    </w:p>
    <w:p w14:paraId="29F0BC77" w14:textId="77777777" w:rsidR="00DD7567" w:rsidRPr="00851038" w:rsidRDefault="00EC5F79" w:rsidP="00DD7567">
      <w:pPr>
        <w:pStyle w:val="Pamatteksts"/>
        <w:numPr>
          <w:ilvl w:val="0"/>
          <w:numId w:val="3"/>
        </w:numPr>
        <w:tabs>
          <w:tab w:val="right" w:pos="864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1038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85103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7ADD5D" w14:textId="77777777" w:rsidR="00DD7567" w:rsidRPr="009F0EFC" w:rsidRDefault="00DD7567" w:rsidP="00DD7567">
      <w:pPr>
        <w:widowControl w:val="0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598BCC1B" w14:textId="77777777" w:rsidR="00833236" w:rsidRPr="00564CA6" w:rsidRDefault="00833236" w:rsidP="00BB16A4">
      <w:pPr>
        <w:jc w:val="both"/>
        <w:rPr>
          <w:rFonts w:ascii="Times New Roman" w:hAnsi="Times New Roman" w:cs="Times New Roman"/>
        </w:rPr>
      </w:pPr>
    </w:p>
    <w:p w14:paraId="6321FB0D" w14:textId="77777777" w:rsidR="00833236" w:rsidRPr="00285C14" w:rsidRDefault="00833236" w:rsidP="00833236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29A91A5C" w14:textId="77777777" w:rsidR="00833236" w:rsidRPr="00285C14" w:rsidRDefault="00833236" w:rsidP="00833236">
      <w:pPr>
        <w:jc w:val="center"/>
        <w:rPr>
          <w:rFonts w:ascii="Times New Roman" w:hAnsi="Times New Roman"/>
        </w:rPr>
      </w:pPr>
    </w:p>
    <w:p w14:paraId="6955A864" w14:textId="0CB97B3F" w:rsidR="00564CA6" w:rsidRPr="00833236" w:rsidRDefault="00833236" w:rsidP="00833236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83323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82EFE" w14:textId="77777777" w:rsidR="00EC5F79" w:rsidRDefault="00EC5F79">
      <w:r>
        <w:separator/>
      </w:r>
    </w:p>
  </w:endnote>
  <w:endnote w:type="continuationSeparator" w:id="0">
    <w:p w14:paraId="757D728E" w14:textId="77777777" w:rsidR="00EC5F79" w:rsidRDefault="00EC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0679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C5F7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8B095" w14:textId="77777777" w:rsidR="00EC5F79" w:rsidRDefault="00EC5F79">
      <w:r>
        <w:separator/>
      </w:r>
    </w:p>
  </w:footnote>
  <w:footnote w:type="continuationSeparator" w:id="0">
    <w:p w14:paraId="5A2986AA" w14:textId="77777777" w:rsidR="00EC5F79" w:rsidRDefault="00EC5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C548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E49D28" w:tentative="1">
      <w:start w:val="1"/>
      <w:numFmt w:val="lowerLetter"/>
      <w:lvlText w:val="%2."/>
      <w:lvlJc w:val="left"/>
      <w:pPr>
        <w:ind w:left="1440" w:hanging="360"/>
      </w:pPr>
    </w:lvl>
    <w:lvl w:ilvl="2" w:tplc="7BCA6968" w:tentative="1">
      <w:start w:val="1"/>
      <w:numFmt w:val="lowerRoman"/>
      <w:lvlText w:val="%3."/>
      <w:lvlJc w:val="right"/>
      <w:pPr>
        <w:ind w:left="2160" w:hanging="180"/>
      </w:pPr>
    </w:lvl>
    <w:lvl w:ilvl="3" w:tplc="4B4C2850" w:tentative="1">
      <w:start w:val="1"/>
      <w:numFmt w:val="decimal"/>
      <w:lvlText w:val="%4."/>
      <w:lvlJc w:val="left"/>
      <w:pPr>
        <w:ind w:left="2880" w:hanging="360"/>
      </w:pPr>
    </w:lvl>
    <w:lvl w:ilvl="4" w:tplc="EB5CE3CC" w:tentative="1">
      <w:start w:val="1"/>
      <w:numFmt w:val="lowerLetter"/>
      <w:lvlText w:val="%5."/>
      <w:lvlJc w:val="left"/>
      <w:pPr>
        <w:ind w:left="3600" w:hanging="360"/>
      </w:pPr>
    </w:lvl>
    <w:lvl w:ilvl="5" w:tplc="AE6AC05A" w:tentative="1">
      <w:start w:val="1"/>
      <w:numFmt w:val="lowerRoman"/>
      <w:lvlText w:val="%6."/>
      <w:lvlJc w:val="right"/>
      <w:pPr>
        <w:ind w:left="4320" w:hanging="180"/>
      </w:pPr>
    </w:lvl>
    <w:lvl w:ilvl="6" w:tplc="D1B22CC2" w:tentative="1">
      <w:start w:val="1"/>
      <w:numFmt w:val="decimal"/>
      <w:lvlText w:val="%7."/>
      <w:lvlJc w:val="left"/>
      <w:pPr>
        <w:ind w:left="5040" w:hanging="360"/>
      </w:pPr>
    </w:lvl>
    <w:lvl w:ilvl="7" w:tplc="8FD2D318" w:tentative="1">
      <w:start w:val="1"/>
      <w:numFmt w:val="lowerLetter"/>
      <w:lvlText w:val="%8."/>
      <w:lvlJc w:val="left"/>
      <w:pPr>
        <w:ind w:left="5760" w:hanging="360"/>
      </w:pPr>
    </w:lvl>
    <w:lvl w:ilvl="8" w:tplc="DA384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92D96"/>
    <w:multiLevelType w:val="multilevel"/>
    <w:tmpl w:val="969E8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2" w15:restartNumberingAfterBreak="0">
    <w:nsid w:val="5D142482"/>
    <w:multiLevelType w:val="multilevel"/>
    <w:tmpl w:val="242856B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739063999">
    <w:abstractNumId w:val="2"/>
  </w:num>
  <w:num w:numId="4" w16cid:durableId="1425492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D5E4F"/>
    <w:rsid w:val="000E01C6"/>
    <w:rsid w:val="000F3CA0"/>
    <w:rsid w:val="00127EB4"/>
    <w:rsid w:val="00132514"/>
    <w:rsid w:val="00147221"/>
    <w:rsid w:val="00195A73"/>
    <w:rsid w:val="001A297B"/>
    <w:rsid w:val="001D5F5E"/>
    <w:rsid w:val="00253030"/>
    <w:rsid w:val="0025391B"/>
    <w:rsid w:val="00297558"/>
    <w:rsid w:val="002D53F6"/>
    <w:rsid w:val="00351D48"/>
    <w:rsid w:val="00387422"/>
    <w:rsid w:val="003874D3"/>
    <w:rsid w:val="0039139B"/>
    <w:rsid w:val="003A71DE"/>
    <w:rsid w:val="003C401E"/>
    <w:rsid w:val="003D0DA9"/>
    <w:rsid w:val="003E0C0F"/>
    <w:rsid w:val="004126D0"/>
    <w:rsid w:val="004510F0"/>
    <w:rsid w:val="004A32E6"/>
    <w:rsid w:val="004C55A1"/>
    <w:rsid w:val="004C61E7"/>
    <w:rsid w:val="004D4F0C"/>
    <w:rsid w:val="004D516C"/>
    <w:rsid w:val="004E2D3A"/>
    <w:rsid w:val="00521C00"/>
    <w:rsid w:val="0053073B"/>
    <w:rsid w:val="00543508"/>
    <w:rsid w:val="005543E7"/>
    <w:rsid w:val="00564CA6"/>
    <w:rsid w:val="00570FC6"/>
    <w:rsid w:val="005C7FA1"/>
    <w:rsid w:val="00617AAC"/>
    <w:rsid w:val="0062435C"/>
    <w:rsid w:val="00631919"/>
    <w:rsid w:val="00637C45"/>
    <w:rsid w:val="00664D43"/>
    <w:rsid w:val="00693F05"/>
    <w:rsid w:val="006C0871"/>
    <w:rsid w:val="006C2EB5"/>
    <w:rsid w:val="006D3451"/>
    <w:rsid w:val="006D389F"/>
    <w:rsid w:val="006D513B"/>
    <w:rsid w:val="006E7588"/>
    <w:rsid w:val="0074092B"/>
    <w:rsid w:val="00742229"/>
    <w:rsid w:val="0078625B"/>
    <w:rsid w:val="0079484F"/>
    <w:rsid w:val="007B0942"/>
    <w:rsid w:val="007B4DDB"/>
    <w:rsid w:val="008257F8"/>
    <w:rsid w:val="00833236"/>
    <w:rsid w:val="008440DF"/>
    <w:rsid w:val="00851038"/>
    <w:rsid w:val="00864C36"/>
    <w:rsid w:val="008801B7"/>
    <w:rsid w:val="008A7446"/>
    <w:rsid w:val="008D0A43"/>
    <w:rsid w:val="008E3846"/>
    <w:rsid w:val="009139A1"/>
    <w:rsid w:val="00931891"/>
    <w:rsid w:val="00983530"/>
    <w:rsid w:val="00996740"/>
    <w:rsid w:val="009A364B"/>
    <w:rsid w:val="009A3989"/>
    <w:rsid w:val="009B7F8F"/>
    <w:rsid w:val="009C3815"/>
    <w:rsid w:val="009C6ECF"/>
    <w:rsid w:val="009F0EFC"/>
    <w:rsid w:val="00A13331"/>
    <w:rsid w:val="00A2376D"/>
    <w:rsid w:val="00A254B5"/>
    <w:rsid w:val="00A52B04"/>
    <w:rsid w:val="00A73B32"/>
    <w:rsid w:val="00A902D7"/>
    <w:rsid w:val="00B000CE"/>
    <w:rsid w:val="00B36CD4"/>
    <w:rsid w:val="00B4014F"/>
    <w:rsid w:val="00B47C10"/>
    <w:rsid w:val="00B569C7"/>
    <w:rsid w:val="00B60E7A"/>
    <w:rsid w:val="00BB16A4"/>
    <w:rsid w:val="00BE75D1"/>
    <w:rsid w:val="00C26F8B"/>
    <w:rsid w:val="00C56B76"/>
    <w:rsid w:val="00C82360"/>
    <w:rsid w:val="00C9477C"/>
    <w:rsid w:val="00CA2CD5"/>
    <w:rsid w:val="00CC1B2F"/>
    <w:rsid w:val="00CF16C2"/>
    <w:rsid w:val="00D86969"/>
    <w:rsid w:val="00DC3EA8"/>
    <w:rsid w:val="00DD7567"/>
    <w:rsid w:val="00DD7C99"/>
    <w:rsid w:val="00DF1D6A"/>
    <w:rsid w:val="00E52DA2"/>
    <w:rsid w:val="00E75D8D"/>
    <w:rsid w:val="00E8282D"/>
    <w:rsid w:val="00E86E38"/>
    <w:rsid w:val="00E9587F"/>
    <w:rsid w:val="00EB07E8"/>
    <w:rsid w:val="00EB33DF"/>
    <w:rsid w:val="00EC2406"/>
    <w:rsid w:val="00EC5F79"/>
    <w:rsid w:val="00ED039C"/>
    <w:rsid w:val="00ED7549"/>
    <w:rsid w:val="00EE3557"/>
    <w:rsid w:val="00EE5656"/>
    <w:rsid w:val="00EF06E1"/>
    <w:rsid w:val="00F2323F"/>
    <w:rsid w:val="00F50968"/>
    <w:rsid w:val="00F86F70"/>
    <w:rsid w:val="00FA29A3"/>
    <w:rsid w:val="00FB30A6"/>
    <w:rsid w:val="00FD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Izteiksmgs">
    <w:name w:val="Strong"/>
    <w:qFormat/>
    <w:rsid w:val="00DD7567"/>
    <w:rPr>
      <w:b/>
      <w:bCs/>
    </w:rPr>
  </w:style>
  <w:style w:type="paragraph" w:styleId="Sarakstarindkopa">
    <w:name w:val="List Paragraph"/>
    <w:basedOn w:val="Parasts"/>
    <w:uiPriority w:val="34"/>
    <w:qFormat/>
    <w:rsid w:val="00DD7567"/>
    <w:pPr>
      <w:ind w:left="720"/>
      <w:contextualSpacing/>
      <w:jc w:val="both"/>
    </w:pPr>
    <w:rPr>
      <w:rFonts w:ascii="Times New Roman" w:eastAsia="Times New Roman" w:hAnsi="Times New Roman" w:cs="Times New Roman"/>
      <w:lang w:eastAsia="lv-LV"/>
    </w:rPr>
  </w:style>
  <w:style w:type="paragraph" w:customStyle="1" w:styleId="tv213">
    <w:name w:val="tv213"/>
    <w:basedOn w:val="Parasts"/>
    <w:rsid w:val="00DD7567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eastAsia="lv-LV"/>
    </w:rPr>
  </w:style>
  <w:style w:type="paragraph" w:styleId="Pamatteksts">
    <w:name w:val="Body Text"/>
    <w:basedOn w:val="Parasts"/>
    <w:link w:val="PamattekstsRakstz"/>
    <w:rsid w:val="00DD7567"/>
    <w:rPr>
      <w:rFonts w:ascii="Arial" w:eastAsia="Times New Roman" w:hAnsi="Arial" w:cs="Calibri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DD7567"/>
    <w:rPr>
      <w:rFonts w:ascii="Arial" w:eastAsia="Times New Roman" w:hAnsi="Arial" w:cs="Calibri"/>
      <w:sz w:val="20"/>
      <w:szCs w:val="20"/>
    </w:rPr>
  </w:style>
  <w:style w:type="paragraph" w:styleId="Prskatjums">
    <w:name w:val="Revision"/>
    <w:hidden/>
    <w:uiPriority w:val="99"/>
    <w:semiHidden/>
    <w:rsid w:val="00631919"/>
  </w:style>
  <w:style w:type="character" w:styleId="Komentraatsauce">
    <w:name w:val="annotation reference"/>
    <w:basedOn w:val="Noklusjumarindkopasfonts"/>
    <w:uiPriority w:val="99"/>
    <w:semiHidden/>
    <w:unhideWhenUsed/>
    <w:rsid w:val="00FD013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D013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D013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D013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D01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4ECD5-E9A1-4805-961C-EC745D598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2707</Words>
  <Characters>1543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51</cp:revision>
  <dcterms:created xsi:type="dcterms:W3CDTF">2024-06-01T14:06:00Z</dcterms:created>
  <dcterms:modified xsi:type="dcterms:W3CDTF">2026-08-27T12:29:00Z</dcterms:modified>
</cp:coreProperties>
</file>