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9394E" w14:textId="77777777" w:rsidR="008F0EDD" w:rsidRDefault="00DA3FF9" w:rsidP="00D562F6">
      <w:pPr>
        <w:spacing w:after="0"/>
      </w:pPr>
      <w:r w:rsidRPr="0082197D">
        <w:rPr>
          <w:noProof/>
          <w:lang w:eastAsia="lv-LV"/>
        </w:rPr>
        <w:drawing>
          <wp:inline distT="0" distB="0" distL="0" distR="0" wp14:anchorId="0B746C81" wp14:editId="27D1B9D6">
            <wp:extent cx="5731510" cy="11703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1170305"/>
                    </a:xfrm>
                    <a:prstGeom prst="rect">
                      <a:avLst/>
                    </a:prstGeom>
                    <a:noFill/>
                    <a:ln>
                      <a:noFill/>
                    </a:ln>
                  </pic:spPr>
                </pic:pic>
              </a:graphicData>
            </a:graphic>
          </wp:inline>
        </w:drawing>
      </w:r>
    </w:p>
    <w:p w14:paraId="500834C2" w14:textId="77777777" w:rsidR="00DA3FF9" w:rsidRPr="009C3374" w:rsidRDefault="00DA3FF9" w:rsidP="00D562F6">
      <w:pPr>
        <w:spacing w:after="0"/>
        <w:rPr>
          <w:color w:val="FF0000"/>
        </w:rPr>
      </w:pPr>
    </w:p>
    <w:p w14:paraId="65DCE4FE" w14:textId="77777777" w:rsidR="00DA3FF9" w:rsidRPr="007415EA" w:rsidRDefault="00DA3FF9" w:rsidP="000F4812">
      <w:pPr>
        <w:shd w:val="clear" w:color="auto" w:fill="FFFFFF"/>
        <w:spacing w:after="0"/>
        <w:jc w:val="right"/>
        <w:rPr>
          <w:rFonts w:eastAsia="Calibri"/>
          <w:lang w:bidi="en-US"/>
        </w:rPr>
      </w:pPr>
      <w:r w:rsidRPr="007415EA">
        <w:rPr>
          <w:rFonts w:eastAsia="Calibri"/>
          <w:lang w:bidi="en-US"/>
        </w:rPr>
        <w:t>APSTIPRINĀTI</w:t>
      </w:r>
    </w:p>
    <w:p w14:paraId="6649E167" w14:textId="77777777" w:rsidR="00DA3FF9" w:rsidRPr="007415EA" w:rsidRDefault="00DA3FF9" w:rsidP="000F4812">
      <w:pPr>
        <w:shd w:val="clear" w:color="auto" w:fill="FFFFFF"/>
        <w:spacing w:after="0"/>
        <w:jc w:val="right"/>
        <w:rPr>
          <w:rFonts w:eastAsia="Calibri"/>
          <w:lang w:bidi="en-US"/>
        </w:rPr>
      </w:pPr>
      <w:r w:rsidRPr="007415EA">
        <w:rPr>
          <w:rFonts w:eastAsia="Calibri"/>
          <w:lang w:bidi="en-US"/>
        </w:rPr>
        <w:t>Ādažu novada domes</w:t>
      </w:r>
    </w:p>
    <w:p w14:paraId="3B59134C" w14:textId="77777777" w:rsidR="00DA3FF9" w:rsidRPr="00D3604F" w:rsidRDefault="00DA3FF9" w:rsidP="000F4812">
      <w:pPr>
        <w:shd w:val="clear" w:color="auto" w:fill="FFFFFF"/>
        <w:spacing w:after="0"/>
        <w:jc w:val="right"/>
        <w:rPr>
          <w:rFonts w:eastAsia="Calibri"/>
          <w:lang w:bidi="en-US"/>
        </w:rPr>
      </w:pPr>
      <w:r w:rsidRPr="00FC7200">
        <w:rPr>
          <w:rFonts w:eastAsia="Calibri"/>
          <w:lang w:bidi="en-US"/>
        </w:rPr>
        <w:t xml:space="preserve">Pašvaldības mantas </w:t>
      </w:r>
      <w:r w:rsidRPr="00D3604F">
        <w:rPr>
          <w:rFonts w:eastAsia="Calibri"/>
          <w:lang w:bidi="en-US"/>
        </w:rPr>
        <w:t>iznomāšanas un</w:t>
      </w:r>
    </w:p>
    <w:p w14:paraId="63460D25" w14:textId="77777777" w:rsidR="00DA3FF9" w:rsidRPr="005F7F42" w:rsidRDefault="00DA3FF9" w:rsidP="000F4812">
      <w:pPr>
        <w:shd w:val="clear" w:color="auto" w:fill="FFFFFF"/>
        <w:spacing w:after="0"/>
        <w:jc w:val="right"/>
        <w:rPr>
          <w:rFonts w:eastAsia="Calibri"/>
          <w:lang w:bidi="en-US"/>
        </w:rPr>
      </w:pPr>
      <w:r w:rsidRPr="005F7F42">
        <w:rPr>
          <w:rFonts w:eastAsia="Calibri"/>
          <w:lang w:bidi="en-US"/>
        </w:rPr>
        <w:t>atsavināšanas komisijas sēdē</w:t>
      </w:r>
    </w:p>
    <w:p w14:paraId="58B14E68" w14:textId="6CF3EFE9" w:rsidR="00D3604F" w:rsidRPr="005F7F42" w:rsidRDefault="00A86B8F" w:rsidP="000F4812">
      <w:pPr>
        <w:shd w:val="clear" w:color="auto" w:fill="FFFFFF"/>
        <w:spacing w:after="0"/>
        <w:jc w:val="right"/>
        <w:rPr>
          <w:rFonts w:eastAsia="Calibri"/>
          <w:lang w:bidi="en-US"/>
        </w:rPr>
      </w:pPr>
      <w:r w:rsidRPr="005F7F42">
        <w:rPr>
          <w:rFonts w:eastAsia="Calibri"/>
          <w:lang w:bidi="en-US"/>
        </w:rPr>
        <w:t>202</w:t>
      </w:r>
      <w:r w:rsidR="001B4501" w:rsidRPr="005F7F42">
        <w:rPr>
          <w:rFonts w:eastAsia="Calibri"/>
          <w:lang w:bidi="en-US"/>
        </w:rPr>
        <w:t>6</w:t>
      </w:r>
      <w:r w:rsidRPr="005F7F42">
        <w:rPr>
          <w:rFonts w:eastAsia="Calibri"/>
          <w:lang w:bidi="en-US"/>
        </w:rPr>
        <w:t xml:space="preserve">. gada </w:t>
      </w:r>
      <w:r w:rsidR="005F7F42" w:rsidRPr="005F7F42">
        <w:rPr>
          <w:rFonts w:eastAsia="Calibri"/>
          <w:lang w:bidi="en-US"/>
        </w:rPr>
        <w:t>2</w:t>
      </w:r>
      <w:r w:rsidR="00DA3FF9" w:rsidRPr="005F7F42">
        <w:rPr>
          <w:rFonts w:eastAsia="Calibri"/>
          <w:lang w:bidi="en-US"/>
        </w:rPr>
        <w:t xml:space="preserve">. </w:t>
      </w:r>
      <w:r w:rsidR="00E665D1" w:rsidRPr="005F7F42">
        <w:rPr>
          <w:rFonts w:eastAsia="Calibri"/>
          <w:lang w:bidi="en-US"/>
        </w:rPr>
        <w:t>septembrī</w:t>
      </w:r>
    </w:p>
    <w:p w14:paraId="117329AC" w14:textId="4084D8EC" w:rsidR="00DA3FF9" w:rsidRPr="005F7F42" w:rsidRDefault="00DA3FF9" w:rsidP="000F4812">
      <w:pPr>
        <w:shd w:val="clear" w:color="auto" w:fill="FFFFFF"/>
        <w:spacing w:after="0"/>
        <w:jc w:val="right"/>
        <w:rPr>
          <w:rFonts w:eastAsia="Calibri"/>
          <w:lang w:bidi="en-US"/>
        </w:rPr>
      </w:pPr>
      <w:r w:rsidRPr="005F7F42">
        <w:rPr>
          <w:rFonts w:eastAsia="Calibri"/>
          <w:lang w:bidi="en-US"/>
        </w:rPr>
        <w:t xml:space="preserve">(protokols Nr. </w:t>
      </w:r>
      <w:r w:rsidR="00D3604F" w:rsidRPr="005F7F42">
        <w:t>ĀNP/1-7-14-2/26/</w:t>
      </w:r>
      <w:r w:rsidR="005F7F42" w:rsidRPr="005F7F42">
        <w:t>33</w:t>
      </w:r>
      <w:r w:rsidRPr="005F7F42">
        <w:rPr>
          <w:rFonts w:eastAsia="Calibri"/>
          <w:lang w:bidi="en-US"/>
        </w:rPr>
        <w:t>)</w:t>
      </w:r>
    </w:p>
    <w:p w14:paraId="0A126E2D" w14:textId="77777777" w:rsidR="00DA3FF9" w:rsidRPr="005F7F42" w:rsidRDefault="00DA3FF9" w:rsidP="000F4812">
      <w:pPr>
        <w:spacing w:after="0"/>
        <w:jc w:val="right"/>
        <w:rPr>
          <w:color w:val="FF0000"/>
        </w:rPr>
      </w:pPr>
    </w:p>
    <w:p w14:paraId="00195ACA" w14:textId="77777777" w:rsidR="00DA3FF9" w:rsidRPr="005F7F42" w:rsidRDefault="00DA3FF9" w:rsidP="000F4812">
      <w:pPr>
        <w:spacing w:after="0"/>
        <w:jc w:val="right"/>
        <w:rPr>
          <w:color w:val="FF0000"/>
        </w:rPr>
      </w:pPr>
    </w:p>
    <w:p w14:paraId="3430CEC1" w14:textId="77777777" w:rsidR="00450790" w:rsidRPr="005F7F42" w:rsidRDefault="00450790" w:rsidP="000F4812">
      <w:pPr>
        <w:widowControl w:val="0"/>
        <w:suppressAutoHyphens/>
        <w:spacing w:after="0"/>
        <w:jc w:val="center"/>
        <w:rPr>
          <w:rFonts w:eastAsia="Lucida Sans Unicode"/>
          <w:b/>
          <w:sz w:val="28"/>
          <w:szCs w:val="28"/>
        </w:rPr>
      </w:pPr>
      <w:r w:rsidRPr="005F7F42">
        <w:rPr>
          <w:rFonts w:eastAsia="Lucida Sans Unicode"/>
          <w:b/>
          <w:sz w:val="28"/>
          <w:szCs w:val="28"/>
        </w:rPr>
        <w:t>NOTEIKUMI</w:t>
      </w:r>
    </w:p>
    <w:p w14:paraId="4F78A086" w14:textId="77777777" w:rsidR="00450790" w:rsidRPr="005F7F42" w:rsidRDefault="00450790" w:rsidP="000F4812">
      <w:pPr>
        <w:widowControl w:val="0"/>
        <w:suppressAutoHyphens/>
        <w:spacing w:after="0"/>
        <w:jc w:val="center"/>
        <w:rPr>
          <w:rFonts w:eastAsia="Lucida Sans Unicode"/>
        </w:rPr>
      </w:pPr>
      <w:r w:rsidRPr="005F7F42">
        <w:rPr>
          <w:rFonts w:eastAsia="Lucida Sans Unicode"/>
        </w:rPr>
        <w:t>Ādažos, Ādažu novadā</w:t>
      </w:r>
    </w:p>
    <w:p w14:paraId="61B3096C" w14:textId="77777777" w:rsidR="00450790" w:rsidRPr="005F7F42" w:rsidRDefault="00450790" w:rsidP="00D562F6">
      <w:pPr>
        <w:widowControl w:val="0"/>
        <w:suppressAutoHyphens/>
        <w:spacing w:after="0"/>
        <w:rPr>
          <w:rFonts w:eastAsia="Lucida Sans Unicode"/>
          <w:b/>
        </w:rPr>
      </w:pPr>
    </w:p>
    <w:p w14:paraId="2C7D5EC9" w14:textId="3EF66215" w:rsidR="00450790" w:rsidRPr="005F7F42" w:rsidRDefault="00450790" w:rsidP="00D562F6">
      <w:pPr>
        <w:widowControl w:val="0"/>
        <w:suppressAutoHyphens/>
        <w:spacing w:after="0"/>
        <w:rPr>
          <w:rFonts w:eastAsia="Lucida Sans Unicode"/>
        </w:rPr>
      </w:pPr>
      <w:r w:rsidRPr="005F7F42">
        <w:rPr>
          <w:rFonts w:eastAsia="Lucida Sans Unicode"/>
        </w:rPr>
        <w:t>202</w:t>
      </w:r>
      <w:r w:rsidR="001B4501" w:rsidRPr="005F7F42">
        <w:rPr>
          <w:rFonts w:eastAsia="Lucida Sans Unicode"/>
        </w:rPr>
        <w:t>6</w:t>
      </w:r>
      <w:r w:rsidRPr="005F7F42">
        <w:rPr>
          <w:rFonts w:eastAsia="Lucida Sans Unicode"/>
        </w:rPr>
        <w:t xml:space="preserve">. gada </w:t>
      </w:r>
      <w:r w:rsidR="005F7F42" w:rsidRPr="005F7F42">
        <w:rPr>
          <w:rFonts w:eastAsia="Lucida Sans Unicode"/>
        </w:rPr>
        <w:t>2</w:t>
      </w:r>
      <w:r w:rsidRPr="005F7F42">
        <w:rPr>
          <w:rFonts w:eastAsia="Lucida Sans Unicode"/>
        </w:rPr>
        <w:t xml:space="preserve">. </w:t>
      </w:r>
      <w:r w:rsidR="007B7A1D" w:rsidRPr="005F7F42">
        <w:rPr>
          <w:rFonts w:eastAsia="Lucida Sans Unicode"/>
        </w:rPr>
        <w:t>septembrī</w:t>
      </w:r>
      <w:r w:rsidRPr="005F7F42">
        <w:rPr>
          <w:rFonts w:eastAsia="Lucida Sans Unicode"/>
        </w:rPr>
        <w:t xml:space="preserve">                             </w:t>
      </w:r>
      <w:r w:rsidRPr="005F7F42">
        <w:rPr>
          <w:rFonts w:eastAsia="Lucida Sans Unicode"/>
        </w:rPr>
        <w:tab/>
        <w:t xml:space="preserve">             </w:t>
      </w:r>
      <w:r w:rsidRPr="005F7F42">
        <w:rPr>
          <w:rFonts w:eastAsia="Lucida Sans Unicode"/>
        </w:rPr>
        <w:tab/>
        <w:t xml:space="preserve">   </w:t>
      </w:r>
      <w:r w:rsidRPr="005F7F42">
        <w:rPr>
          <w:rFonts w:eastAsia="Lucida Sans Unicode"/>
        </w:rPr>
        <w:tab/>
        <w:t xml:space="preserve">   </w:t>
      </w:r>
      <w:bookmarkStart w:id="0" w:name="_Hlk54970795"/>
      <w:r w:rsidRPr="005F7F42">
        <w:rPr>
          <w:rFonts w:eastAsia="Lucida Sans Unicode"/>
        </w:rPr>
        <w:t xml:space="preserve">Nr. </w:t>
      </w:r>
      <w:bookmarkEnd w:id="0"/>
      <w:r w:rsidRPr="005F7F42">
        <w:rPr>
          <w:rFonts w:eastAsia="Arial Unicode MS"/>
          <w:lang w:eastAsia="lv-LV" w:bidi="lv-LV"/>
        </w:rPr>
        <w:t>ĀNP/</w:t>
      </w:r>
      <w:r w:rsidRPr="005F7F42">
        <w:rPr>
          <w:rFonts w:eastAsia="Arial Unicode MS"/>
          <w:shd w:val="clear" w:color="auto" w:fill="FFFFFF"/>
          <w:lang w:eastAsia="lv-LV" w:bidi="lv-LV"/>
        </w:rPr>
        <w:t>1-7-14-1</w:t>
      </w:r>
      <w:r w:rsidRPr="005F7F42">
        <w:rPr>
          <w:rFonts w:eastAsia="Arial Unicode MS"/>
          <w:lang w:eastAsia="lv-LV" w:bidi="lv-LV"/>
        </w:rPr>
        <w:t>/2</w:t>
      </w:r>
      <w:r w:rsidR="001B4501" w:rsidRPr="005F7F42">
        <w:rPr>
          <w:rFonts w:eastAsia="Arial Unicode MS"/>
          <w:lang w:eastAsia="lv-LV" w:bidi="lv-LV"/>
        </w:rPr>
        <w:t>6</w:t>
      </w:r>
      <w:r w:rsidRPr="005F7F42">
        <w:rPr>
          <w:rFonts w:eastAsia="Arial Unicode MS"/>
          <w:lang w:eastAsia="lv-LV" w:bidi="lv-LV"/>
        </w:rPr>
        <w:t>/</w:t>
      </w:r>
      <w:r w:rsidR="005F7F42" w:rsidRPr="005F7F42">
        <w:rPr>
          <w:rFonts w:eastAsia="Arial Unicode MS"/>
          <w:lang w:eastAsia="lv-LV" w:bidi="lv-LV"/>
        </w:rPr>
        <w:t>12</w:t>
      </w:r>
    </w:p>
    <w:p w14:paraId="60AA03BC" w14:textId="7DF2577C" w:rsidR="00450790" w:rsidRPr="005F7F42" w:rsidRDefault="00450790" w:rsidP="000F4812">
      <w:pPr>
        <w:keepNext/>
        <w:keepLines/>
        <w:widowControl w:val="0"/>
        <w:spacing w:after="60" w:line="254" w:lineRule="exact"/>
        <w:ind w:right="357"/>
        <w:jc w:val="center"/>
        <w:outlineLvl w:val="0"/>
        <w:rPr>
          <w:rFonts w:eastAsia="Arial"/>
          <w:b/>
          <w:bCs/>
          <w:lang w:eastAsia="lv-LV" w:bidi="lv-LV"/>
        </w:rPr>
      </w:pPr>
      <w:r w:rsidRPr="005F7F42">
        <w:rPr>
          <w:rFonts w:eastAsia="Arial"/>
          <w:b/>
          <w:bCs/>
          <w:lang w:eastAsia="lv-LV" w:bidi="lv-LV"/>
        </w:rPr>
        <w:t>NEKUSTAMĀ ĪPAŠUMA</w:t>
      </w:r>
    </w:p>
    <w:p w14:paraId="755E1E68" w14:textId="15E9F36D" w:rsidR="00450790" w:rsidRPr="005F7F42" w:rsidRDefault="00C30E2A" w:rsidP="000F4812">
      <w:pPr>
        <w:keepNext/>
        <w:keepLines/>
        <w:widowControl w:val="0"/>
        <w:spacing w:after="60" w:line="254" w:lineRule="exact"/>
        <w:ind w:right="357"/>
        <w:jc w:val="center"/>
        <w:outlineLvl w:val="0"/>
        <w:rPr>
          <w:rFonts w:eastAsia="Arial"/>
          <w:b/>
          <w:bCs/>
          <w:lang w:eastAsia="lv-LV" w:bidi="lv-LV"/>
        </w:rPr>
      </w:pPr>
      <w:r w:rsidRPr="005F7F42">
        <w:rPr>
          <w:rFonts w:eastAsia="Arial"/>
          <w:b/>
          <w:bCs/>
          <w:lang w:eastAsia="lv-LV" w:bidi="lv-LV"/>
        </w:rPr>
        <w:t xml:space="preserve">ALDERU </w:t>
      </w:r>
      <w:r w:rsidR="00450790" w:rsidRPr="005F7F42">
        <w:rPr>
          <w:rFonts w:eastAsia="Arial"/>
          <w:b/>
          <w:bCs/>
          <w:lang w:eastAsia="lv-LV" w:bidi="lv-LV"/>
        </w:rPr>
        <w:t xml:space="preserve">IELĀ </w:t>
      </w:r>
      <w:r w:rsidRPr="005F7F42">
        <w:rPr>
          <w:rFonts w:eastAsia="Arial"/>
          <w:b/>
          <w:bCs/>
          <w:lang w:eastAsia="lv-LV" w:bidi="lv-LV"/>
        </w:rPr>
        <w:t>33</w:t>
      </w:r>
      <w:r w:rsidR="00450790" w:rsidRPr="005F7F42">
        <w:rPr>
          <w:rFonts w:eastAsia="Arial"/>
          <w:b/>
          <w:bCs/>
          <w:lang w:eastAsia="lv-LV" w:bidi="lv-LV"/>
        </w:rPr>
        <w:t xml:space="preserve">, </w:t>
      </w:r>
      <w:r w:rsidR="00A65F3F" w:rsidRPr="005F7F42">
        <w:rPr>
          <w:rFonts w:eastAsia="Arial"/>
          <w:b/>
          <w:bCs/>
          <w:lang w:eastAsia="lv-LV" w:bidi="lv-LV"/>
        </w:rPr>
        <w:t>BALTEZERĀ</w:t>
      </w:r>
      <w:r w:rsidR="00450790" w:rsidRPr="005F7F42">
        <w:rPr>
          <w:rFonts w:eastAsia="Arial"/>
          <w:b/>
          <w:bCs/>
          <w:lang w:eastAsia="lv-LV" w:bidi="lv-LV"/>
        </w:rPr>
        <w:t>,</w:t>
      </w:r>
    </w:p>
    <w:p w14:paraId="36C17730" w14:textId="4DDC9A6C" w:rsidR="00450790" w:rsidRPr="003D5218" w:rsidRDefault="00450790" w:rsidP="000F4812">
      <w:pPr>
        <w:keepNext/>
        <w:keepLines/>
        <w:widowControl w:val="0"/>
        <w:spacing w:after="60" w:line="254" w:lineRule="exact"/>
        <w:ind w:right="357"/>
        <w:jc w:val="center"/>
        <w:outlineLvl w:val="0"/>
        <w:rPr>
          <w:rFonts w:eastAsia="Arial"/>
          <w:b/>
          <w:bCs/>
          <w:lang w:eastAsia="lv-LV" w:bidi="lv-LV"/>
        </w:rPr>
      </w:pPr>
      <w:r w:rsidRPr="005F7F42">
        <w:rPr>
          <w:rFonts w:eastAsia="Arial"/>
          <w:b/>
          <w:bCs/>
          <w:lang w:eastAsia="lv-LV" w:bidi="lv-LV"/>
        </w:rPr>
        <w:t>ĀDAŽU PAGASTĀ, ĀDAŽU NOVADĀ,</w:t>
      </w:r>
      <w:r w:rsidRPr="003D5218">
        <w:rPr>
          <w:rFonts w:eastAsia="Arial"/>
          <w:b/>
          <w:bCs/>
          <w:lang w:eastAsia="lv-LV" w:bidi="lv-LV"/>
        </w:rPr>
        <w:br/>
        <w:t xml:space="preserve">(kadastra </w:t>
      </w:r>
      <w:r w:rsidR="00297550">
        <w:rPr>
          <w:rFonts w:eastAsia="Arial"/>
          <w:b/>
          <w:bCs/>
          <w:lang w:eastAsia="lv-LV" w:bidi="lv-LV"/>
        </w:rPr>
        <w:t xml:space="preserve">numurs </w:t>
      </w:r>
      <w:r w:rsidR="00E925C1" w:rsidRPr="00E925C1">
        <w:rPr>
          <w:rFonts w:eastAsia="Arial"/>
          <w:b/>
          <w:bCs/>
          <w:lang w:eastAsia="lv-LV" w:bidi="lv-LV"/>
        </w:rPr>
        <w:t xml:space="preserve">8044 </w:t>
      </w:r>
      <w:r w:rsidR="00F8322B">
        <w:rPr>
          <w:rFonts w:eastAsia="Arial"/>
          <w:b/>
          <w:bCs/>
          <w:lang w:eastAsia="lv-LV" w:bidi="lv-LV"/>
        </w:rPr>
        <w:t>013</w:t>
      </w:r>
      <w:r w:rsidR="00E925C1" w:rsidRPr="00E925C1">
        <w:rPr>
          <w:rFonts w:eastAsia="Arial"/>
          <w:b/>
          <w:bCs/>
          <w:lang w:eastAsia="lv-LV" w:bidi="lv-LV"/>
        </w:rPr>
        <w:t xml:space="preserve"> </w:t>
      </w:r>
      <w:r w:rsidR="00F8322B">
        <w:rPr>
          <w:rFonts w:eastAsia="Arial"/>
          <w:b/>
          <w:bCs/>
          <w:lang w:eastAsia="lv-LV" w:bidi="lv-LV"/>
        </w:rPr>
        <w:t>0412</w:t>
      </w:r>
      <w:r w:rsidRPr="003D5218">
        <w:rPr>
          <w:rFonts w:eastAsia="Arial"/>
          <w:b/>
          <w:bCs/>
          <w:lang w:eastAsia="lv-LV" w:bidi="lv-LV"/>
        </w:rPr>
        <w:t>)</w:t>
      </w:r>
    </w:p>
    <w:p w14:paraId="37064C92" w14:textId="77777777" w:rsidR="00450790" w:rsidRPr="003D5218" w:rsidRDefault="00450790" w:rsidP="000F4812">
      <w:pPr>
        <w:keepNext/>
        <w:keepLines/>
        <w:widowControl w:val="0"/>
        <w:spacing w:after="60" w:line="254" w:lineRule="exact"/>
        <w:ind w:right="357"/>
        <w:jc w:val="center"/>
        <w:outlineLvl w:val="0"/>
        <w:rPr>
          <w:rFonts w:eastAsia="Arial"/>
          <w:b/>
          <w:bCs/>
          <w:lang w:eastAsia="lv-LV" w:bidi="lv-LV"/>
        </w:rPr>
      </w:pPr>
      <w:bookmarkStart w:id="1" w:name="bookmark1"/>
      <w:r w:rsidRPr="003D5218">
        <w:rPr>
          <w:rFonts w:eastAsia="Arial" w:cs="Arial"/>
          <w:b/>
          <w:bCs/>
          <w:lang w:eastAsia="lv-LV" w:bidi="lv-LV"/>
        </w:rPr>
        <w:t>ELEKTRONISKĀS</w:t>
      </w:r>
      <w:r w:rsidRPr="003D5218">
        <w:rPr>
          <w:rFonts w:eastAsia="Arial"/>
          <w:b/>
          <w:bCs/>
          <w:lang w:eastAsia="lv-LV" w:bidi="lv-LV"/>
        </w:rPr>
        <w:t xml:space="preserve"> IZSOLES NOTEIKUMI</w:t>
      </w:r>
      <w:bookmarkEnd w:id="1"/>
    </w:p>
    <w:p w14:paraId="07B4589B" w14:textId="77777777" w:rsidR="00450790" w:rsidRPr="003D5218" w:rsidRDefault="00450790" w:rsidP="00FC7200">
      <w:pPr>
        <w:keepNext/>
        <w:keepLines/>
        <w:widowControl w:val="0"/>
        <w:spacing w:after="60" w:line="254" w:lineRule="exact"/>
        <w:ind w:right="357"/>
        <w:jc w:val="right"/>
        <w:outlineLvl w:val="0"/>
        <w:rPr>
          <w:rFonts w:eastAsia="Arial"/>
          <w:b/>
          <w:bCs/>
          <w:lang w:eastAsia="lv-LV" w:bidi="lv-LV"/>
        </w:rPr>
      </w:pPr>
    </w:p>
    <w:p w14:paraId="2CB7E470" w14:textId="546AB880" w:rsidR="00450790" w:rsidRPr="003D5218" w:rsidRDefault="00450790" w:rsidP="00FC7200">
      <w:pPr>
        <w:widowControl w:val="0"/>
        <w:suppressAutoHyphens/>
        <w:spacing w:after="0"/>
        <w:ind w:left="5040"/>
        <w:jc w:val="right"/>
        <w:rPr>
          <w:rFonts w:eastAsia="Lucida Sans Unicode"/>
        </w:rPr>
      </w:pPr>
      <w:r w:rsidRPr="003D5218">
        <w:rPr>
          <w:rFonts w:eastAsia="Lucida Sans Unicode"/>
        </w:rPr>
        <w:t>Izdoti saskaņā ar Publiskas</w:t>
      </w:r>
    </w:p>
    <w:p w14:paraId="25C36405" w14:textId="77777777" w:rsidR="00450790" w:rsidRPr="003D5218" w:rsidRDefault="00450790" w:rsidP="00FC7200">
      <w:pPr>
        <w:widowControl w:val="0"/>
        <w:suppressAutoHyphens/>
        <w:spacing w:after="0"/>
        <w:ind w:left="5040"/>
        <w:jc w:val="right"/>
        <w:rPr>
          <w:rFonts w:eastAsia="Lucida Sans Unicode"/>
        </w:rPr>
      </w:pPr>
      <w:r w:rsidRPr="003D5218">
        <w:rPr>
          <w:rFonts w:eastAsia="Lucida Sans Unicode"/>
        </w:rPr>
        <w:t>personas mantas atsavināšanas</w:t>
      </w:r>
    </w:p>
    <w:p w14:paraId="53E0EAA8" w14:textId="77777777" w:rsidR="00450790" w:rsidRPr="003D5218" w:rsidRDefault="00450790" w:rsidP="00FC7200">
      <w:pPr>
        <w:widowControl w:val="0"/>
        <w:suppressAutoHyphens/>
        <w:spacing w:after="0"/>
        <w:ind w:left="5040"/>
        <w:jc w:val="right"/>
        <w:rPr>
          <w:rFonts w:eastAsia="Lucida Sans Unicode"/>
        </w:rPr>
      </w:pPr>
      <w:r w:rsidRPr="003D5218">
        <w:rPr>
          <w:rFonts w:eastAsia="Lucida Sans Unicode"/>
        </w:rPr>
        <w:t>likuma 10. panta pirmo daļu un</w:t>
      </w:r>
      <w:r w:rsidRPr="003D5218">
        <w:rPr>
          <w:rFonts w:eastAsia="Lucida Sans Unicode"/>
          <w:bCs/>
          <w:lang w:bidi="lv-LV"/>
        </w:rPr>
        <w:t xml:space="preserve"> </w:t>
      </w:r>
      <w:r w:rsidRPr="003D5218">
        <w:rPr>
          <w:rFonts w:eastAsia="Lucida Sans Unicode"/>
        </w:rPr>
        <w:t xml:space="preserve">Ādažu novada domes </w:t>
      </w:r>
      <w:r w:rsidRPr="003D5218">
        <w:rPr>
          <w:rFonts w:eastAsia="Lucida Sans Unicode"/>
          <w:bCs/>
          <w:lang w:bidi="lv-LV"/>
        </w:rPr>
        <w:t>Pašvaldības mantas iznomāšanas un atsavināšanas komisijas</w:t>
      </w:r>
    </w:p>
    <w:p w14:paraId="76971CE0" w14:textId="77777777" w:rsidR="00450790" w:rsidRPr="003D5218" w:rsidRDefault="00450790" w:rsidP="00FC7200">
      <w:pPr>
        <w:widowControl w:val="0"/>
        <w:suppressAutoHyphens/>
        <w:spacing w:after="0"/>
        <w:ind w:left="5040"/>
        <w:jc w:val="right"/>
        <w:rPr>
          <w:rFonts w:eastAsia="Lucida Sans Unicode"/>
          <w:bCs/>
          <w:lang w:bidi="lv-LV"/>
        </w:rPr>
      </w:pPr>
      <w:r w:rsidRPr="003D5218">
        <w:rPr>
          <w:rFonts w:eastAsia="Arial Unicode MS"/>
          <w:lang w:eastAsia="lv-LV" w:bidi="lv-LV"/>
        </w:rPr>
        <w:t>23.03.2022.</w:t>
      </w:r>
      <w:r w:rsidRPr="003D5218">
        <w:rPr>
          <w:rFonts w:eastAsia="Lucida Sans Unicode"/>
          <w:bCs/>
          <w:lang w:bidi="lv-LV"/>
        </w:rPr>
        <w:t xml:space="preserve"> nolikuma Nr. 14 8.1. punktu</w:t>
      </w:r>
    </w:p>
    <w:p w14:paraId="1E3BA228" w14:textId="77777777" w:rsidR="00450790" w:rsidRPr="003D5218" w:rsidRDefault="00450790" w:rsidP="00D562F6">
      <w:pPr>
        <w:widowControl w:val="0"/>
        <w:suppressAutoHyphens/>
        <w:spacing w:after="0"/>
        <w:ind w:left="5040"/>
        <w:rPr>
          <w:rFonts w:eastAsia="Lucida Sans Unicode"/>
          <w:color w:val="C00000"/>
        </w:rPr>
      </w:pPr>
    </w:p>
    <w:p w14:paraId="70C897D8" w14:textId="77777777" w:rsidR="00450790" w:rsidRPr="00980324" w:rsidRDefault="00450790" w:rsidP="00B47FA0">
      <w:pPr>
        <w:keepNext/>
        <w:keepLines/>
        <w:widowControl w:val="0"/>
        <w:numPr>
          <w:ilvl w:val="0"/>
          <w:numId w:val="12"/>
        </w:numPr>
        <w:tabs>
          <w:tab w:val="left" w:pos="362"/>
        </w:tabs>
        <w:spacing w:line="250" w:lineRule="exact"/>
        <w:ind w:left="601" w:hanging="601"/>
        <w:outlineLvl w:val="0"/>
        <w:rPr>
          <w:rFonts w:eastAsia="Arial"/>
          <w:b/>
          <w:bCs/>
          <w:lang w:eastAsia="lv-LV" w:bidi="lv-LV"/>
        </w:rPr>
      </w:pPr>
      <w:bookmarkStart w:id="2" w:name="bookmark2"/>
      <w:r w:rsidRPr="00980324">
        <w:rPr>
          <w:rFonts w:eastAsia="Arial"/>
          <w:b/>
          <w:bCs/>
          <w:lang w:eastAsia="lv-LV" w:bidi="lv-LV"/>
        </w:rPr>
        <w:t>Informācija par atsavināmo nekustamo īpašumu</w:t>
      </w:r>
      <w:bookmarkEnd w:id="2"/>
    </w:p>
    <w:p w14:paraId="5A7625F7" w14:textId="060AB755" w:rsidR="00450790" w:rsidRPr="00B26F6B" w:rsidRDefault="00450790" w:rsidP="00284091">
      <w:pPr>
        <w:widowControl w:val="0"/>
        <w:numPr>
          <w:ilvl w:val="1"/>
          <w:numId w:val="12"/>
        </w:numPr>
        <w:tabs>
          <w:tab w:val="left" w:pos="870"/>
        </w:tabs>
        <w:spacing w:before="120"/>
        <w:ind w:left="792" w:hanging="418"/>
        <w:rPr>
          <w:rFonts w:eastAsia="Arial Unicode MS"/>
          <w:lang w:eastAsia="lv-LV" w:bidi="lv-LV"/>
        </w:rPr>
      </w:pPr>
      <w:r w:rsidRPr="00B26F6B">
        <w:rPr>
          <w:rFonts w:eastAsia="Arial Unicode MS"/>
          <w:lang w:eastAsia="lv-LV" w:bidi="lv-LV"/>
        </w:rPr>
        <w:t xml:space="preserve">Adrese - </w:t>
      </w:r>
      <w:r w:rsidR="007A264A">
        <w:rPr>
          <w:rFonts w:eastAsia="Arial Unicode MS"/>
          <w:lang w:eastAsia="lv-LV" w:bidi="lv-LV"/>
        </w:rPr>
        <w:t>Alderu</w:t>
      </w:r>
      <w:r w:rsidR="00C10AB7" w:rsidRPr="00C10AB7">
        <w:rPr>
          <w:rFonts w:eastAsia="Arial Unicode MS"/>
          <w:lang w:eastAsia="lv-LV" w:bidi="lv-LV"/>
        </w:rPr>
        <w:t xml:space="preserve"> iel</w:t>
      </w:r>
      <w:r w:rsidR="00C10AB7">
        <w:rPr>
          <w:rFonts w:eastAsia="Arial Unicode MS"/>
          <w:lang w:eastAsia="lv-LV" w:bidi="lv-LV"/>
        </w:rPr>
        <w:t>a</w:t>
      </w:r>
      <w:r w:rsidR="00C10AB7" w:rsidRPr="00C10AB7">
        <w:rPr>
          <w:rFonts w:eastAsia="Arial Unicode MS"/>
          <w:lang w:eastAsia="lv-LV" w:bidi="lv-LV"/>
        </w:rPr>
        <w:t xml:space="preserve"> </w:t>
      </w:r>
      <w:r w:rsidR="007A264A">
        <w:rPr>
          <w:rFonts w:eastAsia="Arial Unicode MS"/>
          <w:lang w:eastAsia="lv-LV" w:bidi="lv-LV"/>
        </w:rPr>
        <w:t>33</w:t>
      </w:r>
      <w:r w:rsidR="00C10AB7" w:rsidRPr="00C10AB7">
        <w:rPr>
          <w:rFonts w:eastAsia="Arial Unicode MS"/>
          <w:lang w:eastAsia="lv-LV" w:bidi="lv-LV"/>
        </w:rPr>
        <w:t>, Baltezer</w:t>
      </w:r>
      <w:r w:rsidR="00C10AB7">
        <w:rPr>
          <w:rFonts w:eastAsia="Arial Unicode MS"/>
          <w:lang w:eastAsia="lv-LV" w:bidi="lv-LV"/>
        </w:rPr>
        <w:t>s</w:t>
      </w:r>
      <w:r w:rsidR="00C10AB7" w:rsidRPr="00C10AB7">
        <w:rPr>
          <w:rFonts w:eastAsia="Arial Unicode MS"/>
          <w:lang w:eastAsia="lv-LV" w:bidi="lv-LV"/>
        </w:rPr>
        <w:t>, Ādažu pag., Ādažu nov.</w:t>
      </w:r>
      <w:r w:rsidRPr="00B26F6B">
        <w:rPr>
          <w:rFonts w:eastAsia="Arial Unicode MS"/>
          <w:lang w:eastAsia="lv-LV" w:bidi="lv-LV"/>
        </w:rPr>
        <w:t>, LV-21</w:t>
      </w:r>
      <w:r w:rsidR="00980324" w:rsidRPr="00B26F6B">
        <w:rPr>
          <w:rFonts w:eastAsia="Arial Unicode MS"/>
          <w:lang w:eastAsia="lv-LV" w:bidi="lv-LV"/>
        </w:rPr>
        <w:t>64</w:t>
      </w:r>
      <w:r w:rsidRPr="00B26F6B">
        <w:rPr>
          <w:rFonts w:eastAsia="Arial Unicode MS"/>
          <w:lang w:eastAsia="lv-LV" w:bidi="lv-LV"/>
        </w:rPr>
        <w:t>.</w:t>
      </w:r>
    </w:p>
    <w:p w14:paraId="019B4F2C" w14:textId="77777777" w:rsidR="00450790" w:rsidRPr="00C10AB7" w:rsidRDefault="00450790" w:rsidP="00284091">
      <w:pPr>
        <w:widowControl w:val="0"/>
        <w:numPr>
          <w:ilvl w:val="1"/>
          <w:numId w:val="12"/>
        </w:numPr>
        <w:tabs>
          <w:tab w:val="left" w:pos="870"/>
        </w:tabs>
        <w:spacing w:before="120"/>
        <w:ind w:left="792" w:hanging="418"/>
        <w:rPr>
          <w:rFonts w:eastAsia="Arial Unicode MS"/>
          <w:lang w:eastAsia="lv-LV" w:bidi="lv-LV"/>
        </w:rPr>
      </w:pPr>
      <w:r w:rsidRPr="00C10AB7">
        <w:rPr>
          <w:rFonts w:eastAsia="Arial Unicode MS"/>
          <w:lang w:eastAsia="lv-LV" w:bidi="lv-LV"/>
        </w:rPr>
        <w:t>Izsoles objekta (turpmāk - Objekts) sastāvs un raksturojums:</w:t>
      </w:r>
    </w:p>
    <w:p w14:paraId="58AEDD71" w14:textId="76BD466A" w:rsidR="00786C1B" w:rsidRPr="00C10AB7" w:rsidRDefault="002D7C5E" w:rsidP="00284091">
      <w:pPr>
        <w:pStyle w:val="Sarakstarindkopa"/>
        <w:numPr>
          <w:ilvl w:val="2"/>
          <w:numId w:val="12"/>
        </w:numPr>
        <w:spacing w:after="0"/>
        <w:ind w:left="1555" w:hanging="691"/>
        <w:rPr>
          <w:rFonts w:eastAsia="Arial Unicode MS"/>
          <w:color w:val="C00000"/>
          <w:lang w:eastAsia="lv-LV" w:bidi="lv-LV"/>
        </w:rPr>
      </w:pPr>
      <w:r>
        <w:rPr>
          <w:rFonts w:eastAsia="Arial Unicode MS"/>
          <w:lang w:eastAsia="lv-LV" w:bidi="lv-LV"/>
        </w:rPr>
        <w:t xml:space="preserve">Objekts </w:t>
      </w:r>
      <w:r w:rsidR="00E1548F" w:rsidRPr="005C5AC6">
        <w:rPr>
          <w:rFonts w:eastAsia="Arial Unicode MS"/>
          <w:lang w:eastAsia="lv-LV" w:bidi="lv-LV"/>
        </w:rPr>
        <w:t>ar kadastra numuru 8044</w:t>
      </w:r>
      <w:r w:rsidR="004409F4">
        <w:rPr>
          <w:rFonts w:eastAsia="Arial Unicode MS"/>
          <w:lang w:eastAsia="lv-LV" w:bidi="lv-LV"/>
        </w:rPr>
        <w:t> </w:t>
      </w:r>
      <w:r w:rsidR="007338CC">
        <w:rPr>
          <w:rFonts w:eastAsia="Arial Unicode MS"/>
          <w:lang w:eastAsia="lv-LV" w:bidi="lv-LV"/>
        </w:rPr>
        <w:t>013</w:t>
      </w:r>
      <w:r w:rsidR="004409F4">
        <w:rPr>
          <w:rFonts w:eastAsia="Arial Unicode MS"/>
          <w:lang w:eastAsia="lv-LV" w:bidi="lv-LV"/>
        </w:rPr>
        <w:t> </w:t>
      </w:r>
      <w:r w:rsidR="007338CC">
        <w:rPr>
          <w:rFonts w:eastAsia="Arial Unicode MS"/>
          <w:lang w:eastAsia="lv-LV" w:bidi="lv-LV"/>
        </w:rPr>
        <w:t>0412</w:t>
      </w:r>
      <w:r w:rsidR="00E1548F" w:rsidRPr="005C5AC6">
        <w:rPr>
          <w:rFonts w:eastAsia="Arial Unicode MS"/>
          <w:lang w:eastAsia="lv-LV" w:bidi="lv-LV"/>
        </w:rPr>
        <w:t xml:space="preserve"> </w:t>
      </w:r>
      <w:r w:rsidR="00786C1B" w:rsidRPr="005C5AC6">
        <w:rPr>
          <w:rFonts w:eastAsia="Arial Unicode MS"/>
          <w:lang w:eastAsia="lv-LV" w:bidi="lv-LV"/>
        </w:rPr>
        <w:t xml:space="preserve">sastāv </w:t>
      </w:r>
      <w:r w:rsidR="001E235A" w:rsidRPr="001E235A">
        <w:rPr>
          <w:rFonts w:eastAsia="Arial Unicode MS"/>
          <w:lang w:eastAsia="lv-LV" w:bidi="lv-LV"/>
        </w:rPr>
        <w:t xml:space="preserve">no </w:t>
      </w:r>
      <w:r w:rsidRPr="00367C06">
        <w:rPr>
          <w:rFonts w:eastAsia="Arial Unicode MS"/>
          <w:lang w:eastAsia="lv-LV" w:bidi="lv-LV"/>
        </w:rPr>
        <w:t xml:space="preserve">zemes vienības  0,1908 ha </w:t>
      </w:r>
      <w:r>
        <w:rPr>
          <w:rFonts w:eastAsia="Arial Unicode MS"/>
          <w:lang w:eastAsia="lv-LV" w:bidi="lv-LV"/>
        </w:rPr>
        <w:t xml:space="preserve">platībā ar </w:t>
      </w:r>
      <w:r w:rsidRPr="00367C06">
        <w:rPr>
          <w:rFonts w:eastAsia="Arial Unicode MS"/>
          <w:lang w:eastAsia="lv-LV" w:bidi="lv-LV"/>
        </w:rPr>
        <w:t>kadastra apzīmējum</w:t>
      </w:r>
      <w:r>
        <w:rPr>
          <w:rFonts w:eastAsia="Arial Unicode MS"/>
          <w:lang w:eastAsia="lv-LV" w:bidi="lv-LV"/>
        </w:rPr>
        <w:t>u</w:t>
      </w:r>
      <w:r w:rsidRPr="00367C06">
        <w:rPr>
          <w:rFonts w:eastAsia="Arial Unicode MS"/>
          <w:lang w:eastAsia="lv-LV" w:bidi="lv-LV"/>
        </w:rPr>
        <w:t xml:space="preserve"> 8044</w:t>
      </w:r>
      <w:r>
        <w:rPr>
          <w:rFonts w:eastAsia="Arial Unicode MS"/>
          <w:lang w:eastAsia="lv-LV" w:bidi="lv-LV"/>
        </w:rPr>
        <w:t> </w:t>
      </w:r>
      <w:r w:rsidRPr="00367C06">
        <w:rPr>
          <w:rFonts w:eastAsia="Arial Unicode MS"/>
          <w:lang w:eastAsia="lv-LV" w:bidi="lv-LV"/>
        </w:rPr>
        <w:t>013</w:t>
      </w:r>
      <w:r>
        <w:rPr>
          <w:rFonts w:eastAsia="Arial Unicode MS"/>
          <w:lang w:eastAsia="lv-LV" w:bidi="lv-LV"/>
        </w:rPr>
        <w:t> </w:t>
      </w:r>
      <w:r w:rsidRPr="00367C06">
        <w:rPr>
          <w:rFonts w:eastAsia="Arial Unicode MS"/>
          <w:lang w:eastAsia="lv-LV" w:bidi="lv-LV"/>
        </w:rPr>
        <w:t>0412</w:t>
      </w:r>
      <w:r>
        <w:rPr>
          <w:rFonts w:eastAsia="Arial Unicode MS"/>
          <w:lang w:eastAsia="lv-LV" w:bidi="lv-LV"/>
        </w:rPr>
        <w:t xml:space="preserve"> un</w:t>
      </w:r>
      <w:r w:rsidRPr="00367C06">
        <w:rPr>
          <w:rFonts w:eastAsia="Arial Unicode MS"/>
          <w:lang w:eastAsia="lv-LV" w:bidi="lv-LV"/>
        </w:rPr>
        <w:t xml:space="preserve"> </w:t>
      </w:r>
      <w:r w:rsidR="00367C06" w:rsidRPr="00367C06">
        <w:rPr>
          <w:rFonts w:eastAsia="Arial Unicode MS"/>
          <w:lang w:eastAsia="lv-LV" w:bidi="lv-LV"/>
        </w:rPr>
        <w:t>garāžu ēkas</w:t>
      </w:r>
      <w:r>
        <w:rPr>
          <w:rFonts w:eastAsia="Arial Unicode MS"/>
          <w:lang w:eastAsia="lv-LV" w:bidi="lv-LV"/>
        </w:rPr>
        <w:t xml:space="preserve"> (</w:t>
      </w:r>
      <w:r w:rsidRPr="00367C06">
        <w:rPr>
          <w:rFonts w:eastAsia="Arial Unicode MS"/>
          <w:lang w:eastAsia="lv-LV" w:bidi="lv-LV"/>
        </w:rPr>
        <w:t>kopā 31 garāžu telpu grupa</w:t>
      </w:r>
      <w:r>
        <w:rPr>
          <w:rFonts w:eastAsia="Arial Unicode MS"/>
          <w:lang w:eastAsia="lv-LV" w:bidi="lv-LV"/>
        </w:rPr>
        <w:t>s</w:t>
      </w:r>
      <w:r w:rsidRPr="00367C06">
        <w:rPr>
          <w:rFonts w:eastAsia="Arial Unicode MS"/>
          <w:lang w:eastAsia="lv-LV" w:bidi="lv-LV"/>
        </w:rPr>
        <w:t>)</w:t>
      </w:r>
      <w:r>
        <w:rPr>
          <w:rFonts w:eastAsia="Arial Unicode MS"/>
          <w:lang w:eastAsia="lv-LV" w:bidi="lv-LV"/>
        </w:rPr>
        <w:t xml:space="preserve"> </w:t>
      </w:r>
      <w:r w:rsidRPr="00367C06">
        <w:rPr>
          <w:rFonts w:eastAsia="Arial Unicode MS"/>
          <w:lang w:eastAsia="lv-LV" w:bidi="lv-LV"/>
        </w:rPr>
        <w:t>889,7 m² platībā</w:t>
      </w:r>
      <w:r>
        <w:rPr>
          <w:rFonts w:eastAsia="Arial Unicode MS"/>
          <w:lang w:eastAsia="lv-LV" w:bidi="lv-LV"/>
        </w:rPr>
        <w:t xml:space="preserve"> ar būves </w:t>
      </w:r>
      <w:r w:rsidR="00367C06" w:rsidRPr="00367C06">
        <w:rPr>
          <w:rFonts w:eastAsia="Arial Unicode MS"/>
          <w:lang w:eastAsia="lv-LV" w:bidi="lv-LV"/>
        </w:rPr>
        <w:t xml:space="preserve"> kadastra apzīmējum</w:t>
      </w:r>
      <w:r>
        <w:rPr>
          <w:rFonts w:eastAsia="Arial Unicode MS"/>
          <w:lang w:eastAsia="lv-LV" w:bidi="lv-LV"/>
        </w:rPr>
        <w:t>u</w:t>
      </w:r>
      <w:r w:rsidR="00367C06" w:rsidRPr="00367C06">
        <w:rPr>
          <w:rFonts w:eastAsia="Arial Unicode MS"/>
          <w:lang w:eastAsia="lv-LV" w:bidi="lv-LV"/>
        </w:rPr>
        <w:t xml:space="preserve"> 8044</w:t>
      </w:r>
      <w:r w:rsidR="006E3D71">
        <w:rPr>
          <w:rFonts w:eastAsia="Arial Unicode MS"/>
          <w:lang w:eastAsia="lv-LV" w:bidi="lv-LV"/>
        </w:rPr>
        <w:t> </w:t>
      </w:r>
      <w:r w:rsidR="00367C06" w:rsidRPr="00367C06">
        <w:rPr>
          <w:rFonts w:eastAsia="Arial Unicode MS"/>
          <w:lang w:eastAsia="lv-LV" w:bidi="lv-LV"/>
        </w:rPr>
        <w:t>013</w:t>
      </w:r>
      <w:r w:rsidR="006E3D71">
        <w:rPr>
          <w:rFonts w:eastAsia="Arial Unicode MS"/>
          <w:lang w:eastAsia="lv-LV" w:bidi="lv-LV"/>
        </w:rPr>
        <w:t> </w:t>
      </w:r>
      <w:r w:rsidR="00367C06" w:rsidRPr="00367C06">
        <w:rPr>
          <w:rFonts w:eastAsia="Arial Unicode MS"/>
          <w:lang w:eastAsia="lv-LV" w:bidi="lv-LV"/>
        </w:rPr>
        <w:t>0412</w:t>
      </w:r>
      <w:r w:rsidR="006E3D71">
        <w:rPr>
          <w:rFonts w:eastAsia="Arial Unicode MS"/>
          <w:lang w:eastAsia="lv-LV" w:bidi="lv-LV"/>
        </w:rPr>
        <w:t xml:space="preserve"> </w:t>
      </w:r>
      <w:r w:rsidR="00367C06" w:rsidRPr="00367C06">
        <w:rPr>
          <w:rFonts w:eastAsia="Arial Unicode MS"/>
          <w:lang w:eastAsia="lv-LV" w:bidi="lv-LV"/>
        </w:rPr>
        <w:t>001</w:t>
      </w:r>
      <w:r>
        <w:rPr>
          <w:rFonts w:eastAsia="Arial Unicode MS"/>
          <w:lang w:eastAsia="lv-LV" w:bidi="lv-LV"/>
        </w:rPr>
        <w:t>.</w:t>
      </w:r>
    </w:p>
    <w:p w14:paraId="03AC8BA3" w14:textId="12950204" w:rsidR="007609A6" w:rsidRPr="00DB3FED" w:rsidRDefault="007609A6" w:rsidP="00284091">
      <w:pPr>
        <w:pStyle w:val="Sarakstarindkopa"/>
        <w:numPr>
          <w:ilvl w:val="2"/>
          <w:numId w:val="12"/>
        </w:numPr>
        <w:spacing w:after="0"/>
        <w:ind w:left="1555" w:hanging="691"/>
        <w:rPr>
          <w:rFonts w:eastAsia="Arial Unicode MS"/>
          <w:lang w:eastAsia="lv-LV" w:bidi="lv-LV"/>
        </w:rPr>
      </w:pPr>
      <w:r w:rsidRPr="00DB3FED">
        <w:rPr>
          <w:rFonts w:eastAsia="Arial Unicode MS"/>
          <w:lang w:eastAsia="lv-LV" w:bidi="lv-LV"/>
        </w:rPr>
        <w:t xml:space="preserve">zemes vienībai </w:t>
      </w:r>
      <w:r w:rsidR="001C658A" w:rsidRPr="00DB3FED">
        <w:rPr>
          <w:rFonts w:eastAsia="Arial Unicode MS"/>
          <w:lang w:eastAsia="lv-LV" w:bidi="lv-LV"/>
        </w:rPr>
        <w:t xml:space="preserve">ar kadastra apzīmējumu </w:t>
      </w:r>
      <w:r w:rsidR="00032986" w:rsidRPr="00DB3FED">
        <w:rPr>
          <w:rFonts w:eastAsia="Arial Unicode MS"/>
          <w:lang w:eastAsia="lv-LV" w:bidi="lv-LV"/>
        </w:rPr>
        <w:t>8044</w:t>
      </w:r>
      <w:r w:rsidR="00D57CC3">
        <w:rPr>
          <w:rFonts w:eastAsia="Arial Unicode MS"/>
          <w:lang w:eastAsia="lv-LV" w:bidi="lv-LV"/>
        </w:rPr>
        <w:t> </w:t>
      </w:r>
      <w:r w:rsidR="00032986" w:rsidRPr="00DB3FED">
        <w:rPr>
          <w:rFonts w:eastAsia="Arial Unicode MS"/>
          <w:lang w:eastAsia="lv-LV" w:bidi="lv-LV"/>
        </w:rPr>
        <w:t>013</w:t>
      </w:r>
      <w:r w:rsidR="00D57CC3">
        <w:rPr>
          <w:rFonts w:eastAsia="Arial Unicode MS"/>
          <w:lang w:eastAsia="lv-LV" w:bidi="lv-LV"/>
        </w:rPr>
        <w:t> </w:t>
      </w:r>
      <w:r w:rsidR="00032986" w:rsidRPr="00DB3FED">
        <w:rPr>
          <w:rFonts w:eastAsia="Arial Unicode MS"/>
          <w:lang w:eastAsia="lv-LV" w:bidi="lv-LV"/>
        </w:rPr>
        <w:t xml:space="preserve">0412 </w:t>
      </w:r>
      <w:r w:rsidRPr="00DB3FED">
        <w:rPr>
          <w:rFonts w:eastAsia="Arial Unicode MS"/>
          <w:lang w:eastAsia="lv-LV" w:bidi="lv-LV"/>
        </w:rPr>
        <w:t>Nekustamā īpašuma valsts kadastra informācijas sistēmas (turpmāk</w:t>
      </w:r>
      <w:r w:rsidR="00032986" w:rsidRPr="00DB3FED">
        <w:rPr>
          <w:rFonts w:eastAsia="Arial Unicode MS"/>
          <w:lang w:eastAsia="lv-LV" w:bidi="lv-LV"/>
        </w:rPr>
        <w:t xml:space="preserve"> – Kadastrs) </w:t>
      </w:r>
      <w:r w:rsidRPr="00DB3FED">
        <w:rPr>
          <w:rFonts w:eastAsia="Arial Unicode MS"/>
          <w:lang w:eastAsia="lv-LV" w:bidi="lv-LV"/>
        </w:rPr>
        <w:t xml:space="preserve">datos reģistrēts nekustamā īpašuma lietošanas mērķis </w:t>
      </w:r>
      <w:r w:rsidR="00ED644B" w:rsidRPr="00DB3FED">
        <w:rPr>
          <w:rFonts w:eastAsia="Arial Unicode MS"/>
          <w:lang w:eastAsia="lv-LV" w:bidi="lv-LV"/>
        </w:rPr>
        <w:t xml:space="preserve">– Transporta līdzekļu garāžu apbūve </w:t>
      </w:r>
      <w:r w:rsidR="002B32E6" w:rsidRPr="00DB3FED">
        <w:rPr>
          <w:rFonts w:eastAsia="Arial Unicode MS"/>
          <w:lang w:eastAsia="lv-LV" w:bidi="lv-LV"/>
        </w:rPr>
        <w:t>(kods 1104).</w:t>
      </w:r>
    </w:p>
    <w:p w14:paraId="6EBAB90E" w14:textId="26EF93AF" w:rsidR="00450790" w:rsidRPr="00F5025E" w:rsidRDefault="00450790" w:rsidP="00284091">
      <w:pPr>
        <w:pStyle w:val="Sarakstarindkopa"/>
        <w:numPr>
          <w:ilvl w:val="2"/>
          <w:numId w:val="12"/>
        </w:numPr>
        <w:spacing w:after="0"/>
        <w:ind w:left="1555" w:hanging="691"/>
        <w:rPr>
          <w:rFonts w:eastAsia="Arial Unicode MS"/>
          <w:color w:val="EE0000"/>
          <w:lang w:eastAsia="lv-LV" w:bidi="lv-LV"/>
        </w:rPr>
      </w:pPr>
      <w:r w:rsidRPr="00DB3FED">
        <w:rPr>
          <w:rFonts w:eastAsia="Arial Unicode MS"/>
          <w:lang w:eastAsia="lv-LV" w:bidi="lv-LV"/>
        </w:rPr>
        <w:t xml:space="preserve">saskaņā ar Ādažu novada teritorijas plānojumu Objekts atrodas </w:t>
      </w:r>
      <w:r w:rsidR="00F5025E" w:rsidRPr="00DB3FED">
        <w:rPr>
          <w:rFonts w:eastAsia="Arial Unicode MS"/>
          <w:lang w:eastAsia="lv-LV" w:bidi="lv-LV"/>
        </w:rPr>
        <w:t>Tehniskās apbūves teritorija</w:t>
      </w:r>
      <w:r w:rsidR="000707F8" w:rsidRPr="00DB3FED">
        <w:rPr>
          <w:rFonts w:eastAsia="Arial Unicode MS"/>
          <w:lang w:eastAsia="lv-LV" w:bidi="lv-LV"/>
        </w:rPr>
        <w:t xml:space="preserve">, </w:t>
      </w:r>
      <w:r w:rsidR="000707F8" w:rsidRPr="00DB3FED">
        <w:t xml:space="preserve">ko nosaka, lai nodrošinātu inženiertehniskās apgādes tīklu un objektu </w:t>
      </w:r>
      <w:r w:rsidR="000707F8">
        <w:t>izbūvei, uzturēšanai, funkcionēšanai un attīstībai nepieciešamo teritorijas organizāciju un transporta infrastruktūru.</w:t>
      </w:r>
    </w:p>
    <w:p w14:paraId="0C5A4AB2" w14:textId="77777777" w:rsidR="00450790" w:rsidRPr="00A557B2" w:rsidRDefault="00450790" w:rsidP="00284091">
      <w:pPr>
        <w:pStyle w:val="Sarakstarindkopa"/>
        <w:numPr>
          <w:ilvl w:val="2"/>
          <w:numId w:val="12"/>
        </w:numPr>
        <w:spacing w:after="0"/>
        <w:ind w:left="1555" w:hanging="691"/>
        <w:rPr>
          <w:rFonts w:eastAsia="Arial Unicode MS"/>
          <w:lang w:eastAsia="lv-LV" w:bidi="lv-LV"/>
        </w:rPr>
      </w:pPr>
      <w:r w:rsidRPr="00A557B2">
        <w:rPr>
          <w:rFonts w:eastAsia="Arial Unicode MS"/>
          <w:lang w:eastAsia="lv-LV" w:bidi="lv-LV"/>
        </w:rPr>
        <w:t>Objektam nav pašvaldības noteiktu īpašu turpmākās izmantošanas nosacījumu.</w:t>
      </w:r>
    </w:p>
    <w:p w14:paraId="7EF044D5" w14:textId="04A1AF8E" w:rsidR="00450790" w:rsidRPr="00A557B2" w:rsidRDefault="00450790" w:rsidP="00284091">
      <w:pPr>
        <w:widowControl w:val="0"/>
        <w:numPr>
          <w:ilvl w:val="1"/>
          <w:numId w:val="12"/>
        </w:numPr>
        <w:tabs>
          <w:tab w:val="left" w:pos="870"/>
        </w:tabs>
        <w:spacing w:before="120"/>
        <w:ind w:left="792" w:hanging="418"/>
        <w:rPr>
          <w:rFonts w:eastAsia="Arial Unicode MS"/>
          <w:lang w:eastAsia="lv-LV" w:bidi="lv-LV"/>
        </w:rPr>
      </w:pPr>
      <w:r w:rsidRPr="00A557B2">
        <w:rPr>
          <w:rFonts w:eastAsia="Arial Unicode MS"/>
          <w:lang w:eastAsia="lv-LV" w:bidi="lv-LV"/>
        </w:rPr>
        <w:lastRenderedPageBreak/>
        <w:t>Īpašuma tiesība: īpašnieks – Ādažu novada pašvaldība (reģistrācijas Nr.</w:t>
      </w:r>
      <w:r w:rsidRPr="00A557B2">
        <w:rPr>
          <w:rFonts w:eastAsia="Arial Unicode MS"/>
          <w:shd w:val="clear" w:color="auto" w:fill="FFFFFF"/>
          <w:lang w:eastAsia="lv-LV" w:bidi="lv-LV"/>
        </w:rPr>
        <w:t xml:space="preserve"> 90000048472 </w:t>
      </w:r>
      <w:r w:rsidRPr="00A557B2">
        <w:rPr>
          <w:rFonts w:eastAsia="Arial Unicode MS"/>
          <w:lang w:eastAsia="lv-LV" w:bidi="lv-LV"/>
        </w:rPr>
        <w:t xml:space="preserve">(turpmāk arī - pašvaldība)), Rīgas rajona tiesas Ādažu pagasta zemesgrāmatas (turpmāk - zemesgrāmata) nodalījums </w:t>
      </w:r>
      <w:r w:rsidR="008D4A87" w:rsidRPr="00A557B2">
        <w:rPr>
          <w:rFonts w:eastAsia="Arial Unicode MS"/>
          <w:lang w:eastAsia="lv-LV" w:bidi="lv-LV"/>
        </w:rPr>
        <w:t xml:space="preserve">Nr. </w:t>
      </w:r>
      <w:r w:rsidR="007F0D4E" w:rsidRPr="007F0D4E">
        <w:rPr>
          <w:rFonts w:eastAsia="Arial Unicode MS"/>
          <w:lang w:eastAsia="lv-LV" w:bidi="lv-LV"/>
        </w:rPr>
        <w:t>100000430814</w:t>
      </w:r>
      <w:r w:rsidRPr="00A557B2">
        <w:rPr>
          <w:rFonts w:eastAsia="Arial Unicode MS"/>
          <w:lang w:eastAsia="lv-LV" w:bidi="lv-LV"/>
        </w:rPr>
        <w:t>.</w:t>
      </w:r>
    </w:p>
    <w:p w14:paraId="628DAC18" w14:textId="77777777" w:rsidR="00450790" w:rsidRPr="002671A4" w:rsidRDefault="00450790" w:rsidP="00284091">
      <w:pPr>
        <w:widowControl w:val="0"/>
        <w:numPr>
          <w:ilvl w:val="1"/>
          <w:numId w:val="12"/>
        </w:numPr>
        <w:tabs>
          <w:tab w:val="left" w:pos="870"/>
        </w:tabs>
        <w:spacing w:before="120"/>
        <w:ind w:left="792" w:hanging="418"/>
        <w:rPr>
          <w:rFonts w:eastAsia="Arial Unicode MS"/>
          <w:lang w:eastAsia="lv-LV" w:bidi="lv-LV"/>
        </w:rPr>
      </w:pPr>
      <w:r w:rsidRPr="002671A4">
        <w:rPr>
          <w:rFonts w:eastAsia="Arial Unicode MS"/>
          <w:lang w:eastAsia="lv-LV" w:bidi="lv-LV"/>
        </w:rPr>
        <w:t>Apgrūtinājumi:</w:t>
      </w:r>
    </w:p>
    <w:p w14:paraId="700FF35A" w14:textId="4703B97B" w:rsidR="00450790" w:rsidRPr="007104F6" w:rsidRDefault="00450790" w:rsidP="00D562F6">
      <w:pPr>
        <w:widowControl w:val="0"/>
        <w:numPr>
          <w:ilvl w:val="2"/>
          <w:numId w:val="12"/>
        </w:numPr>
        <w:tabs>
          <w:tab w:val="left" w:pos="1505"/>
        </w:tabs>
        <w:spacing w:after="0" w:line="250" w:lineRule="exact"/>
        <w:ind w:left="1260" w:hanging="460"/>
        <w:rPr>
          <w:rFonts w:eastAsia="Arial Unicode MS"/>
          <w:b/>
          <w:bCs/>
          <w:lang w:eastAsia="lv-LV" w:bidi="lv-LV"/>
        </w:rPr>
      </w:pPr>
      <w:r w:rsidRPr="007104F6">
        <w:rPr>
          <w:rFonts w:eastAsia="Arial Unicode MS"/>
          <w:b/>
          <w:bCs/>
          <w:lang w:eastAsia="lv-LV" w:bidi="lv-LV"/>
        </w:rPr>
        <w:t xml:space="preserve">Objekts </w:t>
      </w:r>
      <w:r w:rsidR="00473E63" w:rsidRPr="007104F6">
        <w:rPr>
          <w:rFonts w:eastAsia="Arial Unicode MS"/>
          <w:b/>
          <w:bCs/>
          <w:lang w:eastAsia="lv-LV" w:bidi="lv-LV"/>
        </w:rPr>
        <w:t>līdz 31.12.2040. ir iznomāts un nomas tiesība ir nostiprināta zemesgrāmatā</w:t>
      </w:r>
      <w:r w:rsidR="00957775" w:rsidRPr="007104F6">
        <w:rPr>
          <w:rFonts w:eastAsia="Arial Unicode MS"/>
          <w:b/>
          <w:bCs/>
          <w:lang w:eastAsia="lv-LV" w:bidi="lv-LV"/>
        </w:rPr>
        <w:t>;</w:t>
      </w:r>
    </w:p>
    <w:p w14:paraId="06E6DEFD" w14:textId="6107C3CB" w:rsidR="001F6C1C" w:rsidRPr="00AF72AA" w:rsidRDefault="00182470" w:rsidP="00546A33">
      <w:pPr>
        <w:widowControl w:val="0"/>
        <w:numPr>
          <w:ilvl w:val="2"/>
          <w:numId w:val="12"/>
        </w:numPr>
        <w:tabs>
          <w:tab w:val="left" w:pos="1505"/>
        </w:tabs>
        <w:spacing w:before="120" w:after="0" w:line="250" w:lineRule="exact"/>
        <w:ind w:left="1260" w:hanging="460"/>
        <w:rPr>
          <w:rFonts w:eastAsia="Arial Unicode MS"/>
          <w:lang w:eastAsia="lv-LV" w:bidi="lv-LV"/>
        </w:rPr>
      </w:pPr>
      <w:r w:rsidRPr="00AF72AA">
        <w:rPr>
          <w:rFonts w:eastAsia="Arial Unicode MS"/>
          <w:lang w:eastAsia="lv-LV" w:bidi="lv-LV"/>
        </w:rPr>
        <w:t>Kadastra datos Objektam reģistrēti apgrūtinājumi:</w:t>
      </w:r>
    </w:p>
    <w:p w14:paraId="778EDD91" w14:textId="19A937B5" w:rsidR="00A55B40" w:rsidRPr="00AF72AA" w:rsidRDefault="00A55B40" w:rsidP="00284091">
      <w:pPr>
        <w:pStyle w:val="Sarakstarindkopa"/>
        <w:widowControl w:val="0"/>
        <w:numPr>
          <w:ilvl w:val="3"/>
          <w:numId w:val="12"/>
        </w:numPr>
        <w:tabs>
          <w:tab w:val="left" w:pos="1505"/>
        </w:tabs>
        <w:spacing w:after="0" w:line="250" w:lineRule="exact"/>
        <w:ind w:left="2290" w:hanging="850"/>
        <w:rPr>
          <w:rFonts w:eastAsia="Arial Unicode MS"/>
          <w:lang w:eastAsia="lv-LV" w:bidi="lv-LV"/>
        </w:rPr>
      </w:pPr>
      <w:bookmarkStart w:id="3" w:name="_Hlk237509313"/>
      <w:r w:rsidRPr="00AF72AA">
        <w:rPr>
          <w:rFonts w:eastAsia="Arial Unicode MS"/>
          <w:lang w:eastAsia="lv-LV" w:bidi="lv-LV"/>
        </w:rPr>
        <w:t xml:space="preserve">stingra režīma vides un dabas resursu aizsardzības aizsargjoslas teritorija ap pazemes ūdens ņemšanas vietu, </w:t>
      </w:r>
      <w:r w:rsidR="001E57A8" w:rsidRPr="00AF72AA">
        <w:rPr>
          <w:rFonts w:eastAsia="Arial Unicode MS"/>
          <w:lang w:eastAsia="lv-LV" w:bidi="lv-LV"/>
        </w:rPr>
        <w:t xml:space="preserve">platība </w:t>
      </w:r>
      <w:r w:rsidR="008D367E" w:rsidRPr="00AF72AA">
        <w:rPr>
          <w:rFonts w:eastAsia="Arial Unicode MS"/>
          <w:lang w:eastAsia="lv-LV" w:bidi="lv-LV"/>
        </w:rPr>
        <w:t>29 m</w:t>
      </w:r>
      <w:r w:rsidR="008D367E" w:rsidRPr="00AF72AA">
        <w:rPr>
          <w:rFonts w:eastAsia="Arial Unicode MS"/>
          <w:vertAlign w:val="superscript"/>
          <w:lang w:eastAsia="lv-LV" w:bidi="lv-LV"/>
        </w:rPr>
        <w:t>2</w:t>
      </w:r>
      <w:r w:rsidR="008D367E" w:rsidRPr="00AF72AA">
        <w:rPr>
          <w:rFonts w:eastAsia="Arial Unicode MS"/>
          <w:lang w:eastAsia="lv-LV" w:bidi="lv-LV"/>
        </w:rPr>
        <w:t>;</w:t>
      </w:r>
    </w:p>
    <w:p w14:paraId="681E7D4C" w14:textId="1F97B896" w:rsidR="008D367E" w:rsidRPr="00AF72AA" w:rsidRDefault="008D367E" w:rsidP="00284091">
      <w:pPr>
        <w:pStyle w:val="Sarakstarindkopa"/>
        <w:widowControl w:val="0"/>
        <w:numPr>
          <w:ilvl w:val="3"/>
          <w:numId w:val="12"/>
        </w:numPr>
        <w:tabs>
          <w:tab w:val="left" w:pos="1505"/>
        </w:tabs>
        <w:spacing w:after="0" w:line="250" w:lineRule="exact"/>
        <w:ind w:left="2290" w:hanging="850"/>
        <w:rPr>
          <w:rFonts w:eastAsia="Arial Unicode MS"/>
          <w:lang w:eastAsia="lv-LV" w:bidi="lv-LV"/>
        </w:rPr>
      </w:pPr>
      <w:r w:rsidRPr="00AF72AA">
        <w:rPr>
          <w:rFonts w:eastAsia="Arial Unicode MS"/>
          <w:lang w:eastAsia="lv-LV" w:bidi="lv-LV"/>
        </w:rPr>
        <w:t xml:space="preserve">vides un dabas resursu ķīmiskās aizsargjoslas teritorija ap pazemes ūdens ņemšanas vietu, </w:t>
      </w:r>
      <w:r w:rsidR="001E57A8" w:rsidRPr="00AF72AA">
        <w:rPr>
          <w:rFonts w:eastAsia="Arial Unicode MS"/>
          <w:lang w:eastAsia="lv-LV" w:bidi="lv-LV"/>
        </w:rPr>
        <w:t xml:space="preserve">platība </w:t>
      </w:r>
      <w:r w:rsidR="0089154B" w:rsidRPr="00AF72AA">
        <w:rPr>
          <w:rFonts w:eastAsia="Arial Unicode MS"/>
          <w:lang w:eastAsia="lv-LV" w:bidi="lv-LV"/>
        </w:rPr>
        <w:t>1908 m</w:t>
      </w:r>
      <w:r w:rsidR="0089154B" w:rsidRPr="00AF72AA">
        <w:rPr>
          <w:rFonts w:eastAsia="Arial Unicode MS"/>
          <w:vertAlign w:val="superscript"/>
          <w:lang w:eastAsia="lv-LV" w:bidi="lv-LV"/>
        </w:rPr>
        <w:t>2</w:t>
      </w:r>
      <w:r w:rsidR="0089154B" w:rsidRPr="00AF72AA">
        <w:rPr>
          <w:rFonts w:eastAsia="Arial Unicode MS"/>
          <w:lang w:eastAsia="lv-LV" w:bidi="lv-LV"/>
        </w:rPr>
        <w:t>;</w:t>
      </w:r>
    </w:p>
    <w:p w14:paraId="33653FAA" w14:textId="46068D38" w:rsidR="0089154B" w:rsidRPr="00AF72AA" w:rsidRDefault="00F4776B" w:rsidP="00284091">
      <w:pPr>
        <w:pStyle w:val="Sarakstarindkopa"/>
        <w:widowControl w:val="0"/>
        <w:numPr>
          <w:ilvl w:val="3"/>
          <w:numId w:val="12"/>
        </w:numPr>
        <w:tabs>
          <w:tab w:val="left" w:pos="1505"/>
        </w:tabs>
        <w:spacing w:after="0" w:line="250" w:lineRule="exact"/>
        <w:ind w:left="2290" w:hanging="850"/>
        <w:rPr>
          <w:rFonts w:eastAsia="Arial Unicode MS"/>
          <w:lang w:eastAsia="lv-LV" w:bidi="lv-LV"/>
        </w:rPr>
      </w:pPr>
      <w:r w:rsidRPr="00AF72AA">
        <w:rPr>
          <w:rFonts w:eastAsia="Arial Unicode MS"/>
          <w:lang w:eastAsia="lv-LV" w:bidi="lv-LV"/>
        </w:rPr>
        <w:t xml:space="preserve">vides un dabas resursu bakterioloģiskās aizsargjoslas teritorija ap pazemes ūdens ņemšanas vietu, </w:t>
      </w:r>
      <w:r w:rsidR="001E57A8" w:rsidRPr="00AF72AA">
        <w:rPr>
          <w:rFonts w:eastAsia="Arial Unicode MS"/>
          <w:lang w:eastAsia="lv-LV" w:bidi="lv-LV"/>
        </w:rPr>
        <w:t xml:space="preserve">platība </w:t>
      </w:r>
      <w:r w:rsidRPr="00AF72AA">
        <w:rPr>
          <w:rFonts w:eastAsia="Arial Unicode MS"/>
          <w:lang w:eastAsia="lv-LV" w:bidi="lv-LV"/>
        </w:rPr>
        <w:t>29 m</w:t>
      </w:r>
      <w:r w:rsidRPr="00AF72AA">
        <w:rPr>
          <w:rFonts w:eastAsia="Arial Unicode MS"/>
          <w:vertAlign w:val="superscript"/>
          <w:lang w:eastAsia="lv-LV" w:bidi="lv-LV"/>
        </w:rPr>
        <w:t>2</w:t>
      </w:r>
      <w:r w:rsidRPr="00AF72AA">
        <w:rPr>
          <w:rFonts w:eastAsia="Arial Unicode MS"/>
          <w:lang w:eastAsia="lv-LV" w:bidi="lv-LV"/>
        </w:rPr>
        <w:t>;</w:t>
      </w:r>
    </w:p>
    <w:p w14:paraId="078F5DA9" w14:textId="45F316F2" w:rsidR="00F4776B" w:rsidRPr="00AF72AA" w:rsidRDefault="001E57A8" w:rsidP="00284091">
      <w:pPr>
        <w:pStyle w:val="Sarakstarindkopa"/>
        <w:widowControl w:val="0"/>
        <w:numPr>
          <w:ilvl w:val="3"/>
          <w:numId w:val="12"/>
        </w:numPr>
        <w:tabs>
          <w:tab w:val="left" w:pos="1505"/>
        </w:tabs>
        <w:spacing w:after="0" w:line="250" w:lineRule="exact"/>
        <w:ind w:left="2290" w:hanging="850"/>
        <w:rPr>
          <w:rFonts w:eastAsia="Arial Unicode MS"/>
          <w:lang w:eastAsia="lv-LV" w:bidi="lv-LV"/>
        </w:rPr>
      </w:pPr>
      <w:r w:rsidRPr="00AF72AA">
        <w:rPr>
          <w:rFonts w:eastAsia="Arial Unicode MS"/>
          <w:lang w:eastAsia="lv-LV" w:bidi="lv-LV"/>
        </w:rPr>
        <w:t>ekspluatācijas aizsargjoslas teritorija ap ūdensvadu, kas atrodas dziļāk par 2 metriem, platība 27 m</w:t>
      </w:r>
      <w:r w:rsidRPr="00AF72AA">
        <w:rPr>
          <w:rFonts w:eastAsia="Arial Unicode MS"/>
          <w:vertAlign w:val="superscript"/>
          <w:lang w:eastAsia="lv-LV" w:bidi="lv-LV"/>
        </w:rPr>
        <w:t>2</w:t>
      </w:r>
      <w:r w:rsidRPr="00AF72AA">
        <w:rPr>
          <w:rFonts w:eastAsia="Arial Unicode MS"/>
          <w:lang w:eastAsia="lv-LV" w:bidi="lv-LV"/>
        </w:rPr>
        <w:t>;</w:t>
      </w:r>
    </w:p>
    <w:p w14:paraId="2E4911DB" w14:textId="48201303" w:rsidR="001E57A8" w:rsidRPr="00AF72AA" w:rsidRDefault="00B21B7C" w:rsidP="00284091">
      <w:pPr>
        <w:pStyle w:val="Sarakstarindkopa"/>
        <w:widowControl w:val="0"/>
        <w:numPr>
          <w:ilvl w:val="3"/>
          <w:numId w:val="12"/>
        </w:numPr>
        <w:tabs>
          <w:tab w:val="left" w:pos="1505"/>
        </w:tabs>
        <w:spacing w:after="0" w:line="250" w:lineRule="exact"/>
        <w:ind w:left="2290" w:hanging="850"/>
        <w:rPr>
          <w:rFonts w:eastAsia="Arial Unicode MS"/>
          <w:lang w:eastAsia="lv-LV" w:bidi="lv-LV"/>
        </w:rPr>
      </w:pPr>
      <w:r w:rsidRPr="00AF72AA">
        <w:rPr>
          <w:rFonts w:eastAsia="Arial Unicode MS"/>
          <w:lang w:eastAsia="lv-LV" w:bidi="lv-LV"/>
        </w:rPr>
        <w:t>ekspluatācijas aizsargjoslas teritorija gar elektrisko tīklu kabeļu līniju, platība 9 m</w:t>
      </w:r>
      <w:r w:rsidRPr="00AF72AA">
        <w:rPr>
          <w:rFonts w:eastAsia="Arial Unicode MS"/>
          <w:vertAlign w:val="superscript"/>
          <w:lang w:eastAsia="lv-LV" w:bidi="lv-LV"/>
        </w:rPr>
        <w:t>2</w:t>
      </w:r>
      <w:r w:rsidRPr="00AF72AA">
        <w:rPr>
          <w:rFonts w:eastAsia="Arial Unicode MS"/>
          <w:lang w:eastAsia="lv-LV" w:bidi="lv-LV"/>
        </w:rPr>
        <w:t>.</w:t>
      </w:r>
    </w:p>
    <w:bookmarkEnd w:id="3"/>
    <w:p w14:paraId="6EC1E74D" w14:textId="289943F3" w:rsidR="00450790" w:rsidRPr="00895D5D" w:rsidRDefault="00450790" w:rsidP="00FF6BDF">
      <w:pPr>
        <w:widowControl w:val="0"/>
        <w:numPr>
          <w:ilvl w:val="1"/>
          <w:numId w:val="12"/>
        </w:numPr>
        <w:tabs>
          <w:tab w:val="left" w:pos="1505"/>
        </w:tabs>
        <w:spacing w:before="120"/>
        <w:ind w:left="839" w:hanging="459"/>
        <w:rPr>
          <w:rFonts w:eastAsia="Arial Unicode MS"/>
          <w:lang w:eastAsia="lv-LV" w:bidi="lv-LV"/>
        </w:rPr>
      </w:pPr>
      <w:r w:rsidRPr="006F00E2">
        <w:rPr>
          <w:rFonts w:eastAsia="Arial Unicode MS"/>
          <w:lang w:eastAsia="lv-LV" w:bidi="lv-LV"/>
        </w:rPr>
        <w:t xml:space="preserve">Sludinājums par Objekta elektronisko izsoli tiek publicēts Latvijas Republikas oficiālajā izdevumā </w:t>
      </w:r>
      <w:r w:rsidR="002745D8">
        <w:rPr>
          <w:rFonts w:eastAsia="Arial Unicode MS"/>
          <w:lang w:eastAsia="lv-LV" w:bidi="lv-LV"/>
        </w:rPr>
        <w:t>“</w:t>
      </w:r>
      <w:r w:rsidRPr="006F00E2">
        <w:rPr>
          <w:rFonts w:eastAsia="Arial Unicode MS"/>
          <w:lang w:eastAsia="lv-LV" w:bidi="lv-LV"/>
        </w:rPr>
        <w:t>Latvijas Vēstnesis”, pašvaldības tīmekļa vietnē:</w:t>
      </w:r>
      <w:r w:rsidR="00542DF6" w:rsidRPr="00542DF6">
        <w:t xml:space="preserve"> </w:t>
      </w:r>
      <w:hyperlink r:id="rId9" w:history="1">
        <w:r w:rsidR="00542DF6" w:rsidRPr="00542DF6">
          <w:rPr>
            <w:rStyle w:val="Hipersaite"/>
            <w:rFonts w:eastAsia="Arial Unicode MS"/>
            <w:lang w:eastAsia="lv-LV" w:bidi="lv-LV"/>
          </w:rPr>
          <w:t>www.adazunovads.lv</w:t>
        </w:r>
      </w:hyperlink>
      <w:r w:rsidRPr="006F00E2">
        <w:rPr>
          <w:rFonts w:eastAsia="Arial Unicode MS"/>
          <w:lang w:eastAsia="lv-LV" w:bidi="lv-LV"/>
        </w:rPr>
        <w:t>, kā arī Elektronisko izsoļu vietnē</w:t>
      </w:r>
      <w:r w:rsidR="00542DF6">
        <w:rPr>
          <w:rFonts w:eastAsia="Arial Unicode MS"/>
          <w:lang w:eastAsia="lv-LV" w:bidi="lv-LV"/>
        </w:rPr>
        <w:t xml:space="preserve"> </w:t>
      </w:r>
      <w:hyperlink r:id="rId10" w:history="1">
        <w:r w:rsidR="00542DF6" w:rsidRPr="00695692">
          <w:rPr>
            <w:rStyle w:val="Hipersaite"/>
            <w:rFonts w:eastAsia="Arial Unicode MS"/>
            <w:lang w:eastAsia="lv-LV" w:bidi="lv-LV"/>
          </w:rPr>
          <w:t>https://izsoles.ta.gov.lv</w:t>
        </w:r>
      </w:hyperlink>
      <w:r w:rsidR="00163492" w:rsidRPr="006F00E2">
        <w:rPr>
          <w:rFonts w:eastAsia="Arial Unicode MS"/>
          <w:lang w:eastAsia="lv-LV" w:bidi="lv-LV"/>
        </w:rPr>
        <w:t xml:space="preserve">. </w:t>
      </w:r>
      <w:r w:rsidRPr="006F00E2">
        <w:rPr>
          <w:rFonts w:eastAsia="Times New Roman"/>
          <w:lang w:eastAsia="lv-LV"/>
        </w:rPr>
        <w:t xml:space="preserve">Informācija par izsoli izliekama labi </w:t>
      </w:r>
      <w:r w:rsidRPr="00895D5D">
        <w:rPr>
          <w:rFonts w:eastAsia="Times New Roman"/>
          <w:lang w:eastAsia="lv-LV"/>
        </w:rPr>
        <w:t>redzamā vietā pie Objekta.</w:t>
      </w:r>
    </w:p>
    <w:p w14:paraId="1FD3691D" w14:textId="77777777" w:rsidR="00450790" w:rsidRPr="00895D5D" w:rsidRDefault="00450790" w:rsidP="00FF6BDF">
      <w:pPr>
        <w:keepNext/>
        <w:keepLines/>
        <w:widowControl w:val="0"/>
        <w:numPr>
          <w:ilvl w:val="0"/>
          <w:numId w:val="12"/>
        </w:numPr>
        <w:tabs>
          <w:tab w:val="left" w:pos="362"/>
        </w:tabs>
        <w:spacing w:before="120"/>
        <w:ind w:left="601" w:hanging="601"/>
        <w:outlineLvl w:val="0"/>
        <w:rPr>
          <w:rFonts w:eastAsia="Arial"/>
          <w:b/>
          <w:bCs/>
          <w:lang w:eastAsia="lv-LV" w:bidi="lv-LV"/>
        </w:rPr>
      </w:pPr>
      <w:bookmarkStart w:id="4" w:name="bookmark3"/>
      <w:r w:rsidRPr="00895D5D">
        <w:rPr>
          <w:rFonts w:eastAsia="Arial"/>
          <w:b/>
          <w:bCs/>
          <w:lang w:eastAsia="lv-LV" w:bidi="lv-LV"/>
        </w:rPr>
        <w:t>Izsoles veids, maksājumi un samaksas kārtība</w:t>
      </w:r>
      <w:bookmarkEnd w:id="4"/>
    </w:p>
    <w:p w14:paraId="0C7445FF" w14:textId="459BDEDA" w:rsidR="00450790" w:rsidRPr="00AD3C0E" w:rsidRDefault="00450790" w:rsidP="00FF6BDF">
      <w:pPr>
        <w:widowControl w:val="0"/>
        <w:numPr>
          <w:ilvl w:val="1"/>
          <w:numId w:val="12"/>
        </w:numPr>
        <w:tabs>
          <w:tab w:val="left" w:pos="889"/>
        </w:tabs>
        <w:spacing w:before="120"/>
        <w:ind w:left="800" w:hanging="420"/>
        <w:rPr>
          <w:rFonts w:eastAsia="Arial Unicode MS"/>
          <w:lang w:eastAsia="lv-LV" w:bidi="lv-LV"/>
        </w:rPr>
      </w:pPr>
      <w:r w:rsidRPr="00895D5D">
        <w:rPr>
          <w:rFonts w:eastAsia="Arial Unicode MS"/>
          <w:lang w:eastAsia="lv-LV" w:bidi="lv-LV"/>
        </w:rPr>
        <w:t>Izsoles veids - elektroniska izsole ar augšupejošu soli.</w:t>
      </w:r>
      <w:r w:rsidRPr="00895D5D">
        <w:rPr>
          <w:rFonts w:eastAsia="Arial Unicode MS"/>
          <w:bCs/>
          <w:lang w:eastAsia="lv-LV" w:bidi="lv-LV"/>
        </w:rPr>
        <w:t xml:space="preserve"> </w:t>
      </w:r>
      <w:r w:rsidRPr="00895D5D">
        <w:rPr>
          <w:rFonts w:eastAsia="Arial Unicode MS"/>
          <w:lang w:eastAsia="lv-LV" w:bidi="lv-LV"/>
        </w:rPr>
        <w:t>Objekts tiek pārdots ar tūlītēju samaksu</w:t>
      </w:r>
      <w:r w:rsidR="00A95507">
        <w:rPr>
          <w:rFonts w:eastAsia="Arial Unicode MS"/>
          <w:lang w:eastAsia="lv-LV" w:bidi="lv-LV"/>
        </w:rPr>
        <w:t xml:space="preserve"> vai uz nomaksu</w:t>
      </w:r>
      <w:r w:rsidRPr="00895D5D">
        <w:rPr>
          <w:rFonts w:eastAsia="Arial Unicode MS"/>
          <w:lang w:eastAsia="lv-LV" w:bidi="lv-LV"/>
        </w:rPr>
        <w:t>.</w:t>
      </w:r>
      <w:r w:rsidRPr="00895D5D">
        <w:rPr>
          <w:rFonts w:eastAsia="Times New Roman"/>
          <w:lang w:eastAsia="lv-LV"/>
        </w:rPr>
        <w:t xml:space="preserve"> Ar izsoles noteikumiem var iepazīties pašvaldības</w:t>
      </w:r>
      <w:r w:rsidRPr="00895D5D">
        <w:rPr>
          <w:rFonts w:eastAsia="Lucida Sans Unicode"/>
        </w:rPr>
        <w:t xml:space="preserve"> tīmekļvietnē</w:t>
      </w:r>
      <w:r w:rsidR="00542DF6">
        <w:rPr>
          <w:rFonts w:eastAsia="Lucida Sans Unicode"/>
        </w:rPr>
        <w:t xml:space="preserve"> </w:t>
      </w:r>
      <w:hyperlink r:id="rId11" w:history="1">
        <w:r w:rsidR="001E463A" w:rsidRPr="00695692">
          <w:rPr>
            <w:rStyle w:val="Hipersaite"/>
            <w:rFonts w:eastAsia="Lucida Sans Unicode"/>
          </w:rPr>
          <w:t>www.adazunovads.lv</w:t>
        </w:r>
      </w:hyperlink>
      <w:r w:rsidRPr="00AD3C0E">
        <w:rPr>
          <w:rFonts w:eastAsia="Lucida Sans Unicode"/>
        </w:rPr>
        <w:t>.</w:t>
      </w:r>
    </w:p>
    <w:p w14:paraId="63ADED8C" w14:textId="1FC80323" w:rsidR="00450790" w:rsidRDefault="00450790" w:rsidP="00FF6BDF">
      <w:pPr>
        <w:widowControl w:val="0"/>
        <w:numPr>
          <w:ilvl w:val="1"/>
          <w:numId w:val="12"/>
        </w:numPr>
        <w:tabs>
          <w:tab w:val="left" w:pos="889"/>
        </w:tabs>
        <w:spacing w:before="120"/>
        <w:ind w:left="800" w:hanging="420"/>
        <w:rPr>
          <w:rFonts w:eastAsia="Arial Unicode MS"/>
          <w:lang w:eastAsia="lv-LV" w:bidi="lv-LV"/>
        </w:rPr>
      </w:pPr>
      <w:r w:rsidRPr="00AD3C0E">
        <w:rPr>
          <w:rFonts w:eastAsia="Arial Unicode MS"/>
          <w:lang w:eastAsia="lv-LV" w:bidi="lv-LV"/>
        </w:rPr>
        <w:t xml:space="preserve">Maksāšanas līdzekļi – 100 % </w:t>
      </w:r>
      <w:proofErr w:type="spellStart"/>
      <w:r w:rsidRPr="00AD3C0E">
        <w:rPr>
          <w:rFonts w:eastAsia="Arial Unicode MS"/>
          <w:i/>
          <w:iCs/>
          <w:lang w:eastAsia="lv-LV" w:bidi="lv-LV"/>
        </w:rPr>
        <w:t>e</w:t>
      </w:r>
      <w:r w:rsidR="00E9798B" w:rsidRPr="00AD3C0E">
        <w:rPr>
          <w:rFonts w:eastAsia="Arial Unicode MS"/>
          <w:i/>
          <w:iCs/>
          <w:lang w:eastAsia="lv-LV" w:bidi="lv-LV"/>
        </w:rPr>
        <w:t>u</w:t>
      </w:r>
      <w:r w:rsidRPr="00AD3C0E">
        <w:rPr>
          <w:rFonts w:eastAsia="Arial Unicode MS"/>
          <w:i/>
          <w:iCs/>
          <w:lang w:eastAsia="lv-LV" w:bidi="lv-LV"/>
        </w:rPr>
        <w:t>ro</w:t>
      </w:r>
      <w:proofErr w:type="spellEnd"/>
      <w:r w:rsidRPr="00AD3C0E">
        <w:rPr>
          <w:rFonts w:eastAsia="Arial Unicode MS"/>
          <w:lang w:eastAsia="lv-LV" w:bidi="lv-LV"/>
        </w:rPr>
        <w:t>.</w:t>
      </w:r>
    </w:p>
    <w:p w14:paraId="089F55ED" w14:textId="77777777" w:rsidR="00305C2C" w:rsidRPr="00832A06" w:rsidRDefault="00450790" w:rsidP="00832A06">
      <w:pPr>
        <w:widowControl w:val="0"/>
        <w:numPr>
          <w:ilvl w:val="1"/>
          <w:numId w:val="12"/>
        </w:numPr>
        <w:tabs>
          <w:tab w:val="left" w:pos="889"/>
        </w:tabs>
        <w:spacing w:before="120"/>
        <w:ind w:left="800" w:hanging="420"/>
        <w:rPr>
          <w:rFonts w:eastAsia="Arial Unicode MS"/>
          <w:lang w:eastAsia="lv-LV" w:bidi="lv-LV"/>
        </w:rPr>
      </w:pPr>
      <w:r w:rsidRPr="00832A06">
        <w:rPr>
          <w:rFonts w:eastAsia="Arial Unicode MS"/>
          <w:lang w:eastAsia="lv-LV" w:bidi="lv-LV"/>
        </w:rPr>
        <w:t xml:space="preserve">Objekta pirmās izsoles </w:t>
      </w:r>
      <w:r w:rsidRPr="00832A06">
        <w:rPr>
          <w:rFonts w:eastAsia="Arial Unicode MS"/>
          <w:b/>
          <w:bCs/>
          <w:lang w:eastAsia="lv-LV" w:bidi="lv-LV"/>
        </w:rPr>
        <w:t>sākuma cena</w:t>
      </w:r>
      <w:r w:rsidRPr="00832A06">
        <w:rPr>
          <w:rFonts w:eastAsia="Arial Unicode MS"/>
          <w:lang w:eastAsia="lv-LV" w:bidi="lv-LV"/>
        </w:rPr>
        <w:t xml:space="preserve"> (nosacītā cena) - </w:t>
      </w:r>
      <w:r w:rsidR="00305C2C" w:rsidRPr="00832A06">
        <w:rPr>
          <w:rFonts w:eastAsia="Times New Roman"/>
          <w:b/>
          <w:bCs/>
          <w:lang w:eastAsia="lv-LV"/>
        </w:rPr>
        <w:t xml:space="preserve">154 000,00 </w:t>
      </w:r>
      <w:proofErr w:type="spellStart"/>
      <w:r w:rsidR="00305C2C" w:rsidRPr="00832A06">
        <w:rPr>
          <w:rFonts w:eastAsia="Times New Roman"/>
          <w:b/>
          <w:bCs/>
          <w:i/>
          <w:iCs/>
          <w:lang w:eastAsia="lv-LV"/>
        </w:rPr>
        <w:t>euro</w:t>
      </w:r>
      <w:proofErr w:type="spellEnd"/>
      <w:r w:rsidR="00305C2C" w:rsidRPr="00832A06">
        <w:rPr>
          <w:rFonts w:eastAsia="Times New Roman"/>
          <w:b/>
          <w:bCs/>
          <w:i/>
          <w:iCs/>
          <w:lang w:eastAsia="lv-LV"/>
        </w:rPr>
        <w:t xml:space="preserve"> </w:t>
      </w:r>
      <w:r w:rsidR="00305C2C" w:rsidRPr="00832A06">
        <w:rPr>
          <w:rFonts w:eastAsia="Times New Roman"/>
          <w:b/>
          <w:bCs/>
          <w:lang w:eastAsia="lv-LV"/>
        </w:rPr>
        <w:t>(viens simts piecdesmit četri tūkstoši eiro, 00 centi).</w:t>
      </w:r>
    </w:p>
    <w:p w14:paraId="7FAD416E" w14:textId="63B02250" w:rsidR="00450790" w:rsidRPr="00D3604F" w:rsidRDefault="00450790" w:rsidP="00FF6BDF">
      <w:pPr>
        <w:widowControl w:val="0"/>
        <w:numPr>
          <w:ilvl w:val="1"/>
          <w:numId w:val="12"/>
        </w:numPr>
        <w:tabs>
          <w:tab w:val="left" w:pos="889"/>
        </w:tabs>
        <w:spacing w:before="120"/>
        <w:ind w:left="800" w:hanging="420"/>
        <w:rPr>
          <w:rFonts w:eastAsia="Arial Unicode MS"/>
          <w:lang w:eastAsia="lv-LV" w:bidi="lv-LV"/>
        </w:rPr>
      </w:pPr>
      <w:r w:rsidRPr="00D3604F">
        <w:rPr>
          <w:rFonts w:eastAsia="Arial Unicode MS"/>
          <w:lang w:eastAsia="lv-LV" w:bidi="lv-LV"/>
        </w:rPr>
        <w:t xml:space="preserve">Izsoles </w:t>
      </w:r>
      <w:r w:rsidRPr="00D3604F">
        <w:rPr>
          <w:rFonts w:eastAsia="Arial Unicode MS"/>
          <w:b/>
          <w:bCs/>
          <w:lang w:eastAsia="lv-LV" w:bidi="lv-LV"/>
        </w:rPr>
        <w:t>solis</w:t>
      </w:r>
      <w:r w:rsidRPr="00D3604F">
        <w:rPr>
          <w:rFonts w:eastAsia="Arial Unicode MS"/>
          <w:lang w:eastAsia="lv-LV" w:bidi="lv-LV"/>
        </w:rPr>
        <w:t xml:space="preserve"> noteikts </w:t>
      </w:r>
      <w:r w:rsidRPr="00D3604F">
        <w:rPr>
          <w:rFonts w:eastAsia="Arial Unicode MS"/>
          <w:b/>
          <w:bCs/>
          <w:lang w:eastAsia="lv-LV" w:bidi="lv-LV"/>
        </w:rPr>
        <w:t>1000</w:t>
      </w:r>
      <w:r w:rsidRPr="00D3604F">
        <w:rPr>
          <w:rFonts w:eastAsia="Arial Unicode MS"/>
          <w:lang w:eastAsia="lv-LV" w:bidi="lv-LV"/>
        </w:rPr>
        <w:t xml:space="preserve"> </w:t>
      </w:r>
      <w:proofErr w:type="spellStart"/>
      <w:r w:rsidR="007173EA" w:rsidRPr="00D3604F">
        <w:rPr>
          <w:rFonts w:eastAsia="Arial Unicode MS"/>
          <w:b/>
          <w:bCs/>
          <w:i/>
          <w:iCs/>
          <w:lang w:eastAsia="lv-LV" w:bidi="lv-LV"/>
        </w:rPr>
        <w:t>euro</w:t>
      </w:r>
      <w:proofErr w:type="spellEnd"/>
      <w:r w:rsidR="007173EA" w:rsidRPr="00D3604F">
        <w:rPr>
          <w:rFonts w:eastAsia="Arial Unicode MS"/>
          <w:b/>
          <w:bCs/>
          <w:lang w:eastAsia="lv-LV" w:bidi="lv-LV"/>
        </w:rPr>
        <w:t xml:space="preserve"> </w:t>
      </w:r>
      <w:r w:rsidRPr="00D3604F">
        <w:rPr>
          <w:rFonts w:eastAsia="Arial Unicode MS"/>
          <w:lang w:eastAsia="lv-LV" w:bidi="lv-LV"/>
        </w:rPr>
        <w:t>(viens tūkstotis e</w:t>
      </w:r>
      <w:r w:rsidR="007173EA" w:rsidRPr="00D3604F">
        <w:rPr>
          <w:rFonts w:eastAsia="Arial Unicode MS"/>
          <w:lang w:eastAsia="lv-LV" w:bidi="lv-LV"/>
        </w:rPr>
        <w:t>i</w:t>
      </w:r>
      <w:r w:rsidRPr="00D3604F">
        <w:rPr>
          <w:rFonts w:eastAsia="Arial Unicode MS"/>
          <w:lang w:eastAsia="lv-LV" w:bidi="lv-LV"/>
        </w:rPr>
        <w:t>ro).</w:t>
      </w:r>
    </w:p>
    <w:p w14:paraId="34B41678" w14:textId="2A76A32F" w:rsidR="00450790" w:rsidRPr="00AA25F5" w:rsidRDefault="00450790" w:rsidP="00FF6BDF">
      <w:pPr>
        <w:widowControl w:val="0"/>
        <w:numPr>
          <w:ilvl w:val="1"/>
          <w:numId w:val="12"/>
        </w:numPr>
        <w:tabs>
          <w:tab w:val="left" w:pos="889"/>
        </w:tabs>
        <w:spacing w:before="120"/>
        <w:ind w:left="800" w:hanging="420"/>
        <w:rPr>
          <w:rFonts w:eastAsia="Arial Unicode MS"/>
          <w:lang w:eastAsia="lv-LV" w:bidi="lv-LV"/>
        </w:rPr>
      </w:pPr>
      <w:r w:rsidRPr="00D3604F">
        <w:rPr>
          <w:rFonts w:eastAsia="Arial Unicode MS"/>
          <w:lang w:eastAsia="lv-LV" w:bidi="lv-LV"/>
        </w:rPr>
        <w:t xml:space="preserve">Izsoles </w:t>
      </w:r>
      <w:r w:rsidRPr="00D3604F">
        <w:rPr>
          <w:rFonts w:eastAsia="Arial Unicode MS"/>
          <w:b/>
          <w:bCs/>
          <w:lang w:eastAsia="lv-LV" w:bidi="lv-LV"/>
        </w:rPr>
        <w:t xml:space="preserve">nodrošinājums </w:t>
      </w:r>
      <w:r w:rsidR="00EE27F1" w:rsidRPr="00D3604F">
        <w:rPr>
          <w:rFonts w:eastAsia="Arial Unicode MS"/>
          <w:b/>
          <w:bCs/>
          <w:lang w:eastAsia="lv-LV" w:bidi="lv-LV"/>
        </w:rPr>
        <w:t>–</w:t>
      </w:r>
      <w:r w:rsidRPr="00D3604F">
        <w:rPr>
          <w:rFonts w:eastAsia="Arial Unicode MS"/>
          <w:b/>
          <w:bCs/>
          <w:lang w:eastAsia="lv-LV" w:bidi="lv-LV"/>
        </w:rPr>
        <w:t xml:space="preserve"> </w:t>
      </w:r>
      <w:r w:rsidR="001901D8" w:rsidRPr="00D3604F">
        <w:rPr>
          <w:rFonts w:eastAsia="Arial Unicode MS"/>
          <w:b/>
          <w:bCs/>
          <w:lang w:eastAsia="lv-LV" w:bidi="lv-LV"/>
        </w:rPr>
        <w:t>1</w:t>
      </w:r>
      <w:r w:rsidR="00EE27F1" w:rsidRPr="00D3604F">
        <w:rPr>
          <w:rFonts w:eastAsia="Arial Unicode MS"/>
          <w:b/>
          <w:bCs/>
          <w:lang w:eastAsia="lv-LV" w:bidi="lv-LV"/>
        </w:rPr>
        <w:t>5 400</w:t>
      </w:r>
      <w:r w:rsidR="007173EA" w:rsidRPr="00D3604F">
        <w:rPr>
          <w:rFonts w:eastAsia="Arial Unicode MS"/>
          <w:b/>
          <w:bCs/>
          <w:lang w:eastAsia="lv-LV" w:bidi="lv-LV"/>
        </w:rPr>
        <w:t>,</w:t>
      </w:r>
      <w:r w:rsidR="00EE27F1" w:rsidRPr="00D3604F">
        <w:rPr>
          <w:rFonts w:eastAsia="Arial Unicode MS"/>
          <w:b/>
          <w:bCs/>
          <w:lang w:eastAsia="lv-LV" w:bidi="lv-LV"/>
        </w:rPr>
        <w:t>00</w:t>
      </w:r>
      <w:r w:rsidRPr="00D3604F">
        <w:rPr>
          <w:rFonts w:eastAsia="Arial Unicode MS"/>
          <w:lang w:eastAsia="lv-LV" w:bidi="lv-LV"/>
        </w:rPr>
        <w:t xml:space="preserve"> </w:t>
      </w:r>
      <w:proofErr w:type="spellStart"/>
      <w:r w:rsidR="00AA25F5" w:rsidRPr="00D3604F">
        <w:rPr>
          <w:rFonts w:eastAsia="Arial Unicode MS"/>
          <w:i/>
          <w:iCs/>
          <w:lang w:eastAsia="lv-LV" w:bidi="lv-LV"/>
        </w:rPr>
        <w:t>euro</w:t>
      </w:r>
      <w:proofErr w:type="spellEnd"/>
      <w:r w:rsidR="00AA25F5" w:rsidRPr="00D3604F">
        <w:rPr>
          <w:rFonts w:eastAsia="Arial Unicode MS"/>
          <w:lang w:eastAsia="lv-LV" w:bidi="lv-LV"/>
        </w:rPr>
        <w:t xml:space="preserve"> </w:t>
      </w:r>
      <w:r w:rsidRPr="00D3604F">
        <w:rPr>
          <w:rFonts w:eastAsia="Arial Unicode MS"/>
          <w:lang w:eastAsia="lv-LV" w:bidi="lv-LV"/>
        </w:rPr>
        <w:t>(10 % apmērā no izsolāmā</w:t>
      </w:r>
      <w:r w:rsidRPr="00AA25F5">
        <w:rPr>
          <w:rFonts w:eastAsia="Arial Unicode MS"/>
          <w:lang w:eastAsia="lv-LV" w:bidi="lv-LV"/>
        </w:rPr>
        <w:t xml:space="preserve"> Objekta sākuma cenas - nosacītās cenas), no izsoles sākuma 20 (divdesmit) dienu laikā izsoles dalībniek</w:t>
      </w:r>
      <w:r w:rsidR="00FF6BDF">
        <w:rPr>
          <w:rFonts w:eastAsia="Arial Unicode MS"/>
          <w:lang w:eastAsia="lv-LV" w:bidi="lv-LV"/>
        </w:rPr>
        <w:t>s</w:t>
      </w:r>
      <w:r w:rsidRPr="00AA25F5">
        <w:rPr>
          <w:rFonts w:eastAsia="Arial Unicode MS"/>
          <w:lang w:eastAsia="lv-LV" w:bidi="lv-LV"/>
        </w:rPr>
        <w:t xml:space="preserve"> </w:t>
      </w:r>
      <w:r w:rsidR="00FF6BDF">
        <w:rPr>
          <w:rFonts w:eastAsia="Arial Unicode MS"/>
          <w:lang w:eastAsia="lv-LV" w:bidi="lv-LV"/>
        </w:rPr>
        <w:t>iemaksā</w:t>
      </w:r>
      <w:r w:rsidRPr="00AA25F5">
        <w:rPr>
          <w:rFonts w:eastAsia="Arial Unicode MS"/>
          <w:lang w:eastAsia="lv-LV" w:bidi="lv-LV"/>
        </w:rPr>
        <w:t xml:space="preserve"> Ādažu novada pašvaldībai, reģistrācijas Nr. </w:t>
      </w:r>
      <w:r w:rsidRPr="00AA25F5">
        <w:rPr>
          <w:rFonts w:eastAsia="Arial Unicode MS"/>
          <w:shd w:val="clear" w:color="auto" w:fill="FFFFFF"/>
          <w:lang w:eastAsia="lv-LV" w:bidi="lv-LV"/>
        </w:rPr>
        <w:t>90000048472</w:t>
      </w:r>
      <w:r w:rsidRPr="00AA25F5">
        <w:rPr>
          <w:rFonts w:eastAsia="Arial Unicode MS"/>
          <w:lang w:eastAsia="lv-LV" w:bidi="lv-LV"/>
        </w:rPr>
        <w:t xml:space="preserve">, AS “SEB banka”, </w:t>
      </w:r>
      <w:r w:rsidRPr="00AA25F5">
        <w:rPr>
          <w:rFonts w:eastAsia="Lucida Sans Unicode"/>
        </w:rPr>
        <w:t>kods: UNLALV2X,</w:t>
      </w:r>
      <w:r w:rsidRPr="00AA25F5">
        <w:rPr>
          <w:rFonts w:eastAsia="Arial Unicode MS"/>
          <w:lang w:eastAsia="lv-LV" w:bidi="lv-LV"/>
        </w:rPr>
        <w:t xml:space="preserve"> konta Nr. </w:t>
      </w:r>
      <w:r w:rsidRPr="00AA25F5">
        <w:rPr>
          <w:rFonts w:eastAsia="Arial Unicode MS"/>
          <w:bCs/>
          <w:lang w:eastAsia="lv-LV" w:bidi="lv-LV"/>
        </w:rPr>
        <w:t>LV59UNLA0050003955158</w:t>
      </w:r>
      <w:r w:rsidRPr="00AA25F5">
        <w:rPr>
          <w:rFonts w:eastAsia="Arial Unicode MS"/>
          <w:lang w:eastAsia="lv-LV" w:bidi="lv-LV"/>
        </w:rPr>
        <w:t>, ar atzīmi “</w:t>
      </w:r>
      <w:r w:rsidR="00EE27F1">
        <w:rPr>
          <w:rFonts w:eastAsia="Arial Unicode MS"/>
          <w:lang w:eastAsia="lv-LV" w:bidi="lv-LV"/>
        </w:rPr>
        <w:t>Alderu iela 33</w:t>
      </w:r>
      <w:r w:rsidR="007A3EFB" w:rsidRPr="00AA25F5">
        <w:rPr>
          <w:rFonts w:eastAsia="Arial Unicode MS"/>
          <w:lang w:eastAsia="lv-LV" w:bidi="lv-LV"/>
        </w:rPr>
        <w:t xml:space="preserve">, </w:t>
      </w:r>
      <w:r w:rsidR="00AA25F5" w:rsidRPr="00AA25F5">
        <w:rPr>
          <w:rFonts w:eastAsia="Arial Unicode MS"/>
          <w:lang w:eastAsia="lv-LV" w:bidi="lv-LV"/>
        </w:rPr>
        <w:t>Baltezers</w:t>
      </w:r>
      <w:r w:rsidR="007A3EFB" w:rsidRPr="00AA25F5">
        <w:rPr>
          <w:rFonts w:eastAsia="Arial Unicode MS"/>
          <w:lang w:eastAsia="lv-LV" w:bidi="lv-LV"/>
        </w:rPr>
        <w:t>, Ādažu pag., Ādažu nov.</w:t>
      </w:r>
      <w:r w:rsidRPr="00AA25F5">
        <w:rPr>
          <w:rFonts w:eastAsia="Arial Unicode MS"/>
          <w:lang w:eastAsia="lv-LV" w:bidi="lv-LV"/>
        </w:rPr>
        <w:t>, izsoles nodrošinājums”</w:t>
      </w:r>
      <w:r w:rsidR="00FF6BDF">
        <w:rPr>
          <w:rStyle w:val="Vresatsauce"/>
          <w:rFonts w:eastAsia="Arial Unicode MS"/>
          <w:lang w:eastAsia="lv-LV" w:bidi="lv-LV"/>
        </w:rPr>
        <w:footnoteReference w:id="1"/>
      </w:r>
      <w:r w:rsidRPr="00AA25F5">
        <w:rPr>
          <w:rFonts w:eastAsia="Arial Unicode MS"/>
          <w:lang w:eastAsia="lv-LV" w:bidi="lv-LV"/>
        </w:rPr>
        <w:t>.</w:t>
      </w:r>
    </w:p>
    <w:p w14:paraId="2456B887" w14:textId="77777777" w:rsidR="00C63B22" w:rsidRPr="006222EA" w:rsidRDefault="00450790" w:rsidP="00C63B22">
      <w:pPr>
        <w:widowControl w:val="0"/>
        <w:numPr>
          <w:ilvl w:val="1"/>
          <w:numId w:val="12"/>
        </w:numPr>
        <w:tabs>
          <w:tab w:val="left" w:pos="889"/>
        </w:tabs>
        <w:spacing w:before="120"/>
        <w:ind w:left="800" w:hanging="420"/>
        <w:rPr>
          <w:rFonts w:eastAsia="Arial Unicode MS"/>
          <w:lang w:eastAsia="lv-LV" w:bidi="lv-LV"/>
        </w:rPr>
      </w:pPr>
      <w:r w:rsidRPr="006222EA">
        <w:rPr>
          <w:rFonts w:eastAsia="Arial Unicode MS"/>
          <w:lang w:eastAsia="lv-LV" w:bidi="lv-LV"/>
        </w:rPr>
        <w:t>Samaksa par pirkumu - uzvarējušajam dalībniekam</w:t>
      </w:r>
      <w:r w:rsidR="002745D8" w:rsidRPr="006222EA">
        <w:rPr>
          <w:rFonts w:eastAsia="Arial Unicode MS"/>
          <w:lang w:eastAsia="lv-LV" w:bidi="lv-LV"/>
        </w:rPr>
        <w:t xml:space="preserve"> </w:t>
      </w:r>
      <w:r w:rsidR="006B5527" w:rsidRPr="006222EA">
        <w:rPr>
          <w:rFonts w:eastAsia="Arial Unicode MS"/>
          <w:lang w:eastAsia="lv-LV" w:bidi="lv-LV"/>
        </w:rPr>
        <w:t xml:space="preserve">jāpārskaita </w:t>
      </w:r>
      <w:r w:rsidR="00EE11CB" w:rsidRPr="006222EA">
        <w:rPr>
          <w:rFonts w:eastAsia="Arial Unicode MS"/>
          <w:lang w:eastAsia="lv-LV" w:bidi="lv-LV"/>
        </w:rPr>
        <w:t xml:space="preserve">1 (viena) mēneša laikā </w:t>
      </w:r>
      <w:r w:rsidRPr="006222EA">
        <w:rPr>
          <w:rFonts w:eastAsia="Arial Unicode MS"/>
          <w:lang w:eastAsia="lv-LV" w:bidi="lv-LV"/>
        </w:rPr>
        <w:t>no izsoles noslēguma un paziņojuma saņemšanas dienas, uz noteikumu 2.5. punktā norādīto bankas kontu.</w:t>
      </w:r>
    </w:p>
    <w:p w14:paraId="7C12BED1" w14:textId="38304FC4" w:rsidR="006B5527" w:rsidRPr="006222EA" w:rsidRDefault="002745D8" w:rsidP="00C63B22">
      <w:pPr>
        <w:widowControl w:val="0"/>
        <w:numPr>
          <w:ilvl w:val="1"/>
          <w:numId w:val="12"/>
        </w:numPr>
        <w:tabs>
          <w:tab w:val="left" w:pos="889"/>
        </w:tabs>
        <w:spacing w:before="120"/>
        <w:ind w:left="800" w:hanging="420"/>
        <w:rPr>
          <w:rFonts w:eastAsia="Arial Unicode MS"/>
          <w:lang w:eastAsia="lv-LV" w:bidi="lv-LV"/>
        </w:rPr>
      </w:pPr>
      <w:r w:rsidRPr="006222EA">
        <w:rPr>
          <w:rFonts w:eastAsia="Arial Unicode MS"/>
          <w:lang w:eastAsia="lv-LV" w:bidi="lv-LV"/>
        </w:rPr>
        <w:t xml:space="preserve">Ja </w:t>
      </w:r>
      <w:proofErr w:type="spellStart"/>
      <w:r w:rsidRPr="006222EA">
        <w:rPr>
          <w:rFonts w:eastAsia="Arial Unicode MS"/>
          <w:lang w:eastAsia="lv-LV" w:bidi="lv-LV"/>
        </w:rPr>
        <w:t>uzvarējošais</w:t>
      </w:r>
      <w:proofErr w:type="spellEnd"/>
      <w:r w:rsidRPr="006222EA">
        <w:rPr>
          <w:rFonts w:eastAsia="Arial Unicode MS"/>
          <w:lang w:eastAsia="lv-LV" w:bidi="lv-LV"/>
        </w:rPr>
        <w:t xml:space="preserve"> dalībnieks, viena mēneša laikā pēc izsoles noslēgšanās, </w:t>
      </w:r>
      <w:proofErr w:type="spellStart"/>
      <w:r w:rsidRPr="006222EA">
        <w:rPr>
          <w:rFonts w:eastAsia="Arial Unicode MS"/>
          <w:lang w:eastAsia="lv-LV" w:bidi="lv-LV"/>
        </w:rPr>
        <w:t>rakstveidā</w:t>
      </w:r>
      <w:proofErr w:type="spellEnd"/>
      <w:r w:rsidRPr="006222EA">
        <w:rPr>
          <w:rFonts w:eastAsia="Arial Unicode MS"/>
          <w:lang w:eastAsia="lv-LV" w:bidi="lv-LV"/>
        </w:rPr>
        <w:t xml:space="preserve"> izsaka priekšlikumu </w:t>
      </w:r>
      <w:r w:rsidR="006B5527" w:rsidRPr="006222EA">
        <w:rPr>
          <w:rFonts w:eastAsia="Arial Unicode MS"/>
          <w:lang w:eastAsia="lv-LV" w:bidi="lv-LV"/>
        </w:rPr>
        <w:t>noslē</w:t>
      </w:r>
      <w:r w:rsidRPr="006222EA">
        <w:rPr>
          <w:rFonts w:eastAsia="Arial Unicode MS"/>
          <w:lang w:eastAsia="lv-LV" w:bidi="lv-LV"/>
        </w:rPr>
        <w:t>gt</w:t>
      </w:r>
      <w:r w:rsidR="006B5527" w:rsidRPr="006222EA">
        <w:rPr>
          <w:rFonts w:eastAsia="Arial Unicode MS"/>
          <w:lang w:eastAsia="lv-LV" w:bidi="lv-LV"/>
        </w:rPr>
        <w:t xml:space="preserve"> nomaksas pirkuma līgumu, </w:t>
      </w:r>
      <w:r w:rsidRPr="006222EA">
        <w:rPr>
          <w:rFonts w:eastAsia="Arial Unicode MS"/>
          <w:lang w:eastAsia="lv-LV" w:bidi="lv-LV"/>
        </w:rPr>
        <w:t xml:space="preserve">tad starp pusēm tiek slēgts nomaksas pirkuma līgums </w:t>
      </w:r>
      <w:r w:rsidR="00C63B22" w:rsidRPr="006222EA">
        <w:rPr>
          <w:rFonts w:eastAsia="Arial Unicode MS"/>
          <w:lang w:eastAsia="lv-LV" w:bidi="lv-LV"/>
        </w:rPr>
        <w:t>ar iespēju</w:t>
      </w:r>
      <w:r w:rsidRPr="006222EA">
        <w:rPr>
          <w:rFonts w:eastAsia="Arial Unicode MS"/>
          <w:lang w:eastAsia="lv-LV" w:bidi="lv-LV"/>
        </w:rPr>
        <w:t xml:space="preserve"> pirkuma</w:t>
      </w:r>
      <w:r w:rsidR="006B5527" w:rsidRPr="006222EA">
        <w:rPr>
          <w:rFonts w:eastAsia="Arial Unicode MS"/>
          <w:lang w:eastAsia="lv-LV" w:bidi="lv-LV"/>
        </w:rPr>
        <w:t xml:space="preserve"> maks</w:t>
      </w:r>
      <w:r w:rsidRPr="006222EA">
        <w:rPr>
          <w:rFonts w:eastAsia="Arial Unicode MS"/>
          <w:lang w:eastAsia="lv-LV" w:bidi="lv-LV"/>
        </w:rPr>
        <w:t>u</w:t>
      </w:r>
      <w:r w:rsidR="006B5527" w:rsidRPr="006222EA">
        <w:rPr>
          <w:rFonts w:eastAsia="Arial Unicode MS"/>
          <w:lang w:eastAsia="lv-LV" w:bidi="lv-LV"/>
        </w:rPr>
        <w:t xml:space="preserve"> samaks</w:t>
      </w:r>
      <w:r w:rsidRPr="006222EA">
        <w:rPr>
          <w:rFonts w:eastAsia="Arial Unicode MS"/>
          <w:lang w:eastAsia="lv-LV" w:bidi="lv-LV"/>
        </w:rPr>
        <w:t>ā</w:t>
      </w:r>
      <w:r w:rsidR="00C63B22" w:rsidRPr="006222EA">
        <w:rPr>
          <w:rFonts w:eastAsia="Arial Unicode MS"/>
          <w:lang w:eastAsia="lv-LV" w:bidi="lv-LV"/>
        </w:rPr>
        <w:t>t</w:t>
      </w:r>
      <w:r w:rsidR="006B5527" w:rsidRPr="006222EA">
        <w:rPr>
          <w:rFonts w:eastAsia="Arial Unicode MS"/>
          <w:lang w:eastAsia="lv-LV" w:bidi="lv-LV"/>
        </w:rPr>
        <w:t xml:space="preserve"> 5 (piecu) gadu laikā, ievērojot </w:t>
      </w:r>
      <w:r w:rsidR="006B5527" w:rsidRPr="006222EA">
        <w:rPr>
          <w:rFonts w:eastAsia="Arial Unicode MS"/>
          <w:lang w:eastAsia="lv-LV" w:bidi="lv-LV"/>
        </w:rPr>
        <w:lastRenderedPageBreak/>
        <w:t>Publiskas personas mantas atsavināšanas likumā noteikto kārtību</w:t>
      </w:r>
      <w:r w:rsidR="006A0E7D" w:rsidRPr="006222EA">
        <w:rPr>
          <w:rStyle w:val="Vresatsauce"/>
          <w:rFonts w:eastAsia="Arial Unicode MS"/>
          <w:lang w:eastAsia="lv-LV" w:bidi="lv-LV"/>
        </w:rPr>
        <w:footnoteReference w:id="2"/>
      </w:r>
      <w:r w:rsidR="006B5527" w:rsidRPr="006222EA">
        <w:rPr>
          <w:rFonts w:eastAsia="Arial Unicode MS"/>
          <w:lang w:eastAsia="lv-LV" w:bidi="lv-LV"/>
        </w:rPr>
        <w:t xml:space="preserve">, </w:t>
      </w:r>
      <w:r w:rsidRPr="006222EA">
        <w:rPr>
          <w:rFonts w:eastAsia="Arial Unicode MS"/>
          <w:lang w:eastAsia="lv-LV" w:bidi="lv-LV"/>
        </w:rPr>
        <w:t>kā arī</w:t>
      </w:r>
      <w:r w:rsidR="00C63B22" w:rsidRPr="006222EA">
        <w:rPr>
          <w:rFonts w:eastAsia="Arial Unicode MS"/>
          <w:lang w:eastAsia="lv-LV" w:bidi="lv-LV"/>
        </w:rPr>
        <w:t xml:space="preserve"> nepiešķirot tiesības pircējam nostiprināt iegūto īpašumu zemesgrāmatā uz sava vārda pirms pirkuma maksas samaksas, kā arī, ja nav neizpildītu saistību pret pašvaldību</w:t>
      </w:r>
      <w:r w:rsidR="0031349A" w:rsidRPr="006222EA">
        <w:rPr>
          <w:rStyle w:val="Vresatsauce"/>
          <w:rFonts w:eastAsia="Arial Unicode MS"/>
          <w:lang w:eastAsia="lv-LV" w:bidi="lv-LV"/>
        </w:rPr>
        <w:footnoteReference w:id="3"/>
      </w:r>
      <w:r w:rsidR="00C63B22" w:rsidRPr="006222EA">
        <w:rPr>
          <w:rFonts w:eastAsia="Arial Unicode MS"/>
          <w:lang w:eastAsia="lv-LV" w:bidi="lv-LV"/>
        </w:rPr>
        <w:t>. Starp pusēm netiek slēgts ķīl</w:t>
      </w:r>
      <w:r w:rsidR="00E1627D" w:rsidRPr="006222EA">
        <w:rPr>
          <w:rFonts w:eastAsia="Arial Unicode MS"/>
          <w:lang w:eastAsia="lv-LV" w:bidi="lv-LV"/>
        </w:rPr>
        <w:t>u</w:t>
      </w:r>
      <w:r w:rsidR="00C63B22" w:rsidRPr="006222EA">
        <w:rPr>
          <w:rFonts w:eastAsia="Arial Unicode MS"/>
          <w:lang w:eastAsia="lv-LV" w:bidi="lv-LV"/>
        </w:rPr>
        <w:t xml:space="preserve"> tiesību līgums.</w:t>
      </w:r>
      <w:r w:rsidR="00AE08A0" w:rsidRPr="006222EA">
        <w:rPr>
          <w:rFonts w:eastAsia="Arial Unicode MS"/>
          <w:lang w:eastAsia="lv-LV" w:bidi="lv-LV"/>
        </w:rPr>
        <w:t xml:space="preserve"> Iesniegumu </w:t>
      </w:r>
      <w:proofErr w:type="spellStart"/>
      <w:r w:rsidR="00AE08A0" w:rsidRPr="006222EA">
        <w:rPr>
          <w:rFonts w:eastAsia="Arial Unicode MS"/>
          <w:lang w:eastAsia="lv-LV" w:bidi="lv-LV"/>
        </w:rPr>
        <w:t>nosūta</w:t>
      </w:r>
      <w:proofErr w:type="spellEnd"/>
      <w:r w:rsidR="00AE08A0" w:rsidRPr="006222EA">
        <w:rPr>
          <w:rFonts w:eastAsia="Arial Unicode MS"/>
          <w:lang w:eastAsia="lv-LV" w:bidi="lv-LV"/>
        </w:rPr>
        <w:t xml:space="preserve">  elektroniski uz e-pasta adresi:</w:t>
      </w:r>
      <w:r w:rsidR="00540059">
        <w:t xml:space="preserve"> </w:t>
      </w:r>
      <w:hyperlink r:id="rId12" w:history="1">
        <w:r w:rsidR="00540059" w:rsidRPr="00695692">
          <w:rPr>
            <w:rStyle w:val="Hipersaite"/>
            <w:rFonts w:eastAsia="Lucida Sans Unicode"/>
          </w:rPr>
          <w:t>www.adazunovads.lv</w:t>
        </w:r>
      </w:hyperlink>
      <w:r w:rsidR="00AE08A0" w:rsidRPr="006222EA">
        <w:rPr>
          <w:rFonts w:eastAsia="Arial Unicode MS"/>
          <w:lang w:eastAsia="lv-LV" w:bidi="lv-LV"/>
        </w:rPr>
        <w:t>.</w:t>
      </w:r>
    </w:p>
    <w:p w14:paraId="44424CA8" w14:textId="67C336E5" w:rsidR="00450790" w:rsidRPr="00AA25F5" w:rsidRDefault="00450790" w:rsidP="00FF6BDF">
      <w:pPr>
        <w:widowControl w:val="0"/>
        <w:numPr>
          <w:ilvl w:val="1"/>
          <w:numId w:val="12"/>
        </w:numPr>
        <w:tabs>
          <w:tab w:val="left" w:pos="889"/>
        </w:tabs>
        <w:spacing w:before="120"/>
        <w:ind w:left="800" w:hanging="420"/>
        <w:rPr>
          <w:rStyle w:val="Hipersaite"/>
          <w:rFonts w:eastAsia="Arial Unicode MS"/>
          <w:color w:val="auto"/>
          <w:u w:val="none"/>
          <w:lang w:eastAsia="lv-LV" w:bidi="lv-LV"/>
        </w:rPr>
      </w:pPr>
      <w:r w:rsidRPr="00AA25F5">
        <w:rPr>
          <w:rFonts w:eastAsia="Arial Unicode MS"/>
          <w:lang w:eastAsia="lv-LV" w:bidi="lv-LV"/>
        </w:rPr>
        <w:t xml:space="preserve">Nodrošinājums tiek ieskaitīts pirkuma maksā uzvarējušajam dalībniekam, pārējiem dalībniekiem </w:t>
      </w:r>
      <w:r w:rsidRPr="00AA25F5">
        <w:rPr>
          <w:rFonts w:eastAsia="Arial"/>
          <w:b/>
          <w:bCs/>
          <w:lang w:eastAsia="lv-LV" w:bidi="lv-LV"/>
        </w:rPr>
        <w:t xml:space="preserve">- </w:t>
      </w:r>
      <w:r w:rsidRPr="00AA25F5">
        <w:rPr>
          <w:rFonts w:eastAsia="Arial Unicode MS"/>
          <w:lang w:eastAsia="lv-LV" w:bidi="lv-LV"/>
        </w:rPr>
        <w:t>kredītiestādes kontā, kura numurs norādīts norēķinu rekvizītos, elektronisko izsoļu vietnē</w:t>
      </w:r>
      <w:r w:rsidR="00EE11CB" w:rsidRPr="00AA25F5">
        <w:rPr>
          <w:rFonts w:eastAsia="Arial Unicode MS"/>
          <w:lang w:eastAsia="lv-LV" w:bidi="lv-LV"/>
        </w:rPr>
        <w:t xml:space="preserve"> </w:t>
      </w:r>
      <w:hyperlink r:id="rId13" w:history="1">
        <w:r w:rsidR="007A6EA2" w:rsidRPr="00695692">
          <w:rPr>
            <w:rStyle w:val="Hipersaite"/>
            <w:rFonts w:eastAsia="Arial Unicode MS"/>
            <w:lang w:eastAsia="lv-LV" w:bidi="lv-LV"/>
          </w:rPr>
          <w:t>https://izsoles.ta.gov.lv</w:t>
        </w:r>
      </w:hyperlink>
      <w:r w:rsidR="007A6EA2">
        <w:rPr>
          <w:rFonts w:eastAsia="Arial Unicode MS"/>
          <w:lang w:eastAsia="lv-LV" w:bidi="lv-LV"/>
        </w:rPr>
        <w:t xml:space="preserve">. </w:t>
      </w:r>
    </w:p>
    <w:p w14:paraId="3E83AC29" w14:textId="5F3A0123" w:rsidR="00450790" w:rsidRPr="00681906" w:rsidRDefault="00450790" w:rsidP="00FF6BDF">
      <w:pPr>
        <w:widowControl w:val="0"/>
        <w:numPr>
          <w:ilvl w:val="1"/>
          <w:numId w:val="12"/>
        </w:numPr>
        <w:tabs>
          <w:tab w:val="left" w:pos="889"/>
        </w:tabs>
        <w:spacing w:before="120"/>
        <w:ind w:left="800" w:hanging="420"/>
        <w:rPr>
          <w:rFonts w:eastAsia="Arial Unicode MS"/>
          <w:lang w:eastAsia="lv-LV" w:bidi="lv-LV"/>
        </w:rPr>
      </w:pPr>
      <w:r w:rsidRPr="00681906">
        <w:rPr>
          <w:rFonts w:eastAsia="Arial Unicode MS"/>
          <w:lang w:bidi="en-US"/>
        </w:rPr>
        <w:t xml:space="preserve">Objekta izsoli organizē </w:t>
      </w:r>
      <w:r w:rsidRPr="00681906">
        <w:rPr>
          <w:rFonts w:eastAsia="Arial Unicode MS"/>
          <w:lang w:eastAsia="lv-LV" w:bidi="lv-LV"/>
        </w:rPr>
        <w:t xml:space="preserve">Ādažu novada pašvaldības dome (turpmāk – dome). </w:t>
      </w:r>
      <w:r w:rsidRPr="00681906">
        <w:rPr>
          <w:rFonts w:eastAsia="Arial Unicode MS"/>
          <w:lang w:bidi="en-US"/>
        </w:rPr>
        <w:t>Objekta</w:t>
      </w:r>
      <w:r w:rsidRPr="00681906">
        <w:rPr>
          <w:rFonts w:eastAsia="Arial Unicode MS"/>
          <w:lang w:eastAsia="lv-LV" w:bidi="lv-LV"/>
        </w:rPr>
        <w:t xml:space="preserve"> izsoli rīko domes </w:t>
      </w:r>
      <w:r w:rsidRPr="00681906">
        <w:rPr>
          <w:rFonts w:eastAsia="Arial Unicode MS"/>
          <w:bCs/>
          <w:lang w:eastAsia="lv-LV" w:bidi="lv-LV"/>
        </w:rPr>
        <w:t>Pašvaldības mantas iznomāšanas un atsavināšanas</w:t>
      </w:r>
      <w:r w:rsidRPr="00681906">
        <w:rPr>
          <w:rFonts w:eastAsia="Arial Unicode MS"/>
          <w:lang w:eastAsia="lv-LV" w:bidi="lv-LV"/>
        </w:rPr>
        <w:t xml:space="preserve"> komisija (turpmāk - izsoles komisija vai izsoles rīkotājs), pamatojoties uz </w:t>
      </w:r>
      <w:r w:rsidRPr="00681906">
        <w:rPr>
          <w:rFonts w:eastAsia="Arial Unicode MS"/>
          <w:bCs/>
          <w:lang w:eastAsia="lv-LV" w:bidi="lv-LV"/>
        </w:rPr>
        <w:t xml:space="preserve">domes </w:t>
      </w:r>
      <w:r w:rsidR="00681906" w:rsidRPr="00681906">
        <w:rPr>
          <w:rFonts w:eastAsia="Arial Unicode MS"/>
          <w:lang w:eastAsia="lv-LV" w:bidi="lv-LV"/>
        </w:rPr>
        <w:t>2</w:t>
      </w:r>
      <w:r w:rsidR="00A23A41">
        <w:rPr>
          <w:rFonts w:eastAsia="Arial Unicode MS"/>
          <w:lang w:eastAsia="lv-LV" w:bidi="lv-LV"/>
        </w:rPr>
        <w:t>9</w:t>
      </w:r>
      <w:r w:rsidR="00681906" w:rsidRPr="00681906">
        <w:rPr>
          <w:rFonts w:eastAsia="Arial Unicode MS"/>
          <w:lang w:eastAsia="lv-LV" w:bidi="lv-LV"/>
        </w:rPr>
        <w:t>.</w:t>
      </w:r>
      <w:r w:rsidR="004F3BCE">
        <w:rPr>
          <w:rFonts w:eastAsia="Arial Unicode MS"/>
          <w:lang w:eastAsia="lv-LV" w:bidi="lv-LV"/>
        </w:rPr>
        <w:t>01</w:t>
      </w:r>
      <w:r w:rsidR="00681906" w:rsidRPr="00681906">
        <w:rPr>
          <w:rFonts w:eastAsia="Arial Unicode MS"/>
          <w:lang w:eastAsia="lv-LV" w:bidi="lv-LV"/>
        </w:rPr>
        <w:t>.202</w:t>
      </w:r>
      <w:r w:rsidR="004F3BCE">
        <w:rPr>
          <w:rFonts w:eastAsia="Arial Unicode MS"/>
          <w:lang w:eastAsia="lv-LV" w:bidi="lv-LV"/>
        </w:rPr>
        <w:t>6</w:t>
      </w:r>
      <w:r w:rsidR="00681906" w:rsidRPr="00681906">
        <w:rPr>
          <w:rFonts w:eastAsia="Arial Unicode MS"/>
          <w:lang w:eastAsia="lv-LV" w:bidi="lv-LV"/>
        </w:rPr>
        <w:t xml:space="preserve">. lēmumu Nr. </w:t>
      </w:r>
      <w:r w:rsidR="00A23A41">
        <w:rPr>
          <w:rFonts w:eastAsia="Arial Unicode MS"/>
          <w:lang w:eastAsia="lv-LV" w:bidi="lv-LV"/>
        </w:rPr>
        <w:t>10</w:t>
      </w:r>
      <w:r w:rsidR="00681906" w:rsidRPr="00681906">
        <w:rPr>
          <w:rFonts w:eastAsia="Arial Unicode MS"/>
          <w:lang w:eastAsia="lv-LV" w:bidi="lv-LV"/>
        </w:rPr>
        <w:t xml:space="preserve"> “</w:t>
      </w:r>
      <w:r w:rsidR="00A23A41" w:rsidRPr="00A23A41">
        <w:rPr>
          <w:rFonts w:eastAsia="Arial Unicode MS"/>
          <w:lang w:eastAsia="lv-LV" w:bidi="lv-LV"/>
        </w:rPr>
        <w:t>Par pašvaldības nekustamā īpašuma Alderu ielā 33, Baltezerā atsavināšanu</w:t>
      </w:r>
      <w:r w:rsidR="00681906" w:rsidRPr="00681906">
        <w:rPr>
          <w:rFonts w:eastAsia="Arial Unicode MS"/>
          <w:lang w:eastAsia="lv-LV" w:bidi="lv-LV"/>
        </w:rPr>
        <w:t>”</w:t>
      </w:r>
      <w:r w:rsidRPr="00681906">
        <w:rPr>
          <w:rFonts w:eastAsia="Arial Unicode MS"/>
          <w:lang w:eastAsia="lv-LV" w:bidi="lv-LV"/>
        </w:rPr>
        <w:t>.</w:t>
      </w:r>
    </w:p>
    <w:p w14:paraId="5C7086A5" w14:textId="77777777" w:rsidR="00450790" w:rsidRPr="00681906" w:rsidRDefault="00450790" w:rsidP="00B47FA0">
      <w:pPr>
        <w:keepNext/>
        <w:keepLines/>
        <w:widowControl w:val="0"/>
        <w:numPr>
          <w:ilvl w:val="0"/>
          <w:numId w:val="12"/>
        </w:numPr>
        <w:tabs>
          <w:tab w:val="left" w:pos="362"/>
        </w:tabs>
        <w:spacing w:before="60" w:line="220" w:lineRule="exact"/>
        <w:ind w:left="601" w:hanging="601"/>
        <w:outlineLvl w:val="0"/>
        <w:rPr>
          <w:rFonts w:eastAsia="Arial"/>
          <w:b/>
          <w:bCs/>
          <w:lang w:eastAsia="lv-LV" w:bidi="lv-LV"/>
        </w:rPr>
      </w:pPr>
      <w:bookmarkStart w:id="5" w:name="bookmark4"/>
      <w:r w:rsidRPr="00681906">
        <w:rPr>
          <w:rFonts w:eastAsia="Arial"/>
          <w:b/>
          <w:bCs/>
          <w:lang w:eastAsia="lv-LV" w:bidi="lv-LV"/>
        </w:rPr>
        <w:t>Izsoles subjekts</w:t>
      </w:r>
      <w:bookmarkEnd w:id="5"/>
    </w:p>
    <w:p w14:paraId="63EA5B67" w14:textId="0B6411B2" w:rsidR="00450790" w:rsidRPr="00681906" w:rsidRDefault="00450790" w:rsidP="00FF6BDF">
      <w:pPr>
        <w:widowControl w:val="0"/>
        <w:numPr>
          <w:ilvl w:val="1"/>
          <w:numId w:val="12"/>
        </w:numPr>
        <w:tabs>
          <w:tab w:val="left" w:pos="576"/>
        </w:tabs>
        <w:spacing w:before="120"/>
        <w:ind w:left="792" w:hanging="418"/>
        <w:rPr>
          <w:rFonts w:eastAsia="Arial Unicode MS"/>
          <w:lang w:eastAsia="lv-LV" w:bidi="lv-LV"/>
        </w:rPr>
      </w:pPr>
      <w:r w:rsidRPr="00681906">
        <w:rPr>
          <w:rFonts w:eastAsia="Arial Unicode MS"/>
          <w:lang w:eastAsia="lv-LV" w:bidi="lv-LV"/>
        </w:rPr>
        <w:t>Par izsoles dalībnieku var kļūt jebkura fiziskā vai juridiskā persona, kurai ir tiesības iegūt Latvijas Republikā nekustamo īpašumu</w:t>
      </w:r>
      <w:r w:rsidR="006222EA">
        <w:rPr>
          <w:rStyle w:val="Vresatsauce"/>
          <w:rFonts w:eastAsia="Arial Unicode MS"/>
          <w:lang w:eastAsia="lv-LV" w:bidi="lv-LV"/>
        </w:rPr>
        <w:footnoteReference w:id="4"/>
      </w:r>
      <w:r w:rsidR="00BC6759">
        <w:rPr>
          <w:rStyle w:val="Vresatsauce"/>
          <w:rFonts w:eastAsia="Arial Unicode MS"/>
          <w:lang w:eastAsia="lv-LV" w:bidi="lv-LV"/>
        </w:rPr>
        <w:footnoteReference w:id="5"/>
      </w:r>
      <w:r w:rsidRPr="00681906">
        <w:rPr>
          <w:rFonts w:eastAsia="Arial Unicode MS"/>
          <w:lang w:eastAsia="lv-LV" w:bidi="lv-LV"/>
        </w:rPr>
        <w:t xml:space="preserve">, tanī skaitā, zemi, un kura līdz reģistrācijas brīdim ir iemaksājusi šo noteikumu 2.5. punktā minēto nodrošinājumu un autorizēta dalībai izsolē, un kurai nav Valsts ieņēmumu dienesta administrēto nodokļu (nodevu) parādu Latvijas Republikā, vai valstī, kurā tā reģistrēta, tajā skaitā, valsts sociālās apdrošināšanas iemaksu parādi, kas kopsummā pārsniedz EUR 150 (viens simts piecdesmit </w:t>
      </w:r>
      <w:proofErr w:type="spellStart"/>
      <w:r w:rsidRPr="00681906">
        <w:rPr>
          <w:rFonts w:eastAsia="Arial Unicode MS"/>
          <w:i/>
          <w:iCs/>
          <w:lang w:eastAsia="lv-LV" w:bidi="lv-LV"/>
        </w:rPr>
        <w:t>e</w:t>
      </w:r>
      <w:r w:rsidR="00E9798B" w:rsidRPr="00681906">
        <w:rPr>
          <w:rFonts w:eastAsia="Arial Unicode MS"/>
          <w:i/>
          <w:iCs/>
          <w:lang w:eastAsia="lv-LV" w:bidi="lv-LV"/>
        </w:rPr>
        <w:t>u</w:t>
      </w:r>
      <w:r w:rsidRPr="00681906">
        <w:rPr>
          <w:rFonts w:eastAsia="Arial Unicode MS"/>
          <w:i/>
          <w:iCs/>
          <w:lang w:eastAsia="lv-LV" w:bidi="lv-LV"/>
        </w:rPr>
        <w:t>ro</w:t>
      </w:r>
      <w:proofErr w:type="spellEnd"/>
      <w:r w:rsidRPr="00681906">
        <w:rPr>
          <w:rFonts w:eastAsia="Arial Unicode MS"/>
          <w:lang w:eastAsia="lv-LV" w:bidi="lv-LV"/>
        </w:rPr>
        <w:t>), kā arī maksājumu (nodokļi, nomas maksājumi utt.) parādu attiecībā pret Ādažu novada pašvaldību.</w:t>
      </w:r>
    </w:p>
    <w:p w14:paraId="30C17B1A" w14:textId="77777777" w:rsidR="00450790" w:rsidRPr="00681906" w:rsidRDefault="00450790" w:rsidP="00FF6BDF">
      <w:pPr>
        <w:widowControl w:val="0"/>
        <w:numPr>
          <w:ilvl w:val="1"/>
          <w:numId w:val="12"/>
        </w:numPr>
        <w:tabs>
          <w:tab w:val="left" w:pos="576"/>
        </w:tabs>
        <w:spacing w:before="120"/>
        <w:ind w:left="792" w:hanging="418"/>
        <w:rPr>
          <w:rFonts w:eastAsia="Arial Unicode MS"/>
          <w:lang w:eastAsia="lv-LV" w:bidi="lv-LV"/>
        </w:rPr>
      </w:pPr>
      <w:r w:rsidRPr="00681906">
        <w:rPr>
          <w:rFonts w:eastAsia="Arial Unicode MS"/>
          <w:lang w:eastAsia="lv-LV" w:bidi="lv-LV"/>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099C5184" w14:textId="77777777" w:rsidR="00450790" w:rsidRPr="00681906" w:rsidRDefault="00450790" w:rsidP="00FF6BDF">
      <w:pPr>
        <w:widowControl w:val="0"/>
        <w:numPr>
          <w:ilvl w:val="1"/>
          <w:numId w:val="12"/>
        </w:numPr>
        <w:tabs>
          <w:tab w:val="left" w:pos="576"/>
        </w:tabs>
        <w:spacing w:before="120"/>
        <w:ind w:left="792" w:hanging="418"/>
        <w:rPr>
          <w:rFonts w:eastAsia="Arial Unicode MS"/>
          <w:lang w:eastAsia="lv-LV" w:bidi="lv-LV"/>
        </w:rPr>
      </w:pPr>
      <w:r w:rsidRPr="00681906">
        <w:rPr>
          <w:rFonts w:eastAsia="Arial Unicode MS"/>
          <w:lang w:eastAsia="lv-LV" w:bidi="lv-LV"/>
        </w:rPr>
        <w:t>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4CEFE9DA" w14:textId="77777777" w:rsidR="00450790" w:rsidRPr="00681906" w:rsidRDefault="00450790" w:rsidP="00FF6BDF">
      <w:pPr>
        <w:widowControl w:val="0"/>
        <w:numPr>
          <w:ilvl w:val="1"/>
          <w:numId w:val="12"/>
        </w:numPr>
        <w:tabs>
          <w:tab w:val="left" w:pos="576"/>
        </w:tabs>
        <w:spacing w:before="120"/>
        <w:ind w:left="792" w:hanging="418"/>
        <w:rPr>
          <w:rFonts w:eastAsia="Arial Unicode MS"/>
          <w:lang w:eastAsia="lv-LV" w:bidi="lv-LV"/>
        </w:rPr>
      </w:pPr>
      <w:r w:rsidRPr="00681906">
        <w:rPr>
          <w:rFonts w:eastAsia="Arial Unicode MS"/>
          <w:lang w:eastAsia="lv-LV" w:bidi="lv-LV"/>
        </w:rPr>
        <w:t>Komisijas locekļi nedrīkst būt Objekta īpašuma tiesību pretendenti, kā arī tieši vai netieši ieinteresēti attiecīgā procesa iznākumā.</w:t>
      </w:r>
    </w:p>
    <w:p w14:paraId="2AEB332D" w14:textId="77777777" w:rsidR="00450790" w:rsidRPr="00B873DB" w:rsidRDefault="00450790" w:rsidP="00B47FA0">
      <w:pPr>
        <w:keepNext/>
        <w:keepLines/>
        <w:widowControl w:val="0"/>
        <w:numPr>
          <w:ilvl w:val="0"/>
          <w:numId w:val="12"/>
        </w:numPr>
        <w:tabs>
          <w:tab w:val="left" w:pos="576"/>
          <w:tab w:val="left" w:pos="799"/>
        </w:tabs>
        <w:spacing w:line="220" w:lineRule="exact"/>
        <w:ind w:left="601" w:hanging="601"/>
        <w:rPr>
          <w:rFonts w:eastAsia="Arial Unicode MS"/>
          <w:b/>
          <w:bCs/>
          <w:lang w:eastAsia="lv-LV" w:bidi="lv-LV"/>
        </w:rPr>
      </w:pPr>
      <w:r w:rsidRPr="00B873DB">
        <w:rPr>
          <w:rFonts w:eastAsia="Arial Unicode MS"/>
          <w:b/>
          <w:bCs/>
          <w:lang w:eastAsia="lv-LV" w:bidi="lv-LV"/>
        </w:rPr>
        <w:t>Izsoles pretendentu reģistrēšana Izsoļu dalībnieku reģistrā</w:t>
      </w:r>
    </w:p>
    <w:p w14:paraId="1C171D2B" w14:textId="207B8FC8" w:rsidR="00450790" w:rsidRPr="00D3604F" w:rsidRDefault="006952D3" w:rsidP="00D562F6">
      <w:pPr>
        <w:widowControl w:val="0"/>
        <w:numPr>
          <w:ilvl w:val="1"/>
          <w:numId w:val="12"/>
        </w:numPr>
        <w:tabs>
          <w:tab w:val="left" w:pos="493"/>
        </w:tabs>
        <w:spacing w:after="60" w:line="250" w:lineRule="exact"/>
        <w:ind w:left="800" w:hanging="420"/>
        <w:rPr>
          <w:rFonts w:eastAsia="Arial Unicode MS"/>
          <w:lang w:eastAsia="lv-LV" w:bidi="lv-LV"/>
        </w:rPr>
      </w:pPr>
      <w:r w:rsidRPr="005B3129">
        <w:rPr>
          <w:rFonts w:eastAsia="Arial Unicode MS"/>
          <w:b/>
          <w:bCs/>
          <w:lang w:eastAsia="lv-LV" w:bidi="lv-LV"/>
        </w:rPr>
        <w:t xml:space="preserve">Izsoles pretendentu reģistrācija </w:t>
      </w:r>
      <w:r w:rsidRPr="005F7F42">
        <w:rPr>
          <w:rFonts w:eastAsia="Arial Unicode MS"/>
          <w:b/>
          <w:bCs/>
          <w:lang w:eastAsia="lv-LV" w:bidi="lv-LV"/>
        </w:rPr>
        <w:t>notiek no 202</w:t>
      </w:r>
      <w:r w:rsidR="004F3BCE" w:rsidRPr="005F7F42">
        <w:rPr>
          <w:rFonts w:eastAsia="Arial Unicode MS"/>
          <w:b/>
          <w:bCs/>
          <w:lang w:eastAsia="lv-LV" w:bidi="lv-LV"/>
        </w:rPr>
        <w:t>6</w:t>
      </w:r>
      <w:r w:rsidRPr="005F7F42">
        <w:rPr>
          <w:rFonts w:eastAsia="Arial Unicode MS"/>
          <w:b/>
          <w:bCs/>
          <w:lang w:eastAsia="lv-LV" w:bidi="lv-LV"/>
        </w:rPr>
        <w:t xml:space="preserve">. gada </w:t>
      </w:r>
      <w:r w:rsidR="000F206A" w:rsidRPr="005F7F42">
        <w:rPr>
          <w:rFonts w:eastAsia="Arial Unicode MS"/>
          <w:b/>
          <w:bCs/>
          <w:lang w:eastAsia="lv-LV" w:bidi="lv-LV"/>
        </w:rPr>
        <w:t>10</w:t>
      </w:r>
      <w:r w:rsidRPr="005F7F42">
        <w:rPr>
          <w:rFonts w:eastAsia="Arial Unicode MS"/>
          <w:b/>
          <w:bCs/>
          <w:lang w:eastAsia="lv-LV" w:bidi="lv-LV"/>
        </w:rPr>
        <w:t xml:space="preserve">. </w:t>
      </w:r>
      <w:r w:rsidR="000F206A" w:rsidRPr="005F7F42">
        <w:rPr>
          <w:rFonts w:eastAsia="Arial Unicode MS"/>
          <w:b/>
          <w:bCs/>
          <w:lang w:eastAsia="lv-LV" w:bidi="lv-LV"/>
        </w:rPr>
        <w:t>septembra</w:t>
      </w:r>
      <w:r w:rsidRPr="005F7F42">
        <w:rPr>
          <w:rFonts w:eastAsia="Arial Unicode MS"/>
          <w:b/>
          <w:bCs/>
          <w:lang w:eastAsia="lv-LV" w:bidi="lv-LV"/>
        </w:rPr>
        <w:t xml:space="preserve"> plkst. 13.00 līdz 202</w:t>
      </w:r>
      <w:r w:rsidR="00A44292" w:rsidRPr="005F7F42">
        <w:rPr>
          <w:rFonts w:eastAsia="Arial Unicode MS"/>
          <w:b/>
          <w:bCs/>
          <w:lang w:eastAsia="lv-LV" w:bidi="lv-LV"/>
        </w:rPr>
        <w:t>6</w:t>
      </w:r>
      <w:r w:rsidRPr="005F7F42">
        <w:rPr>
          <w:rFonts w:eastAsia="Arial Unicode MS"/>
          <w:b/>
          <w:bCs/>
          <w:lang w:eastAsia="lv-LV" w:bidi="lv-LV"/>
        </w:rPr>
        <w:t xml:space="preserve">. gada </w:t>
      </w:r>
      <w:r w:rsidR="006C0BFD" w:rsidRPr="005F7F42">
        <w:rPr>
          <w:rFonts w:eastAsia="Arial Unicode MS"/>
          <w:b/>
          <w:bCs/>
          <w:lang w:eastAsia="lv-LV" w:bidi="lv-LV"/>
        </w:rPr>
        <w:t>30</w:t>
      </w:r>
      <w:r w:rsidRPr="005F7F42">
        <w:rPr>
          <w:rFonts w:eastAsia="Arial Unicode MS"/>
          <w:b/>
          <w:bCs/>
          <w:lang w:eastAsia="lv-LV" w:bidi="lv-LV"/>
        </w:rPr>
        <w:t xml:space="preserve">. </w:t>
      </w:r>
      <w:r w:rsidR="00D3604F" w:rsidRPr="005F7F42">
        <w:rPr>
          <w:rFonts w:eastAsia="Arial Unicode MS"/>
          <w:b/>
          <w:bCs/>
          <w:lang w:eastAsia="lv-LV" w:bidi="lv-LV"/>
        </w:rPr>
        <w:t>septembra</w:t>
      </w:r>
      <w:r w:rsidRPr="005F7F42">
        <w:rPr>
          <w:rFonts w:eastAsia="Arial Unicode MS"/>
          <w:b/>
          <w:bCs/>
          <w:lang w:eastAsia="lv-LV" w:bidi="lv-LV"/>
        </w:rPr>
        <w:t xml:space="preserve"> plkst. 23</w:t>
      </w:r>
      <w:r w:rsidRPr="00D3604F">
        <w:rPr>
          <w:rFonts w:eastAsia="Arial Unicode MS"/>
          <w:b/>
          <w:bCs/>
          <w:lang w:eastAsia="lv-LV" w:bidi="lv-LV"/>
        </w:rPr>
        <w:t>.59</w:t>
      </w:r>
      <w:r w:rsidRPr="00D3604F">
        <w:rPr>
          <w:rFonts w:eastAsia="Arial Unicode MS"/>
          <w:lang w:eastAsia="lv-LV" w:bidi="lv-LV"/>
        </w:rPr>
        <w:t xml:space="preserve"> elektronisko izsoļu vietnē </w:t>
      </w:r>
      <w:hyperlink r:id="rId14" w:history="1">
        <w:r w:rsidR="001E463A" w:rsidRPr="00D3604F">
          <w:rPr>
            <w:rStyle w:val="Hipersaite"/>
            <w:rFonts w:eastAsia="Arial Unicode MS"/>
            <w:lang w:eastAsia="lv-LV" w:bidi="lv-LV"/>
          </w:rPr>
          <w:t>https://izsoles.ta.gov.lv</w:t>
        </w:r>
      </w:hyperlink>
      <w:r w:rsidR="001E463A" w:rsidRPr="00D3604F">
        <w:rPr>
          <w:rFonts w:eastAsia="Arial Unicode MS"/>
          <w:lang w:eastAsia="lv-LV" w:bidi="lv-LV"/>
        </w:rPr>
        <w:t xml:space="preserve"> </w:t>
      </w:r>
      <w:r w:rsidRPr="00D3604F">
        <w:rPr>
          <w:rFonts w:eastAsia="Arial Unicode MS"/>
          <w:lang w:eastAsia="lv-LV" w:bidi="lv-LV"/>
        </w:rPr>
        <w:lastRenderedPageBreak/>
        <w:t xml:space="preserve">uzturētā Izsoļu dalībnieku reģistrā pēc oficiāla paziņojuma par izsoli publicēšanas Latvijas Republikas oficiālā izdevuma </w:t>
      </w:r>
      <w:r w:rsidR="00450790" w:rsidRPr="00D3604F">
        <w:rPr>
          <w:rFonts w:eastAsia="Arial Unicode MS"/>
          <w:lang w:eastAsia="lv-LV" w:bidi="lv-LV"/>
        </w:rPr>
        <w:t>"Latvijas Vēstnesis" tīmekļvietnē</w:t>
      </w:r>
      <w:r w:rsidR="001E463A" w:rsidRPr="00D3604F">
        <w:rPr>
          <w:rFonts w:eastAsia="Arial Unicode MS"/>
          <w:lang w:eastAsia="lv-LV" w:bidi="lv-LV"/>
        </w:rPr>
        <w:t xml:space="preserve"> </w:t>
      </w:r>
      <w:hyperlink r:id="rId15" w:history="1">
        <w:r w:rsidR="001E463A" w:rsidRPr="00D3604F">
          <w:rPr>
            <w:rStyle w:val="Hipersaite"/>
            <w:rFonts w:eastAsia="Arial Unicode MS"/>
            <w:lang w:eastAsia="lv-LV" w:bidi="lv-LV"/>
          </w:rPr>
          <w:t>www.vestnesis.lv</w:t>
        </w:r>
      </w:hyperlink>
      <w:r w:rsidR="00E22B5A" w:rsidRPr="00D3604F">
        <w:t>.</w:t>
      </w:r>
      <w:r w:rsidR="00E22B5A" w:rsidRPr="00D3604F">
        <w:rPr>
          <w:rFonts w:eastAsia="Arial Unicode MS"/>
          <w:u w:val="single"/>
          <w:lang w:bidi="en-US"/>
        </w:rPr>
        <w:t xml:space="preserve"> </w:t>
      </w:r>
    </w:p>
    <w:p w14:paraId="3DC6A99A" w14:textId="7ABB9FF9" w:rsidR="00450790" w:rsidRPr="00B873DB" w:rsidRDefault="00450790" w:rsidP="00D562F6">
      <w:pPr>
        <w:widowControl w:val="0"/>
        <w:numPr>
          <w:ilvl w:val="1"/>
          <w:numId w:val="12"/>
        </w:numPr>
        <w:tabs>
          <w:tab w:val="left" w:pos="493"/>
        </w:tabs>
        <w:spacing w:after="0" w:line="250" w:lineRule="exact"/>
        <w:ind w:left="800" w:hanging="420"/>
        <w:rPr>
          <w:rFonts w:eastAsia="Arial Unicode MS"/>
          <w:sz w:val="28"/>
          <w:szCs w:val="28"/>
          <w:lang w:eastAsia="lv-LV" w:bidi="lv-LV"/>
        </w:rPr>
      </w:pPr>
      <w:r w:rsidRPr="00D3604F">
        <w:rPr>
          <w:rFonts w:eastAsia="Arial Unicode MS"/>
          <w:lang w:eastAsia="lv-LV" w:bidi="lv-LV"/>
        </w:rPr>
        <w:t>Izsoles pretendenti - fiziska persona</w:t>
      </w:r>
      <w:r w:rsidRPr="00B873DB">
        <w:rPr>
          <w:rFonts w:eastAsia="Arial Unicode MS"/>
          <w:lang w:eastAsia="lv-LV" w:bidi="lv-LV"/>
        </w:rPr>
        <w:t>, kura vēlas savā vai citas fiziskas vai juridiskas personas vārdā pieteikties izsolei, elektronisko izsoļu vietnē</w:t>
      </w:r>
      <w:hyperlink r:id="rId16" w:history="1">
        <w:r w:rsidR="00B873DB" w:rsidRPr="008347E7">
          <w:rPr>
            <w:rStyle w:val="Hipersaite"/>
            <w:rFonts w:eastAsia="Arial Unicode MS"/>
            <w:lang w:eastAsia="lv-LV" w:bidi="lv-LV"/>
          </w:rPr>
          <w:t xml:space="preserve"> https://izsoles.ta.gov.lv</w:t>
        </w:r>
      </w:hyperlink>
      <w:r w:rsidR="00B873DB">
        <w:t xml:space="preserve"> </w:t>
      </w:r>
      <w:r w:rsidRPr="00B873DB">
        <w:rPr>
          <w:rFonts w:eastAsia="Arial"/>
          <w:sz w:val="22"/>
          <w:szCs w:val="22"/>
          <w:u w:val="single"/>
          <w:lang w:bidi="en-US"/>
        </w:rPr>
        <w:t xml:space="preserve"> </w:t>
      </w:r>
      <w:r w:rsidRPr="00B873DB">
        <w:rPr>
          <w:rFonts w:eastAsia="Arial"/>
          <w:lang w:bidi="en-US"/>
        </w:rPr>
        <w:t>norād</w:t>
      </w:r>
      <w:r w:rsidRPr="00E22B5A">
        <w:rPr>
          <w:rFonts w:eastAsia="Arial"/>
          <w:lang w:bidi="en-US"/>
        </w:rPr>
        <w:t>a:</w:t>
      </w:r>
    </w:p>
    <w:p w14:paraId="09654E84" w14:textId="77777777" w:rsidR="00450790" w:rsidRPr="00B873DB" w:rsidRDefault="00450790" w:rsidP="00D562F6">
      <w:pPr>
        <w:widowControl w:val="0"/>
        <w:numPr>
          <w:ilvl w:val="2"/>
          <w:numId w:val="12"/>
        </w:numPr>
        <w:tabs>
          <w:tab w:val="left" w:pos="1555"/>
        </w:tabs>
        <w:spacing w:after="0" w:line="250" w:lineRule="exact"/>
        <w:ind w:left="879"/>
        <w:rPr>
          <w:rFonts w:eastAsia="Arial Unicode MS"/>
          <w:lang w:eastAsia="lv-LV" w:bidi="lv-LV"/>
        </w:rPr>
      </w:pPr>
      <w:r w:rsidRPr="00B873DB">
        <w:rPr>
          <w:rFonts w:eastAsia="Arial Unicode MS"/>
          <w:lang w:eastAsia="lv-LV" w:bidi="lv-LV"/>
        </w:rPr>
        <w:t>Fiziska persona:</w:t>
      </w:r>
    </w:p>
    <w:p w14:paraId="0E81E211"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vārdu, uzvārdu;</w:t>
      </w:r>
    </w:p>
    <w:p w14:paraId="27CA5DED" w14:textId="77777777" w:rsidR="00450790" w:rsidRPr="00B873DB" w:rsidRDefault="00450790" w:rsidP="001D58F1">
      <w:pPr>
        <w:widowControl w:val="0"/>
        <w:numPr>
          <w:ilvl w:val="3"/>
          <w:numId w:val="12"/>
        </w:numPr>
        <w:tabs>
          <w:tab w:val="left" w:pos="1843"/>
        </w:tabs>
        <w:spacing w:after="0" w:line="250" w:lineRule="exact"/>
        <w:ind w:left="2694" w:hanging="993"/>
        <w:rPr>
          <w:rFonts w:eastAsia="Arial Unicode MS"/>
          <w:lang w:eastAsia="lv-LV" w:bidi="lv-LV"/>
        </w:rPr>
      </w:pPr>
      <w:r w:rsidRPr="00B873DB">
        <w:rPr>
          <w:rFonts w:eastAsia="Arial Unicode MS"/>
          <w:lang w:eastAsia="lv-LV" w:bidi="lv-LV"/>
        </w:rPr>
        <w:t>personas kodu vai dzimšanas datumu (persona, kurai nav piešķirts personas kods);</w:t>
      </w:r>
    </w:p>
    <w:p w14:paraId="198205F9"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kontaktadresi;</w:t>
      </w:r>
    </w:p>
    <w:p w14:paraId="2C2BCFC4"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personu apliecinoša dokumenta veidu un numuru;</w:t>
      </w:r>
    </w:p>
    <w:p w14:paraId="27CE4F6C"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norēķinu rekvizītus (kredītiestādes konta numurs, uz kuru personai atmaksājama nodrošinājuma summa);</w:t>
      </w:r>
    </w:p>
    <w:p w14:paraId="30C9A512"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personas papildu kontaktinformāciju - elektroniskā pasta adresi un tālruņa numuru (ja tāds ir).</w:t>
      </w:r>
    </w:p>
    <w:p w14:paraId="42CE7E47" w14:textId="2F719899" w:rsidR="00450790" w:rsidRPr="00B873DB" w:rsidRDefault="00450790" w:rsidP="00883D30">
      <w:pPr>
        <w:widowControl w:val="0"/>
        <w:numPr>
          <w:ilvl w:val="2"/>
          <w:numId w:val="12"/>
        </w:numPr>
        <w:tabs>
          <w:tab w:val="left" w:pos="1555"/>
        </w:tabs>
        <w:spacing w:after="0"/>
        <w:ind w:left="1560" w:hanging="709"/>
        <w:rPr>
          <w:rFonts w:eastAsia="Arial Unicode MS"/>
          <w:lang w:eastAsia="lv-LV" w:bidi="lv-LV"/>
        </w:rPr>
      </w:pPr>
      <w:r w:rsidRPr="00B873DB">
        <w:rPr>
          <w:rFonts w:eastAsia="Arial Unicode MS"/>
          <w:lang w:eastAsia="lv-LV" w:bidi="lv-LV"/>
        </w:rPr>
        <w:t>Fiziska persona, kura pārstāv citu fizisku vai juridisku personu, papildus punktā</w:t>
      </w:r>
      <w:r w:rsidR="00883D30">
        <w:rPr>
          <w:rFonts w:eastAsia="Arial Unicode MS"/>
          <w:lang w:eastAsia="lv-LV" w:bidi="lv-LV"/>
        </w:rPr>
        <w:t xml:space="preserve"> </w:t>
      </w:r>
      <w:r w:rsidRPr="00B873DB">
        <w:rPr>
          <w:rFonts w:eastAsia="Arial Unicode MS"/>
          <w:lang w:eastAsia="lv-LV" w:bidi="lv-LV"/>
        </w:rPr>
        <w:t>4.2.1.</w:t>
      </w:r>
      <w:r w:rsidR="00883D30">
        <w:rPr>
          <w:rFonts w:eastAsia="Arial Unicode MS"/>
          <w:lang w:eastAsia="lv-LV" w:bidi="lv-LV"/>
        </w:rPr>
        <w:t xml:space="preserve"> </w:t>
      </w:r>
      <w:r w:rsidRPr="00B873DB">
        <w:rPr>
          <w:rFonts w:eastAsia="Arial Unicode MS"/>
          <w:lang w:eastAsia="lv-LV" w:bidi="lv-LV"/>
        </w:rPr>
        <w:t>norādītajam, sniedz informāciju par:</w:t>
      </w:r>
    </w:p>
    <w:p w14:paraId="06CF425D"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pārstāvamās personas veidu;</w:t>
      </w:r>
    </w:p>
    <w:p w14:paraId="583191B9"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vārdu, uzvārdu fiziskai personai vai nosaukumu juridiskai personai;</w:t>
      </w:r>
    </w:p>
    <w:p w14:paraId="00B038EF"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personas kodu vai dzimšanas datumu (ārzemniekam) fiziskai personai vai reģistrācijas numuru juridiskai personai;</w:t>
      </w:r>
    </w:p>
    <w:p w14:paraId="0384CA52"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kontaktadresi;</w:t>
      </w:r>
    </w:p>
    <w:p w14:paraId="185266B0" w14:textId="77777777" w:rsidR="00450790" w:rsidRPr="00B873DB" w:rsidRDefault="00450790" w:rsidP="001D58F1">
      <w:pPr>
        <w:widowControl w:val="0"/>
        <w:numPr>
          <w:ilvl w:val="3"/>
          <w:numId w:val="12"/>
        </w:numPr>
        <w:tabs>
          <w:tab w:val="left" w:pos="1942"/>
        </w:tabs>
        <w:spacing w:after="0" w:line="250" w:lineRule="exact"/>
        <w:ind w:left="2694" w:hanging="993"/>
        <w:rPr>
          <w:rFonts w:eastAsia="Arial Unicode MS"/>
          <w:lang w:eastAsia="lv-LV" w:bidi="lv-LV"/>
        </w:rPr>
      </w:pPr>
      <w:r w:rsidRPr="00B873DB">
        <w:rPr>
          <w:rFonts w:eastAsia="Arial Unicode MS"/>
          <w:lang w:eastAsia="lv-LV" w:bidi="lv-LV"/>
        </w:rPr>
        <w:t>personu apliecinoša dokumenta veidu un numuru fiziskai personai;</w:t>
      </w:r>
    </w:p>
    <w:p w14:paraId="2C3A2412" w14:textId="77777777" w:rsidR="00450790" w:rsidRPr="00B873DB" w:rsidRDefault="00450790" w:rsidP="001D58F1">
      <w:pPr>
        <w:widowControl w:val="0"/>
        <w:numPr>
          <w:ilvl w:val="3"/>
          <w:numId w:val="12"/>
        </w:numPr>
        <w:tabs>
          <w:tab w:val="left" w:pos="1843"/>
        </w:tabs>
        <w:spacing w:after="0" w:line="250" w:lineRule="exact"/>
        <w:ind w:left="2694" w:hanging="993"/>
        <w:rPr>
          <w:rFonts w:eastAsia="Arial Unicode MS"/>
          <w:lang w:eastAsia="lv-LV" w:bidi="lv-LV"/>
        </w:rPr>
      </w:pPr>
      <w:r w:rsidRPr="00B873DB">
        <w:rPr>
          <w:rFonts w:eastAsia="Arial Unicode MS"/>
          <w:lang w:eastAsia="lv-LV" w:bidi="lv-LV"/>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D868E9A" w14:textId="77777777" w:rsidR="00450790" w:rsidRPr="00B873DB" w:rsidRDefault="00450790" w:rsidP="001D58F1">
      <w:pPr>
        <w:widowControl w:val="0"/>
        <w:numPr>
          <w:ilvl w:val="3"/>
          <w:numId w:val="12"/>
        </w:numPr>
        <w:tabs>
          <w:tab w:val="left" w:pos="1942"/>
        </w:tabs>
        <w:spacing w:after="60" w:line="254" w:lineRule="exact"/>
        <w:ind w:left="2694" w:hanging="993"/>
        <w:rPr>
          <w:rFonts w:eastAsia="Arial Unicode MS"/>
          <w:lang w:eastAsia="lv-LV" w:bidi="lv-LV"/>
        </w:rPr>
      </w:pPr>
      <w:r w:rsidRPr="00B873DB">
        <w:rPr>
          <w:rFonts w:eastAsia="Arial Unicode MS"/>
          <w:lang w:eastAsia="lv-LV" w:bidi="lv-LV"/>
        </w:rPr>
        <w:t>informāciju par pilnvarojuma apjomu (pārstāvības tiesības konkrētai izsolei, vairākām konkrētām izsolēm, uz noteiktu laiku, pastāvīgi).</w:t>
      </w:r>
    </w:p>
    <w:p w14:paraId="3E19819D" w14:textId="77777777" w:rsidR="00450790" w:rsidRPr="00B873DB" w:rsidRDefault="00450790" w:rsidP="00FF6BDF">
      <w:pPr>
        <w:widowControl w:val="0"/>
        <w:numPr>
          <w:ilvl w:val="1"/>
          <w:numId w:val="12"/>
        </w:numPr>
        <w:tabs>
          <w:tab w:val="left" w:pos="833"/>
        </w:tabs>
        <w:spacing w:before="120"/>
        <w:ind w:left="760" w:hanging="418"/>
        <w:rPr>
          <w:rFonts w:eastAsia="Arial Unicode MS"/>
          <w:lang w:eastAsia="lv-LV" w:bidi="lv-LV"/>
        </w:rPr>
      </w:pPr>
      <w:r w:rsidRPr="00B873DB">
        <w:rPr>
          <w:rFonts w:eastAsia="Arial Unicode MS"/>
          <w:lang w:eastAsia="lv-LV" w:bidi="lv-LV"/>
        </w:rPr>
        <w:t>Reģistrējoties Izsoļu dalībnieku reģistrā, persona iepazīstas ar elektronisko izsoļu vietnes lietošanas noteikumiem un apliecina noteikumu ievērošanu, kā arī par sevi sniegto datu pareizību.</w:t>
      </w:r>
    </w:p>
    <w:p w14:paraId="738E2B70" w14:textId="1F27A3DB" w:rsidR="00450790" w:rsidRPr="00A857D7" w:rsidRDefault="00450790" w:rsidP="00FF6BDF">
      <w:pPr>
        <w:widowControl w:val="0"/>
        <w:numPr>
          <w:ilvl w:val="1"/>
          <w:numId w:val="12"/>
        </w:numPr>
        <w:tabs>
          <w:tab w:val="left" w:pos="833"/>
        </w:tabs>
        <w:spacing w:before="120"/>
        <w:ind w:left="760" w:hanging="418"/>
        <w:rPr>
          <w:rFonts w:eastAsia="Arial Unicode MS"/>
          <w:lang w:eastAsia="lv-LV" w:bidi="lv-LV"/>
        </w:rPr>
      </w:pPr>
      <w:r w:rsidRPr="00B873DB">
        <w:rPr>
          <w:rFonts w:eastAsia="Arial Unicode MS"/>
          <w:lang w:eastAsia="lv-LV" w:bidi="lv-LV"/>
        </w:rPr>
        <w:t xml:space="preserve">Ziņas par personu iekļauj Izsoļu dalībnieku reģistrā, pamatojoties uz personas iesniegumu. Iesniegumu persona iesniedz patstāvīgi, izmantojot elektronisko izsoļu vietnē pieejamo </w:t>
      </w:r>
      <w:r w:rsidRPr="00A857D7">
        <w:rPr>
          <w:rFonts w:eastAsia="Arial Unicode MS"/>
          <w:lang w:eastAsia="lv-LV" w:bidi="lv-LV"/>
        </w:rPr>
        <w:t>elektronisko pakalpojumu “Par e-izsoļu vietnes dalībnieka dalību konkrētā izsolē” un identificējoties ar vienu no vienotajā valsts un pašvaldību portālā</w:t>
      </w:r>
      <w:r w:rsidR="006952D3" w:rsidRPr="005E740F">
        <w:rPr>
          <w:rFonts w:eastAsia="Arial Unicode MS"/>
          <w:lang w:eastAsia="lv-LV" w:bidi="lv-LV"/>
        </w:rPr>
        <w:t xml:space="preserve"> www.latvija.lv</w:t>
      </w:r>
      <w:r w:rsidR="00A44292" w:rsidRPr="005E740F">
        <w:rPr>
          <w:rFonts w:eastAsia="Arial Unicode MS"/>
          <w:lang w:eastAsia="lv-LV" w:bidi="lv-LV"/>
        </w:rPr>
        <w:t xml:space="preserve"> </w:t>
      </w:r>
      <w:r w:rsidR="006952D3" w:rsidRPr="005E740F">
        <w:rPr>
          <w:rFonts w:eastAsia="Arial Unicode MS"/>
          <w:lang w:eastAsia="lv-LV" w:bidi="lv-LV"/>
        </w:rPr>
        <w:t xml:space="preserve"> </w:t>
      </w:r>
      <w:r w:rsidR="006952D3" w:rsidRPr="005E740F">
        <w:rPr>
          <w:rFonts w:eastAsia="Arial Unicode MS"/>
          <w:lang w:bidi="en-US"/>
        </w:rPr>
        <w:t xml:space="preserve"> </w:t>
      </w:r>
      <w:r w:rsidRPr="00A857D7">
        <w:rPr>
          <w:rFonts w:eastAsia="Arial Unicode MS"/>
          <w:lang w:eastAsia="lv-LV" w:bidi="lv-LV"/>
        </w:rPr>
        <w:t>piedāvātajiem identifikācijas līdzekļiem.</w:t>
      </w:r>
    </w:p>
    <w:p w14:paraId="30256BDD" w14:textId="77777777" w:rsidR="00450790" w:rsidRPr="00A857D7" w:rsidRDefault="00450790" w:rsidP="00FF6BDF">
      <w:pPr>
        <w:widowControl w:val="0"/>
        <w:numPr>
          <w:ilvl w:val="1"/>
          <w:numId w:val="12"/>
        </w:numPr>
        <w:tabs>
          <w:tab w:val="left" w:pos="833"/>
        </w:tabs>
        <w:spacing w:before="120"/>
        <w:ind w:left="760" w:hanging="418"/>
        <w:rPr>
          <w:rFonts w:eastAsia="Arial Unicode MS"/>
          <w:lang w:eastAsia="lv-LV" w:bidi="lv-LV"/>
        </w:rPr>
      </w:pPr>
      <w:r w:rsidRPr="00A857D7">
        <w:rPr>
          <w:rFonts w:eastAsia="Arial Unicode MS"/>
          <w:lang w:eastAsia="lv-LV" w:bidi="lv-LV"/>
        </w:rPr>
        <w:t xml:space="preserve">Reģistrēts lietotājs, kurš vēlas piedalīties izsludinātajā izsolē, elektronisko izsoļu vietnē </w:t>
      </w:r>
      <w:proofErr w:type="spellStart"/>
      <w:r w:rsidRPr="00A857D7">
        <w:rPr>
          <w:rFonts w:eastAsia="Arial Unicode MS"/>
          <w:lang w:eastAsia="lv-LV" w:bidi="lv-LV"/>
        </w:rPr>
        <w:t>nosūta</w:t>
      </w:r>
      <w:proofErr w:type="spellEnd"/>
      <w:r w:rsidRPr="00A857D7">
        <w:rPr>
          <w:rFonts w:eastAsia="Arial Unicode MS"/>
          <w:lang w:eastAsia="lv-LV" w:bidi="lv-LV"/>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6A7C0A6" w14:textId="77777777" w:rsidR="00450790" w:rsidRPr="00A857D7" w:rsidRDefault="00450790" w:rsidP="00FF6BDF">
      <w:pPr>
        <w:widowControl w:val="0"/>
        <w:numPr>
          <w:ilvl w:val="1"/>
          <w:numId w:val="12"/>
        </w:numPr>
        <w:tabs>
          <w:tab w:val="left" w:pos="801"/>
        </w:tabs>
        <w:spacing w:before="120"/>
        <w:ind w:left="740" w:hanging="418"/>
        <w:rPr>
          <w:rFonts w:eastAsia="Arial Unicode MS"/>
          <w:lang w:eastAsia="lv-LV" w:bidi="lv-LV"/>
        </w:rPr>
      </w:pPr>
      <w:r w:rsidRPr="00A857D7">
        <w:rPr>
          <w:rFonts w:eastAsia="Arial Unicode MS"/>
          <w:lang w:eastAsia="lv-LV" w:bidi="lv-LV"/>
        </w:rPr>
        <w:t>Izsoles rīkotājs autorizē izsoles pretendentu, kurš izpildījis izsoles priekšnoteikumus, dalībai izsolē 7 (septiņu) dienu laikā, izmantojot elektronisko izsoļu vietnē pieejamo rīku.</w:t>
      </w:r>
    </w:p>
    <w:p w14:paraId="0C965F19" w14:textId="77777777" w:rsidR="00450790" w:rsidRPr="00A857D7" w:rsidRDefault="00450790" w:rsidP="00FF6BDF">
      <w:pPr>
        <w:widowControl w:val="0"/>
        <w:numPr>
          <w:ilvl w:val="1"/>
          <w:numId w:val="12"/>
        </w:numPr>
        <w:tabs>
          <w:tab w:val="left" w:pos="801"/>
        </w:tabs>
        <w:spacing w:before="120"/>
        <w:ind w:left="738" w:hanging="418"/>
        <w:rPr>
          <w:rFonts w:eastAsia="Arial Unicode MS"/>
          <w:lang w:eastAsia="lv-LV" w:bidi="lv-LV"/>
        </w:rPr>
      </w:pPr>
      <w:r w:rsidRPr="00A857D7">
        <w:rPr>
          <w:rFonts w:eastAsia="Arial Unicode MS"/>
          <w:lang w:eastAsia="lv-LV" w:bidi="lv-LV"/>
        </w:rPr>
        <w:t xml:space="preserve">Informāciju par autorizēšanu dalībai izsolē izsoles rīkotājs reģistrētam lietotājam </w:t>
      </w:r>
      <w:proofErr w:type="spellStart"/>
      <w:r w:rsidRPr="00A857D7">
        <w:rPr>
          <w:rFonts w:eastAsia="Arial Unicode MS"/>
          <w:lang w:eastAsia="lv-LV" w:bidi="lv-LV"/>
        </w:rPr>
        <w:t>nosūta</w:t>
      </w:r>
      <w:proofErr w:type="spellEnd"/>
      <w:r w:rsidRPr="00A857D7">
        <w:rPr>
          <w:rFonts w:eastAsia="Arial Unicode MS"/>
          <w:lang w:eastAsia="lv-LV" w:bidi="lv-LV"/>
        </w:rPr>
        <w:t xml:space="preserve"> elektroniski uz elektronisko izsoļu vietnē reģistrētam lietotājam izveidoto kontu.</w:t>
      </w:r>
    </w:p>
    <w:p w14:paraId="7FCAFDCC" w14:textId="77777777" w:rsidR="00450790" w:rsidRPr="00A857D7" w:rsidRDefault="00450790" w:rsidP="00FF6BDF">
      <w:pPr>
        <w:widowControl w:val="0"/>
        <w:numPr>
          <w:ilvl w:val="1"/>
          <w:numId w:val="12"/>
        </w:numPr>
        <w:tabs>
          <w:tab w:val="left" w:pos="801"/>
        </w:tabs>
        <w:spacing w:before="120"/>
        <w:ind w:left="738" w:hanging="418"/>
        <w:rPr>
          <w:rFonts w:eastAsia="Arial Unicode MS"/>
          <w:lang w:eastAsia="lv-LV" w:bidi="lv-LV"/>
        </w:rPr>
      </w:pPr>
      <w:r w:rsidRPr="00A857D7">
        <w:rPr>
          <w:rFonts w:eastAsia="Arial Unicode MS"/>
          <w:lang w:eastAsia="lv-LV" w:bidi="lv-LV"/>
        </w:rPr>
        <w:lastRenderedPageBreak/>
        <w:t>Autorizējot personu izsolei, katram solītājam elektronisko izsoļu vietnes sistēma automātiski izveido unikālu identifikatoru.</w:t>
      </w:r>
    </w:p>
    <w:p w14:paraId="29777266" w14:textId="77777777" w:rsidR="00450790" w:rsidRPr="00A857D7" w:rsidRDefault="00450790" w:rsidP="00D562F6">
      <w:pPr>
        <w:widowControl w:val="0"/>
        <w:numPr>
          <w:ilvl w:val="1"/>
          <w:numId w:val="12"/>
        </w:numPr>
        <w:tabs>
          <w:tab w:val="left" w:pos="801"/>
        </w:tabs>
        <w:spacing w:after="0" w:line="250" w:lineRule="exact"/>
        <w:ind w:left="740" w:hanging="420"/>
        <w:rPr>
          <w:rFonts w:eastAsia="Arial Unicode MS"/>
          <w:lang w:eastAsia="lv-LV" w:bidi="lv-LV"/>
        </w:rPr>
      </w:pPr>
      <w:r w:rsidRPr="00A857D7">
        <w:rPr>
          <w:rFonts w:eastAsia="Arial Unicode MS"/>
          <w:lang w:eastAsia="lv-LV" w:bidi="lv-LV"/>
        </w:rPr>
        <w:t>Izsoles pretendents netiek reģistrēts, ja:</w:t>
      </w:r>
    </w:p>
    <w:p w14:paraId="666C6D1F" w14:textId="77777777" w:rsidR="00450790" w:rsidRPr="00A857D7" w:rsidRDefault="00450790" w:rsidP="00D562F6">
      <w:pPr>
        <w:widowControl w:val="0"/>
        <w:numPr>
          <w:ilvl w:val="2"/>
          <w:numId w:val="12"/>
        </w:numPr>
        <w:tabs>
          <w:tab w:val="left" w:pos="1418"/>
          <w:tab w:val="left" w:pos="1560"/>
        </w:tabs>
        <w:spacing w:after="0" w:line="250" w:lineRule="exact"/>
        <w:ind w:left="879"/>
        <w:rPr>
          <w:rFonts w:eastAsia="Arial Unicode MS"/>
          <w:lang w:eastAsia="lv-LV" w:bidi="lv-LV"/>
        </w:rPr>
      </w:pPr>
      <w:r w:rsidRPr="00A857D7">
        <w:rPr>
          <w:rFonts w:eastAsia="Arial Unicode MS"/>
          <w:lang w:eastAsia="lv-LV" w:bidi="lv-LV"/>
        </w:rPr>
        <w:t>nav vēl iestājies vai ir beidzies pretendentu reģistrācijas termiņš;</w:t>
      </w:r>
    </w:p>
    <w:p w14:paraId="68A335B2" w14:textId="77777777" w:rsidR="00450790" w:rsidRPr="00A857D7" w:rsidRDefault="00450790" w:rsidP="00D562F6">
      <w:pPr>
        <w:widowControl w:val="0"/>
        <w:numPr>
          <w:ilvl w:val="2"/>
          <w:numId w:val="12"/>
        </w:numPr>
        <w:tabs>
          <w:tab w:val="left" w:pos="1543"/>
        </w:tabs>
        <w:spacing w:after="0" w:line="250" w:lineRule="exact"/>
        <w:ind w:left="1380" w:hanging="500"/>
        <w:rPr>
          <w:rFonts w:eastAsia="Arial Unicode MS"/>
          <w:lang w:eastAsia="lv-LV" w:bidi="lv-LV"/>
        </w:rPr>
      </w:pPr>
      <w:r w:rsidRPr="00A857D7">
        <w:rPr>
          <w:rFonts w:eastAsia="Arial Unicode MS"/>
          <w:lang w:eastAsia="lv-LV" w:bidi="lv-LV"/>
        </w:rPr>
        <w:t>ja nav izpildīti visi šo noteikumu 4.2.1. punktā vai 4.2.2. punktā minētie norādījumi;</w:t>
      </w:r>
    </w:p>
    <w:p w14:paraId="584FDC08" w14:textId="77777777" w:rsidR="00450790" w:rsidRPr="00A857D7" w:rsidRDefault="00450790" w:rsidP="00D562F6">
      <w:pPr>
        <w:widowControl w:val="0"/>
        <w:numPr>
          <w:ilvl w:val="2"/>
          <w:numId w:val="12"/>
        </w:numPr>
        <w:tabs>
          <w:tab w:val="left" w:pos="1543"/>
        </w:tabs>
        <w:spacing w:after="0" w:line="250" w:lineRule="exact"/>
        <w:ind w:left="1380" w:hanging="500"/>
        <w:rPr>
          <w:rFonts w:eastAsia="Arial Unicode MS"/>
          <w:lang w:eastAsia="lv-LV" w:bidi="lv-LV"/>
        </w:rPr>
      </w:pPr>
      <w:r w:rsidRPr="00A857D7">
        <w:rPr>
          <w:rFonts w:eastAsia="Arial Unicode MS"/>
          <w:lang w:eastAsia="lv-LV" w:bidi="lv-LV"/>
        </w:rPr>
        <w:t>konstatēts, ka pretendentam ir izsoles noteikumu 3. punktā minētie ierobežojumi;</w:t>
      </w:r>
    </w:p>
    <w:p w14:paraId="785EC433" w14:textId="77777777" w:rsidR="00450790" w:rsidRPr="00A857D7" w:rsidRDefault="00450790" w:rsidP="00FF6BDF">
      <w:pPr>
        <w:widowControl w:val="0"/>
        <w:numPr>
          <w:ilvl w:val="1"/>
          <w:numId w:val="12"/>
        </w:numPr>
        <w:tabs>
          <w:tab w:val="left" w:pos="921"/>
        </w:tabs>
        <w:spacing w:before="120"/>
        <w:ind w:left="738" w:hanging="420"/>
        <w:rPr>
          <w:rFonts w:eastAsia="Arial Unicode MS"/>
          <w:lang w:eastAsia="lv-LV" w:bidi="lv-LV"/>
        </w:rPr>
      </w:pPr>
      <w:r w:rsidRPr="00A857D7">
        <w:rPr>
          <w:rFonts w:eastAsia="Arial Unicode MS"/>
          <w:lang w:eastAsia="lv-LV" w:bidi="lv-LV"/>
        </w:rPr>
        <w:t>Izsoles rīkotājs nav tiesīgs izsoles gaitā sniegt informāciju par izsoles pretendentiem.</w:t>
      </w:r>
    </w:p>
    <w:p w14:paraId="05F8C326" w14:textId="77777777" w:rsidR="006A0E7D" w:rsidRDefault="00450790" w:rsidP="00FF6BDF">
      <w:pPr>
        <w:widowControl w:val="0"/>
        <w:numPr>
          <w:ilvl w:val="1"/>
          <w:numId w:val="12"/>
        </w:numPr>
        <w:tabs>
          <w:tab w:val="left" w:pos="851"/>
        </w:tabs>
        <w:spacing w:before="120"/>
        <w:ind w:left="851" w:hanging="562"/>
        <w:rPr>
          <w:rFonts w:eastAsia="Arial Unicode MS"/>
          <w:lang w:eastAsia="lv-LV" w:bidi="lv-LV"/>
        </w:rPr>
      </w:pPr>
      <w:r w:rsidRPr="00A857D7">
        <w:rPr>
          <w:rFonts w:eastAsia="Arial Unicode MS"/>
          <w:lang w:eastAsia="lv-LV" w:bidi="lv-LV"/>
        </w:rPr>
        <w:t xml:space="preserve">Izsoles pretendentam pirms reģistrācijas izsolei ir tiesības iepazīties ar Objekta </w:t>
      </w:r>
      <w:bookmarkStart w:id="6" w:name="_Hlk54985684"/>
      <w:r w:rsidRPr="00A857D7">
        <w:rPr>
          <w:rFonts w:eastAsia="Arial Unicode MS"/>
          <w:lang w:eastAsia="lv-LV" w:bidi="lv-LV"/>
        </w:rPr>
        <w:t>tehniskajiem rādītājiem</w:t>
      </w:r>
      <w:bookmarkEnd w:id="6"/>
      <w:r w:rsidRPr="00A857D7">
        <w:rPr>
          <w:rFonts w:eastAsia="Arial Unicode MS"/>
          <w:lang w:eastAsia="lv-LV" w:bidi="lv-LV"/>
        </w:rPr>
        <w:t xml:space="preserve">, kuri raksturo pārdodamo Objektu un ir izsoles rīkotāja rīcībā. </w:t>
      </w:r>
    </w:p>
    <w:p w14:paraId="6699C0AD" w14:textId="16730A65" w:rsidR="00450790" w:rsidRPr="00A857D7" w:rsidRDefault="00450790" w:rsidP="006A0E7D">
      <w:pPr>
        <w:widowControl w:val="0"/>
        <w:tabs>
          <w:tab w:val="left" w:pos="851"/>
        </w:tabs>
        <w:spacing w:before="120"/>
        <w:ind w:left="851"/>
        <w:rPr>
          <w:rFonts w:eastAsia="Arial Unicode MS"/>
          <w:lang w:eastAsia="lv-LV" w:bidi="lv-LV"/>
        </w:rPr>
      </w:pPr>
      <w:r w:rsidRPr="00A857D7">
        <w:rPr>
          <w:rFonts w:eastAsia="Arial Unicode MS"/>
          <w:lang w:eastAsia="lv-LV" w:bidi="lv-LV"/>
        </w:rPr>
        <w:t xml:space="preserve">Informāciju par Objekta turpmākās izmantošanas iespējām izsoles pretendentiem sniedz </w:t>
      </w:r>
      <w:r w:rsidRPr="006A0E7D">
        <w:rPr>
          <w:rFonts w:eastAsia="Arial Unicode MS"/>
          <w:b/>
          <w:bCs/>
          <w:lang w:eastAsia="lv-LV" w:bidi="lv-LV"/>
        </w:rPr>
        <w:t xml:space="preserve">Ādažu novada </w:t>
      </w:r>
      <w:r w:rsidRPr="006A0E7D">
        <w:rPr>
          <w:rFonts w:eastAsia="Arial Unicode MS"/>
          <w:b/>
          <w:bCs/>
          <w:lang w:eastAsia="ar-SA" w:bidi="lv-LV"/>
        </w:rPr>
        <w:t>pašvaldības administrācijas Teritorijas plānošanas nodaļ</w:t>
      </w:r>
      <w:r w:rsidR="00743CA8" w:rsidRPr="006A0E7D">
        <w:rPr>
          <w:rFonts w:eastAsia="Arial Unicode MS"/>
          <w:b/>
          <w:bCs/>
          <w:lang w:eastAsia="ar-SA" w:bidi="lv-LV"/>
        </w:rPr>
        <w:t>as speciālists Miķelis Cinis</w:t>
      </w:r>
      <w:r w:rsidRPr="00A857D7">
        <w:rPr>
          <w:rFonts w:eastAsia="Arial Unicode MS"/>
          <w:lang w:eastAsia="ar-SA" w:bidi="lv-LV"/>
        </w:rPr>
        <w:t xml:space="preserve"> </w:t>
      </w:r>
      <w:r w:rsidRPr="00A857D7">
        <w:rPr>
          <w:rFonts w:eastAsia="Times New Roman"/>
          <w:lang w:eastAsia="lv-LV" w:bidi="lv-LV"/>
        </w:rPr>
        <w:t>(</w:t>
      </w:r>
      <w:r w:rsidR="006A0E7D" w:rsidRPr="006A0E7D">
        <w:rPr>
          <w:rFonts w:eastAsia="Times New Roman"/>
          <w:lang w:eastAsia="lv-LV" w:bidi="lv-LV"/>
        </w:rPr>
        <w:t xml:space="preserve">elektroniskā pasta adrese: </w:t>
      </w:r>
      <w:hyperlink r:id="rId17" w:history="1">
        <w:r w:rsidR="00E50850" w:rsidRPr="00695692">
          <w:rPr>
            <w:rStyle w:val="Hipersaite"/>
          </w:rPr>
          <w:t>mikelis.cinis@adazunovads.lv</w:t>
        </w:r>
      </w:hyperlink>
      <w:r w:rsidR="006952D3" w:rsidRPr="00A857D7">
        <w:t xml:space="preserve">, tālrunis </w:t>
      </w:r>
      <w:r w:rsidR="00743CA8">
        <w:t>26247571</w:t>
      </w:r>
      <w:r w:rsidRPr="00A857D7">
        <w:rPr>
          <w:rFonts w:eastAsia="Arial Unicode MS"/>
          <w:lang w:eastAsia="lv-LV" w:bidi="lv-LV"/>
        </w:rPr>
        <w:t>).</w:t>
      </w:r>
    </w:p>
    <w:p w14:paraId="33819945" w14:textId="77777777" w:rsidR="00450790" w:rsidRPr="00611C60" w:rsidRDefault="00450790" w:rsidP="00B47FA0">
      <w:pPr>
        <w:keepNext/>
        <w:keepLines/>
        <w:widowControl w:val="0"/>
        <w:numPr>
          <w:ilvl w:val="0"/>
          <w:numId w:val="12"/>
        </w:numPr>
        <w:tabs>
          <w:tab w:val="left" w:pos="365"/>
        </w:tabs>
        <w:spacing w:line="220" w:lineRule="exact"/>
        <w:outlineLvl w:val="0"/>
        <w:rPr>
          <w:rFonts w:eastAsia="Arial"/>
          <w:b/>
          <w:bCs/>
          <w:lang w:eastAsia="lv-LV" w:bidi="lv-LV"/>
        </w:rPr>
      </w:pPr>
      <w:bookmarkStart w:id="7" w:name="bookmark6"/>
      <w:r w:rsidRPr="00611C60">
        <w:rPr>
          <w:rFonts w:eastAsia="Arial"/>
          <w:b/>
          <w:bCs/>
          <w:lang w:eastAsia="lv-LV" w:bidi="lv-LV"/>
        </w:rPr>
        <w:t>Izsoles norise</w:t>
      </w:r>
      <w:bookmarkEnd w:id="7"/>
    </w:p>
    <w:p w14:paraId="1FE28012" w14:textId="23BBFD60" w:rsidR="00D3604F" w:rsidRDefault="00D3604F" w:rsidP="00FF6BDF">
      <w:pPr>
        <w:widowControl w:val="0"/>
        <w:numPr>
          <w:ilvl w:val="1"/>
          <w:numId w:val="12"/>
        </w:numPr>
        <w:tabs>
          <w:tab w:val="left" w:pos="796"/>
        </w:tabs>
        <w:spacing w:before="120"/>
        <w:ind w:left="740" w:hanging="418"/>
        <w:rPr>
          <w:rFonts w:eastAsia="Arial Unicode MS"/>
          <w:lang w:eastAsia="lv-LV" w:bidi="lv-LV"/>
        </w:rPr>
      </w:pPr>
      <w:r w:rsidRPr="005B3129">
        <w:rPr>
          <w:b/>
          <w:noProof/>
        </w:rPr>
        <w:t xml:space="preserve">Izsole sākas elektronisko </w:t>
      </w:r>
      <w:r w:rsidRPr="005F7F42">
        <w:rPr>
          <w:b/>
          <w:noProof/>
        </w:rPr>
        <w:t>izsoļu vietnē</w:t>
      </w:r>
      <w:hyperlink r:id="rId18" w:history="1">
        <w:r w:rsidRPr="005F7F42">
          <w:rPr>
            <w:rStyle w:val="Hipersaite"/>
            <w:b/>
            <w:noProof/>
            <w:color w:val="auto"/>
            <w:u w:val="none"/>
          </w:rPr>
          <w:t xml:space="preserve"> </w:t>
        </w:r>
      </w:hyperlink>
      <w:r w:rsidRPr="005F7F42">
        <w:t xml:space="preserve"> </w:t>
      </w:r>
      <w:hyperlink r:id="rId19" w:history="1">
        <w:r w:rsidRPr="005F7F42">
          <w:rPr>
            <w:rStyle w:val="Hipersaite"/>
            <w:b/>
            <w:bCs/>
          </w:rPr>
          <w:t>https://izsoles.ta.gov.lv</w:t>
        </w:r>
      </w:hyperlink>
      <w:r w:rsidRPr="005F7F42">
        <w:t xml:space="preserve"> </w:t>
      </w:r>
      <w:r w:rsidRPr="005F7F42">
        <w:rPr>
          <w:b/>
          <w:noProof/>
        </w:rPr>
        <w:t xml:space="preserve">2026. gada </w:t>
      </w:r>
      <w:r w:rsidR="006C0BFD" w:rsidRPr="005F7F42">
        <w:rPr>
          <w:b/>
          <w:noProof/>
        </w:rPr>
        <w:t>10</w:t>
      </w:r>
      <w:r w:rsidRPr="005F7F42">
        <w:rPr>
          <w:b/>
          <w:noProof/>
        </w:rPr>
        <w:t>.</w:t>
      </w:r>
      <w:r w:rsidR="006C0BFD" w:rsidRPr="005F7F42">
        <w:rPr>
          <w:b/>
          <w:noProof/>
        </w:rPr>
        <w:t> septembrī</w:t>
      </w:r>
      <w:r w:rsidRPr="005F7F42">
        <w:rPr>
          <w:b/>
          <w:noProof/>
        </w:rPr>
        <w:t xml:space="preserve"> plkst. 13.00 un noslēdzas 2026. gada </w:t>
      </w:r>
      <w:r w:rsidR="006C0BFD" w:rsidRPr="005F7F42">
        <w:rPr>
          <w:b/>
          <w:noProof/>
        </w:rPr>
        <w:t>12</w:t>
      </w:r>
      <w:r w:rsidRPr="005F7F42">
        <w:rPr>
          <w:b/>
          <w:noProof/>
        </w:rPr>
        <w:t xml:space="preserve">. </w:t>
      </w:r>
      <w:r w:rsidR="006C0BFD" w:rsidRPr="005F7F42">
        <w:rPr>
          <w:b/>
          <w:noProof/>
        </w:rPr>
        <w:t>oktobrī</w:t>
      </w:r>
      <w:r w:rsidRPr="005F7F42">
        <w:rPr>
          <w:b/>
          <w:noProof/>
        </w:rPr>
        <w:t xml:space="preserve"> plkst. 13.</w:t>
      </w:r>
      <w:r w:rsidRPr="00D3604F">
        <w:rPr>
          <w:b/>
          <w:noProof/>
        </w:rPr>
        <w:t>00</w:t>
      </w:r>
      <w:r w:rsidRPr="00D3604F">
        <w:rPr>
          <w:noProof/>
        </w:rPr>
        <w:t>.</w:t>
      </w:r>
    </w:p>
    <w:p w14:paraId="287DD1F3" w14:textId="32B33419" w:rsidR="00450790" w:rsidRPr="00611C60" w:rsidRDefault="00450790" w:rsidP="00FF6BDF">
      <w:pPr>
        <w:widowControl w:val="0"/>
        <w:numPr>
          <w:ilvl w:val="1"/>
          <w:numId w:val="12"/>
        </w:numPr>
        <w:tabs>
          <w:tab w:val="left" w:pos="796"/>
        </w:tabs>
        <w:spacing w:before="120"/>
        <w:ind w:left="740" w:hanging="418"/>
        <w:rPr>
          <w:rFonts w:eastAsia="Arial Unicode MS"/>
          <w:lang w:eastAsia="lv-LV" w:bidi="lv-LV"/>
        </w:rPr>
      </w:pPr>
      <w:r w:rsidRPr="00D3604F">
        <w:rPr>
          <w:rFonts w:eastAsia="Arial Unicode MS"/>
          <w:lang w:eastAsia="lv-LV" w:bidi="lv-LV"/>
        </w:rPr>
        <w:t>Izsolei autorizētie dalībnieki drīkst izdarīt solījumus visā izsoles norises</w:t>
      </w:r>
      <w:r w:rsidRPr="00611C60">
        <w:rPr>
          <w:rFonts w:eastAsia="Arial Unicode MS"/>
          <w:lang w:eastAsia="lv-LV" w:bidi="lv-LV"/>
        </w:rPr>
        <w:t xml:space="preserve"> laikā.</w:t>
      </w:r>
    </w:p>
    <w:p w14:paraId="7DEC0F52" w14:textId="77777777" w:rsidR="00450790" w:rsidRPr="00611C60" w:rsidRDefault="00450790" w:rsidP="00FF6BDF">
      <w:pPr>
        <w:widowControl w:val="0"/>
        <w:numPr>
          <w:ilvl w:val="1"/>
          <w:numId w:val="12"/>
        </w:numPr>
        <w:tabs>
          <w:tab w:val="left" w:pos="796"/>
        </w:tabs>
        <w:spacing w:before="120"/>
        <w:ind w:left="738" w:hanging="418"/>
        <w:rPr>
          <w:rFonts w:eastAsia="Arial Unicode MS"/>
          <w:lang w:eastAsia="lv-LV" w:bidi="lv-LV"/>
        </w:rPr>
      </w:pPr>
      <w:r w:rsidRPr="00611C60">
        <w:rPr>
          <w:rFonts w:eastAsia="Arial Unicode MS"/>
          <w:lang w:eastAsia="lv-LV" w:bidi="lv-LV"/>
        </w:rPr>
        <w:t>Ja pēdējo 5 (piecu) minūšu laikā pirms izsoles noslēgšanai noteiktā laika tiek reģistrēts solījums, izsoles laiks automātiski tiek pagarināts par 5 (piecām) minūtēm.</w:t>
      </w:r>
    </w:p>
    <w:p w14:paraId="6414B7E5" w14:textId="77777777" w:rsidR="00450790" w:rsidRPr="00611C60" w:rsidRDefault="00450790" w:rsidP="00FF6BDF">
      <w:pPr>
        <w:widowControl w:val="0"/>
        <w:numPr>
          <w:ilvl w:val="1"/>
          <w:numId w:val="12"/>
        </w:numPr>
        <w:tabs>
          <w:tab w:val="left" w:pos="796"/>
        </w:tabs>
        <w:spacing w:before="120"/>
        <w:ind w:left="740" w:hanging="418"/>
        <w:rPr>
          <w:rFonts w:eastAsia="Arial Unicode MS"/>
          <w:lang w:eastAsia="lv-LV" w:bidi="lv-LV"/>
        </w:rPr>
      </w:pPr>
      <w:r w:rsidRPr="00611C60">
        <w:rPr>
          <w:rFonts w:eastAsia="Arial Unicode MS"/>
          <w:lang w:eastAsia="lv-LV" w:bidi="lv-LV"/>
        </w:rPr>
        <w:t>Ja pēdējās stundas laikā pirms izsoles noslēgšanas tiek konstatēti būtiski tehniski traucējumi, kas var ietekmēt izsoles rezultātu, un tie nav saistīti ar sistēmas drošības pārkāpumiem, izsoles laiks automātiski tiek pagarināts līdz nākamās darbdienas pulksten 13.00.</w:t>
      </w:r>
    </w:p>
    <w:p w14:paraId="09DFB6D1" w14:textId="77777777" w:rsidR="00450790" w:rsidRPr="00611C60" w:rsidRDefault="00450790" w:rsidP="00FF6BDF">
      <w:pPr>
        <w:widowControl w:val="0"/>
        <w:numPr>
          <w:ilvl w:val="1"/>
          <w:numId w:val="12"/>
        </w:numPr>
        <w:tabs>
          <w:tab w:val="left" w:pos="796"/>
        </w:tabs>
        <w:spacing w:before="120"/>
        <w:ind w:left="740" w:hanging="418"/>
        <w:rPr>
          <w:rFonts w:eastAsia="Arial Unicode MS"/>
          <w:lang w:eastAsia="lv-LV" w:bidi="lv-LV"/>
        </w:rPr>
      </w:pPr>
      <w:r w:rsidRPr="00611C60">
        <w:rPr>
          <w:rFonts w:eastAsia="Arial Unicode MS"/>
          <w:lang w:eastAsia="lv-LV" w:bidi="lv-LV"/>
        </w:rPr>
        <w:t>Pēc izsoles noslēgšanas solījumus nereģistrē un elektronisko izsoļu vietnē tiek norādīts izsoles noslēguma datums, laiks un pēdējais izdarītais solījums.</w:t>
      </w:r>
    </w:p>
    <w:p w14:paraId="6675359B" w14:textId="77777777" w:rsidR="00450790" w:rsidRPr="00611C60" w:rsidRDefault="00450790" w:rsidP="00FF6BDF">
      <w:pPr>
        <w:widowControl w:val="0"/>
        <w:numPr>
          <w:ilvl w:val="1"/>
          <w:numId w:val="12"/>
        </w:numPr>
        <w:tabs>
          <w:tab w:val="left" w:pos="796"/>
        </w:tabs>
        <w:spacing w:before="120"/>
        <w:ind w:left="738" w:hanging="418"/>
        <w:rPr>
          <w:rFonts w:eastAsia="Arial Unicode MS"/>
          <w:lang w:eastAsia="lv-LV" w:bidi="lv-LV"/>
        </w:rPr>
      </w:pPr>
      <w:r w:rsidRPr="00611C60">
        <w:rPr>
          <w:rFonts w:eastAsia="Arial Unicode MS"/>
          <w:lang w:eastAsia="lv-LV" w:bidi="lv-LV"/>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99678AA" w14:textId="77777777" w:rsidR="00450790" w:rsidRPr="007539B4" w:rsidRDefault="00450790" w:rsidP="00FF6BDF">
      <w:pPr>
        <w:widowControl w:val="0"/>
        <w:numPr>
          <w:ilvl w:val="1"/>
          <w:numId w:val="12"/>
        </w:numPr>
        <w:tabs>
          <w:tab w:val="left" w:pos="823"/>
        </w:tabs>
        <w:spacing w:before="120"/>
        <w:ind w:left="760" w:hanging="418"/>
        <w:rPr>
          <w:rFonts w:eastAsia="Arial Unicode MS"/>
          <w:lang w:eastAsia="lv-LV" w:bidi="lv-LV"/>
        </w:rPr>
      </w:pPr>
      <w:r w:rsidRPr="00611C60">
        <w:rPr>
          <w:rFonts w:eastAsia="Arial Unicode MS"/>
          <w:lang w:eastAsia="lv-LV" w:bidi="lv-LV"/>
        </w:rPr>
        <w:t xml:space="preserve">Pēc izsoles slēgšanas sistēma automātiski sagatavo izsoles aktu, kuru izsoles komisija </w:t>
      </w:r>
      <w:r w:rsidRPr="007539B4">
        <w:rPr>
          <w:rFonts w:eastAsia="Arial Unicode MS"/>
          <w:lang w:eastAsia="lv-LV" w:bidi="lv-LV"/>
        </w:rPr>
        <w:t>apstiprina 7 (septiņu) dienu laikā pēc izsoles.</w:t>
      </w:r>
    </w:p>
    <w:p w14:paraId="5C9FE72D" w14:textId="535BD8DF" w:rsidR="00450790" w:rsidRPr="007539B4" w:rsidRDefault="00450790" w:rsidP="00FF6BDF">
      <w:pPr>
        <w:widowControl w:val="0"/>
        <w:numPr>
          <w:ilvl w:val="1"/>
          <w:numId w:val="12"/>
        </w:numPr>
        <w:tabs>
          <w:tab w:val="left" w:pos="823"/>
        </w:tabs>
        <w:spacing w:before="120"/>
        <w:ind w:left="760" w:hanging="418"/>
        <w:rPr>
          <w:rFonts w:eastAsia="Arial Unicode MS"/>
          <w:lang w:eastAsia="lv-LV" w:bidi="lv-LV"/>
        </w:rPr>
      </w:pPr>
      <w:r w:rsidRPr="007539B4">
        <w:rPr>
          <w:rFonts w:eastAsia="Arial Unicode MS"/>
          <w:lang w:eastAsia="lv-LV" w:bidi="lv-LV"/>
        </w:rPr>
        <w:t xml:space="preserve">Izsoles dalībniekiem, kuri piedalījušies izsolē, bet nav nosolījuši izsoles Objektu, </w:t>
      </w:r>
      <w:r w:rsidRPr="007539B4">
        <w:rPr>
          <w:rFonts w:eastAsia="Times New Roman"/>
          <w:lang w:eastAsia="lv-LV" w:bidi="lv-LV"/>
        </w:rPr>
        <w:t xml:space="preserve">2 (divu) nedēļu </w:t>
      </w:r>
      <w:r w:rsidRPr="007539B4">
        <w:rPr>
          <w:rFonts w:eastAsia="Arial Unicode MS"/>
          <w:lang w:eastAsia="lv-LV" w:bidi="lv-LV"/>
        </w:rPr>
        <w:t>laikā pēc izsoles akta apstiprināšanas izsoles nodrošinājums tiek atmaksāts kredītiestādes kontā, kuras numurs norādīts norēķinu rekvizītos elektronisko izsoļu vietnē</w:t>
      </w:r>
      <w:r w:rsidR="001576D8" w:rsidRPr="007539B4">
        <w:rPr>
          <w:rFonts w:eastAsia="Arial Unicode MS"/>
          <w:lang w:eastAsia="lv-LV" w:bidi="lv-LV"/>
        </w:rPr>
        <w:t xml:space="preserve"> </w:t>
      </w:r>
      <w:r w:rsidRPr="007539B4">
        <w:rPr>
          <w:rFonts w:eastAsia="Arial Unicode MS"/>
          <w:lang w:eastAsia="lv-LV" w:bidi="lv-LV"/>
        </w:rPr>
        <w:t xml:space="preserve"> </w:t>
      </w:r>
      <w:hyperlink r:id="rId20" w:history="1">
        <w:r w:rsidR="006E3E80" w:rsidRPr="006E3E80">
          <w:rPr>
            <w:rStyle w:val="Hipersaite"/>
            <w:rFonts w:eastAsia="Arial Unicode MS"/>
            <w:lang w:eastAsia="lv-LV" w:bidi="lv-LV"/>
          </w:rPr>
          <w:t>https://izsoles.ta.gov.lv</w:t>
        </w:r>
      </w:hyperlink>
      <w:r w:rsidRPr="007539B4">
        <w:rPr>
          <w:rFonts w:eastAsia="Arial Unicode MS"/>
          <w:lang w:eastAsia="lv-LV" w:bidi="lv-LV"/>
        </w:rPr>
        <w:t>, izņemot juridisku personu, kura nosolījusi visaugstāko cenu, bet kurai konstatēti šo noteikumu 3.1. punktā, 3.2. punktā un 3.3. punktā minētie nosacījumi, kā rezultātā tā zaudē iesniegto nodrošinājumu.</w:t>
      </w:r>
    </w:p>
    <w:p w14:paraId="7D7485E1" w14:textId="77777777" w:rsidR="00450790" w:rsidRPr="007539B4" w:rsidRDefault="00450790" w:rsidP="00FF6BDF">
      <w:pPr>
        <w:widowControl w:val="0"/>
        <w:numPr>
          <w:ilvl w:val="1"/>
          <w:numId w:val="12"/>
        </w:numPr>
        <w:tabs>
          <w:tab w:val="left" w:pos="823"/>
        </w:tabs>
        <w:spacing w:before="120"/>
        <w:ind w:left="760" w:hanging="418"/>
        <w:rPr>
          <w:rFonts w:eastAsia="Arial Unicode MS"/>
          <w:lang w:eastAsia="lv-LV" w:bidi="lv-LV"/>
        </w:rPr>
      </w:pPr>
      <w:r w:rsidRPr="007539B4">
        <w:rPr>
          <w:rFonts w:eastAsia="Arial Unicode MS"/>
          <w:lang w:eastAsia="lv-LV" w:bidi="lv-LV"/>
        </w:rPr>
        <w:t xml:space="preserve">Izsoles dalībniekam, kurš nosolījis otru augstāko cenu Objekta izsoles nodrošinājums tiek atmaksāts 7 (septiņu) darba dienu laikā pēc domes lēmuma par izsoles rezultātu apstiprināšanu pieņemšanas. </w:t>
      </w:r>
    </w:p>
    <w:p w14:paraId="7A411573" w14:textId="77777777" w:rsidR="00450790" w:rsidRPr="007539B4" w:rsidRDefault="00450790" w:rsidP="00FF6BDF">
      <w:pPr>
        <w:widowControl w:val="0"/>
        <w:numPr>
          <w:ilvl w:val="1"/>
          <w:numId w:val="12"/>
        </w:numPr>
        <w:tabs>
          <w:tab w:val="left" w:pos="823"/>
        </w:tabs>
        <w:spacing w:before="120"/>
        <w:ind w:left="760" w:hanging="418"/>
        <w:rPr>
          <w:rFonts w:eastAsia="Arial Unicode MS"/>
          <w:lang w:eastAsia="lv-LV" w:bidi="lv-LV"/>
        </w:rPr>
      </w:pPr>
      <w:r w:rsidRPr="007539B4">
        <w:rPr>
          <w:rFonts w:eastAsia="Arial Unicode MS"/>
          <w:lang w:eastAsia="lv-LV" w:bidi="lv-LV"/>
        </w:rPr>
        <w:t xml:space="preserve">Ja juridiskajai personai, kura nosolījusi visaugstāko cenu, konstatēts nodokļu parāds, </w:t>
      </w:r>
      <w:r w:rsidRPr="007539B4">
        <w:rPr>
          <w:rFonts w:eastAsia="Arial Unicode MS"/>
          <w:lang w:eastAsia="lv-LV" w:bidi="lv-LV"/>
        </w:rPr>
        <w:lastRenderedPageBreak/>
        <w:t>Objekts tiek piedāvāts pircējam, kurš nosolījis nākamo augstāko cenu.</w:t>
      </w:r>
    </w:p>
    <w:p w14:paraId="274252A8" w14:textId="77777777" w:rsidR="00450790" w:rsidRPr="007A0BD9" w:rsidRDefault="00450790" w:rsidP="00B47FA0">
      <w:pPr>
        <w:keepNext/>
        <w:keepLines/>
        <w:widowControl w:val="0"/>
        <w:numPr>
          <w:ilvl w:val="0"/>
          <w:numId w:val="12"/>
        </w:numPr>
        <w:tabs>
          <w:tab w:val="left" w:pos="365"/>
        </w:tabs>
        <w:spacing w:line="220" w:lineRule="exact"/>
        <w:outlineLvl w:val="0"/>
        <w:rPr>
          <w:rFonts w:eastAsia="Arial"/>
          <w:b/>
          <w:bCs/>
          <w:lang w:eastAsia="lv-LV" w:bidi="lv-LV"/>
        </w:rPr>
      </w:pPr>
      <w:bookmarkStart w:id="8" w:name="bookmark7"/>
      <w:r w:rsidRPr="007A0BD9">
        <w:rPr>
          <w:rFonts w:eastAsia="Arial"/>
          <w:b/>
          <w:bCs/>
          <w:lang w:eastAsia="lv-LV" w:bidi="lv-LV"/>
        </w:rPr>
        <w:t>Izsoles rezultātu apstiprināšana un līguma noslēgšana</w:t>
      </w:r>
      <w:bookmarkEnd w:id="8"/>
    </w:p>
    <w:p w14:paraId="3669B5D2" w14:textId="77777777" w:rsidR="00450790" w:rsidRPr="007A0BD9" w:rsidRDefault="00450790" w:rsidP="00D562F6">
      <w:pPr>
        <w:widowControl w:val="0"/>
        <w:numPr>
          <w:ilvl w:val="1"/>
          <w:numId w:val="12"/>
        </w:numPr>
        <w:tabs>
          <w:tab w:val="left" w:pos="827"/>
        </w:tabs>
        <w:spacing w:after="60" w:line="250" w:lineRule="exact"/>
        <w:ind w:left="760" w:hanging="420"/>
        <w:rPr>
          <w:rFonts w:eastAsia="Arial Unicode MS"/>
          <w:lang w:eastAsia="lv-LV" w:bidi="lv-LV"/>
        </w:rPr>
      </w:pPr>
      <w:r w:rsidRPr="007A0BD9">
        <w:rPr>
          <w:rFonts w:eastAsia="Arial Unicode MS"/>
          <w:lang w:eastAsia="lv-LV" w:bidi="lv-LV"/>
        </w:rPr>
        <w:t xml:space="preserve">Izsoles komisija 7 (septiņu) darbdienu laikā pēc izsoles </w:t>
      </w:r>
      <w:bookmarkStart w:id="9" w:name="_Hlk54985567"/>
      <w:r w:rsidRPr="007A0BD9">
        <w:rPr>
          <w:rFonts w:eastAsia="Arial Unicode MS"/>
          <w:lang w:eastAsia="lv-LV" w:bidi="lv-LV"/>
        </w:rPr>
        <w:t>noslēg</w:t>
      </w:r>
      <w:bookmarkEnd w:id="9"/>
      <w:r w:rsidRPr="007A0BD9">
        <w:rPr>
          <w:rFonts w:eastAsia="Arial Unicode MS"/>
          <w:lang w:eastAsia="lv-LV" w:bidi="lv-LV"/>
        </w:rPr>
        <w:t xml:space="preserve">uma izsniedz </w:t>
      </w:r>
      <w:bookmarkStart w:id="10" w:name="_Hlk54985596"/>
      <w:r w:rsidRPr="007A0BD9">
        <w:rPr>
          <w:rFonts w:eastAsia="Arial Unicode MS"/>
          <w:lang w:eastAsia="lv-LV" w:bidi="lv-LV"/>
        </w:rPr>
        <w:t>paziņojumu par pirkuma summu</w:t>
      </w:r>
      <w:bookmarkEnd w:id="10"/>
      <w:r w:rsidRPr="007A0BD9">
        <w:rPr>
          <w:rFonts w:eastAsia="Arial Unicode MS"/>
          <w:lang w:eastAsia="lv-LV" w:bidi="lv-LV"/>
        </w:rPr>
        <w:t>.</w:t>
      </w:r>
    </w:p>
    <w:p w14:paraId="1CF1FBFE" w14:textId="77777777" w:rsidR="006B5527" w:rsidRPr="006B5527" w:rsidRDefault="00450790" w:rsidP="00D562F6">
      <w:pPr>
        <w:widowControl w:val="0"/>
        <w:numPr>
          <w:ilvl w:val="1"/>
          <w:numId w:val="12"/>
        </w:numPr>
        <w:tabs>
          <w:tab w:val="left" w:pos="827"/>
          <w:tab w:val="left" w:pos="2979"/>
          <w:tab w:val="left" w:pos="3554"/>
          <w:tab w:val="left" w:pos="4495"/>
          <w:tab w:val="left" w:pos="6766"/>
          <w:tab w:val="left" w:pos="7586"/>
        </w:tabs>
        <w:spacing w:after="60" w:line="250" w:lineRule="exact"/>
        <w:ind w:left="760" w:hanging="420"/>
        <w:rPr>
          <w:rFonts w:eastAsia="Arial Unicode MS"/>
          <w:color w:val="C00000"/>
          <w:lang w:eastAsia="lv-LV" w:bidi="lv-LV"/>
        </w:rPr>
      </w:pPr>
      <w:r w:rsidRPr="007A0BD9">
        <w:rPr>
          <w:rFonts w:eastAsia="Arial Unicode MS"/>
          <w:lang w:eastAsia="lv-LV" w:bidi="lv-LV"/>
        </w:rPr>
        <w:t>Izsoles dalībniekam, kurš par Objektu nosolījis augstāko cenu</w:t>
      </w:r>
      <w:r w:rsidR="006B5527">
        <w:rPr>
          <w:rFonts w:eastAsia="Arial Unicode MS"/>
          <w:lang w:eastAsia="lv-LV" w:bidi="lv-LV"/>
        </w:rPr>
        <w:t>:</w:t>
      </w:r>
    </w:p>
    <w:p w14:paraId="7A3FD1AF" w14:textId="030F5641" w:rsidR="00AD0697" w:rsidRPr="006222EA" w:rsidRDefault="00AD0697" w:rsidP="006B5527">
      <w:pPr>
        <w:pStyle w:val="Sarakstarindkopa"/>
        <w:widowControl w:val="0"/>
        <w:numPr>
          <w:ilvl w:val="2"/>
          <w:numId w:val="12"/>
        </w:numPr>
        <w:tabs>
          <w:tab w:val="left" w:pos="993"/>
          <w:tab w:val="left" w:pos="1418"/>
          <w:tab w:val="left" w:pos="1560"/>
          <w:tab w:val="left" w:pos="2979"/>
          <w:tab w:val="left" w:pos="3554"/>
          <w:tab w:val="left" w:pos="4495"/>
          <w:tab w:val="left" w:pos="6766"/>
          <w:tab w:val="left" w:pos="7586"/>
        </w:tabs>
        <w:spacing w:after="60" w:line="250" w:lineRule="exact"/>
        <w:ind w:left="1418" w:hanging="567"/>
        <w:rPr>
          <w:rFonts w:eastAsia="Arial Unicode MS"/>
          <w:lang w:eastAsia="lv-LV" w:bidi="lv-LV"/>
        </w:rPr>
      </w:pPr>
      <w:r w:rsidRPr="006222EA">
        <w:rPr>
          <w:rFonts w:eastAsia="Arial Unicode MS"/>
          <w:u w:val="single"/>
          <w:lang w:eastAsia="lv-LV" w:bidi="lv-LV"/>
        </w:rPr>
        <w:t>J</w:t>
      </w:r>
      <w:r w:rsidR="006B5527" w:rsidRPr="006222EA">
        <w:rPr>
          <w:rFonts w:eastAsia="Arial Unicode MS"/>
          <w:u w:val="single"/>
          <w:lang w:eastAsia="lv-LV" w:bidi="lv-LV"/>
        </w:rPr>
        <w:t>a izvēlēta tūlītēja samaksa par pirkumu</w:t>
      </w:r>
      <w:r w:rsidR="006B5527" w:rsidRPr="006222EA">
        <w:rPr>
          <w:rFonts w:eastAsia="Arial Unicode MS"/>
          <w:lang w:eastAsia="lv-LV" w:bidi="lv-LV"/>
        </w:rPr>
        <w:t xml:space="preserve"> - </w:t>
      </w:r>
      <w:r w:rsidR="006952D3" w:rsidRPr="006222EA">
        <w:rPr>
          <w:rFonts w:eastAsia="Arial Unicode MS"/>
          <w:lang w:eastAsia="lv-LV" w:bidi="lv-LV"/>
        </w:rPr>
        <w:t>1 (viena) mēneša</w:t>
      </w:r>
      <w:r w:rsidR="00450790" w:rsidRPr="006222EA">
        <w:rPr>
          <w:rFonts w:eastAsia="Arial Unicode MS"/>
          <w:lang w:eastAsia="lv-LV" w:bidi="lv-LV"/>
        </w:rPr>
        <w:t xml:space="preserve"> laikā pēc izsoles noslēguma dienas jāpārskaita noteikumu 2.5. punktā norādītajā kontā pirkuma summu, kas atbilst starpībai starp augstāko nosolīto cenu un iemaksāto nodrošinājumu, norādot maksājuma mērķi “</w:t>
      </w:r>
      <w:r w:rsidR="001F693D" w:rsidRPr="006222EA">
        <w:rPr>
          <w:rFonts w:eastAsia="Arial Unicode MS"/>
          <w:lang w:eastAsia="lv-LV" w:bidi="lv-LV"/>
        </w:rPr>
        <w:t>Alderu</w:t>
      </w:r>
      <w:r w:rsidR="00450790" w:rsidRPr="006222EA">
        <w:rPr>
          <w:rFonts w:eastAsia="Arial Unicode MS"/>
          <w:lang w:eastAsia="lv-LV" w:bidi="lv-LV"/>
        </w:rPr>
        <w:t xml:space="preserve"> iela </w:t>
      </w:r>
      <w:r w:rsidR="001F693D" w:rsidRPr="006222EA">
        <w:rPr>
          <w:rFonts w:eastAsia="Arial Unicode MS"/>
          <w:lang w:eastAsia="lv-LV" w:bidi="lv-LV"/>
        </w:rPr>
        <w:t>33</w:t>
      </w:r>
      <w:r w:rsidR="00450790" w:rsidRPr="006222EA">
        <w:rPr>
          <w:rFonts w:eastAsia="Arial Unicode MS"/>
          <w:lang w:eastAsia="lv-LV" w:bidi="lv-LV"/>
        </w:rPr>
        <w:t xml:space="preserve">, </w:t>
      </w:r>
      <w:r w:rsidR="007B36F4" w:rsidRPr="006222EA">
        <w:rPr>
          <w:rFonts w:eastAsia="Arial Unicode MS"/>
          <w:lang w:eastAsia="lv-LV" w:bidi="lv-LV"/>
        </w:rPr>
        <w:t>Baltezers</w:t>
      </w:r>
      <w:r w:rsidR="00450790" w:rsidRPr="006222EA">
        <w:rPr>
          <w:rFonts w:eastAsia="Arial Unicode MS"/>
          <w:lang w:eastAsia="lv-LV" w:bidi="lv-LV"/>
        </w:rPr>
        <w:t xml:space="preserve">, Ādažu pag., Ādažu nov., pirkuma maksa”. </w:t>
      </w:r>
    </w:p>
    <w:p w14:paraId="1C5D555E" w14:textId="6065C206" w:rsidR="00085629" w:rsidRPr="006222EA" w:rsidRDefault="00450790" w:rsidP="00AD0697">
      <w:pPr>
        <w:pStyle w:val="Sarakstarindkopa"/>
        <w:widowControl w:val="0"/>
        <w:tabs>
          <w:tab w:val="left" w:pos="993"/>
          <w:tab w:val="left" w:pos="1418"/>
          <w:tab w:val="left" w:pos="1560"/>
          <w:tab w:val="left" w:pos="2979"/>
          <w:tab w:val="left" w:pos="3554"/>
          <w:tab w:val="left" w:pos="4495"/>
          <w:tab w:val="left" w:pos="6766"/>
          <w:tab w:val="left" w:pos="7586"/>
        </w:tabs>
        <w:spacing w:after="60" w:line="250" w:lineRule="exact"/>
        <w:ind w:left="1418"/>
        <w:rPr>
          <w:rFonts w:eastAsia="Arial Unicode MS"/>
          <w:lang w:eastAsia="lv-LV" w:bidi="lv-LV"/>
        </w:rPr>
      </w:pPr>
      <w:r w:rsidRPr="006222EA">
        <w:rPr>
          <w:rFonts w:eastAsia="Arial Unicode MS"/>
          <w:lang w:eastAsia="lv-LV" w:bidi="lv-LV"/>
        </w:rPr>
        <w:t xml:space="preserve">Pēc maksājuma veikšanas maksājumu apliecinošais dokuments iesniedzams Valsts un pašvaldības vienotajā klientu apkalpošanas centrā Gaujas iela 33A, Ādaži, Ādažu pagasts, Ādažu novads vai Stacijas iela 5, Carnikava, Carnikavas pagasts, Ādažu novads, domes (turpmāk – KAC), vai </w:t>
      </w:r>
      <w:bookmarkStart w:id="11" w:name="_Hlk237507815"/>
      <w:r w:rsidRPr="006222EA">
        <w:rPr>
          <w:rFonts w:eastAsia="Arial Unicode MS"/>
          <w:lang w:eastAsia="lv-LV" w:bidi="lv-LV"/>
        </w:rPr>
        <w:t xml:space="preserve">nosūtāms elektroniski uz e-pasta adresi: </w:t>
      </w:r>
      <w:bookmarkEnd w:id="11"/>
      <w:r w:rsidR="004927B8" w:rsidRPr="004927B8">
        <w:fldChar w:fldCharType="begin"/>
      </w:r>
      <w:r w:rsidR="004927B8" w:rsidRPr="004927B8">
        <w:instrText>HYPERLINK "mailto:dome@adazunovads.lv"</w:instrText>
      </w:r>
      <w:r w:rsidR="004927B8" w:rsidRPr="004927B8">
        <w:fldChar w:fldCharType="separate"/>
      </w:r>
      <w:r w:rsidR="004927B8" w:rsidRPr="004927B8">
        <w:rPr>
          <w:rStyle w:val="Hipersaite"/>
          <w:lang w:bidi="lv-LV"/>
        </w:rPr>
        <w:t>dome@adazunovads.lv</w:t>
      </w:r>
      <w:r w:rsidR="004927B8" w:rsidRPr="004927B8">
        <w:fldChar w:fldCharType="end"/>
      </w:r>
      <w:r w:rsidRPr="006222EA">
        <w:rPr>
          <w:rFonts w:eastAsia="Arial Unicode MS"/>
          <w:lang w:eastAsia="lv-LV" w:bidi="lv-LV"/>
        </w:rPr>
        <w:t xml:space="preserve">. </w:t>
      </w:r>
    </w:p>
    <w:p w14:paraId="10711B60" w14:textId="3D9F1E61" w:rsidR="00450790" w:rsidRPr="006222EA" w:rsidRDefault="00450790" w:rsidP="00085629">
      <w:pPr>
        <w:pStyle w:val="Sarakstarindkopa"/>
        <w:widowControl w:val="0"/>
        <w:tabs>
          <w:tab w:val="left" w:pos="993"/>
          <w:tab w:val="left" w:pos="1418"/>
          <w:tab w:val="left" w:pos="1560"/>
          <w:tab w:val="left" w:pos="2979"/>
          <w:tab w:val="left" w:pos="3554"/>
          <w:tab w:val="left" w:pos="4495"/>
          <w:tab w:val="left" w:pos="6766"/>
          <w:tab w:val="left" w:pos="7586"/>
        </w:tabs>
        <w:spacing w:after="60" w:line="250" w:lineRule="exact"/>
        <w:ind w:left="1418"/>
        <w:rPr>
          <w:rFonts w:eastAsia="Arial Unicode MS"/>
          <w:lang w:eastAsia="lv-LV" w:bidi="lv-LV"/>
        </w:rPr>
      </w:pPr>
      <w:r w:rsidRPr="006222EA">
        <w:rPr>
          <w:rFonts w:eastAsia="Times New Roman"/>
          <w:lang w:eastAsia="lv-LV" w:bidi="lv-LV"/>
        </w:rPr>
        <w:t xml:space="preserve">Par apmaksas dienu tiek uzskatīta diena, kad attiecīgā naudas summa ir saņemta </w:t>
      </w:r>
      <w:r w:rsidRPr="006222EA">
        <w:rPr>
          <w:rFonts w:eastAsia="Arial Unicode MS"/>
          <w:lang w:eastAsia="lv-LV" w:bidi="lv-LV"/>
        </w:rPr>
        <w:t xml:space="preserve">noteikumu 2.5. punktā </w:t>
      </w:r>
      <w:r w:rsidRPr="006222EA">
        <w:rPr>
          <w:rFonts w:eastAsia="Times New Roman"/>
          <w:lang w:eastAsia="lv-LV" w:bidi="lv-LV"/>
        </w:rPr>
        <w:t>norādītajā bankas kontā.</w:t>
      </w:r>
    </w:p>
    <w:p w14:paraId="27D2600B" w14:textId="0006B4D3" w:rsidR="006B5527" w:rsidRPr="006222EA" w:rsidRDefault="006B5527" w:rsidP="006B5527">
      <w:pPr>
        <w:pStyle w:val="Sarakstarindkopa"/>
        <w:widowControl w:val="0"/>
        <w:numPr>
          <w:ilvl w:val="2"/>
          <w:numId w:val="12"/>
        </w:numPr>
        <w:tabs>
          <w:tab w:val="left" w:pos="993"/>
          <w:tab w:val="left" w:pos="1418"/>
          <w:tab w:val="left" w:pos="1560"/>
          <w:tab w:val="left" w:pos="2979"/>
          <w:tab w:val="left" w:pos="3554"/>
          <w:tab w:val="left" w:pos="4495"/>
          <w:tab w:val="left" w:pos="6766"/>
          <w:tab w:val="left" w:pos="7586"/>
        </w:tabs>
        <w:spacing w:after="60" w:line="250" w:lineRule="exact"/>
        <w:ind w:left="1418" w:hanging="567"/>
        <w:rPr>
          <w:rFonts w:eastAsia="Arial Unicode MS"/>
          <w:lang w:eastAsia="lv-LV" w:bidi="lv-LV"/>
        </w:rPr>
      </w:pPr>
      <w:r w:rsidRPr="006222EA">
        <w:rPr>
          <w:rFonts w:eastAsia="Arial Unicode MS"/>
          <w:lang w:eastAsia="lv-LV" w:bidi="lv-LV"/>
        </w:rPr>
        <w:t xml:space="preserve">Ja </w:t>
      </w:r>
      <w:r w:rsidR="004A0533" w:rsidRPr="006222EA">
        <w:rPr>
          <w:rFonts w:eastAsia="Arial Unicode MS"/>
          <w:lang w:eastAsia="lv-LV" w:bidi="lv-LV"/>
        </w:rPr>
        <w:t>izvēlēts pirkums</w:t>
      </w:r>
      <w:r w:rsidRPr="006222EA">
        <w:rPr>
          <w:rFonts w:eastAsia="Arial Unicode MS"/>
          <w:lang w:eastAsia="lv-LV" w:bidi="lv-LV"/>
        </w:rPr>
        <w:t xml:space="preserve"> uz nomaksu</w:t>
      </w:r>
      <w:r w:rsidR="00085629" w:rsidRPr="006222EA">
        <w:rPr>
          <w:rFonts w:eastAsia="Arial Unicode MS"/>
          <w:lang w:eastAsia="lv-LV" w:bidi="lv-LV"/>
        </w:rPr>
        <w:t>, tad tiek slēgts pirkuma nomaksas līgums</w:t>
      </w:r>
      <w:r w:rsidR="001F693D" w:rsidRPr="006222EA">
        <w:rPr>
          <w:rFonts w:eastAsia="Arial Unicode MS"/>
          <w:lang w:eastAsia="lv-LV" w:bidi="lv-LV"/>
        </w:rPr>
        <w:t xml:space="preserve"> un</w:t>
      </w:r>
      <w:r w:rsidR="00BC2AA6" w:rsidRPr="006222EA">
        <w:rPr>
          <w:rFonts w:eastAsia="Arial Unicode MS"/>
          <w:lang w:eastAsia="lv-LV" w:bidi="lv-LV"/>
        </w:rPr>
        <w:t xml:space="preserve"> izsoles dalībnieks ir izteicis šādu priekšlikumu noteikumu 2.7. punktā noteiktajā termiņā.</w:t>
      </w:r>
    </w:p>
    <w:p w14:paraId="5A6DDCD2" w14:textId="23ED59DF" w:rsidR="006222EA" w:rsidRPr="006222EA" w:rsidRDefault="006222EA" w:rsidP="006222EA">
      <w:pPr>
        <w:widowControl w:val="0"/>
        <w:numPr>
          <w:ilvl w:val="1"/>
          <w:numId w:val="12"/>
        </w:numPr>
        <w:tabs>
          <w:tab w:val="left" w:pos="827"/>
        </w:tabs>
        <w:spacing w:before="120"/>
        <w:ind w:left="766" w:hanging="420"/>
        <w:rPr>
          <w:rFonts w:eastAsia="Arial Unicode MS"/>
          <w:lang w:eastAsia="lv-LV" w:bidi="lv-LV"/>
        </w:rPr>
      </w:pPr>
      <w:r w:rsidRPr="006222EA">
        <w:rPr>
          <w:rFonts w:eastAsia="Arial Unicode MS"/>
          <w:u w:val="single"/>
          <w:lang w:eastAsia="lv-LV" w:bidi="lv-LV"/>
        </w:rPr>
        <w:t>Līgums ar izsoles dalībnieku tiek noslēgts, ja saskaņā ar spēkā esošajiem normatīvajiem aktiem nepastāv aizliegums iegūt savā īpašumā nekustamo īpašumu</w:t>
      </w:r>
      <w:r w:rsidRPr="006222EA">
        <w:rPr>
          <w:rFonts w:eastAsia="Arial Unicode MS"/>
          <w:lang w:eastAsia="lv-LV" w:bidi="lv-LV"/>
        </w:rPr>
        <w:t>.</w:t>
      </w:r>
    </w:p>
    <w:p w14:paraId="5E33DC6F" w14:textId="01B0104C" w:rsidR="00450790" w:rsidRPr="006222EA" w:rsidRDefault="00450790" w:rsidP="00FF6BDF">
      <w:pPr>
        <w:widowControl w:val="0"/>
        <w:numPr>
          <w:ilvl w:val="1"/>
          <w:numId w:val="12"/>
        </w:numPr>
        <w:tabs>
          <w:tab w:val="left" w:pos="827"/>
        </w:tabs>
        <w:spacing w:before="120"/>
        <w:ind w:left="764" w:hanging="418"/>
        <w:rPr>
          <w:rFonts w:eastAsia="Arial Unicode MS"/>
          <w:lang w:eastAsia="lv-LV" w:bidi="lv-LV"/>
        </w:rPr>
      </w:pPr>
      <w:r w:rsidRPr="006222EA">
        <w:rPr>
          <w:rFonts w:eastAsia="Arial Unicode MS"/>
          <w:lang w:eastAsia="lv-LV" w:bidi="lv-LV"/>
        </w:rPr>
        <w:t xml:space="preserve">Ja Objektu nosolījušais izsoles dalībnieks noteikumu 6.2. punktā noteiktajā termiņā nav norēķinājies </w:t>
      </w:r>
      <w:r w:rsidR="00BC2AA6" w:rsidRPr="006222EA">
        <w:rPr>
          <w:rFonts w:eastAsia="Arial Unicode MS"/>
          <w:lang w:eastAsia="lv-LV" w:bidi="lv-LV"/>
        </w:rPr>
        <w:t>vai informējis</w:t>
      </w:r>
      <w:r w:rsidR="00AF4C26" w:rsidRPr="006222EA">
        <w:rPr>
          <w:rFonts w:eastAsia="Arial Unicode MS"/>
          <w:lang w:eastAsia="lv-LV" w:bidi="lv-LV"/>
        </w:rPr>
        <w:t xml:space="preserve"> par nodomu slēgt pirkuma nomaksas līgumu </w:t>
      </w:r>
      <w:r w:rsidRPr="006222EA">
        <w:rPr>
          <w:rFonts w:eastAsia="Arial Unicode MS"/>
          <w:lang w:eastAsia="lv-LV" w:bidi="lv-LV"/>
        </w:rPr>
        <w:t>noteikumos minētajā kārtībā</w:t>
      </w:r>
      <w:r w:rsidR="00AF4C26" w:rsidRPr="006222EA">
        <w:rPr>
          <w:rFonts w:eastAsia="Arial Unicode MS"/>
          <w:lang w:eastAsia="lv-LV" w:bidi="lv-LV"/>
        </w:rPr>
        <w:t xml:space="preserve"> un termiņā</w:t>
      </w:r>
      <w:r w:rsidRPr="006222EA">
        <w:rPr>
          <w:rFonts w:eastAsia="Arial Unicode MS"/>
          <w:lang w:eastAsia="lv-LV" w:bidi="lv-LV"/>
        </w:rPr>
        <w:t>, viņš zaudē tiesības uz nosolīto Objektu. Izsoles nodrošinājums attiecīgajam dalībniekam netiek atmaksāts.</w:t>
      </w:r>
    </w:p>
    <w:p w14:paraId="069C6EC3" w14:textId="570632B3" w:rsidR="00450790" w:rsidRPr="006222EA" w:rsidRDefault="00450790" w:rsidP="00FF6BDF">
      <w:pPr>
        <w:widowControl w:val="0"/>
        <w:numPr>
          <w:ilvl w:val="1"/>
          <w:numId w:val="12"/>
        </w:numPr>
        <w:tabs>
          <w:tab w:val="left" w:pos="827"/>
        </w:tabs>
        <w:spacing w:before="120"/>
        <w:ind w:left="764" w:hanging="418"/>
        <w:rPr>
          <w:rFonts w:eastAsia="Arial Unicode MS"/>
          <w:lang w:eastAsia="lv-LV" w:bidi="lv-LV"/>
        </w:rPr>
      </w:pPr>
      <w:r w:rsidRPr="006222EA">
        <w:rPr>
          <w:rFonts w:eastAsia="Arial Unicode MS"/>
          <w:lang w:eastAsia="lv-LV" w:bidi="lv-LV"/>
        </w:rPr>
        <w:t xml:space="preserve">Ja nosolītājs noteiktajā laikā nav samaksājis par Objektu nosolīto cenu, par to informē izsoles dalībnieku, kurš nosolījis nākamo augstāko cenu un šim izsoles dalībniekam ir tiesības 2 (divu) nedēļu laikā no paziņojuma saņemšanas dienas paziņot izsoles rīkotājam par Objekta pirkšanu </w:t>
      </w:r>
      <w:r w:rsidR="00AF4C26" w:rsidRPr="006222EA">
        <w:rPr>
          <w:rFonts w:eastAsia="Arial Unicode MS"/>
          <w:lang w:eastAsia="lv-LV" w:bidi="lv-LV"/>
        </w:rPr>
        <w:t xml:space="preserve">vai pirkuma nomaksas līguma slēgšanu </w:t>
      </w:r>
      <w:r w:rsidRPr="006222EA">
        <w:rPr>
          <w:rFonts w:eastAsia="Arial Unicode MS"/>
          <w:lang w:eastAsia="lv-LV" w:bidi="lv-LV"/>
        </w:rPr>
        <w:t>par paša solīto augstāko cenu.</w:t>
      </w:r>
    </w:p>
    <w:p w14:paraId="3A51D98D" w14:textId="61EB84A6" w:rsidR="00450790" w:rsidRPr="006222EA" w:rsidRDefault="00450790" w:rsidP="00FF6BDF">
      <w:pPr>
        <w:widowControl w:val="0"/>
        <w:numPr>
          <w:ilvl w:val="1"/>
          <w:numId w:val="12"/>
        </w:numPr>
        <w:tabs>
          <w:tab w:val="left" w:pos="827"/>
        </w:tabs>
        <w:spacing w:before="120"/>
        <w:ind w:left="764" w:hanging="418"/>
        <w:rPr>
          <w:rFonts w:eastAsia="Arial Unicode MS"/>
          <w:lang w:eastAsia="lv-LV" w:bidi="lv-LV"/>
        </w:rPr>
      </w:pPr>
      <w:r w:rsidRPr="006222EA">
        <w:rPr>
          <w:rFonts w:eastAsia="Arial Unicode MS"/>
          <w:lang w:eastAsia="lv-LV" w:bidi="lv-LV"/>
        </w:rPr>
        <w:t xml:space="preserve">Ja izsoles dalībnieks, kurš nosolījis nākamo augstāko cenu, noteiktajā termiņā paziņo domei par Objekta pirkšanu un ir veicis pirkuma summas maksājumus </w:t>
      </w:r>
      <w:r w:rsidR="00AF4C26" w:rsidRPr="006222EA">
        <w:rPr>
          <w:rFonts w:eastAsia="Arial Unicode MS"/>
          <w:lang w:eastAsia="lv-LV" w:bidi="lv-LV"/>
        </w:rPr>
        <w:t xml:space="preserve">vai pirkuma nomaksas līguma slēgšanu </w:t>
      </w:r>
      <w:r w:rsidRPr="006222EA">
        <w:rPr>
          <w:rFonts w:eastAsia="Arial Unicode MS"/>
          <w:lang w:eastAsia="lv-LV" w:bidi="lv-LV"/>
        </w:rPr>
        <w:t xml:space="preserve">šo noteikumu 6.2. punktā noteiktajā kārtībā, izsoles rīkotājs atzīst par izsoles uzvarētāju jauno izsoles uzvarētāju un uzaicina viņu noslēgt Objekta pirkuma </w:t>
      </w:r>
      <w:r w:rsidR="006830DF" w:rsidRPr="006222EA">
        <w:rPr>
          <w:rFonts w:eastAsia="Arial Unicode MS"/>
          <w:lang w:eastAsia="lv-LV" w:bidi="lv-LV"/>
        </w:rPr>
        <w:t xml:space="preserve">līgumu </w:t>
      </w:r>
      <w:r w:rsidR="00AF4C26" w:rsidRPr="006222EA">
        <w:rPr>
          <w:rFonts w:eastAsia="Arial Unicode MS"/>
          <w:lang w:eastAsia="lv-LV" w:bidi="lv-LV"/>
        </w:rPr>
        <w:t xml:space="preserve">vai </w:t>
      </w:r>
      <w:r w:rsidR="006830DF" w:rsidRPr="006222EA">
        <w:rPr>
          <w:rFonts w:eastAsia="Arial Unicode MS"/>
          <w:lang w:eastAsia="lv-LV" w:bidi="lv-LV"/>
        </w:rPr>
        <w:t xml:space="preserve">Objekta pirkuma </w:t>
      </w:r>
      <w:r w:rsidR="00AF4C26" w:rsidRPr="006222EA">
        <w:rPr>
          <w:rFonts w:eastAsia="Arial Unicode MS"/>
          <w:lang w:eastAsia="lv-LV" w:bidi="lv-LV"/>
        </w:rPr>
        <w:t>nomaksas līgumu</w:t>
      </w:r>
      <w:r w:rsidRPr="006222EA">
        <w:rPr>
          <w:rFonts w:eastAsia="Arial Unicode MS"/>
          <w:lang w:eastAsia="lv-LV" w:bidi="lv-LV"/>
        </w:rPr>
        <w:t>.</w:t>
      </w:r>
    </w:p>
    <w:p w14:paraId="7113BE3A" w14:textId="77777777" w:rsidR="00450790" w:rsidRPr="00254998" w:rsidRDefault="00450790" w:rsidP="00FF6BDF">
      <w:pPr>
        <w:widowControl w:val="0"/>
        <w:numPr>
          <w:ilvl w:val="1"/>
          <w:numId w:val="12"/>
        </w:numPr>
        <w:tabs>
          <w:tab w:val="left" w:pos="827"/>
        </w:tabs>
        <w:spacing w:before="120"/>
        <w:ind w:left="764" w:hanging="418"/>
        <w:rPr>
          <w:rFonts w:eastAsia="Arial Unicode MS"/>
          <w:color w:val="000000" w:themeColor="text1"/>
          <w:lang w:eastAsia="lv-LV" w:bidi="lv-LV"/>
        </w:rPr>
      </w:pPr>
      <w:r w:rsidRPr="00254998">
        <w:rPr>
          <w:rFonts w:eastAsia="Arial Unicode MS"/>
          <w:color w:val="000000" w:themeColor="text1"/>
          <w:lang w:eastAsia="lv-LV" w:bidi="lv-LV"/>
        </w:rPr>
        <w:t xml:space="preserve">Ja noteikumu 6.4. punktā noteiktais izsoles dalībnieks, kurš nosolījis nākamo augstāko cenu, no Objekta pirkuma atsakās vai norādītajā termiņā nenorēķinās par pirkumu, izsole tiek uzskatīta par nenotikušu. Lēmumu par atkārtotu izsoli vai atsavināšanas procesa pārtraukšanu pieņem dome. </w:t>
      </w:r>
    </w:p>
    <w:p w14:paraId="1D75A644" w14:textId="77777777" w:rsidR="00450790" w:rsidRPr="00254998" w:rsidRDefault="00450790" w:rsidP="00FF6BDF">
      <w:pPr>
        <w:widowControl w:val="0"/>
        <w:numPr>
          <w:ilvl w:val="1"/>
          <w:numId w:val="12"/>
        </w:numPr>
        <w:tabs>
          <w:tab w:val="left" w:pos="827"/>
        </w:tabs>
        <w:spacing w:before="120"/>
        <w:ind w:left="764" w:hanging="418"/>
        <w:rPr>
          <w:rFonts w:eastAsia="Arial Unicode MS"/>
          <w:color w:val="000000" w:themeColor="text1"/>
          <w:lang w:eastAsia="lv-LV" w:bidi="lv-LV"/>
        </w:rPr>
      </w:pPr>
      <w:r w:rsidRPr="00254998">
        <w:rPr>
          <w:rFonts w:eastAsia="Arial Unicode MS"/>
          <w:color w:val="000000" w:themeColor="text1"/>
          <w:lang w:eastAsia="lv-LV" w:bidi="lv-LV"/>
        </w:rPr>
        <w:t xml:space="preserve">Lai izpildītu Starptautisko un Latvijas Republikas nacionālo sankciju likuma 5. panta otrās daļas prasības, Izsoles rīkotājs ir tiesīgs veikt pārbaudi, lai noskaidrotu, vai izsoles uzvarētājam ir noteiktas starptautiskās vai nacionālās sankcijas vai būtiskas finanšu un kapitāla tirgus intereses ietekmējošas Eiropas Savienības vai Ziemeļatlantijas līguma organizācijas dalībvalsts sankcijas. Gadījumā, ja pārbaudes rezultātā konstatēts, ka izsoles uzvarētājs ir sankciju subjekts, izsoles uzvarētājs zaudē izsoles rezultātā iegūtās tiesības iegādāties Objektu. Šādā gadījumā Izsoles rīkotājs ir tiesīgs piedāvāt iegūt īpašumā Objektu pēdējam pārsolītajam dalībniekam, un viņa solītā cena uzskatāma par nosolīto </w:t>
      </w:r>
      <w:r w:rsidRPr="00254998">
        <w:rPr>
          <w:rFonts w:eastAsia="Arial Unicode MS"/>
          <w:color w:val="000000" w:themeColor="text1"/>
          <w:lang w:eastAsia="lv-LV" w:bidi="lv-LV"/>
        </w:rPr>
        <w:lastRenderedPageBreak/>
        <w:t>cenu.</w:t>
      </w:r>
    </w:p>
    <w:p w14:paraId="6D9398C4" w14:textId="77777777" w:rsidR="006222EA" w:rsidRPr="006222EA" w:rsidRDefault="00450790" w:rsidP="00FF6BDF">
      <w:pPr>
        <w:widowControl w:val="0"/>
        <w:numPr>
          <w:ilvl w:val="1"/>
          <w:numId w:val="12"/>
        </w:numPr>
        <w:tabs>
          <w:tab w:val="left" w:pos="827"/>
        </w:tabs>
        <w:spacing w:before="120"/>
        <w:ind w:left="764" w:hanging="418"/>
        <w:rPr>
          <w:rFonts w:eastAsia="Arial Unicode MS"/>
          <w:lang w:eastAsia="lv-LV" w:bidi="lv-LV"/>
        </w:rPr>
      </w:pPr>
      <w:r w:rsidRPr="006222EA">
        <w:rPr>
          <w:rFonts w:eastAsia="Arial Unicode MS"/>
          <w:lang w:eastAsia="lv-LV" w:bidi="lv-LV"/>
        </w:rPr>
        <w:t>Dome</w:t>
      </w:r>
      <w:r w:rsidRPr="006222EA">
        <w:rPr>
          <w:rFonts w:eastAsia="Times New Roman"/>
          <w:lang w:eastAsia="lv-LV" w:bidi="lv-LV"/>
        </w:rPr>
        <w:t xml:space="preserve"> apstiprina izsoles rezultātus tuvākajā sēdē, skaitot no dienas, kad no izsoles dalībnieka saņemts maksājumu apliecinošs dokuments, ka attiecīgie norēķini par nosolīto Objektu nokārtoti</w:t>
      </w:r>
      <w:r w:rsidR="006830DF" w:rsidRPr="006222EA">
        <w:rPr>
          <w:rFonts w:eastAsia="Times New Roman"/>
          <w:lang w:eastAsia="lv-LV" w:bidi="lv-LV"/>
        </w:rPr>
        <w:t xml:space="preserve"> vai rakstveida priekšlikums par Objekta pirkuma nomaksas līguma slēgšanu, </w:t>
      </w:r>
      <w:r w:rsidRPr="006222EA">
        <w:rPr>
          <w:rFonts w:eastAsia="Times New Roman"/>
          <w:lang w:eastAsia="lv-LV" w:bidi="lv-LV"/>
        </w:rPr>
        <w:t xml:space="preserve">bet </w:t>
      </w:r>
      <w:r w:rsidRPr="006222EA">
        <w:rPr>
          <w:rFonts w:eastAsia="Arial Unicode MS"/>
          <w:lang w:eastAsia="lv-LV" w:bidi="lv-LV"/>
        </w:rPr>
        <w:t>ne vēlāk kā 30 (trīsdesmit) dienu laikā pēc maksājumu nokārtošanas</w:t>
      </w:r>
      <w:r w:rsidR="006830DF" w:rsidRPr="006222EA">
        <w:rPr>
          <w:rFonts w:eastAsia="Arial Unicode MS"/>
          <w:lang w:eastAsia="lv-LV" w:bidi="lv-LV"/>
        </w:rPr>
        <w:t xml:space="preserve"> vai priekšlikuma saņemšanas</w:t>
      </w:r>
      <w:r w:rsidRPr="006222EA">
        <w:rPr>
          <w:rFonts w:eastAsia="Times New Roman"/>
          <w:lang w:eastAsia="lv-LV" w:bidi="lv-LV"/>
        </w:rPr>
        <w:t>.</w:t>
      </w:r>
      <w:r w:rsidRPr="006222EA">
        <w:rPr>
          <w:rFonts w:ascii="Arial Unicode MS" w:eastAsia="Arial Unicode MS" w:hAnsi="Arial Unicode MS" w:cs="Arial Unicode MS"/>
          <w:lang w:eastAsia="lv-LV" w:bidi="lv-LV"/>
        </w:rPr>
        <w:t xml:space="preserve"> </w:t>
      </w:r>
    </w:p>
    <w:p w14:paraId="45784775" w14:textId="53593153" w:rsidR="00450790" w:rsidRPr="006222EA" w:rsidRDefault="00450790" w:rsidP="006222EA">
      <w:pPr>
        <w:widowControl w:val="0"/>
        <w:tabs>
          <w:tab w:val="left" w:pos="827"/>
        </w:tabs>
        <w:spacing w:after="0"/>
        <w:ind w:left="765"/>
        <w:contextualSpacing/>
        <w:rPr>
          <w:rFonts w:eastAsia="Arial Unicode MS"/>
          <w:lang w:eastAsia="lv-LV" w:bidi="lv-LV"/>
        </w:rPr>
      </w:pPr>
      <w:r w:rsidRPr="006222EA">
        <w:rPr>
          <w:rFonts w:eastAsia="Arial Unicode MS"/>
          <w:lang w:eastAsia="lv-LV" w:bidi="lv-LV"/>
        </w:rPr>
        <w:t xml:space="preserve">Komisija </w:t>
      </w:r>
      <w:r w:rsidR="006222EA" w:rsidRPr="006222EA">
        <w:rPr>
          <w:rFonts w:eastAsia="Arial Unicode MS"/>
          <w:lang w:eastAsia="lv-LV" w:bidi="lv-LV"/>
        </w:rPr>
        <w:t>10</w:t>
      </w:r>
      <w:r w:rsidRPr="006222EA">
        <w:rPr>
          <w:rFonts w:eastAsia="Arial Unicode MS"/>
          <w:lang w:eastAsia="lv-LV" w:bidi="lv-LV"/>
        </w:rPr>
        <w:t xml:space="preserve"> (d</w:t>
      </w:r>
      <w:r w:rsidR="006222EA" w:rsidRPr="006222EA">
        <w:rPr>
          <w:rFonts w:eastAsia="Arial Unicode MS"/>
          <w:lang w:eastAsia="lv-LV" w:bidi="lv-LV"/>
        </w:rPr>
        <w:t>esmit</w:t>
      </w:r>
      <w:r w:rsidRPr="006222EA">
        <w:rPr>
          <w:rFonts w:eastAsia="Arial Unicode MS"/>
          <w:lang w:eastAsia="lv-LV" w:bidi="lv-LV"/>
        </w:rPr>
        <w:t>) darbadienu laikā pēc izsoles rezultātu apstiprināšanas publicē tos</w:t>
      </w:r>
      <w:r w:rsidR="006222EA">
        <w:rPr>
          <w:rFonts w:eastAsia="Arial Unicode MS"/>
          <w:lang w:eastAsia="lv-LV" w:bidi="lv-LV"/>
        </w:rPr>
        <w:t xml:space="preserve"> </w:t>
      </w:r>
      <w:r w:rsidRPr="006222EA">
        <w:rPr>
          <w:rFonts w:eastAsia="Arial Unicode MS"/>
          <w:lang w:eastAsia="lv-LV" w:bidi="lv-LV"/>
        </w:rPr>
        <w:t>domes tīmekļvietnē</w:t>
      </w:r>
      <w:r w:rsidR="007063DA">
        <w:rPr>
          <w:rFonts w:eastAsia="Arial Unicode MS"/>
          <w:lang w:eastAsia="lv-LV" w:bidi="lv-LV"/>
        </w:rPr>
        <w:t xml:space="preserve"> </w:t>
      </w:r>
      <w:hyperlink r:id="rId21" w:history="1">
        <w:r w:rsidR="00483F7A" w:rsidRPr="006B3B62">
          <w:rPr>
            <w:rStyle w:val="Hipersaite"/>
            <w:rFonts w:eastAsia="Arial Unicode MS"/>
            <w:lang w:eastAsia="lv-LV" w:bidi="lv-LV"/>
          </w:rPr>
          <w:t>www.adazunovads.lv</w:t>
        </w:r>
      </w:hyperlink>
      <w:r w:rsidRPr="006222EA">
        <w:rPr>
          <w:rFonts w:ascii="Arial Unicode MS" w:eastAsia="Arial Unicode MS" w:hAnsi="Arial Unicode MS" w:cs="Arial Unicode MS"/>
          <w:lang w:eastAsia="lv-LV" w:bidi="lv-LV"/>
        </w:rPr>
        <w:t>.</w:t>
      </w:r>
    </w:p>
    <w:p w14:paraId="325A3BA8" w14:textId="393B8C20" w:rsidR="00450790" w:rsidRPr="00F86836" w:rsidRDefault="00614F37" w:rsidP="00FF6BDF">
      <w:pPr>
        <w:widowControl w:val="0"/>
        <w:numPr>
          <w:ilvl w:val="1"/>
          <w:numId w:val="12"/>
        </w:numPr>
        <w:tabs>
          <w:tab w:val="left" w:pos="827"/>
        </w:tabs>
        <w:spacing w:before="120"/>
        <w:ind w:left="764" w:hanging="418"/>
        <w:rPr>
          <w:rFonts w:eastAsia="Arial Unicode MS"/>
          <w:color w:val="000000" w:themeColor="text1"/>
          <w:lang w:eastAsia="lv-LV" w:bidi="lv-LV"/>
        </w:rPr>
      </w:pPr>
      <w:r>
        <w:rPr>
          <w:rFonts w:eastAsia="Arial Unicode MS"/>
          <w:color w:val="000000" w:themeColor="text1"/>
          <w:lang w:eastAsia="lv-LV" w:bidi="lv-LV"/>
        </w:rPr>
        <w:t xml:space="preserve"> </w:t>
      </w:r>
      <w:r w:rsidR="00361871" w:rsidRPr="00F86836">
        <w:rPr>
          <w:rFonts w:eastAsia="Arial Unicode MS"/>
          <w:color w:val="000000" w:themeColor="text1"/>
          <w:lang w:eastAsia="lv-LV" w:bidi="lv-LV"/>
        </w:rPr>
        <w:t>K</w:t>
      </w:r>
      <w:r w:rsidR="00450790" w:rsidRPr="00F86836">
        <w:rPr>
          <w:rFonts w:eastAsia="Arial Unicode MS"/>
          <w:color w:val="000000" w:themeColor="text1"/>
          <w:lang w:eastAsia="lv-LV" w:bidi="lv-LV"/>
        </w:rPr>
        <w:t xml:space="preserve">omisija 10 (desmit) darba dienu laikā pēc domes lēmuma pieņemšanas par Objekta izsoles rezultātu apstiprināšanu uzaicina izsoles uzvarētāju noslēgt Objekta </w:t>
      </w:r>
      <w:r w:rsidR="00450790" w:rsidRPr="006222EA">
        <w:rPr>
          <w:rFonts w:eastAsia="Arial Unicode MS"/>
          <w:color w:val="000000" w:themeColor="text1"/>
          <w:u w:val="single"/>
          <w:lang w:eastAsia="lv-LV" w:bidi="lv-LV"/>
        </w:rPr>
        <w:t xml:space="preserve">pirkuma </w:t>
      </w:r>
      <w:r w:rsidR="00F86836" w:rsidRPr="006222EA">
        <w:rPr>
          <w:rFonts w:eastAsia="Arial Unicode MS"/>
          <w:color w:val="000000" w:themeColor="text1"/>
          <w:u w:val="single"/>
          <w:lang w:eastAsia="lv-LV" w:bidi="lv-LV"/>
        </w:rPr>
        <w:t xml:space="preserve">vai nomaksas pirkuma </w:t>
      </w:r>
      <w:r w:rsidR="00450790" w:rsidRPr="006222EA">
        <w:rPr>
          <w:rFonts w:eastAsia="Arial Unicode MS"/>
          <w:color w:val="000000" w:themeColor="text1"/>
          <w:u w:val="single"/>
          <w:lang w:eastAsia="lv-LV" w:bidi="lv-LV"/>
        </w:rPr>
        <w:t>līgumu</w:t>
      </w:r>
      <w:r w:rsidR="00450790" w:rsidRPr="00F86836">
        <w:rPr>
          <w:rFonts w:eastAsia="Arial Unicode MS"/>
          <w:color w:val="000000" w:themeColor="text1"/>
          <w:lang w:eastAsia="lv-LV" w:bidi="lv-LV"/>
        </w:rPr>
        <w:t>. Objekta pirkuma līgumu izsoles uzvarētājam ir jāparaksta 30 (trīsdesmit) dienu laikā pēc izsoles rezultātu apstiprināšanas domē.</w:t>
      </w:r>
    </w:p>
    <w:p w14:paraId="4AAF61F0" w14:textId="6708BEAC" w:rsidR="00450790" w:rsidRPr="007A0BD9" w:rsidRDefault="00A508FC" w:rsidP="00FF6BDF">
      <w:pPr>
        <w:widowControl w:val="0"/>
        <w:numPr>
          <w:ilvl w:val="1"/>
          <w:numId w:val="12"/>
        </w:numPr>
        <w:tabs>
          <w:tab w:val="left" w:pos="827"/>
        </w:tabs>
        <w:spacing w:before="120"/>
        <w:ind w:left="764" w:hanging="418"/>
        <w:rPr>
          <w:rFonts w:eastAsia="Arial Unicode MS"/>
          <w:lang w:eastAsia="lv-LV" w:bidi="lv-LV"/>
        </w:rPr>
      </w:pPr>
      <w:r>
        <w:rPr>
          <w:rFonts w:eastAsia="Arial Unicode MS"/>
          <w:lang w:eastAsia="lv-LV" w:bidi="lv-LV"/>
        </w:rPr>
        <w:t xml:space="preserve"> </w:t>
      </w:r>
      <w:r w:rsidR="00450790" w:rsidRPr="007A0BD9">
        <w:rPr>
          <w:rFonts w:eastAsia="Arial Unicode MS"/>
          <w:lang w:eastAsia="lv-LV" w:bidi="lv-LV"/>
        </w:rPr>
        <w:t>Pirkuma līgum</w:t>
      </w:r>
      <w:r>
        <w:rPr>
          <w:rFonts w:eastAsia="Arial Unicode MS"/>
          <w:lang w:eastAsia="lv-LV" w:bidi="lv-LV"/>
        </w:rPr>
        <w:t>u</w:t>
      </w:r>
      <w:r w:rsidR="00450790" w:rsidRPr="007A0BD9">
        <w:rPr>
          <w:rFonts w:eastAsia="Arial Unicode MS"/>
          <w:lang w:eastAsia="lv-LV" w:bidi="lv-LV"/>
        </w:rPr>
        <w:t xml:space="preserve"> </w:t>
      </w:r>
      <w:r w:rsidR="00163CB7" w:rsidRPr="007A0BD9">
        <w:rPr>
          <w:rFonts w:eastAsia="Arial Unicode MS"/>
          <w:lang w:eastAsia="lv-LV" w:bidi="lv-LV"/>
        </w:rPr>
        <w:t>projekt</w:t>
      </w:r>
      <w:r w:rsidR="00163CB7">
        <w:rPr>
          <w:rFonts w:eastAsia="Arial Unicode MS"/>
          <w:lang w:eastAsia="lv-LV" w:bidi="lv-LV"/>
        </w:rPr>
        <w:t>i</w:t>
      </w:r>
      <w:r w:rsidR="00163CB7" w:rsidRPr="007A0BD9">
        <w:rPr>
          <w:rFonts w:eastAsia="Arial Unicode MS"/>
          <w:lang w:eastAsia="lv-LV" w:bidi="lv-LV"/>
        </w:rPr>
        <w:t xml:space="preserve"> </w:t>
      </w:r>
      <w:r w:rsidR="00450790" w:rsidRPr="007A0BD9">
        <w:rPr>
          <w:rFonts w:eastAsia="Arial Unicode MS"/>
          <w:lang w:eastAsia="lv-LV" w:bidi="lv-LV"/>
        </w:rPr>
        <w:t>(1. pielikums) tiek apstiprināts kopā ar šiem noteikumiem.</w:t>
      </w:r>
    </w:p>
    <w:p w14:paraId="454D2016" w14:textId="5587A87F" w:rsidR="00450790" w:rsidRPr="007A0BD9" w:rsidRDefault="00A508FC" w:rsidP="00FF6BDF">
      <w:pPr>
        <w:widowControl w:val="0"/>
        <w:numPr>
          <w:ilvl w:val="1"/>
          <w:numId w:val="12"/>
        </w:numPr>
        <w:tabs>
          <w:tab w:val="left" w:pos="827"/>
        </w:tabs>
        <w:spacing w:before="120"/>
        <w:ind w:left="764" w:hanging="418"/>
        <w:rPr>
          <w:rFonts w:eastAsia="Arial Unicode MS"/>
          <w:lang w:eastAsia="lv-LV" w:bidi="lv-LV"/>
        </w:rPr>
      </w:pPr>
      <w:r>
        <w:rPr>
          <w:rFonts w:eastAsia="Arial Unicode MS"/>
          <w:lang w:eastAsia="lv-LV" w:bidi="lv-LV"/>
        </w:rPr>
        <w:t xml:space="preserve"> </w:t>
      </w:r>
      <w:r w:rsidR="00450790" w:rsidRPr="007A0BD9">
        <w:rPr>
          <w:rFonts w:eastAsia="Arial Unicode MS"/>
          <w:lang w:eastAsia="lv-LV" w:bidi="lv-LV"/>
        </w:rPr>
        <w:t xml:space="preserve">Pirkuma līgumu pašvaldības vārdā paraksta domes </w:t>
      </w:r>
      <w:proofErr w:type="spellStart"/>
      <w:r w:rsidR="00450790" w:rsidRPr="007A0BD9">
        <w:rPr>
          <w:rFonts w:eastAsia="Arial Unicode MS"/>
          <w:lang w:eastAsia="lv-LV" w:bidi="lv-LV"/>
        </w:rPr>
        <w:t>paraksttiesīga</w:t>
      </w:r>
      <w:proofErr w:type="spellEnd"/>
      <w:r w:rsidR="00450790" w:rsidRPr="007A0BD9">
        <w:rPr>
          <w:rFonts w:eastAsia="Arial Unicode MS"/>
          <w:lang w:eastAsia="lv-LV" w:bidi="lv-LV"/>
        </w:rPr>
        <w:t xml:space="preserve"> vai pilnvarota persona.</w:t>
      </w:r>
    </w:p>
    <w:p w14:paraId="3AD4B50C" w14:textId="5057EC13" w:rsidR="00450790" w:rsidRPr="007A0BD9" w:rsidRDefault="00A508FC" w:rsidP="00FF6BDF">
      <w:pPr>
        <w:widowControl w:val="0"/>
        <w:numPr>
          <w:ilvl w:val="1"/>
          <w:numId w:val="12"/>
        </w:numPr>
        <w:tabs>
          <w:tab w:val="left" w:pos="827"/>
        </w:tabs>
        <w:spacing w:before="120"/>
        <w:ind w:left="764" w:hanging="418"/>
        <w:rPr>
          <w:rFonts w:eastAsia="Arial Unicode MS"/>
          <w:lang w:eastAsia="lv-LV" w:bidi="lv-LV"/>
        </w:rPr>
      </w:pPr>
      <w:r>
        <w:rPr>
          <w:rFonts w:eastAsia="Times New Roman"/>
          <w:lang w:eastAsia="lv-LV" w:bidi="lv-LV"/>
        </w:rPr>
        <w:t xml:space="preserve"> </w:t>
      </w:r>
      <w:r w:rsidR="00450790" w:rsidRPr="007A0BD9">
        <w:rPr>
          <w:rFonts w:eastAsia="Times New Roman"/>
          <w:lang w:eastAsia="lv-LV" w:bidi="lv-LV"/>
        </w:rPr>
        <w:t>Visas izmaksas, kas saistītas ar izsolāmā Objekta reģistrāciju uz pircēja vārda, sedz izsolāmā Objekta ieguvējs.</w:t>
      </w:r>
    </w:p>
    <w:p w14:paraId="0D326B06" w14:textId="056A7846" w:rsidR="00450790" w:rsidRPr="007A0BD9" w:rsidRDefault="00C8130D" w:rsidP="00FF6BDF">
      <w:pPr>
        <w:widowControl w:val="0"/>
        <w:numPr>
          <w:ilvl w:val="1"/>
          <w:numId w:val="12"/>
        </w:numPr>
        <w:tabs>
          <w:tab w:val="left" w:pos="851"/>
        </w:tabs>
        <w:spacing w:before="120"/>
        <w:ind w:left="764" w:hanging="418"/>
        <w:rPr>
          <w:rFonts w:eastAsia="Arial Unicode MS"/>
          <w:lang w:eastAsia="lv-LV" w:bidi="lv-LV"/>
        </w:rPr>
      </w:pPr>
      <w:r w:rsidRPr="007A0BD9">
        <w:rPr>
          <w:rFonts w:eastAsia="Arial Unicode MS"/>
          <w:lang w:eastAsia="lv-LV" w:bidi="lv-LV"/>
        </w:rPr>
        <w:t xml:space="preserve"> </w:t>
      </w:r>
      <w:r w:rsidR="00450790" w:rsidRPr="007A0BD9">
        <w:rPr>
          <w:rFonts w:eastAsia="Times New Roman"/>
          <w:lang w:eastAsia="lv-LV"/>
        </w:rPr>
        <w:t>Citi noteikumi attiecībā uz kārtību, kādā izsoles uzvarētājs nostiprina savu īpašuma tiesību uz Objektu zemesgrāmatā, ir ietverti noteikumiem pievienotajā pirkuma līguma projektā.</w:t>
      </w:r>
    </w:p>
    <w:p w14:paraId="4071AB76" w14:textId="0A3843DD" w:rsidR="007D460D" w:rsidRPr="007A0BD9" w:rsidRDefault="007D460D" w:rsidP="007D460D">
      <w:pPr>
        <w:pStyle w:val="Heading10"/>
        <w:keepNext/>
        <w:keepLines/>
        <w:numPr>
          <w:ilvl w:val="0"/>
          <w:numId w:val="12"/>
        </w:numPr>
        <w:shd w:val="clear" w:color="auto" w:fill="auto"/>
        <w:tabs>
          <w:tab w:val="left" w:pos="365"/>
        </w:tabs>
        <w:spacing w:after="120" w:line="240" w:lineRule="auto"/>
        <w:ind w:firstLine="0"/>
        <w:jc w:val="both"/>
        <w:rPr>
          <w:rFonts w:ascii="Times New Roman" w:hAnsi="Times New Roman" w:cs="Times New Roman"/>
          <w:noProof/>
          <w:sz w:val="24"/>
          <w:szCs w:val="24"/>
          <w:lang w:val="lv-LV"/>
        </w:rPr>
      </w:pPr>
      <w:bookmarkStart w:id="12" w:name="bookmark8"/>
      <w:r w:rsidRPr="007A0BD9">
        <w:rPr>
          <w:rFonts w:ascii="Times New Roman" w:hAnsi="Times New Roman" w:cs="Times New Roman"/>
          <w:noProof/>
          <w:sz w:val="24"/>
          <w:szCs w:val="24"/>
          <w:lang w:val="lv-LV"/>
        </w:rPr>
        <w:t>Nenotikušās izsoles</w:t>
      </w:r>
      <w:bookmarkEnd w:id="12"/>
    </w:p>
    <w:p w14:paraId="63CB9CB1" w14:textId="77777777" w:rsidR="007D460D" w:rsidRPr="007A0BD9" w:rsidRDefault="007D460D" w:rsidP="00FF6BDF">
      <w:pPr>
        <w:pStyle w:val="Sarakstarindkopa"/>
        <w:numPr>
          <w:ilvl w:val="1"/>
          <w:numId w:val="12"/>
        </w:numPr>
        <w:spacing w:after="0"/>
        <w:ind w:left="1008" w:hanging="720"/>
        <w:contextualSpacing w:val="0"/>
        <w:jc w:val="left"/>
        <w:rPr>
          <w:noProof/>
        </w:rPr>
      </w:pPr>
      <w:r w:rsidRPr="007A0BD9">
        <w:rPr>
          <w:noProof/>
        </w:rPr>
        <w:t>Dome pieņem lēmumu par izsoles atzīšanu par nenotikušu:</w:t>
      </w:r>
    </w:p>
    <w:p w14:paraId="15470F71" w14:textId="77777777" w:rsidR="007D460D" w:rsidRPr="007A0BD9" w:rsidRDefault="007D460D" w:rsidP="007D460D">
      <w:pPr>
        <w:pStyle w:val="Sarakstarindkopa"/>
        <w:widowControl w:val="0"/>
        <w:numPr>
          <w:ilvl w:val="2"/>
          <w:numId w:val="12"/>
        </w:numPr>
        <w:tabs>
          <w:tab w:val="left" w:pos="1041"/>
        </w:tabs>
        <w:spacing w:after="0"/>
        <w:ind w:left="1560" w:hanging="709"/>
        <w:contextualSpacing w:val="0"/>
        <w:rPr>
          <w:noProof/>
        </w:rPr>
      </w:pPr>
      <w:r w:rsidRPr="007A0BD9">
        <w:rPr>
          <w:noProof/>
        </w:rPr>
        <w:t>ja uz izsoli nav autorizēts neviens dalībnieks;</w:t>
      </w:r>
    </w:p>
    <w:p w14:paraId="62280D0F" w14:textId="77777777" w:rsidR="007D460D" w:rsidRPr="007A0BD9" w:rsidRDefault="007D460D" w:rsidP="007D460D">
      <w:pPr>
        <w:pStyle w:val="Sarakstarindkopa"/>
        <w:widowControl w:val="0"/>
        <w:numPr>
          <w:ilvl w:val="2"/>
          <w:numId w:val="12"/>
        </w:numPr>
        <w:tabs>
          <w:tab w:val="left" w:pos="1041"/>
        </w:tabs>
        <w:spacing w:after="0"/>
        <w:ind w:left="1560" w:hanging="709"/>
        <w:contextualSpacing w:val="0"/>
        <w:rPr>
          <w:noProof/>
        </w:rPr>
      </w:pPr>
      <w:r w:rsidRPr="007A0BD9">
        <w:rPr>
          <w:noProof/>
        </w:rPr>
        <w:t>ja izsole bijusi izziņota, pārkāpjot noteikumus vai Publiskas personas mantas atsavināšanas likumu;</w:t>
      </w:r>
    </w:p>
    <w:p w14:paraId="3589DC54" w14:textId="77777777" w:rsidR="007D460D" w:rsidRPr="007A0BD9" w:rsidRDefault="007D460D" w:rsidP="007D460D">
      <w:pPr>
        <w:pStyle w:val="Sarakstarindkopa"/>
        <w:widowControl w:val="0"/>
        <w:numPr>
          <w:ilvl w:val="2"/>
          <w:numId w:val="12"/>
        </w:numPr>
        <w:tabs>
          <w:tab w:val="left" w:pos="1041"/>
        </w:tabs>
        <w:spacing w:after="0"/>
        <w:ind w:left="1560" w:hanging="709"/>
        <w:contextualSpacing w:val="0"/>
        <w:rPr>
          <w:noProof/>
        </w:rPr>
      </w:pPr>
      <w:r w:rsidRPr="007A0BD9">
        <w:rPr>
          <w:noProof/>
        </w:rPr>
        <w:t>ja tiek noskaidrots, ka nepamatoti noraidīta kāda dalībnieka piedalīšanās izsolē vai nepareizi noraidīts kāds pārsolījums;</w:t>
      </w:r>
    </w:p>
    <w:p w14:paraId="04D6613B" w14:textId="77777777" w:rsidR="007D460D" w:rsidRPr="007A0BD9" w:rsidRDefault="007D460D" w:rsidP="007D460D">
      <w:pPr>
        <w:pStyle w:val="Sarakstarindkopa"/>
        <w:widowControl w:val="0"/>
        <w:numPr>
          <w:ilvl w:val="2"/>
          <w:numId w:val="12"/>
        </w:numPr>
        <w:tabs>
          <w:tab w:val="left" w:pos="1041"/>
        </w:tabs>
        <w:spacing w:after="0"/>
        <w:ind w:left="1560" w:hanging="709"/>
        <w:contextualSpacing w:val="0"/>
        <w:rPr>
          <w:noProof/>
        </w:rPr>
      </w:pPr>
      <w:r w:rsidRPr="007A0BD9">
        <w:rPr>
          <w:noProof/>
        </w:rPr>
        <w:t>ja neviens izsoles dalībnieks nav pārsolījis izsoles sākumcenu;</w:t>
      </w:r>
    </w:p>
    <w:p w14:paraId="2F5CB853" w14:textId="77777777" w:rsidR="007D460D" w:rsidRPr="007A0BD9" w:rsidRDefault="007D460D" w:rsidP="007D460D">
      <w:pPr>
        <w:pStyle w:val="Sarakstarindkopa"/>
        <w:widowControl w:val="0"/>
        <w:numPr>
          <w:ilvl w:val="2"/>
          <w:numId w:val="12"/>
        </w:numPr>
        <w:tabs>
          <w:tab w:val="left" w:pos="1041"/>
        </w:tabs>
        <w:spacing w:after="0"/>
        <w:ind w:left="1560" w:hanging="709"/>
        <w:contextualSpacing w:val="0"/>
        <w:rPr>
          <w:noProof/>
        </w:rPr>
      </w:pPr>
      <w:r w:rsidRPr="007A0BD9">
        <w:rPr>
          <w:noProof/>
        </w:rPr>
        <w:t>ja vienīgais izsoles dalībnieks, kurš nosolījis izsolāmo Objektu, nav parakstījis izsolāmā Objekta pirkuma līgumu;</w:t>
      </w:r>
    </w:p>
    <w:p w14:paraId="13182238" w14:textId="77777777" w:rsidR="007D460D" w:rsidRPr="007A0BD9" w:rsidRDefault="007D460D" w:rsidP="007D460D">
      <w:pPr>
        <w:pStyle w:val="Sarakstarindkopa"/>
        <w:widowControl w:val="0"/>
        <w:numPr>
          <w:ilvl w:val="2"/>
          <w:numId w:val="12"/>
        </w:numPr>
        <w:tabs>
          <w:tab w:val="left" w:pos="1041"/>
        </w:tabs>
        <w:spacing w:after="0"/>
        <w:ind w:left="1560" w:hanging="709"/>
        <w:contextualSpacing w:val="0"/>
        <w:rPr>
          <w:noProof/>
        </w:rPr>
      </w:pPr>
      <w:r w:rsidRPr="007A0BD9">
        <w:rPr>
          <w:noProof/>
        </w:rPr>
        <w:t>ja neviens no izsoles dalībniekiem, kurš atzīts par nosolītāju, neveic pirkuma maksas samaksu noteikumos norādītajā termiņā;</w:t>
      </w:r>
    </w:p>
    <w:p w14:paraId="1FE57E8F" w14:textId="77777777" w:rsidR="007D460D" w:rsidRPr="007A0BD9" w:rsidRDefault="007D460D" w:rsidP="007D460D">
      <w:pPr>
        <w:pStyle w:val="Sarakstarindkopa"/>
        <w:widowControl w:val="0"/>
        <w:numPr>
          <w:ilvl w:val="2"/>
          <w:numId w:val="12"/>
        </w:numPr>
        <w:tabs>
          <w:tab w:val="left" w:pos="981"/>
        </w:tabs>
        <w:ind w:left="1560" w:hanging="709"/>
        <w:contextualSpacing w:val="0"/>
        <w:rPr>
          <w:noProof/>
        </w:rPr>
      </w:pPr>
      <w:r w:rsidRPr="007A0BD9">
        <w:rPr>
          <w:noProof/>
        </w:rPr>
        <w:t>ja izsolāmo Objektu nopirkusi persona, kurai nav bijušas tiesības piedalīties izsolē.</w:t>
      </w:r>
    </w:p>
    <w:p w14:paraId="423500FA" w14:textId="77777777" w:rsidR="007D460D" w:rsidRPr="007A0BD9" w:rsidRDefault="007D460D" w:rsidP="007D460D">
      <w:pPr>
        <w:pStyle w:val="Heading10"/>
        <w:keepNext/>
        <w:keepLines/>
        <w:numPr>
          <w:ilvl w:val="0"/>
          <w:numId w:val="12"/>
        </w:numPr>
        <w:shd w:val="clear" w:color="auto" w:fill="auto"/>
        <w:tabs>
          <w:tab w:val="left" w:pos="365"/>
        </w:tabs>
        <w:spacing w:after="120" w:line="240" w:lineRule="auto"/>
        <w:ind w:firstLine="0"/>
        <w:jc w:val="both"/>
        <w:rPr>
          <w:rFonts w:ascii="Times New Roman" w:hAnsi="Times New Roman" w:cs="Times New Roman"/>
          <w:noProof/>
          <w:sz w:val="24"/>
          <w:szCs w:val="24"/>
          <w:lang w:val="lv-LV"/>
        </w:rPr>
      </w:pPr>
      <w:bookmarkStart w:id="13" w:name="bookmark9"/>
      <w:r w:rsidRPr="007A0BD9">
        <w:rPr>
          <w:rFonts w:ascii="Times New Roman" w:hAnsi="Times New Roman" w:cs="Times New Roman"/>
          <w:noProof/>
          <w:sz w:val="24"/>
          <w:szCs w:val="24"/>
          <w:lang w:val="lv-LV"/>
        </w:rPr>
        <w:t>Izsoles rīkotāja darbību un izsoles rezultātu apstrīdēšana</w:t>
      </w:r>
      <w:bookmarkEnd w:id="13"/>
    </w:p>
    <w:p w14:paraId="0673462C" w14:textId="77777777" w:rsidR="007D460D" w:rsidRPr="007A0BD9" w:rsidRDefault="007D460D" w:rsidP="00FF6BDF">
      <w:pPr>
        <w:pStyle w:val="Sarakstarindkopa"/>
        <w:widowControl w:val="0"/>
        <w:numPr>
          <w:ilvl w:val="1"/>
          <w:numId w:val="12"/>
        </w:numPr>
        <w:tabs>
          <w:tab w:val="left" w:pos="851"/>
        </w:tabs>
        <w:ind w:left="864" w:hanging="576"/>
        <w:contextualSpacing w:val="0"/>
        <w:rPr>
          <w:noProof/>
        </w:rPr>
      </w:pPr>
      <w:r w:rsidRPr="007A0BD9">
        <w:rPr>
          <w:noProof/>
        </w:rPr>
        <w:t>Izsoles dalībniekiem ir tiesības iesniegt pašvaldības izpilddirektoram sūdzību par izsoles rīkotāja darbībām 2 (divu) darbdienu laikā no attiecīgā lēmuma pieņemšanas vai izsoles noslēgšanas, iesniegumu iesniedzot KAC. Pašvaldības izpilddirektora pieņemto lēmumu par sūdzību var pārsūdzēt administratīvajā rajona tiesā normatīvajos aktos noteiktajā kārtībā.</w:t>
      </w:r>
    </w:p>
    <w:p w14:paraId="0F57C72D" w14:textId="77777777" w:rsidR="007D460D" w:rsidRPr="007A0BD9" w:rsidRDefault="007D460D" w:rsidP="00FF6BDF">
      <w:pPr>
        <w:pStyle w:val="Sarakstarindkopa"/>
        <w:widowControl w:val="0"/>
        <w:numPr>
          <w:ilvl w:val="1"/>
          <w:numId w:val="12"/>
        </w:numPr>
        <w:tabs>
          <w:tab w:val="left" w:pos="851"/>
        </w:tabs>
        <w:ind w:left="864" w:hanging="576"/>
        <w:contextualSpacing w:val="0"/>
        <w:rPr>
          <w:noProof/>
        </w:rPr>
      </w:pPr>
      <w:r w:rsidRPr="007A0BD9">
        <w:rPr>
          <w:noProof/>
        </w:rPr>
        <w:t>Izsoles rezultātus var apstrīdēt domē 7 (septiņu) dienu laikā pēc tam, kad izsoles komisija ir apstiprinājusi izsoles protokolu.</w:t>
      </w:r>
    </w:p>
    <w:p w14:paraId="3580BDE0" w14:textId="77777777" w:rsidR="007D460D" w:rsidRPr="007A0BD9" w:rsidRDefault="007D460D" w:rsidP="007D460D">
      <w:pPr>
        <w:pStyle w:val="Sarakstarindkopa"/>
        <w:widowControl w:val="0"/>
        <w:numPr>
          <w:ilvl w:val="0"/>
          <w:numId w:val="12"/>
        </w:numPr>
        <w:ind w:left="426" w:hanging="426"/>
        <w:contextualSpacing w:val="0"/>
        <w:rPr>
          <w:b/>
          <w:noProof/>
        </w:rPr>
      </w:pPr>
      <w:r w:rsidRPr="007A0BD9">
        <w:rPr>
          <w:b/>
          <w:noProof/>
        </w:rPr>
        <w:t>Noslēguma jautājumi</w:t>
      </w:r>
    </w:p>
    <w:p w14:paraId="2700FA84" w14:textId="77777777" w:rsidR="007D460D" w:rsidRPr="007A0BD9" w:rsidRDefault="007D460D" w:rsidP="00BA5E40">
      <w:pPr>
        <w:pStyle w:val="Sarakstarindkopa"/>
        <w:widowControl w:val="0"/>
        <w:numPr>
          <w:ilvl w:val="1"/>
          <w:numId w:val="12"/>
        </w:numPr>
        <w:ind w:left="284"/>
        <w:contextualSpacing w:val="0"/>
        <w:rPr>
          <w:noProof/>
        </w:rPr>
      </w:pPr>
      <w:r w:rsidRPr="007A0BD9">
        <w:rPr>
          <w:noProof/>
        </w:rPr>
        <w:t>Noteikumi stājas spēkā to apstiprināšanas dienā.</w:t>
      </w:r>
    </w:p>
    <w:p w14:paraId="65F902F8" w14:textId="77777777" w:rsidR="00BA5E40" w:rsidRDefault="007D460D" w:rsidP="00BA5E40">
      <w:pPr>
        <w:pStyle w:val="Sarakstarindkopa"/>
        <w:widowControl w:val="0"/>
        <w:numPr>
          <w:ilvl w:val="1"/>
          <w:numId w:val="12"/>
        </w:numPr>
        <w:ind w:left="284"/>
        <w:contextualSpacing w:val="0"/>
        <w:rPr>
          <w:noProof/>
        </w:rPr>
      </w:pPr>
      <w:r w:rsidRPr="007A0BD9">
        <w:rPr>
          <w:noProof/>
        </w:rPr>
        <w:lastRenderedPageBreak/>
        <w:t>Noteikumiem pievienoti pielikum</w:t>
      </w:r>
      <w:r w:rsidR="00BA5E40">
        <w:rPr>
          <w:noProof/>
        </w:rPr>
        <w:t>i</w:t>
      </w:r>
      <w:r w:rsidR="00A84586" w:rsidRPr="007A0BD9">
        <w:rPr>
          <w:noProof/>
        </w:rPr>
        <w:t xml:space="preserve">: </w:t>
      </w:r>
      <w:r w:rsidRPr="007A0BD9">
        <w:rPr>
          <w:noProof/>
        </w:rPr>
        <w:t xml:space="preserve"> </w:t>
      </w:r>
    </w:p>
    <w:p w14:paraId="51320A94" w14:textId="7C1C8783" w:rsidR="000908C8" w:rsidRDefault="00BA5E40" w:rsidP="00BA5E40">
      <w:pPr>
        <w:pStyle w:val="Sarakstarindkopa"/>
        <w:widowControl w:val="0"/>
        <w:numPr>
          <w:ilvl w:val="2"/>
          <w:numId w:val="12"/>
        </w:numPr>
        <w:ind w:left="851"/>
        <w:contextualSpacing w:val="0"/>
        <w:rPr>
          <w:noProof/>
        </w:rPr>
      </w:pPr>
      <w:r>
        <w:rPr>
          <w:noProof/>
        </w:rPr>
        <w:t xml:space="preserve"> 1. pielikums - </w:t>
      </w:r>
      <w:r w:rsidR="007D460D" w:rsidRPr="007A0BD9">
        <w:rPr>
          <w:noProof/>
        </w:rPr>
        <w:t>nekustamā īpašuma pirkuma līguma</w:t>
      </w:r>
      <w:r w:rsidR="00163CB7">
        <w:rPr>
          <w:noProof/>
        </w:rPr>
        <w:t xml:space="preserve">/nomaksas pirkuma līguma </w:t>
      </w:r>
      <w:r w:rsidR="007D460D" w:rsidRPr="007A0BD9">
        <w:rPr>
          <w:noProof/>
        </w:rPr>
        <w:t xml:space="preserve"> projekt</w:t>
      </w:r>
      <w:r w:rsidR="00163CB7">
        <w:rPr>
          <w:noProof/>
        </w:rPr>
        <w:t>s</w:t>
      </w:r>
      <w:r>
        <w:rPr>
          <w:noProof/>
        </w:rPr>
        <w:t>;</w:t>
      </w:r>
    </w:p>
    <w:p w14:paraId="4B25A8D4" w14:textId="35B1152C" w:rsidR="003B4F0C" w:rsidRDefault="003B4F0C" w:rsidP="00BA5E40">
      <w:pPr>
        <w:pStyle w:val="Sarakstarindkopa"/>
        <w:widowControl w:val="0"/>
        <w:numPr>
          <w:ilvl w:val="2"/>
          <w:numId w:val="12"/>
        </w:numPr>
        <w:ind w:left="851"/>
        <w:contextualSpacing w:val="0"/>
        <w:rPr>
          <w:noProof/>
        </w:rPr>
      </w:pPr>
      <w:r>
        <w:rPr>
          <w:noProof/>
        </w:rPr>
        <w:t xml:space="preserve"> 2. pielikums – nekustamā īpāsuma pirkuma nomaksas līguma projekts;</w:t>
      </w:r>
    </w:p>
    <w:p w14:paraId="075E5F8D" w14:textId="60767DE3" w:rsidR="00BA5E40" w:rsidRDefault="00BA5E40" w:rsidP="00BA5E40">
      <w:pPr>
        <w:pStyle w:val="Sarakstarindkopa"/>
        <w:widowControl w:val="0"/>
        <w:numPr>
          <w:ilvl w:val="2"/>
          <w:numId w:val="12"/>
        </w:numPr>
        <w:ind w:left="851"/>
        <w:contextualSpacing w:val="0"/>
        <w:rPr>
          <w:noProof/>
        </w:rPr>
      </w:pPr>
      <w:r>
        <w:rPr>
          <w:noProof/>
        </w:rPr>
        <w:t xml:space="preserve"> </w:t>
      </w:r>
      <w:r w:rsidR="003B4F0C">
        <w:rPr>
          <w:noProof/>
        </w:rPr>
        <w:t>3</w:t>
      </w:r>
      <w:r>
        <w:rPr>
          <w:noProof/>
        </w:rPr>
        <w:t>. pielikums – būves tehniskās inventarizācijas lieta;</w:t>
      </w:r>
    </w:p>
    <w:p w14:paraId="4E87C2BE" w14:textId="6D6F49F5" w:rsidR="00BA5E40" w:rsidRPr="007A0BD9" w:rsidRDefault="00BA5E40" w:rsidP="00BA5E40">
      <w:pPr>
        <w:pStyle w:val="Sarakstarindkopa"/>
        <w:widowControl w:val="0"/>
        <w:numPr>
          <w:ilvl w:val="2"/>
          <w:numId w:val="12"/>
        </w:numPr>
        <w:ind w:left="851"/>
        <w:contextualSpacing w:val="0"/>
        <w:rPr>
          <w:noProof/>
        </w:rPr>
      </w:pPr>
      <w:r>
        <w:rPr>
          <w:noProof/>
        </w:rPr>
        <w:t xml:space="preserve"> </w:t>
      </w:r>
      <w:r w:rsidR="003B4F0C">
        <w:rPr>
          <w:noProof/>
        </w:rPr>
        <w:t>4</w:t>
      </w:r>
      <w:r>
        <w:rPr>
          <w:noProof/>
        </w:rPr>
        <w:t xml:space="preserve">. pielikums - informatīva izziņa </w:t>
      </w:r>
      <w:r w:rsidRPr="005F573E">
        <w:rPr>
          <w:noProof/>
        </w:rPr>
        <w:t>par zemes vienības atļauto izmantošanu</w:t>
      </w:r>
      <w:r>
        <w:rPr>
          <w:noProof/>
        </w:rPr>
        <w:t>.</w:t>
      </w:r>
    </w:p>
    <w:p w14:paraId="1B89CE6F" w14:textId="77777777" w:rsidR="00FF6BDF" w:rsidRDefault="00FF6BDF" w:rsidP="00D562F6">
      <w:pPr>
        <w:spacing w:after="0"/>
      </w:pPr>
    </w:p>
    <w:p w14:paraId="538A7A59" w14:textId="5F1DF696" w:rsidR="00963B04" w:rsidRPr="007A0BD9" w:rsidRDefault="000908C8" w:rsidP="00D562F6">
      <w:pPr>
        <w:spacing w:after="0"/>
      </w:pPr>
      <w:r w:rsidRPr="007A0BD9">
        <w:t>Pašvaldības mantas</w:t>
      </w:r>
      <w:r w:rsidR="00963B04" w:rsidRPr="007A0BD9">
        <w:t xml:space="preserve"> i</w:t>
      </w:r>
      <w:r w:rsidRPr="007A0BD9">
        <w:t>znomāšanas</w:t>
      </w:r>
      <w:r w:rsidR="00963B04" w:rsidRPr="007A0BD9">
        <w:t xml:space="preserve"> un</w:t>
      </w:r>
    </w:p>
    <w:p w14:paraId="02848971" w14:textId="77777777" w:rsidR="000908C8" w:rsidRPr="007A0BD9" w:rsidRDefault="000908C8" w:rsidP="00D562F6">
      <w:pPr>
        <w:spacing w:after="0"/>
      </w:pPr>
      <w:r w:rsidRPr="007A0BD9">
        <w:t>atsavināšanas komisijas priekšsēdētājs</w:t>
      </w:r>
      <w:r w:rsidRPr="007A0BD9">
        <w:tab/>
      </w:r>
      <w:r w:rsidR="00963B04" w:rsidRPr="007A0BD9">
        <w:tab/>
      </w:r>
      <w:r w:rsidR="00963B04" w:rsidRPr="007A0BD9">
        <w:tab/>
      </w:r>
      <w:r w:rsidR="00963B04" w:rsidRPr="007A0BD9">
        <w:tab/>
      </w:r>
      <w:r w:rsidR="00963B04" w:rsidRPr="007A0BD9">
        <w:tab/>
      </w:r>
      <w:r w:rsidRPr="007A0BD9">
        <w:t>Edvīns Šēpers</w:t>
      </w:r>
    </w:p>
    <w:p w14:paraId="3199771D" w14:textId="77777777" w:rsidR="000908C8" w:rsidRPr="007A0BD9" w:rsidRDefault="000908C8" w:rsidP="00D562F6">
      <w:pPr>
        <w:tabs>
          <w:tab w:val="right" w:pos="9356"/>
        </w:tabs>
        <w:spacing w:after="0"/>
      </w:pPr>
    </w:p>
    <w:p w14:paraId="677B5CD1" w14:textId="77777777" w:rsidR="000908C8" w:rsidRPr="007A0BD9" w:rsidRDefault="000908C8" w:rsidP="00D562F6">
      <w:pPr>
        <w:tabs>
          <w:tab w:val="right" w:pos="9356"/>
        </w:tabs>
        <w:spacing w:after="0"/>
      </w:pPr>
    </w:p>
    <w:p w14:paraId="02A4A123" w14:textId="77777777" w:rsidR="000908C8" w:rsidRPr="007A0BD9" w:rsidRDefault="000908C8" w:rsidP="00D562F6">
      <w:pPr>
        <w:tabs>
          <w:tab w:val="right" w:pos="9356"/>
        </w:tabs>
        <w:spacing w:after="0"/>
      </w:pPr>
    </w:p>
    <w:p w14:paraId="5CC492C5" w14:textId="4D3C4058" w:rsidR="00BF3192" w:rsidRPr="007A0BD9" w:rsidRDefault="000908C8" w:rsidP="007B0FB3">
      <w:pPr>
        <w:jc w:val="center"/>
      </w:pPr>
      <w:r w:rsidRPr="007A0BD9">
        <w:rPr>
          <w:rFonts w:eastAsia="Calibri"/>
        </w:rPr>
        <w:t>ŠIS DOKUMENTS IR ELEKTRONISKI PARAKSTĪTS AR DROŠU ELEKTRONISKO PARAKSTU UN SATUR LAIKA ZĪMOGU</w:t>
      </w:r>
    </w:p>
    <w:sectPr w:rsidR="00BF3192" w:rsidRPr="007A0BD9" w:rsidSect="00DA3FF9">
      <w:footerReference w:type="default" r:id="rId22"/>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3F84" w14:textId="77777777" w:rsidR="007E7DB3" w:rsidRDefault="007E7DB3" w:rsidP="00BF3192">
      <w:pPr>
        <w:spacing w:after="0"/>
      </w:pPr>
      <w:r>
        <w:separator/>
      </w:r>
    </w:p>
  </w:endnote>
  <w:endnote w:type="continuationSeparator" w:id="0">
    <w:p w14:paraId="479CCE0A" w14:textId="77777777" w:rsidR="007E7DB3" w:rsidRDefault="007E7DB3" w:rsidP="00BF31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74981"/>
      <w:docPartObj>
        <w:docPartGallery w:val="Page Numbers (Bottom of Page)"/>
        <w:docPartUnique/>
      </w:docPartObj>
    </w:sdtPr>
    <w:sdtEndPr>
      <w:rPr>
        <w:noProof/>
      </w:rPr>
    </w:sdtEndPr>
    <w:sdtContent>
      <w:p w14:paraId="02553E9A" w14:textId="6656C781" w:rsidR="00BF3192" w:rsidRDefault="00BF3192">
        <w:pPr>
          <w:pStyle w:val="Kjene"/>
          <w:jc w:val="right"/>
        </w:pPr>
        <w:r>
          <w:fldChar w:fldCharType="begin"/>
        </w:r>
        <w:r>
          <w:instrText xml:space="preserve"> PAGE   \* MERGEFORMAT </w:instrText>
        </w:r>
        <w:r>
          <w:fldChar w:fldCharType="separate"/>
        </w:r>
        <w:r w:rsidR="004B59BC">
          <w:rPr>
            <w:noProof/>
          </w:rPr>
          <w:t>1</w:t>
        </w:r>
        <w:r>
          <w:rPr>
            <w:noProof/>
          </w:rPr>
          <w:fldChar w:fldCharType="end"/>
        </w:r>
      </w:p>
    </w:sdtContent>
  </w:sdt>
  <w:p w14:paraId="1B4F52BE" w14:textId="77777777" w:rsidR="00BF3192" w:rsidRDefault="00BF319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4DB05" w14:textId="77777777" w:rsidR="007E7DB3" w:rsidRDefault="007E7DB3" w:rsidP="00BF3192">
      <w:pPr>
        <w:spacing w:after="0"/>
      </w:pPr>
      <w:r>
        <w:separator/>
      </w:r>
    </w:p>
  </w:footnote>
  <w:footnote w:type="continuationSeparator" w:id="0">
    <w:p w14:paraId="5C932BBB" w14:textId="77777777" w:rsidR="007E7DB3" w:rsidRDefault="007E7DB3" w:rsidP="00BF3192">
      <w:pPr>
        <w:spacing w:after="0"/>
      </w:pPr>
      <w:r>
        <w:continuationSeparator/>
      </w:r>
    </w:p>
  </w:footnote>
  <w:footnote w:id="1">
    <w:p w14:paraId="444438A9" w14:textId="77777777" w:rsidR="00FF6BDF" w:rsidRDefault="00FF6BDF" w:rsidP="00FF6BDF">
      <w:pPr>
        <w:pStyle w:val="Vresteksts"/>
      </w:pPr>
      <w:r>
        <w:rPr>
          <w:rStyle w:val="Vresatsauce"/>
        </w:rPr>
        <w:footnoteRef/>
      </w:r>
      <w:r>
        <w:t xml:space="preserve"> Publiskas personas mantas atsavināšanas likuma 29.</w:t>
      </w:r>
      <w:r w:rsidRPr="002745D8">
        <w:rPr>
          <w:vertAlign w:val="superscript"/>
        </w:rPr>
        <w:t>2</w:t>
      </w:r>
      <w:r>
        <w:t xml:space="preserve"> panta pirmā daļa nosaka, ka persona, kura vēlas piedalīties</w:t>
      </w:r>
    </w:p>
    <w:p w14:paraId="083E72A8" w14:textId="77777777" w:rsidR="00FF6BDF" w:rsidRDefault="00FF6BDF" w:rsidP="00FF6BDF">
      <w:pPr>
        <w:pStyle w:val="Vresteksts"/>
      </w:pPr>
      <w:r>
        <w:t>nekustamā īpašuma elektroniskajā izsolē, 20 dienu laikā no izsoles sludinājumā norādītā izsoles sākuma datuma</w:t>
      </w:r>
    </w:p>
    <w:p w14:paraId="245F1BC4" w14:textId="5EC1408A" w:rsidR="00FF6BDF" w:rsidRPr="00FF6BDF" w:rsidRDefault="00FF6BDF" w:rsidP="00FF6BDF">
      <w:pPr>
        <w:pStyle w:val="Vresteksts"/>
      </w:pPr>
      <w:r>
        <w:t>iemaksā izsoles organizētājam nodrošinājumu izsoles sludinājumā norādītajā apmērā.</w:t>
      </w:r>
    </w:p>
  </w:footnote>
  <w:footnote w:id="2">
    <w:p w14:paraId="029A6FEF" w14:textId="746B216E" w:rsidR="006A0E7D" w:rsidRDefault="006A0E7D">
      <w:pPr>
        <w:pStyle w:val="Vresteksts"/>
      </w:pPr>
      <w:r>
        <w:rPr>
          <w:rStyle w:val="Vresatsauce"/>
        </w:rPr>
        <w:footnoteRef/>
      </w:r>
      <w:r>
        <w:t xml:space="preserve"> </w:t>
      </w:r>
      <w:r w:rsidRPr="006A0E7D">
        <w:t>Publiskas personas mantas atsavināšanas likum</w:t>
      </w:r>
      <w:r>
        <w:t>a 44.</w:t>
      </w:r>
      <w:r w:rsidRPr="006A0E7D">
        <w:rPr>
          <w:vertAlign w:val="superscript"/>
        </w:rPr>
        <w:t>1</w:t>
      </w:r>
      <w:r>
        <w:t xml:space="preserve"> panta piektā daļa  paredz, ka p</w:t>
      </w:r>
      <w:r w:rsidRPr="006A0E7D">
        <w:t>ārdodot apbūvētu publiskas personas zemesgabalu uz nomaksu, nomaksas termiņš nedrīkst būt ilgāks par pieciem gadiem. Par atlikto maksājumu pircējs maksā sešus procentus gadā no vēl nesamaksātās pirkuma maksas daļas un par pirkuma līgumā noteikto maksājumu termiņu kavējumiem - nokavējuma procentus 0,1 procenta apmērā no kavētās maksājuma summas par katru kavējuma dienu. Šos nosacījumus iekļauj pirkuma līgumā.</w:t>
      </w:r>
    </w:p>
  </w:footnote>
  <w:footnote w:id="3">
    <w:p w14:paraId="14973A05" w14:textId="2DF25727" w:rsidR="0031349A" w:rsidRDefault="0031349A" w:rsidP="0031349A">
      <w:pPr>
        <w:pStyle w:val="Vresteksts"/>
      </w:pPr>
      <w:r>
        <w:rPr>
          <w:rStyle w:val="Vresatsauce"/>
        </w:rPr>
        <w:footnoteRef/>
      </w:r>
      <w:r>
        <w:t xml:space="preserve"> </w:t>
      </w:r>
      <w:r>
        <w:t>Ādažu novada pašvaldības domes 25.06.2026. lēmuma Nr. 238 “Par nosacītās cenas apstiprināšanu un izsoles rīkošanu nekustamajam īpašumam Alderu ielā 33, Baltezerā” 2.2. punkts.</w:t>
      </w:r>
    </w:p>
  </w:footnote>
  <w:footnote w:id="4">
    <w:p w14:paraId="5044D032" w14:textId="3F92E6E1" w:rsidR="006222EA" w:rsidRDefault="006222EA">
      <w:pPr>
        <w:pStyle w:val="Vresteksts"/>
      </w:pPr>
      <w:r>
        <w:rPr>
          <w:rStyle w:val="Vresatsauce"/>
        </w:rPr>
        <w:footnoteRef/>
      </w:r>
      <w:r>
        <w:t xml:space="preserve"> </w:t>
      </w:r>
      <w:r w:rsidRPr="006222EA">
        <w:t>Nacionālo drošību apdraudošu darījumu ierobežošanas likums</w:t>
      </w:r>
      <w:r>
        <w:t xml:space="preserve">. Stājies spēkā 03.07.2025. Publicēts: </w:t>
      </w:r>
      <w:r w:rsidRPr="006222EA">
        <w:t>Latvijas Vēstnesis, 124, 02.07.2025.</w:t>
      </w:r>
    </w:p>
  </w:footnote>
  <w:footnote w:id="5">
    <w:p w14:paraId="190784C0" w14:textId="11D6EE47" w:rsidR="00BC6759" w:rsidRDefault="00BC6759">
      <w:pPr>
        <w:pStyle w:val="Vresteksts"/>
      </w:pPr>
      <w:r>
        <w:rPr>
          <w:rStyle w:val="Vresatsauce"/>
        </w:rPr>
        <w:footnoteRef/>
      </w:r>
      <w:r>
        <w:t xml:space="preserve"> </w:t>
      </w:r>
      <w:r w:rsidRPr="00BC6759">
        <w:t>Par zemes privatizāciju lauku apvidos. 28., 29. un 30 pants. Stājies spēkā 01.09.1992. Publicēts: Latvijas Republikas Augstākās Padomes un Valdības Ziņotājs, 32/33/34, 20.08.1992.; Diena, 132, 21.07.1992.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5376"/>
    <w:multiLevelType w:val="hybridMultilevel"/>
    <w:tmpl w:val="A4D63C28"/>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08090A"/>
    <w:multiLevelType w:val="hybridMultilevel"/>
    <w:tmpl w:val="0F742746"/>
    <w:lvl w:ilvl="0" w:tplc="67628A96">
      <w:start w:val="8"/>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8513D03"/>
    <w:multiLevelType w:val="multilevel"/>
    <w:tmpl w:val="9EB4E9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6.%3."/>
      <w:lvlJc w:val="left"/>
      <w:pPr>
        <w:ind w:left="1224" w:hanging="504"/>
      </w:pPr>
      <w:rPr>
        <w:rFonts w:hint="default"/>
        <w:sz w:val="24"/>
        <w:szCs w:val="24"/>
      </w:rPr>
    </w:lvl>
    <w:lvl w:ilvl="3">
      <w:start w:val="1"/>
      <w:numFmt w:val="decimal"/>
      <w:lvlText w:val="%4%1.%2.%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353905"/>
    <w:multiLevelType w:val="multilevel"/>
    <w:tmpl w:val="A9D497DC"/>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335A68"/>
    <w:multiLevelType w:val="multilevel"/>
    <w:tmpl w:val="1D0CBFF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424E6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253C1D"/>
    <w:multiLevelType w:val="multilevel"/>
    <w:tmpl w:val="AECAFCB8"/>
    <w:lvl w:ilvl="0">
      <w:start w:val="8"/>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 w15:restartNumberingAfterBreak="0">
    <w:nsid w:val="30DCAD96"/>
    <w:multiLevelType w:val="multilevel"/>
    <w:tmpl w:val="6804BCD4"/>
    <w:lvl w:ilvl="0">
      <w:start w:val="2"/>
      <w:numFmt w:val="decimal"/>
      <w:lvlText w:val="%1."/>
      <w:lvlJc w:val="left"/>
      <w:pPr>
        <w:tabs>
          <w:tab w:val="num" w:pos="0"/>
        </w:tabs>
        <w:ind w:left="480" w:hanging="480"/>
      </w:pPr>
      <w:rPr>
        <w:rFonts w:hint="default"/>
      </w:rPr>
    </w:lvl>
    <w:lvl w:ilvl="1">
      <w:start w:val="5"/>
      <w:numFmt w:val="decimal"/>
      <w:lvlText w:val="%2."/>
      <w:lvlJc w:val="left"/>
      <w:pPr>
        <w:tabs>
          <w:tab w:val="num" w:pos="720"/>
        </w:tabs>
        <w:ind w:left="1200" w:hanging="480"/>
      </w:pPr>
      <w:rPr>
        <w:rFonts w:hint="default"/>
      </w:rPr>
    </w:lvl>
    <w:lvl w:ilvl="2">
      <w:start w:val="5"/>
      <w:numFmt w:val="decimal"/>
      <w:lvlText w:val="%3."/>
      <w:lvlJc w:val="left"/>
      <w:pPr>
        <w:tabs>
          <w:tab w:val="num" w:pos="1440"/>
        </w:tabs>
        <w:ind w:left="1920" w:hanging="480"/>
      </w:pPr>
      <w:rPr>
        <w:rFonts w:hint="default"/>
      </w:rPr>
    </w:lvl>
    <w:lvl w:ilvl="3">
      <w:start w:val="5"/>
      <w:numFmt w:val="decimal"/>
      <w:lvlText w:val="%4."/>
      <w:lvlJc w:val="left"/>
      <w:pPr>
        <w:tabs>
          <w:tab w:val="num" w:pos="2160"/>
        </w:tabs>
        <w:ind w:left="2640" w:hanging="480"/>
      </w:pPr>
      <w:rPr>
        <w:rFonts w:hint="default"/>
      </w:rPr>
    </w:lvl>
    <w:lvl w:ilvl="4">
      <w:start w:val="5"/>
      <w:numFmt w:val="decimal"/>
      <w:lvlText w:val="%5."/>
      <w:lvlJc w:val="left"/>
      <w:pPr>
        <w:tabs>
          <w:tab w:val="num" w:pos="2880"/>
        </w:tabs>
        <w:ind w:left="3360" w:hanging="480"/>
      </w:pPr>
      <w:rPr>
        <w:rFonts w:hint="default"/>
      </w:rPr>
    </w:lvl>
    <w:lvl w:ilvl="5">
      <w:start w:val="5"/>
      <w:numFmt w:val="decimal"/>
      <w:lvlText w:val="%6."/>
      <w:lvlJc w:val="left"/>
      <w:pPr>
        <w:tabs>
          <w:tab w:val="num" w:pos="3600"/>
        </w:tabs>
        <w:ind w:left="4080" w:hanging="480"/>
      </w:pPr>
      <w:rPr>
        <w:rFonts w:hint="default"/>
      </w:rPr>
    </w:lvl>
    <w:lvl w:ilvl="6">
      <w:start w:val="5"/>
      <w:numFmt w:val="decimal"/>
      <w:lvlText w:val="%7."/>
      <w:lvlJc w:val="left"/>
      <w:pPr>
        <w:tabs>
          <w:tab w:val="num" w:pos="4320"/>
        </w:tabs>
        <w:ind w:left="4800" w:hanging="48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8" w15:restartNumberingAfterBreak="0">
    <w:nsid w:val="345015C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4311EA"/>
    <w:multiLevelType w:val="multilevel"/>
    <w:tmpl w:val="0426001F"/>
    <w:lvl w:ilvl="0">
      <w:start w:val="1"/>
      <w:numFmt w:val="decimal"/>
      <w:lvlText w:val="%1."/>
      <w:lvlJc w:val="left"/>
      <w:pPr>
        <w:tabs>
          <w:tab w:val="num" w:pos="0"/>
        </w:tabs>
        <w:ind w:left="360" w:hanging="360"/>
      </w:pPr>
      <w:rPr>
        <w:color w:val="auto"/>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4336327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7C3DD7"/>
    <w:multiLevelType w:val="multilevel"/>
    <w:tmpl w:val="0ACA56E2"/>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6"/>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15:restartNumberingAfterBreak="0">
    <w:nsid w:val="469F73AC"/>
    <w:multiLevelType w:val="multilevel"/>
    <w:tmpl w:val="CCD82454"/>
    <w:lvl w:ilvl="0">
      <w:start w:val="7"/>
      <w:numFmt w:val="decimal"/>
      <w:lvlText w:val="%1."/>
      <w:lvlJc w:val="left"/>
      <w:pPr>
        <w:ind w:left="480" w:hanging="480"/>
      </w:pPr>
      <w:rPr>
        <w:rFonts w:hint="default"/>
        <w:b/>
        <w:bCs/>
      </w:rPr>
    </w:lvl>
    <w:lvl w:ilvl="1">
      <w:start w:val="1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8CD1E96"/>
    <w:multiLevelType w:val="multilevel"/>
    <w:tmpl w:val="D8D4D4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5750" w:hanging="504"/>
      </w:pPr>
      <w:rPr>
        <w:rFonts w:ascii="Times New Roman" w:eastAsia="Arial Unicode MS"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D0614C"/>
    <w:multiLevelType w:val="multilevel"/>
    <w:tmpl w:val="909C292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3F70184"/>
    <w:multiLevelType w:val="multilevel"/>
    <w:tmpl w:val="216812C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6F00A6A"/>
    <w:multiLevelType w:val="multilevel"/>
    <w:tmpl w:val="57E6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D5741C"/>
    <w:multiLevelType w:val="multilevel"/>
    <w:tmpl w:val="58CAB6B8"/>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6"/>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5AEC54D8"/>
    <w:multiLevelType w:val="multilevel"/>
    <w:tmpl w:val="94E47D1C"/>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FE5AF4"/>
    <w:multiLevelType w:val="multilevel"/>
    <w:tmpl w:val="4828AD24"/>
    <w:lvl w:ilvl="0">
      <w:start w:val="1"/>
      <w:numFmt w:val="decimal"/>
      <w:lvlText w:val="%1."/>
      <w:lvlJc w:val="left"/>
      <w:pPr>
        <w:tabs>
          <w:tab w:val="num" w:pos="0"/>
        </w:tabs>
        <w:ind w:left="480" w:hanging="480"/>
      </w:pPr>
      <w:rPr>
        <w:rFonts w:hint="default"/>
      </w:rPr>
    </w:lvl>
    <w:lvl w:ilvl="1">
      <w:start w:val="2"/>
      <w:numFmt w:val="decimal"/>
      <w:lvlText w:val="%2."/>
      <w:lvlJc w:val="left"/>
      <w:pPr>
        <w:tabs>
          <w:tab w:val="num" w:pos="720"/>
        </w:tabs>
        <w:ind w:left="1200" w:hanging="480"/>
      </w:pPr>
      <w:rPr>
        <w:rFonts w:hint="default"/>
      </w:rPr>
    </w:lvl>
    <w:lvl w:ilvl="2">
      <w:start w:val="2"/>
      <w:numFmt w:val="decimal"/>
      <w:lvlText w:val="%3."/>
      <w:lvlJc w:val="left"/>
      <w:pPr>
        <w:tabs>
          <w:tab w:val="num" w:pos="1440"/>
        </w:tabs>
        <w:ind w:left="1920" w:hanging="480"/>
      </w:pPr>
      <w:rPr>
        <w:rFonts w:hint="default"/>
      </w:rPr>
    </w:lvl>
    <w:lvl w:ilvl="3">
      <w:start w:val="2"/>
      <w:numFmt w:val="decimal"/>
      <w:lvlText w:val="%4."/>
      <w:lvlJc w:val="left"/>
      <w:pPr>
        <w:tabs>
          <w:tab w:val="num" w:pos="2160"/>
        </w:tabs>
        <w:ind w:left="2640" w:hanging="480"/>
      </w:pPr>
      <w:rPr>
        <w:rFonts w:hint="default"/>
      </w:rPr>
    </w:lvl>
    <w:lvl w:ilvl="4">
      <w:start w:val="2"/>
      <w:numFmt w:val="decimal"/>
      <w:lvlText w:val="%5."/>
      <w:lvlJc w:val="left"/>
      <w:pPr>
        <w:tabs>
          <w:tab w:val="num" w:pos="2880"/>
        </w:tabs>
        <w:ind w:left="3360" w:hanging="480"/>
      </w:pPr>
      <w:rPr>
        <w:rFonts w:hint="default"/>
      </w:rPr>
    </w:lvl>
    <w:lvl w:ilvl="5">
      <w:start w:val="2"/>
      <w:numFmt w:val="decimal"/>
      <w:lvlText w:val="%6."/>
      <w:lvlJc w:val="left"/>
      <w:pPr>
        <w:tabs>
          <w:tab w:val="num" w:pos="3600"/>
        </w:tabs>
        <w:ind w:left="4080" w:hanging="480"/>
      </w:pPr>
      <w:rPr>
        <w:rFonts w:hint="default"/>
      </w:rPr>
    </w:lvl>
    <w:lvl w:ilvl="6">
      <w:start w:val="2"/>
      <w:numFmt w:val="decimal"/>
      <w:lvlText w:val="%7."/>
      <w:lvlJc w:val="left"/>
      <w:pPr>
        <w:tabs>
          <w:tab w:val="num" w:pos="4320"/>
        </w:tabs>
        <w:ind w:left="4800" w:hanging="48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6C205281"/>
    <w:multiLevelType w:val="hybridMultilevel"/>
    <w:tmpl w:val="7018AC2A"/>
    <w:lvl w:ilvl="0" w:tplc="C0E4689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518597F"/>
    <w:multiLevelType w:val="hybridMultilevel"/>
    <w:tmpl w:val="6FBAA7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AA7617"/>
    <w:multiLevelType w:val="hybridMultilevel"/>
    <w:tmpl w:val="6482550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4004085">
    <w:abstractNumId w:val="22"/>
  </w:num>
  <w:num w:numId="2" w16cid:durableId="609509500">
    <w:abstractNumId w:val="8"/>
  </w:num>
  <w:num w:numId="3" w16cid:durableId="16397007">
    <w:abstractNumId w:val="20"/>
  </w:num>
  <w:num w:numId="4" w16cid:durableId="1214541025">
    <w:abstractNumId w:val="18"/>
  </w:num>
  <w:num w:numId="5" w16cid:durableId="172574639">
    <w:abstractNumId w:val="0"/>
  </w:num>
  <w:num w:numId="6" w16cid:durableId="187181776">
    <w:abstractNumId w:val="1"/>
  </w:num>
  <w:num w:numId="7" w16cid:durableId="117997263">
    <w:abstractNumId w:val="13"/>
  </w:num>
  <w:num w:numId="8" w16cid:durableId="718280320">
    <w:abstractNumId w:val="19"/>
  </w:num>
  <w:num w:numId="9" w16cid:durableId="1894271465">
    <w:abstractNumId w:val="7"/>
  </w:num>
  <w:num w:numId="10" w16cid:durableId="596526745">
    <w:abstractNumId w:val="14"/>
  </w:num>
  <w:num w:numId="11" w16cid:durableId="925379761">
    <w:abstractNumId w:val="4"/>
  </w:num>
  <w:num w:numId="12" w16cid:durableId="932202116">
    <w:abstractNumId w:val="3"/>
  </w:num>
  <w:num w:numId="13" w16cid:durableId="1667241627">
    <w:abstractNumId w:val="12"/>
  </w:num>
  <w:num w:numId="14" w16cid:durableId="1058938432">
    <w:abstractNumId w:val="6"/>
  </w:num>
  <w:num w:numId="15" w16cid:durableId="716011706">
    <w:abstractNumId w:val="5"/>
  </w:num>
  <w:num w:numId="16" w16cid:durableId="781193110">
    <w:abstractNumId w:val="9"/>
  </w:num>
  <w:num w:numId="17" w16cid:durableId="1445733296">
    <w:abstractNumId w:val="10"/>
  </w:num>
  <w:num w:numId="18" w16cid:durableId="1712339080">
    <w:abstractNumId w:val="2"/>
  </w:num>
  <w:num w:numId="19" w16cid:durableId="296179168">
    <w:abstractNumId w:val="16"/>
  </w:num>
  <w:num w:numId="20" w16cid:durableId="231627800">
    <w:abstractNumId w:val="17"/>
  </w:num>
  <w:num w:numId="21" w16cid:durableId="1366709348">
    <w:abstractNumId w:val="15"/>
  </w:num>
  <w:num w:numId="22" w16cid:durableId="386615440">
    <w:abstractNumId w:val="21"/>
  </w:num>
  <w:num w:numId="23" w16cid:durableId="1168711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228"/>
    <w:rsid w:val="00001791"/>
    <w:rsid w:val="00003F9A"/>
    <w:rsid w:val="00004E7E"/>
    <w:rsid w:val="00012FDF"/>
    <w:rsid w:val="00020382"/>
    <w:rsid w:val="0002254F"/>
    <w:rsid w:val="00032986"/>
    <w:rsid w:val="000707F8"/>
    <w:rsid w:val="00077177"/>
    <w:rsid w:val="00080607"/>
    <w:rsid w:val="0008061B"/>
    <w:rsid w:val="00083ECD"/>
    <w:rsid w:val="0008436D"/>
    <w:rsid w:val="00085629"/>
    <w:rsid w:val="000908C8"/>
    <w:rsid w:val="000A16CA"/>
    <w:rsid w:val="000A26E4"/>
    <w:rsid w:val="000A6E46"/>
    <w:rsid w:val="000B4A86"/>
    <w:rsid w:val="000C2AF1"/>
    <w:rsid w:val="000C7B52"/>
    <w:rsid w:val="000D04EC"/>
    <w:rsid w:val="000E4C14"/>
    <w:rsid w:val="000F206A"/>
    <w:rsid w:val="000F4812"/>
    <w:rsid w:val="0011141A"/>
    <w:rsid w:val="00116F64"/>
    <w:rsid w:val="00123537"/>
    <w:rsid w:val="00130251"/>
    <w:rsid w:val="00144E93"/>
    <w:rsid w:val="001527AA"/>
    <w:rsid w:val="00155661"/>
    <w:rsid w:val="001576D8"/>
    <w:rsid w:val="00163492"/>
    <w:rsid w:val="00163CB7"/>
    <w:rsid w:val="00167B56"/>
    <w:rsid w:val="001713F3"/>
    <w:rsid w:val="00173A5D"/>
    <w:rsid w:val="0017400C"/>
    <w:rsid w:val="00182470"/>
    <w:rsid w:val="00186BB5"/>
    <w:rsid w:val="001901D8"/>
    <w:rsid w:val="001906FE"/>
    <w:rsid w:val="001916F1"/>
    <w:rsid w:val="001948AC"/>
    <w:rsid w:val="001B13DE"/>
    <w:rsid w:val="001B4501"/>
    <w:rsid w:val="001C20F4"/>
    <w:rsid w:val="001C2C59"/>
    <w:rsid w:val="001C4DDC"/>
    <w:rsid w:val="001C658A"/>
    <w:rsid w:val="001D58F1"/>
    <w:rsid w:val="001E235A"/>
    <w:rsid w:val="001E463A"/>
    <w:rsid w:val="001E57A8"/>
    <w:rsid w:val="001F4699"/>
    <w:rsid w:val="001F693D"/>
    <w:rsid w:val="001F6C1C"/>
    <w:rsid w:val="00200319"/>
    <w:rsid w:val="00205383"/>
    <w:rsid w:val="0021052C"/>
    <w:rsid w:val="0021180B"/>
    <w:rsid w:val="00232D9A"/>
    <w:rsid w:val="00242B86"/>
    <w:rsid w:val="002467E6"/>
    <w:rsid w:val="00254998"/>
    <w:rsid w:val="002671A4"/>
    <w:rsid w:val="00267AF3"/>
    <w:rsid w:val="002745D8"/>
    <w:rsid w:val="00284091"/>
    <w:rsid w:val="00284413"/>
    <w:rsid w:val="0029068E"/>
    <w:rsid w:val="0029246A"/>
    <w:rsid w:val="00297550"/>
    <w:rsid w:val="002B1C5A"/>
    <w:rsid w:val="002B32E6"/>
    <w:rsid w:val="002B63B3"/>
    <w:rsid w:val="002B670C"/>
    <w:rsid w:val="002C1F5B"/>
    <w:rsid w:val="002C326D"/>
    <w:rsid w:val="002D7C5E"/>
    <w:rsid w:val="002F0F5A"/>
    <w:rsid w:val="002F1BB2"/>
    <w:rsid w:val="002F6154"/>
    <w:rsid w:val="002F70A1"/>
    <w:rsid w:val="0030060B"/>
    <w:rsid w:val="00305A55"/>
    <w:rsid w:val="00305C2C"/>
    <w:rsid w:val="00310DC3"/>
    <w:rsid w:val="003114A3"/>
    <w:rsid w:val="0031349A"/>
    <w:rsid w:val="003504B2"/>
    <w:rsid w:val="00361871"/>
    <w:rsid w:val="00367C06"/>
    <w:rsid w:val="00373584"/>
    <w:rsid w:val="00377890"/>
    <w:rsid w:val="003B2950"/>
    <w:rsid w:val="003B2E8E"/>
    <w:rsid w:val="003B4F0C"/>
    <w:rsid w:val="003B68CC"/>
    <w:rsid w:val="003C490F"/>
    <w:rsid w:val="003D20DA"/>
    <w:rsid w:val="003D3CA5"/>
    <w:rsid w:val="003D5218"/>
    <w:rsid w:val="003D6072"/>
    <w:rsid w:val="003E07AF"/>
    <w:rsid w:val="0040129C"/>
    <w:rsid w:val="004071E0"/>
    <w:rsid w:val="00421F12"/>
    <w:rsid w:val="00422B63"/>
    <w:rsid w:val="00433A15"/>
    <w:rsid w:val="004409F0"/>
    <w:rsid w:val="004409F4"/>
    <w:rsid w:val="00445332"/>
    <w:rsid w:val="004454E9"/>
    <w:rsid w:val="00450790"/>
    <w:rsid w:val="004664D4"/>
    <w:rsid w:val="00473E63"/>
    <w:rsid w:val="004761EC"/>
    <w:rsid w:val="00483F7A"/>
    <w:rsid w:val="00484330"/>
    <w:rsid w:val="004854EA"/>
    <w:rsid w:val="0049007A"/>
    <w:rsid w:val="004927B8"/>
    <w:rsid w:val="00496D91"/>
    <w:rsid w:val="004A0533"/>
    <w:rsid w:val="004A0CB8"/>
    <w:rsid w:val="004B4C46"/>
    <w:rsid w:val="004B59BC"/>
    <w:rsid w:val="004C0B51"/>
    <w:rsid w:val="004C113B"/>
    <w:rsid w:val="004C3650"/>
    <w:rsid w:val="004C4090"/>
    <w:rsid w:val="004C7333"/>
    <w:rsid w:val="004D1B86"/>
    <w:rsid w:val="004D1E12"/>
    <w:rsid w:val="004E702D"/>
    <w:rsid w:val="004F211E"/>
    <w:rsid w:val="004F3BCE"/>
    <w:rsid w:val="004F75B5"/>
    <w:rsid w:val="0050642E"/>
    <w:rsid w:val="00535D19"/>
    <w:rsid w:val="00540059"/>
    <w:rsid w:val="0054237B"/>
    <w:rsid w:val="00542DF6"/>
    <w:rsid w:val="00546A33"/>
    <w:rsid w:val="00552B8C"/>
    <w:rsid w:val="00556D1D"/>
    <w:rsid w:val="00587201"/>
    <w:rsid w:val="00596AAC"/>
    <w:rsid w:val="005B08F9"/>
    <w:rsid w:val="005B3129"/>
    <w:rsid w:val="005B73ED"/>
    <w:rsid w:val="005B77CB"/>
    <w:rsid w:val="005B7E88"/>
    <w:rsid w:val="005C3681"/>
    <w:rsid w:val="005C5AC6"/>
    <w:rsid w:val="005C70CE"/>
    <w:rsid w:val="005E740F"/>
    <w:rsid w:val="005F7F42"/>
    <w:rsid w:val="00607E3C"/>
    <w:rsid w:val="00611C60"/>
    <w:rsid w:val="00614F37"/>
    <w:rsid w:val="006222EA"/>
    <w:rsid w:val="0063229F"/>
    <w:rsid w:val="00636594"/>
    <w:rsid w:val="006377A0"/>
    <w:rsid w:val="00642DDA"/>
    <w:rsid w:val="00656996"/>
    <w:rsid w:val="00661814"/>
    <w:rsid w:val="006716F6"/>
    <w:rsid w:val="00672BF7"/>
    <w:rsid w:val="00673FF6"/>
    <w:rsid w:val="00675238"/>
    <w:rsid w:val="006776F2"/>
    <w:rsid w:val="006809AD"/>
    <w:rsid w:val="00681906"/>
    <w:rsid w:val="006830DF"/>
    <w:rsid w:val="006850C1"/>
    <w:rsid w:val="006952D3"/>
    <w:rsid w:val="006A0E7D"/>
    <w:rsid w:val="006A6E7B"/>
    <w:rsid w:val="006B5527"/>
    <w:rsid w:val="006B718C"/>
    <w:rsid w:val="006C0BFD"/>
    <w:rsid w:val="006C3C4D"/>
    <w:rsid w:val="006D424E"/>
    <w:rsid w:val="006E3D71"/>
    <w:rsid w:val="006E3E80"/>
    <w:rsid w:val="006E6B84"/>
    <w:rsid w:val="006E6E02"/>
    <w:rsid w:val="006F00E2"/>
    <w:rsid w:val="006F0A5E"/>
    <w:rsid w:val="006F231C"/>
    <w:rsid w:val="006F3128"/>
    <w:rsid w:val="006F66BC"/>
    <w:rsid w:val="00700CBE"/>
    <w:rsid w:val="007063DA"/>
    <w:rsid w:val="007104F6"/>
    <w:rsid w:val="0071471B"/>
    <w:rsid w:val="0071646A"/>
    <w:rsid w:val="007173EA"/>
    <w:rsid w:val="007214C7"/>
    <w:rsid w:val="0072269A"/>
    <w:rsid w:val="00723DED"/>
    <w:rsid w:val="007306E6"/>
    <w:rsid w:val="007338CC"/>
    <w:rsid w:val="007339F5"/>
    <w:rsid w:val="00736DFA"/>
    <w:rsid w:val="007370CF"/>
    <w:rsid w:val="007415EA"/>
    <w:rsid w:val="00743CA8"/>
    <w:rsid w:val="0074641C"/>
    <w:rsid w:val="007524BC"/>
    <w:rsid w:val="007539B4"/>
    <w:rsid w:val="00753B3D"/>
    <w:rsid w:val="00760830"/>
    <w:rsid w:val="007609A6"/>
    <w:rsid w:val="00766EAF"/>
    <w:rsid w:val="0078256B"/>
    <w:rsid w:val="007857C3"/>
    <w:rsid w:val="00785C91"/>
    <w:rsid w:val="00786C1B"/>
    <w:rsid w:val="007A0BD9"/>
    <w:rsid w:val="007A264A"/>
    <w:rsid w:val="007A3EFB"/>
    <w:rsid w:val="007A6EA2"/>
    <w:rsid w:val="007B0FB3"/>
    <w:rsid w:val="007B36F4"/>
    <w:rsid w:val="007B6333"/>
    <w:rsid w:val="007B7A1D"/>
    <w:rsid w:val="007D460D"/>
    <w:rsid w:val="007E4B9F"/>
    <w:rsid w:val="007E699F"/>
    <w:rsid w:val="007E7DB3"/>
    <w:rsid w:val="007F0D4E"/>
    <w:rsid w:val="0080141A"/>
    <w:rsid w:val="00803550"/>
    <w:rsid w:val="00825939"/>
    <w:rsid w:val="008262DB"/>
    <w:rsid w:val="0083189C"/>
    <w:rsid w:val="00832A06"/>
    <w:rsid w:val="00835901"/>
    <w:rsid w:val="008562C7"/>
    <w:rsid w:val="00857708"/>
    <w:rsid w:val="00861ABB"/>
    <w:rsid w:val="00862F36"/>
    <w:rsid w:val="00863698"/>
    <w:rsid w:val="00867745"/>
    <w:rsid w:val="00883BF6"/>
    <w:rsid w:val="00883D30"/>
    <w:rsid w:val="008856FD"/>
    <w:rsid w:val="0089154B"/>
    <w:rsid w:val="00895D5D"/>
    <w:rsid w:val="00897AA7"/>
    <w:rsid w:val="008B4C4A"/>
    <w:rsid w:val="008C2CA9"/>
    <w:rsid w:val="008D367E"/>
    <w:rsid w:val="008D4A87"/>
    <w:rsid w:val="008D4C31"/>
    <w:rsid w:val="008E28A4"/>
    <w:rsid w:val="008F0EDD"/>
    <w:rsid w:val="0092294B"/>
    <w:rsid w:val="00932591"/>
    <w:rsid w:val="00932DCD"/>
    <w:rsid w:val="00943A21"/>
    <w:rsid w:val="00954379"/>
    <w:rsid w:val="00955B37"/>
    <w:rsid w:val="00955E78"/>
    <w:rsid w:val="00957775"/>
    <w:rsid w:val="00963B04"/>
    <w:rsid w:val="009673DB"/>
    <w:rsid w:val="00970C2B"/>
    <w:rsid w:val="00970EC4"/>
    <w:rsid w:val="00980324"/>
    <w:rsid w:val="009A1799"/>
    <w:rsid w:val="009A6D30"/>
    <w:rsid w:val="009C168D"/>
    <w:rsid w:val="009C2474"/>
    <w:rsid w:val="009C3374"/>
    <w:rsid w:val="009D37DC"/>
    <w:rsid w:val="009D51F7"/>
    <w:rsid w:val="009D52B8"/>
    <w:rsid w:val="009D6BB7"/>
    <w:rsid w:val="009E24C6"/>
    <w:rsid w:val="009E570B"/>
    <w:rsid w:val="009F35AA"/>
    <w:rsid w:val="009F551E"/>
    <w:rsid w:val="00A03B82"/>
    <w:rsid w:val="00A0470D"/>
    <w:rsid w:val="00A1070D"/>
    <w:rsid w:val="00A23A41"/>
    <w:rsid w:val="00A3303F"/>
    <w:rsid w:val="00A337B6"/>
    <w:rsid w:val="00A4316D"/>
    <w:rsid w:val="00A44292"/>
    <w:rsid w:val="00A508FC"/>
    <w:rsid w:val="00A512E9"/>
    <w:rsid w:val="00A557B2"/>
    <w:rsid w:val="00A55B40"/>
    <w:rsid w:val="00A6563D"/>
    <w:rsid w:val="00A65F3F"/>
    <w:rsid w:val="00A74A33"/>
    <w:rsid w:val="00A84586"/>
    <w:rsid w:val="00A857D7"/>
    <w:rsid w:val="00A86B8F"/>
    <w:rsid w:val="00A907E1"/>
    <w:rsid w:val="00A95507"/>
    <w:rsid w:val="00AA25F5"/>
    <w:rsid w:val="00AB3AC1"/>
    <w:rsid w:val="00AC18E0"/>
    <w:rsid w:val="00AD0697"/>
    <w:rsid w:val="00AD34F3"/>
    <w:rsid w:val="00AD3C0E"/>
    <w:rsid w:val="00AD3F42"/>
    <w:rsid w:val="00AD450E"/>
    <w:rsid w:val="00AE0697"/>
    <w:rsid w:val="00AE08A0"/>
    <w:rsid w:val="00AE63A3"/>
    <w:rsid w:val="00AF00A7"/>
    <w:rsid w:val="00AF2EFA"/>
    <w:rsid w:val="00AF4C26"/>
    <w:rsid w:val="00AF72AA"/>
    <w:rsid w:val="00B00895"/>
    <w:rsid w:val="00B0494B"/>
    <w:rsid w:val="00B04FFC"/>
    <w:rsid w:val="00B05EE5"/>
    <w:rsid w:val="00B11CED"/>
    <w:rsid w:val="00B21B7C"/>
    <w:rsid w:val="00B26F6B"/>
    <w:rsid w:val="00B349B0"/>
    <w:rsid w:val="00B42BBD"/>
    <w:rsid w:val="00B44159"/>
    <w:rsid w:val="00B47FA0"/>
    <w:rsid w:val="00B574E5"/>
    <w:rsid w:val="00B71F00"/>
    <w:rsid w:val="00B72A00"/>
    <w:rsid w:val="00B873DB"/>
    <w:rsid w:val="00B90E95"/>
    <w:rsid w:val="00B92A82"/>
    <w:rsid w:val="00BA35D7"/>
    <w:rsid w:val="00BA5E40"/>
    <w:rsid w:val="00BC221D"/>
    <w:rsid w:val="00BC2AA6"/>
    <w:rsid w:val="00BC6759"/>
    <w:rsid w:val="00BD12DC"/>
    <w:rsid w:val="00BE2836"/>
    <w:rsid w:val="00BE6E1E"/>
    <w:rsid w:val="00BF2B5E"/>
    <w:rsid w:val="00BF3192"/>
    <w:rsid w:val="00BF6F45"/>
    <w:rsid w:val="00C10AB7"/>
    <w:rsid w:val="00C1671A"/>
    <w:rsid w:val="00C22108"/>
    <w:rsid w:val="00C23EED"/>
    <w:rsid w:val="00C23EF2"/>
    <w:rsid w:val="00C30E2A"/>
    <w:rsid w:val="00C37383"/>
    <w:rsid w:val="00C374D0"/>
    <w:rsid w:val="00C37952"/>
    <w:rsid w:val="00C43CD8"/>
    <w:rsid w:val="00C461AC"/>
    <w:rsid w:val="00C60478"/>
    <w:rsid w:val="00C63B22"/>
    <w:rsid w:val="00C73987"/>
    <w:rsid w:val="00C8130D"/>
    <w:rsid w:val="00C91508"/>
    <w:rsid w:val="00C933BB"/>
    <w:rsid w:val="00C939A4"/>
    <w:rsid w:val="00C96B83"/>
    <w:rsid w:val="00C9757B"/>
    <w:rsid w:val="00CA027F"/>
    <w:rsid w:val="00CB4E5A"/>
    <w:rsid w:val="00CB79EB"/>
    <w:rsid w:val="00CC066E"/>
    <w:rsid w:val="00CC36DC"/>
    <w:rsid w:val="00CC3E78"/>
    <w:rsid w:val="00CC7369"/>
    <w:rsid w:val="00CC76DB"/>
    <w:rsid w:val="00CE0BAB"/>
    <w:rsid w:val="00CE2B47"/>
    <w:rsid w:val="00CE4A5B"/>
    <w:rsid w:val="00CE77FE"/>
    <w:rsid w:val="00D0057E"/>
    <w:rsid w:val="00D168CA"/>
    <w:rsid w:val="00D24443"/>
    <w:rsid w:val="00D27C5A"/>
    <w:rsid w:val="00D31DB8"/>
    <w:rsid w:val="00D3604F"/>
    <w:rsid w:val="00D40D64"/>
    <w:rsid w:val="00D52D72"/>
    <w:rsid w:val="00D5397F"/>
    <w:rsid w:val="00D562F6"/>
    <w:rsid w:val="00D57CC3"/>
    <w:rsid w:val="00D71AE1"/>
    <w:rsid w:val="00D74660"/>
    <w:rsid w:val="00D773D4"/>
    <w:rsid w:val="00D80B4D"/>
    <w:rsid w:val="00D828AC"/>
    <w:rsid w:val="00D92CB5"/>
    <w:rsid w:val="00DA3FF9"/>
    <w:rsid w:val="00DA6E7F"/>
    <w:rsid w:val="00DB15FB"/>
    <w:rsid w:val="00DB22BB"/>
    <w:rsid w:val="00DB2716"/>
    <w:rsid w:val="00DB3FED"/>
    <w:rsid w:val="00DB501C"/>
    <w:rsid w:val="00DB6727"/>
    <w:rsid w:val="00DC0159"/>
    <w:rsid w:val="00DC6CFB"/>
    <w:rsid w:val="00DC75D4"/>
    <w:rsid w:val="00DC75F6"/>
    <w:rsid w:val="00DC7CE4"/>
    <w:rsid w:val="00DD59AA"/>
    <w:rsid w:val="00DE1550"/>
    <w:rsid w:val="00DE246A"/>
    <w:rsid w:val="00DE5BAF"/>
    <w:rsid w:val="00DE7D1A"/>
    <w:rsid w:val="00DF1BF7"/>
    <w:rsid w:val="00DF3E3B"/>
    <w:rsid w:val="00DF7B6F"/>
    <w:rsid w:val="00E1548F"/>
    <w:rsid w:val="00E1627D"/>
    <w:rsid w:val="00E16569"/>
    <w:rsid w:val="00E22B5A"/>
    <w:rsid w:val="00E35013"/>
    <w:rsid w:val="00E40D26"/>
    <w:rsid w:val="00E4144C"/>
    <w:rsid w:val="00E44132"/>
    <w:rsid w:val="00E47251"/>
    <w:rsid w:val="00E477E6"/>
    <w:rsid w:val="00E50850"/>
    <w:rsid w:val="00E52BDD"/>
    <w:rsid w:val="00E5402F"/>
    <w:rsid w:val="00E665D1"/>
    <w:rsid w:val="00E66FF0"/>
    <w:rsid w:val="00E71AEC"/>
    <w:rsid w:val="00E7717E"/>
    <w:rsid w:val="00E77873"/>
    <w:rsid w:val="00E80E83"/>
    <w:rsid w:val="00E85B88"/>
    <w:rsid w:val="00E91213"/>
    <w:rsid w:val="00E925C1"/>
    <w:rsid w:val="00E9798B"/>
    <w:rsid w:val="00EA0258"/>
    <w:rsid w:val="00EA28F3"/>
    <w:rsid w:val="00EA2ABB"/>
    <w:rsid w:val="00EB1076"/>
    <w:rsid w:val="00EC0C39"/>
    <w:rsid w:val="00EC133C"/>
    <w:rsid w:val="00EC3A25"/>
    <w:rsid w:val="00ED3778"/>
    <w:rsid w:val="00ED4C2A"/>
    <w:rsid w:val="00ED644B"/>
    <w:rsid w:val="00ED660A"/>
    <w:rsid w:val="00EE11CB"/>
    <w:rsid w:val="00EE27F1"/>
    <w:rsid w:val="00EE7228"/>
    <w:rsid w:val="00EF395A"/>
    <w:rsid w:val="00F0015B"/>
    <w:rsid w:val="00F16C3B"/>
    <w:rsid w:val="00F201E9"/>
    <w:rsid w:val="00F2148A"/>
    <w:rsid w:val="00F23CBE"/>
    <w:rsid w:val="00F27AF2"/>
    <w:rsid w:val="00F4776B"/>
    <w:rsid w:val="00F5025E"/>
    <w:rsid w:val="00F50BE6"/>
    <w:rsid w:val="00F51C0D"/>
    <w:rsid w:val="00F53657"/>
    <w:rsid w:val="00F537B6"/>
    <w:rsid w:val="00F626BD"/>
    <w:rsid w:val="00F7038C"/>
    <w:rsid w:val="00F727CC"/>
    <w:rsid w:val="00F73035"/>
    <w:rsid w:val="00F8322B"/>
    <w:rsid w:val="00F83595"/>
    <w:rsid w:val="00F86836"/>
    <w:rsid w:val="00F9294D"/>
    <w:rsid w:val="00F968BA"/>
    <w:rsid w:val="00FB1B01"/>
    <w:rsid w:val="00FB5CB8"/>
    <w:rsid w:val="00FB7CE5"/>
    <w:rsid w:val="00FC7200"/>
    <w:rsid w:val="00FD2CC0"/>
    <w:rsid w:val="00FD386F"/>
    <w:rsid w:val="00FE0C3B"/>
    <w:rsid w:val="00FE3E4E"/>
    <w:rsid w:val="00FF09F0"/>
    <w:rsid w:val="00FF26CD"/>
    <w:rsid w:val="00FF6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AF80"/>
  <w15:chartTrackingRefBased/>
  <w15:docId w15:val="{E4FC012F-A3FD-43C3-9306-5B060B40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Satura rādītājs,Strip"/>
    <w:basedOn w:val="Parasts"/>
    <w:link w:val="SarakstarindkopaRakstz"/>
    <w:qFormat/>
    <w:rsid w:val="00003F9A"/>
    <w:pPr>
      <w:ind w:left="720"/>
      <w:contextualSpacing/>
    </w:pPr>
  </w:style>
  <w:style w:type="paragraph" w:styleId="Galvene">
    <w:name w:val="header"/>
    <w:basedOn w:val="Parasts"/>
    <w:link w:val="GalveneRakstz"/>
    <w:uiPriority w:val="99"/>
    <w:unhideWhenUsed/>
    <w:rsid w:val="00BF3192"/>
    <w:pPr>
      <w:tabs>
        <w:tab w:val="center" w:pos="4153"/>
        <w:tab w:val="right" w:pos="8306"/>
      </w:tabs>
      <w:spacing w:after="0"/>
    </w:pPr>
  </w:style>
  <w:style w:type="character" w:customStyle="1" w:styleId="GalveneRakstz">
    <w:name w:val="Galvene Rakstz."/>
    <w:basedOn w:val="Noklusjumarindkopasfonts"/>
    <w:link w:val="Galvene"/>
    <w:uiPriority w:val="99"/>
    <w:rsid w:val="00BF3192"/>
    <w:rPr>
      <w:lang w:val="lv-LV"/>
    </w:rPr>
  </w:style>
  <w:style w:type="paragraph" w:styleId="Kjene">
    <w:name w:val="footer"/>
    <w:basedOn w:val="Parasts"/>
    <w:link w:val="KjeneRakstz"/>
    <w:uiPriority w:val="99"/>
    <w:unhideWhenUsed/>
    <w:rsid w:val="00BF3192"/>
    <w:pPr>
      <w:tabs>
        <w:tab w:val="center" w:pos="4153"/>
        <w:tab w:val="right" w:pos="8306"/>
      </w:tabs>
      <w:spacing w:after="0"/>
    </w:pPr>
  </w:style>
  <w:style w:type="character" w:customStyle="1" w:styleId="KjeneRakstz">
    <w:name w:val="Kājene Rakstz."/>
    <w:basedOn w:val="Noklusjumarindkopasfonts"/>
    <w:link w:val="Kjene"/>
    <w:uiPriority w:val="99"/>
    <w:rsid w:val="00BF3192"/>
    <w:rPr>
      <w:lang w:val="lv-LV"/>
    </w:rPr>
  </w:style>
  <w:style w:type="character" w:styleId="Hipersaite">
    <w:name w:val="Hyperlink"/>
    <w:basedOn w:val="Noklusjumarindkopasfonts"/>
    <w:rsid w:val="00BF3192"/>
    <w:rPr>
      <w:color w:val="0066CC"/>
      <w:u w:val="single"/>
    </w:rPr>
  </w:style>
  <w:style w:type="table" w:styleId="Reatabula">
    <w:name w:val="Table Grid"/>
    <w:basedOn w:val="Parastatabula"/>
    <w:uiPriority w:val="39"/>
    <w:rsid w:val="00DA6E7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CB79EB"/>
    <w:rPr>
      <w:sz w:val="16"/>
      <w:szCs w:val="16"/>
    </w:rPr>
  </w:style>
  <w:style w:type="paragraph" w:styleId="Komentrateksts">
    <w:name w:val="annotation text"/>
    <w:basedOn w:val="Parasts"/>
    <w:link w:val="KomentratekstsRakstz"/>
    <w:uiPriority w:val="99"/>
    <w:unhideWhenUsed/>
    <w:rsid w:val="00CB79EB"/>
    <w:rPr>
      <w:sz w:val="20"/>
      <w:szCs w:val="20"/>
    </w:rPr>
  </w:style>
  <w:style w:type="character" w:customStyle="1" w:styleId="KomentratekstsRakstz">
    <w:name w:val="Komentāra teksts Rakstz."/>
    <w:basedOn w:val="Noklusjumarindkopasfonts"/>
    <w:link w:val="Komentrateksts"/>
    <w:uiPriority w:val="99"/>
    <w:rsid w:val="00CB79EB"/>
    <w:rPr>
      <w:sz w:val="20"/>
      <w:szCs w:val="20"/>
      <w:lang w:val="lv-LV"/>
    </w:rPr>
  </w:style>
  <w:style w:type="paragraph" w:styleId="Komentratma">
    <w:name w:val="annotation subject"/>
    <w:basedOn w:val="Komentrateksts"/>
    <w:next w:val="Komentrateksts"/>
    <w:link w:val="KomentratmaRakstz"/>
    <w:uiPriority w:val="99"/>
    <w:semiHidden/>
    <w:unhideWhenUsed/>
    <w:rsid w:val="00CB79EB"/>
    <w:rPr>
      <w:b/>
      <w:bCs/>
    </w:rPr>
  </w:style>
  <w:style w:type="character" w:customStyle="1" w:styleId="KomentratmaRakstz">
    <w:name w:val="Komentāra tēma Rakstz."/>
    <w:basedOn w:val="KomentratekstsRakstz"/>
    <w:link w:val="Komentratma"/>
    <w:uiPriority w:val="99"/>
    <w:semiHidden/>
    <w:rsid w:val="00CB79EB"/>
    <w:rPr>
      <w:b/>
      <w:bCs/>
      <w:sz w:val="20"/>
      <w:szCs w:val="20"/>
      <w:lang w:val="lv-LV"/>
    </w:rPr>
  </w:style>
  <w:style w:type="character" w:styleId="Neatrisintapieminana">
    <w:name w:val="Unresolved Mention"/>
    <w:basedOn w:val="Noklusjumarindkopasfonts"/>
    <w:uiPriority w:val="99"/>
    <w:semiHidden/>
    <w:unhideWhenUsed/>
    <w:rsid w:val="00F73035"/>
    <w:rPr>
      <w:color w:val="605E5C"/>
      <w:shd w:val="clear" w:color="auto" w:fill="E1DFDD"/>
    </w:rPr>
  </w:style>
  <w:style w:type="character" w:customStyle="1" w:styleId="SarakstarindkopaRakstz">
    <w:name w:val="Saraksta rindkopa Rakstz."/>
    <w:aliases w:val="2 Rakstz.,Satura rādītājs Rakstz.,Strip Rakstz."/>
    <w:link w:val="Sarakstarindkopa"/>
    <w:locked/>
    <w:rsid w:val="006952D3"/>
    <w:rPr>
      <w:lang w:val="lv-LV"/>
    </w:rPr>
  </w:style>
  <w:style w:type="character" w:customStyle="1" w:styleId="Heading1">
    <w:name w:val="Heading #1_"/>
    <w:basedOn w:val="Noklusjumarindkopasfonts"/>
    <w:link w:val="Heading10"/>
    <w:rsid w:val="007D460D"/>
    <w:rPr>
      <w:rFonts w:ascii="Arial" w:eastAsia="Arial" w:hAnsi="Arial" w:cs="Arial"/>
      <w:b/>
      <w:bCs/>
      <w:sz w:val="22"/>
      <w:szCs w:val="22"/>
      <w:shd w:val="clear" w:color="auto" w:fill="FFFFFF"/>
    </w:rPr>
  </w:style>
  <w:style w:type="paragraph" w:customStyle="1" w:styleId="Heading10">
    <w:name w:val="Heading #1"/>
    <w:basedOn w:val="Parasts"/>
    <w:link w:val="Heading1"/>
    <w:rsid w:val="007D460D"/>
    <w:pPr>
      <w:widowControl w:val="0"/>
      <w:shd w:val="clear" w:color="auto" w:fill="FFFFFF"/>
      <w:spacing w:after="0" w:line="254" w:lineRule="exact"/>
      <w:ind w:hanging="600"/>
      <w:jc w:val="center"/>
      <w:outlineLvl w:val="0"/>
    </w:pPr>
    <w:rPr>
      <w:rFonts w:ascii="Arial" w:eastAsia="Arial" w:hAnsi="Arial" w:cs="Arial"/>
      <w:b/>
      <w:bCs/>
      <w:sz w:val="22"/>
      <w:szCs w:val="22"/>
      <w:lang w:val="en-US"/>
    </w:rPr>
  </w:style>
  <w:style w:type="paragraph" w:styleId="Vresteksts">
    <w:name w:val="footnote text"/>
    <w:basedOn w:val="Parasts"/>
    <w:link w:val="VrestekstsRakstz"/>
    <w:uiPriority w:val="99"/>
    <w:semiHidden/>
    <w:unhideWhenUsed/>
    <w:rsid w:val="00FF6BDF"/>
    <w:pPr>
      <w:spacing w:after="0"/>
    </w:pPr>
    <w:rPr>
      <w:sz w:val="20"/>
      <w:szCs w:val="20"/>
    </w:rPr>
  </w:style>
  <w:style w:type="character" w:customStyle="1" w:styleId="VrestekstsRakstz">
    <w:name w:val="Vēres teksts Rakstz."/>
    <w:basedOn w:val="Noklusjumarindkopasfonts"/>
    <w:link w:val="Vresteksts"/>
    <w:uiPriority w:val="99"/>
    <w:semiHidden/>
    <w:rsid w:val="00FF6BDF"/>
    <w:rPr>
      <w:sz w:val="20"/>
      <w:szCs w:val="20"/>
      <w:lang w:val="lv-LV"/>
    </w:rPr>
  </w:style>
  <w:style w:type="character" w:styleId="Vresatsauce">
    <w:name w:val="footnote reference"/>
    <w:basedOn w:val="Noklusjumarindkopasfonts"/>
    <w:uiPriority w:val="99"/>
    <w:semiHidden/>
    <w:unhideWhenUsed/>
    <w:rsid w:val="00FF6BDF"/>
    <w:rPr>
      <w:vertAlign w:val="superscript"/>
    </w:rPr>
  </w:style>
  <w:style w:type="paragraph" w:styleId="Prskatjums">
    <w:name w:val="Revision"/>
    <w:hidden/>
    <w:uiPriority w:val="99"/>
    <w:semiHidden/>
    <w:rsid w:val="00163CB7"/>
    <w:pPr>
      <w:spacing w:after="0"/>
      <w:jc w:val="left"/>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3" Type="http://schemas.openxmlformats.org/officeDocument/2006/relationships/styles" Target="styles.xml"/><Relationship Id="rId21" Type="http://schemas.openxmlformats.org/officeDocument/2006/relationships/hyperlink" Target="http://www.adazunovads.lv" TargetMode="External"/><Relationship Id="rId7" Type="http://schemas.openxmlformats.org/officeDocument/2006/relationships/endnotes" Target="endnotes.xml"/><Relationship Id="rId12" Type="http://schemas.openxmlformats.org/officeDocument/2006/relationships/hyperlink" Target="http://www.adazunovads.lv" TargetMode="External"/><Relationship Id="rId17" Type="http://schemas.openxmlformats.org/officeDocument/2006/relationships/hyperlink" Target="mailto:mikelis.cinis@adazunovads.lv" TargetMode="External"/><Relationship Id="rId2" Type="http://schemas.openxmlformats.org/officeDocument/2006/relationships/numbering" Target="numbering.xml"/><Relationship Id="rId16" Type="http://schemas.openxmlformats.org/officeDocument/2006/relationships/hyperlink" Target="%20https://izsoles.ta.gov.lv" TargetMode="External"/><Relationship Id="rId20"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azunovads.l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vestnesis.lv" TargetMode="External"/><Relationship Id="rId23" Type="http://schemas.openxmlformats.org/officeDocument/2006/relationships/fontTable" Target="fontTable.xml"/><Relationship Id="rId10" Type="http://schemas.openxmlformats.org/officeDocument/2006/relationships/hyperlink" Target="https://izsoles.ta.gov.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www.adazunovads.lv" TargetMode="External"/><Relationship Id="rId14" Type="http://schemas.openxmlformats.org/officeDocument/2006/relationships/hyperlink" Target="https://izsoles.ta.gov.l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D561E-ED73-4476-9745-BA6E16EEA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12703</Words>
  <Characters>7242</Characters>
  <Application>Microsoft Office Word</Application>
  <DocSecurity>0</DocSecurity>
  <Lines>60</Lines>
  <Paragraphs>39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Naļivaiko</dc:creator>
  <cp:keywords/>
  <dc:description/>
  <cp:lastModifiedBy>Mārīte Akmentiņa</cp:lastModifiedBy>
  <cp:revision>24</cp:revision>
  <dcterms:created xsi:type="dcterms:W3CDTF">2026-09-02T11:01:00Z</dcterms:created>
  <dcterms:modified xsi:type="dcterms:W3CDTF">2026-09-02T13:42:00Z</dcterms:modified>
</cp:coreProperties>
</file>