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7E461" w14:textId="77777777" w:rsidR="004D516C" w:rsidRPr="00A86764" w:rsidRDefault="00EB1E03" w:rsidP="00564CA6">
      <w:r w:rsidRPr="00A86764">
        <w:rPr>
          <w:noProof/>
        </w:rPr>
        <w:drawing>
          <wp:inline distT="0" distB="0" distL="0" distR="0" wp14:anchorId="51BD8940" wp14:editId="6F473AB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15113" w14:textId="77777777" w:rsidR="00EB1E03" w:rsidRPr="00A86764" w:rsidRDefault="00EB1E03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5C403F36" w14:textId="0DCD56BA" w:rsidR="00EB1E03" w:rsidRPr="00A86764" w:rsidRDefault="00EB1E03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A86764">
        <w:rPr>
          <w:rFonts w:ascii="Times New Roman" w:hAnsi="Times New Roman" w:cs="Times New Roman"/>
          <w:noProof/>
          <w:color w:val="000000" w:themeColor="text1"/>
        </w:rPr>
        <w:t xml:space="preserve">PROJEKTS uz </w:t>
      </w:r>
      <w:r w:rsidR="0004090A" w:rsidRPr="00A86764">
        <w:rPr>
          <w:rFonts w:ascii="Times New Roman" w:hAnsi="Times New Roman" w:cs="Times New Roman"/>
          <w:noProof/>
          <w:color w:val="000000" w:themeColor="text1"/>
        </w:rPr>
        <w:t>12</w:t>
      </w:r>
      <w:r w:rsidRPr="00A86764">
        <w:rPr>
          <w:rFonts w:ascii="Times New Roman" w:hAnsi="Times New Roman" w:cs="Times New Roman"/>
          <w:noProof/>
          <w:color w:val="000000" w:themeColor="text1"/>
        </w:rPr>
        <w:t>.0</w:t>
      </w:r>
      <w:r w:rsidR="0004090A" w:rsidRPr="00A86764">
        <w:rPr>
          <w:rFonts w:ascii="Times New Roman" w:hAnsi="Times New Roman" w:cs="Times New Roman"/>
          <w:noProof/>
          <w:color w:val="000000" w:themeColor="text1"/>
        </w:rPr>
        <w:t>8</w:t>
      </w:r>
      <w:r w:rsidRPr="00A86764">
        <w:rPr>
          <w:rFonts w:ascii="Times New Roman" w:hAnsi="Times New Roman" w:cs="Times New Roman"/>
          <w:noProof/>
          <w:color w:val="000000" w:themeColor="text1"/>
        </w:rPr>
        <w:t>.2026.</w:t>
      </w:r>
    </w:p>
    <w:p w14:paraId="27C5D775" w14:textId="77777777" w:rsidR="00EB1E03" w:rsidRPr="00A86764" w:rsidRDefault="00EB1E03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382373B6" w14:textId="5F68075C" w:rsidR="00E23407" w:rsidRPr="00A86764" w:rsidRDefault="00EB1E03" w:rsidP="00696799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A86764">
        <w:rPr>
          <w:rFonts w:ascii="Times New Roman" w:hAnsi="Times New Roman" w:cs="Times New Roman"/>
          <w:noProof/>
          <w:color w:val="000000" w:themeColor="text1"/>
        </w:rPr>
        <w:t xml:space="preserve">vēlamais datums izskatīšanai: </w:t>
      </w:r>
      <w:r w:rsidR="00E23407" w:rsidRPr="00A86764">
        <w:rPr>
          <w:rFonts w:ascii="Times New Roman" w:hAnsi="Times New Roman" w:cs="Times New Roman"/>
          <w:noProof/>
          <w:color w:val="000000" w:themeColor="text1"/>
        </w:rPr>
        <w:t xml:space="preserve">FK </w:t>
      </w:r>
      <w:r w:rsidR="0004090A" w:rsidRPr="00A86764">
        <w:rPr>
          <w:rFonts w:ascii="Times New Roman" w:hAnsi="Times New Roman" w:cs="Times New Roman"/>
          <w:noProof/>
          <w:color w:val="000000" w:themeColor="text1"/>
        </w:rPr>
        <w:t>19</w:t>
      </w:r>
      <w:r w:rsidR="00E23407" w:rsidRPr="00A86764">
        <w:rPr>
          <w:rFonts w:ascii="Times New Roman" w:hAnsi="Times New Roman" w:cs="Times New Roman"/>
          <w:noProof/>
          <w:color w:val="000000" w:themeColor="text1"/>
        </w:rPr>
        <w:t>.0</w:t>
      </w:r>
      <w:r w:rsidR="0004090A" w:rsidRPr="00A86764">
        <w:rPr>
          <w:rFonts w:ascii="Times New Roman" w:hAnsi="Times New Roman" w:cs="Times New Roman"/>
          <w:noProof/>
          <w:color w:val="000000" w:themeColor="text1"/>
        </w:rPr>
        <w:t>8</w:t>
      </w:r>
      <w:r w:rsidR="00E23407" w:rsidRPr="00A86764">
        <w:rPr>
          <w:rFonts w:ascii="Times New Roman" w:hAnsi="Times New Roman" w:cs="Times New Roman"/>
          <w:noProof/>
          <w:color w:val="000000" w:themeColor="text1"/>
        </w:rPr>
        <w:t>.2026.</w:t>
      </w:r>
    </w:p>
    <w:p w14:paraId="254E495E" w14:textId="2BB28E79" w:rsidR="00EB1E03" w:rsidRPr="00A86764" w:rsidRDefault="00EB1E03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A86764">
        <w:rPr>
          <w:rFonts w:ascii="Times New Roman" w:hAnsi="Times New Roman" w:cs="Times New Roman"/>
          <w:noProof/>
          <w:color w:val="000000" w:themeColor="text1"/>
        </w:rPr>
        <w:t>domē: 2</w:t>
      </w:r>
      <w:r w:rsidR="0004090A" w:rsidRPr="00A86764">
        <w:rPr>
          <w:rFonts w:ascii="Times New Roman" w:hAnsi="Times New Roman" w:cs="Times New Roman"/>
          <w:noProof/>
          <w:color w:val="000000" w:themeColor="text1"/>
        </w:rPr>
        <w:t>7</w:t>
      </w:r>
      <w:r w:rsidRPr="00A86764">
        <w:rPr>
          <w:rFonts w:ascii="Times New Roman" w:hAnsi="Times New Roman" w:cs="Times New Roman"/>
          <w:noProof/>
          <w:color w:val="000000" w:themeColor="text1"/>
        </w:rPr>
        <w:t>.0</w:t>
      </w:r>
      <w:r w:rsidR="0004090A" w:rsidRPr="00A86764">
        <w:rPr>
          <w:rFonts w:ascii="Times New Roman" w:hAnsi="Times New Roman" w:cs="Times New Roman"/>
          <w:noProof/>
          <w:color w:val="000000" w:themeColor="text1"/>
        </w:rPr>
        <w:t>8</w:t>
      </w:r>
      <w:r w:rsidRPr="00A86764">
        <w:rPr>
          <w:rFonts w:ascii="Times New Roman" w:hAnsi="Times New Roman" w:cs="Times New Roman"/>
          <w:noProof/>
          <w:color w:val="000000" w:themeColor="text1"/>
        </w:rPr>
        <w:t>.2026.</w:t>
      </w:r>
    </w:p>
    <w:p w14:paraId="47615212" w14:textId="0066AED8" w:rsidR="00EB1E03" w:rsidRPr="00A86764" w:rsidRDefault="00EB1E03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A86764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 w:rsidR="0004090A" w:rsidRPr="00A86764">
        <w:rPr>
          <w:rFonts w:ascii="Times New Roman" w:hAnsi="Times New Roman" w:cs="Times New Roman"/>
          <w:noProof/>
          <w:color w:val="000000" w:themeColor="text1"/>
        </w:rPr>
        <w:t>Elīna Klindžāne</w:t>
      </w:r>
    </w:p>
    <w:p w14:paraId="7B965BD8" w14:textId="7F986FE5" w:rsidR="00EB1E03" w:rsidRPr="00A86764" w:rsidRDefault="00EB1E03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A86764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 w:rsidR="0004090A" w:rsidRPr="00A86764">
        <w:rPr>
          <w:rFonts w:ascii="Times New Roman" w:hAnsi="Times New Roman" w:cs="Times New Roman"/>
          <w:noProof/>
          <w:color w:val="000000" w:themeColor="text1"/>
        </w:rPr>
        <w:t>Lauris Bernāns</w:t>
      </w:r>
    </w:p>
    <w:p w14:paraId="524E6F78" w14:textId="77777777" w:rsidR="00EB1E03" w:rsidRPr="00A86764" w:rsidRDefault="00EB1E03" w:rsidP="00EB1E0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86764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  <w:t>LĒMUMS</w:t>
      </w:r>
      <w:r w:rsidRPr="00A86764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</w:p>
    <w:p w14:paraId="26172E21" w14:textId="77777777" w:rsidR="00EB1E03" w:rsidRPr="00A86764" w:rsidRDefault="00EB1E03" w:rsidP="00EB1E03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A86764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6251722A" w14:textId="77777777" w:rsidR="00EB1E03" w:rsidRPr="00A86764" w:rsidRDefault="00EB1E03" w:rsidP="00EB1E03">
      <w:pPr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noProof/>
          <w:color w:val="000000" w:themeColor="text1"/>
        </w:rPr>
        <w:tab/>
      </w:r>
      <w:r w:rsidRPr="00A86764">
        <w:rPr>
          <w:rFonts w:ascii="Times New Roman" w:hAnsi="Times New Roman" w:cs="Times New Roman"/>
          <w:noProof/>
          <w:color w:val="000000" w:themeColor="text1"/>
        </w:rPr>
        <w:tab/>
      </w:r>
      <w:r w:rsidRPr="00A86764">
        <w:rPr>
          <w:rFonts w:ascii="Times New Roman" w:hAnsi="Times New Roman" w:cs="Times New Roman"/>
          <w:noProof/>
          <w:color w:val="000000" w:themeColor="text1"/>
        </w:rPr>
        <w:tab/>
      </w:r>
      <w:r w:rsidRPr="00A86764">
        <w:rPr>
          <w:rFonts w:ascii="Times New Roman" w:hAnsi="Times New Roman" w:cs="Times New Roman"/>
          <w:noProof/>
          <w:color w:val="000000" w:themeColor="text1"/>
        </w:rPr>
        <w:tab/>
      </w:r>
    </w:p>
    <w:p w14:paraId="6995AEB7" w14:textId="1E12C379" w:rsidR="00EB1E03" w:rsidRPr="00A86764" w:rsidRDefault="00EB1E03" w:rsidP="00EB1E03">
      <w:pPr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>2026. gada 26.</w:t>
      </w:r>
      <w:r w:rsidR="0004090A" w:rsidRPr="00A86764">
        <w:rPr>
          <w:rFonts w:ascii="Times New Roman" w:hAnsi="Times New Roman" w:cs="Times New Roman"/>
          <w:color w:val="000000" w:themeColor="text1"/>
        </w:rPr>
        <w:t xml:space="preserve"> augustā</w:t>
      </w:r>
      <w:r w:rsidRPr="00A86764">
        <w:rPr>
          <w:rFonts w:ascii="Times New Roman" w:hAnsi="Times New Roman" w:cs="Times New Roman"/>
          <w:color w:val="000000" w:themeColor="text1"/>
        </w:rPr>
        <w:tab/>
      </w:r>
      <w:r w:rsidRPr="00A86764">
        <w:rPr>
          <w:rFonts w:ascii="Times New Roman" w:hAnsi="Times New Roman" w:cs="Times New Roman"/>
          <w:color w:val="000000" w:themeColor="text1"/>
        </w:rPr>
        <w:tab/>
      </w:r>
      <w:r w:rsidRPr="00A86764">
        <w:rPr>
          <w:rFonts w:ascii="Times New Roman" w:hAnsi="Times New Roman" w:cs="Times New Roman"/>
          <w:color w:val="000000" w:themeColor="text1"/>
        </w:rPr>
        <w:tab/>
      </w:r>
      <w:r w:rsidRPr="00A86764">
        <w:rPr>
          <w:rFonts w:ascii="Times New Roman" w:hAnsi="Times New Roman" w:cs="Times New Roman"/>
          <w:color w:val="000000" w:themeColor="text1"/>
        </w:rPr>
        <w:tab/>
        <w:t xml:space="preserve">                </w:t>
      </w:r>
      <w:r w:rsidRPr="00A86764">
        <w:rPr>
          <w:rFonts w:ascii="Times New Roman" w:hAnsi="Times New Roman" w:cs="Times New Roman"/>
          <w:bCs/>
          <w:color w:val="000000" w:themeColor="text1"/>
        </w:rPr>
        <w:t>Nr.</w:t>
      </w:r>
      <w:r w:rsidRPr="00A86764">
        <w:rPr>
          <w:rFonts w:ascii="Times New Roman" w:hAnsi="Times New Roman" w:cs="Times New Roman"/>
          <w:noProof/>
          <w:color w:val="000000" w:themeColor="text1"/>
        </w:rPr>
        <w:fldChar w:fldCharType="begin"/>
      </w:r>
      <w:r w:rsidRPr="00A86764">
        <w:rPr>
          <w:rFonts w:ascii="Times New Roman" w:hAnsi="Times New Roman" w:cs="Times New Roman"/>
          <w:noProof/>
          <w:color w:val="000000" w:themeColor="text1"/>
        </w:rPr>
        <w:instrText>MERGEFIELD DOKREGNUMURS</w:instrText>
      </w:r>
      <w:r w:rsidRPr="00A86764">
        <w:rPr>
          <w:rFonts w:ascii="Times New Roman" w:hAnsi="Times New Roman" w:cs="Times New Roman"/>
          <w:noProof/>
          <w:color w:val="000000" w:themeColor="text1"/>
        </w:rPr>
        <w:fldChar w:fldCharType="separate"/>
      </w:r>
      <w:r w:rsidRPr="00A86764">
        <w:rPr>
          <w:rFonts w:ascii="Times New Roman" w:hAnsi="Times New Roman" w:cs="Times New Roman"/>
          <w:noProof/>
          <w:color w:val="000000" w:themeColor="text1"/>
        </w:rPr>
        <w:t>«DOKREGNUMURS»</w:t>
      </w:r>
      <w:r w:rsidRPr="00A86764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A86764">
        <w:rPr>
          <w:rFonts w:ascii="Times New Roman" w:hAnsi="Times New Roman" w:cs="Times New Roman"/>
          <w:color w:val="000000" w:themeColor="text1"/>
        </w:rPr>
        <w:tab/>
      </w:r>
    </w:p>
    <w:p w14:paraId="2E5C8D2E" w14:textId="77777777" w:rsidR="00EB1E03" w:rsidRPr="00A86764" w:rsidRDefault="00EB1E03" w:rsidP="00EB1E03">
      <w:pPr>
        <w:rPr>
          <w:rFonts w:ascii="Times New Roman" w:hAnsi="Times New Roman" w:cs="Times New Roman"/>
          <w:color w:val="000000" w:themeColor="text1"/>
        </w:rPr>
      </w:pPr>
    </w:p>
    <w:p w14:paraId="2397C4C4" w14:textId="41098119" w:rsidR="00780B14" w:rsidRPr="00A86764" w:rsidRDefault="00EB1E03" w:rsidP="00780B14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A86764">
        <w:rPr>
          <w:rFonts w:ascii="Times New Roman" w:hAnsi="Times New Roman" w:cs="Times New Roman"/>
          <w:b/>
          <w:color w:val="000000" w:themeColor="text1"/>
        </w:rPr>
        <w:t xml:space="preserve">Par </w:t>
      </w:r>
      <w:r w:rsidR="00780B14" w:rsidRPr="00A86764">
        <w:rPr>
          <w:rFonts w:ascii="Times New Roman" w:hAnsi="Times New Roman" w:cs="Times New Roman"/>
          <w:b/>
          <w:color w:val="000000" w:themeColor="text1"/>
        </w:rPr>
        <w:t>finansējum</w:t>
      </w:r>
      <w:r w:rsidR="00A86764" w:rsidRPr="00A86764">
        <w:rPr>
          <w:rFonts w:ascii="Times New Roman" w:hAnsi="Times New Roman" w:cs="Times New Roman"/>
          <w:b/>
          <w:color w:val="000000" w:themeColor="text1"/>
        </w:rPr>
        <w:t>u</w:t>
      </w:r>
      <w:r w:rsidR="00780B14" w:rsidRPr="00A8676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86764" w:rsidRPr="00A86764">
        <w:rPr>
          <w:rFonts w:ascii="Times New Roman" w:hAnsi="Times New Roman" w:cs="Times New Roman"/>
          <w:b/>
          <w:color w:val="000000" w:themeColor="text1"/>
        </w:rPr>
        <w:t xml:space="preserve">inženierkomunikāciju pārbūvei PII “Strautiņš” </w:t>
      </w:r>
      <w:r w:rsidR="00780B14" w:rsidRPr="00A86764">
        <w:rPr>
          <w:rFonts w:ascii="Times New Roman" w:hAnsi="Times New Roman" w:cs="Times New Roman"/>
          <w:b/>
          <w:color w:val="000000" w:themeColor="text1"/>
        </w:rPr>
        <w:t>2027. gad</w:t>
      </w:r>
      <w:r w:rsidR="00A86764" w:rsidRPr="00A86764">
        <w:rPr>
          <w:rFonts w:ascii="Times New Roman" w:hAnsi="Times New Roman" w:cs="Times New Roman"/>
          <w:b/>
          <w:color w:val="000000" w:themeColor="text1"/>
        </w:rPr>
        <w:t>ā</w:t>
      </w:r>
      <w:r w:rsidR="00780B14" w:rsidRPr="00A86764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4B4BC4A8" w14:textId="77777777" w:rsidR="00EB1E03" w:rsidRPr="00A86764" w:rsidRDefault="00EB1E03" w:rsidP="00EB1E03">
      <w:pPr>
        <w:rPr>
          <w:rFonts w:ascii="Times New Roman" w:hAnsi="Times New Roman" w:cs="Times New Roman"/>
          <w:b/>
          <w:i/>
          <w:color w:val="000000" w:themeColor="text1"/>
        </w:rPr>
      </w:pPr>
    </w:p>
    <w:p w14:paraId="3E77C7F4" w14:textId="588BEE70" w:rsidR="00F8403B" w:rsidRPr="00A86764" w:rsidRDefault="00F8403B" w:rsidP="00F8403B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 xml:space="preserve">Pamatojoties uz </w:t>
      </w:r>
      <w:r w:rsidR="00A86764" w:rsidRPr="00A86764">
        <w:rPr>
          <w:rFonts w:ascii="Times New Roman" w:hAnsi="Times New Roman" w:cs="Times New Roman"/>
          <w:color w:val="000000" w:themeColor="text1"/>
        </w:rPr>
        <w:t xml:space="preserve">pašvaldības aģentūras “Carnikavas komunālserviss” (turpmāk – Aģentūra) organizētās </w:t>
      </w:r>
      <w:r w:rsidRPr="00A86764">
        <w:rPr>
          <w:rFonts w:ascii="Times New Roman" w:hAnsi="Times New Roman" w:cs="Times New Roman"/>
          <w:color w:val="000000" w:themeColor="text1"/>
        </w:rPr>
        <w:t>iepirkuma “Būvprojekta izstrāde un autoruzraudzības veikšana inženierkomunikāciju pārbūvei Ādažu pirmsskolas izglītības iestādē PII “Strautiņš””</w:t>
      </w:r>
      <w:r w:rsidR="00A86764" w:rsidRPr="00A86764">
        <w:rPr>
          <w:rFonts w:ascii="Times New Roman" w:hAnsi="Times New Roman" w:cs="Times New Roman"/>
          <w:color w:val="000000" w:themeColor="text1"/>
        </w:rPr>
        <w:t xml:space="preserve"> (</w:t>
      </w:r>
      <w:r w:rsidRPr="00A86764">
        <w:rPr>
          <w:rFonts w:ascii="Times New Roman" w:hAnsi="Times New Roman" w:cs="Times New Roman"/>
          <w:color w:val="000000" w:themeColor="text1"/>
        </w:rPr>
        <w:t>identifikācijas Nr. PA “Carnikavas komunālserviss” 2026/20 (turpmāk – Iepirkums)</w:t>
      </w:r>
      <w:r w:rsidR="00A86764" w:rsidRPr="00A86764">
        <w:rPr>
          <w:rFonts w:ascii="Times New Roman" w:hAnsi="Times New Roman" w:cs="Times New Roman"/>
          <w:color w:val="000000" w:themeColor="text1"/>
        </w:rPr>
        <w:t>)</w:t>
      </w:r>
      <w:r w:rsidRPr="00A86764">
        <w:rPr>
          <w:rFonts w:ascii="Times New Roman" w:hAnsi="Times New Roman" w:cs="Times New Roman"/>
          <w:color w:val="000000" w:themeColor="text1"/>
        </w:rPr>
        <w:t xml:space="preserve"> rezultātiem, Aģentūr</w:t>
      </w:r>
      <w:r w:rsidR="00A86764" w:rsidRPr="00A86764">
        <w:rPr>
          <w:rFonts w:ascii="Times New Roman" w:hAnsi="Times New Roman" w:cs="Times New Roman"/>
          <w:color w:val="000000" w:themeColor="text1"/>
        </w:rPr>
        <w:t>a</w:t>
      </w:r>
      <w:r w:rsidRPr="00A86764">
        <w:rPr>
          <w:rFonts w:ascii="Times New Roman" w:hAnsi="Times New Roman" w:cs="Times New Roman"/>
          <w:color w:val="000000" w:themeColor="text1"/>
        </w:rPr>
        <w:t xml:space="preserve"> un SIA “Baltex Group”</w:t>
      </w:r>
      <w:r w:rsidR="00A86764" w:rsidRPr="00A86764">
        <w:rPr>
          <w:rFonts w:ascii="Times New Roman" w:hAnsi="Times New Roman" w:cs="Times New Roman"/>
          <w:color w:val="000000" w:themeColor="text1"/>
        </w:rPr>
        <w:t xml:space="preserve"> (</w:t>
      </w:r>
      <w:r w:rsidRPr="00A86764">
        <w:rPr>
          <w:rFonts w:ascii="Times New Roman" w:hAnsi="Times New Roman" w:cs="Times New Roman"/>
          <w:color w:val="000000" w:themeColor="text1"/>
        </w:rPr>
        <w:t>reģistrācijas Nr. 40103274353, juridiskā adrese: Leņķa iela 9, Rīga, LV-1006</w:t>
      </w:r>
      <w:r w:rsidR="00A86764" w:rsidRPr="00A86764">
        <w:rPr>
          <w:rFonts w:ascii="Times New Roman" w:hAnsi="Times New Roman" w:cs="Times New Roman"/>
          <w:color w:val="000000" w:themeColor="text1"/>
        </w:rPr>
        <w:t>)</w:t>
      </w:r>
      <w:r w:rsidRPr="00A86764">
        <w:rPr>
          <w:rFonts w:ascii="Times New Roman" w:hAnsi="Times New Roman" w:cs="Times New Roman"/>
          <w:color w:val="000000" w:themeColor="text1"/>
        </w:rPr>
        <w:t xml:space="preserve"> </w:t>
      </w:r>
      <w:r w:rsidR="00DF36BA">
        <w:rPr>
          <w:rFonts w:ascii="Times New Roman" w:hAnsi="Times New Roman" w:cs="Times New Roman"/>
          <w:color w:val="000000" w:themeColor="text1"/>
        </w:rPr>
        <w:t xml:space="preserve">2026. gada 2. jūlijā </w:t>
      </w:r>
      <w:r w:rsidRPr="00A86764">
        <w:rPr>
          <w:rFonts w:ascii="Times New Roman" w:hAnsi="Times New Roman" w:cs="Times New Roman"/>
          <w:color w:val="000000" w:themeColor="text1"/>
        </w:rPr>
        <w:t>noslē</w:t>
      </w:r>
      <w:r w:rsidR="00A86764" w:rsidRPr="00A86764">
        <w:rPr>
          <w:rFonts w:ascii="Times New Roman" w:hAnsi="Times New Roman" w:cs="Times New Roman"/>
          <w:color w:val="000000" w:themeColor="text1"/>
        </w:rPr>
        <w:t>dza</w:t>
      </w:r>
      <w:r w:rsidRPr="00A86764">
        <w:rPr>
          <w:rFonts w:ascii="Times New Roman" w:hAnsi="Times New Roman" w:cs="Times New Roman"/>
          <w:color w:val="000000" w:themeColor="text1"/>
        </w:rPr>
        <w:t xml:space="preserve"> līgum</w:t>
      </w:r>
      <w:r w:rsidR="00A86764" w:rsidRPr="00A86764">
        <w:rPr>
          <w:rFonts w:ascii="Times New Roman" w:hAnsi="Times New Roman" w:cs="Times New Roman"/>
          <w:color w:val="000000" w:themeColor="text1"/>
        </w:rPr>
        <w:t>u</w:t>
      </w:r>
      <w:r w:rsidRPr="00A86764">
        <w:rPr>
          <w:rFonts w:ascii="Times New Roman" w:hAnsi="Times New Roman" w:cs="Times New Roman"/>
          <w:color w:val="000000" w:themeColor="text1"/>
        </w:rPr>
        <w:t xml:space="preserve"> Nr. 02-20.1/26/100 par būvprojekta izstrādi inženierkomunikāciju pārbūvei Ādažu pirmsskolas izglītības iestādē PII “Strautiņš” (turpmāk – Līgums).</w:t>
      </w:r>
    </w:p>
    <w:p w14:paraId="41F0A1F2" w14:textId="7921248F" w:rsidR="00F8403B" w:rsidRPr="00A86764" w:rsidRDefault="00F8403B" w:rsidP="00F8403B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>Līgumcena par būvprojekta izstrādi ir 145 600 EUR, neieskaitot pievienotās vērtības nodokli (turpmāk – PVN).</w:t>
      </w:r>
      <w:r w:rsidR="00A86764" w:rsidRPr="00A86764">
        <w:rPr>
          <w:rFonts w:ascii="Times New Roman" w:hAnsi="Times New Roman" w:cs="Times New Roman"/>
          <w:color w:val="000000" w:themeColor="text1"/>
        </w:rPr>
        <w:t xml:space="preserve"> S</w:t>
      </w:r>
      <w:r w:rsidRPr="00A86764">
        <w:rPr>
          <w:rFonts w:ascii="Times New Roman" w:hAnsi="Times New Roman" w:cs="Times New Roman"/>
          <w:color w:val="000000" w:themeColor="text1"/>
        </w:rPr>
        <w:t>amaksa par būvprojekta izstrādi tiek veikta šādā kārtībā:</w:t>
      </w:r>
    </w:p>
    <w:p w14:paraId="47819D00" w14:textId="191B964D" w:rsidR="00F8403B" w:rsidRPr="00A86764" w:rsidRDefault="00F8403B" w:rsidP="00A86764">
      <w:pPr>
        <w:pStyle w:val="ListParagraph"/>
        <w:numPr>
          <w:ilvl w:val="0"/>
          <w:numId w:val="6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>avansa maksājums 10 % apmērā no līgumcenas 14 560 EUR, neieskaitot PVN;</w:t>
      </w:r>
    </w:p>
    <w:p w14:paraId="5270EBE8" w14:textId="30DDFD2A" w:rsidR="00F8403B" w:rsidRPr="00A86764" w:rsidRDefault="00F8403B" w:rsidP="00A86764">
      <w:pPr>
        <w:pStyle w:val="ListParagraph"/>
        <w:numPr>
          <w:ilvl w:val="0"/>
          <w:numId w:val="6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 xml:space="preserve">starpposma maksājums 20 % apmērā no līgumcenas 29 120 EUR, neieskaitot PVN </w:t>
      </w:r>
      <w:r w:rsidR="00A86764">
        <w:rPr>
          <w:rFonts w:ascii="Times New Roman" w:hAnsi="Times New Roman" w:cs="Times New Roman"/>
          <w:color w:val="000000" w:themeColor="text1"/>
        </w:rPr>
        <w:t>(</w:t>
      </w:r>
      <w:r w:rsidRPr="00A86764">
        <w:rPr>
          <w:rFonts w:ascii="Times New Roman" w:hAnsi="Times New Roman" w:cs="Times New Roman"/>
          <w:color w:val="000000" w:themeColor="text1"/>
        </w:rPr>
        <w:t>pēc skiču projekta saskaņošanas ar Pasūtītāju un iesniegšanas BIS būvatļaujas saņemšanai</w:t>
      </w:r>
      <w:r w:rsidR="00A86764">
        <w:rPr>
          <w:rFonts w:ascii="Times New Roman" w:hAnsi="Times New Roman" w:cs="Times New Roman"/>
          <w:color w:val="000000" w:themeColor="text1"/>
        </w:rPr>
        <w:t>)</w:t>
      </w:r>
      <w:r w:rsidRPr="00A86764">
        <w:rPr>
          <w:rFonts w:ascii="Times New Roman" w:hAnsi="Times New Roman" w:cs="Times New Roman"/>
          <w:color w:val="000000" w:themeColor="text1"/>
        </w:rPr>
        <w:t>;</w:t>
      </w:r>
    </w:p>
    <w:p w14:paraId="5116F421" w14:textId="0BFC7D14" w:rsidR="00F8403B" w:rsidRPr="00A86764" w:rsidRDefault="00F8403B" w:rsidP="00A86764">
      <w:pPr>
        <w:pStyle w:val="ListParagraph"/>
        <w:numPr>
          <w:ilvl w:val="0"/>
          <w:numId w:val="6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>galīgais norēķins 70 % apmērā no līgumcenas 101 920 EUR, neieskaitot PVN, 30  kalendār</w:t>
      </w:r>
      <w:r w:rsidR="00A86764">
        <w:rPr>
          <w:rFonts w:ascii="Times New Roman" w:hAnsi="Times New Roman" w:cs="Times New Roman"/>
          <w:color w:val="000000" w:themeColor="text1"/>
        </w:rPr>
        <w:t>a</w:t>
      </w:r>
      <w:r w:rsidRPr="00A86764">
        <w:rPr>
          <w:rFonts w:ascii="Times New Roman" w:hAnsi="Times New Roman" w:cs="Times New Roman"/>
          <w:color w:val="000000" w:themeColor="text1"/>
        </w:rPr>
        <w:t xml:space="preserve"> dienu laikā pēc būvprojekta akceptēšanas būvvaldē.</w:t>
      </w:r>
    </w:p>
    <w:p w14:paraId="78A06F73" w14:textId="22A2D486" w:rsidR="00F8403B" w:rsidRPr="00A86764" w:rsidRDefault="00A86764" w:rsidP="00F8403B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</w:t>
      </w:r>
      <w:r w:rsidRPr="00A86764">
        <w:rPr>
          <w:rFonts w:ascii="Times New Roman" w:hAnsi="Times New Roman" w:cs="Times New Roman"/>
          <w:color w:val="000000" w:themeColor="text1"/>
        </w:rPr>
        <w:t xml:space="preserve">tbilstoši Līguma izpildes grafikam </w:t>
      </w:r>
      <w:r w:rsidR="00F8403B" w:rsidRPr="00A86764">
        <w:rPr>
          <w:rFonts w:ascii="Times New Roman" w:hAnsi="Times New Roman" w:cs="Times New Roman"/>
          <w:color w:val="000000" w:themeColor="text1"/>
        </w:rPr>
        <w:t>2026. gadā</w:t>
      </w:r>
      <w:r w:rsidR="00D15917">
        <w:rPr>
          <w:rFonts w:ascii="Times New Roman" w:hAnsi="Times New Roman" w:cs="Times New Roman"/>
          <w:color w:val="000000" w:themeColor="text1"/>
        </w:rPr>
        <w:t xml:space="preserve"> </w:t>
      </w:r>
      <w:r w:rsidR="00F8403B" w:rsidRPr="00A86764">
        <w:rPr>
          <w:rFonts w:ascii="Times New Roman" w:hAnsi="Times New Roman" w:cs="Times New Roman"/>
          <w:color w:val="000000" w:themeColor="text1"/>
        </w:rPr>
        <w:t>paredzēts veikt avansa maksājumu un starpposma maksājumu</w:t>
      </w:r>
      <w:r w:rsidR="00D15917">
        <w:rPr>
          <w:rFonts w:ascii="Times New Roman" w:hAnsi="Times New Roman" w:cs="Times New Roman"/>
          <w:color w:val="000000" w:themeColor="text1"/>
        </w:rPr>
        <w:t xml:space="preserve"> </w:t>
      </w:r>
      <w:r w:rsidR="00F8403B" w:rsidRPr="00A86764">
        <w:rPr>
          <w:rFonts w:ascii="Times New Roman" w:hAnsi="Times New Roman" w:cs="Times New Roman"/>
          <w:color w:val="000000" w:themeColor="text1"/>
        </w:rPr>
        <w:t>kopsumm</w:t>
      </w:r>
      <w:r w:rsidR="00D15917">
        <w:rPr>
          <w:rFonts w:ascii="Times New Roman" w:hAnsi="Times New Roman" w:cs="Times New Roman"/>
          <w:color w:val="000000" w:themeColor="text1"/>
        </w:rPr>
        <w:t>ā</w:t>
      </w:r>
      <w:r w:rsidR="00F8403B" w:rsidRPr="00A86764">
        <w:rPr>
          <w:rFonts w:ascii="Times New Roman" w:hAnsi="Times New Roman" w:cs="Times New Roman"/>
          <w:color w:val="000000" w:themeColor="text1"/>
        </w:rPr>
        <w:t xml:space="preserve"> 43 680 EUR bez PVN jeb 52 852,80 EUR, ieskaitot PVN.</w:t>
      </w:r>
    </w:p>
    <w:p w14:paraId="3DE08A56" w14:textId="5BBFD05A" w:rsidR="00F8403B" w:rsidRPr="00A86764" w:rsidRDefault="00F8403B" w:rsidP="00F8403B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>2027. gadā paredzēts veikt Līguma galīgo norēķinu</w:t>
      </w:r>
      <w:r w:rsidR="00D15917">
        <w:rPr>
          <w:rFonts w:ascii="Times New Roman" w:hAnsi="Times New Roman" w:cs="Times New Roman"/>
          <w:color w:val="000000" w:themeColor="text1"/>
        </w:rPr>
        <w:t xml:space="preserve"> </w:t>
      </w:r>
      <w:r w:rsidRPr="00A86764">
        <w:rPr>
          <w:rFonts w:ascii="Times New Roman" w:hAnsi="Times New Roman" w:cs="Times New Roman"/>
          <w:color w:val="000000" w:themeColor="text1"/>
        </w:rPr>
        <w:t>101 920 EUR</w:t>
      </w:r>
      <w:r w:rsidR="00D15917">
        <w:rPr>
          <w:rFonts w:ascii="Times New Roman" w:hAnsi="Times New Roman" w:cs="Times New Roman"/>
          <w:color w:val="000000" w:themeColor="text1"/>
        </w:rPr>
        <w:t>,</w:t>
      </w:r>
      <w:r w:rsidRPr="00A86764">
        <w:rPr>
          <w:rFonts w:ascii="Times New Roman" w:hAnsi="Times New Roman" w:cs="Times New Roman"/>
          <w:color w:val="000000" w:themeColor="text1"/>
        </w:rPr>
        <w:t xml:space="preserve"> bez PVN jeb 123 323,20 EUR, ieskaitot PVN.</w:t>
      </w:r>
    </w:p>
    <w:p w14:paraId="6A27CCF2" w14:textId="21E2B33A" w:rsidR="00F8403B" w:rsidRPr="00A86764" w:rsidRDefault="00F8403B" w:rsidP="00F8403B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>Aģentūras 2026. gada budžetā EKK 5250 ir paredzēti līdzekļi pasākumam “Būvprojekta izstrāde inženierkomunikāciju pārbūvei PII “Strautiņš”, Pirmā iela 26A, Ādaži” 70 000 EUR.</w:t>
      </w:r>
    </w:p>
    <w:p w14:paraId="13EE599A" w14:textId="28D3B303" w:rsidR="00F8403B" w:rsidRPr="00A86764" w:rsidRDefault="00F8403B" w:rsidP="00F8403B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 xml:space="preserve">Ņemot vērā, ka 2026. gadā plānoto maksājumu veikšanai nepieciešami 52 852,80 EUR, no 2026. gada budžetā paredzētā finansējuma veidojas </w:t>
      </w:r>
      <w:r w:rsidR="00D15917" w:rsidRPr="00A86764">
        <w:rPr>
          <w:rFonts w:ascii="Times New Roman" w:hAnsi="Times New Roman" w:cs="Times New Roman"/>
          <w:color w:val="000000" w:themeColor="text1"/>
        </w:rPr>
        <w:t xml:space="preserve">atlikums </w:t>
      </w:r>
      <w:r w:rsidRPr="00A86764">
        <w:rPr>
          <w:rFonts w:ascii="Times New Roman" w:hAnsi="Times New Roman" w:cs="Times New Roman"/>
          <w:color w:val="000000" w:themeColor="text1"/>
        </w:rPr>
        <w:t>17 147,20 EUR.</w:t>
      </w:r>
    </w:p>
    <w:p w14:paraId="39F01BD3" w14:textId="342DFA01" w:rsidR="00F8403B" w:rsidRPr="00A86764" w:rsidRDefault="00F8403B" w:rsidP="00F8403B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>Lai nodrošinātu Līguma saistību izpildi un galīgā norēķina veikšanu 2027. gadā, Ādažu novada pašvaldības 2027. gada budžet</w:t>
      </w:r>
      <w:r w:rsidR="00D15917">
        <w:rPr>
          <w:rFonts w:ascii="Times New Roman" w:hAnsi="Times New Roman" w:cs="Times New Roman"/>
          <w:color w:val="000000" w:themeColor="text1"/>
        </w:rPr>
        <w:t>a projektā</w:t>
      </w:r>
      <w:r w:rsidRPr="00A86764">
        <w:rPr>
          <w:rFonts w:ascii="Times New Roman" w:hAnsi="Times New Roman" w:cs="Times New Roman"/>
          <w:color w:val="000000" w:themeColor="text1"/>
        </w:rPr>
        <w:t xml:space="preserve"> nepieciešams </w:t>
      </w:r>
      <w:r w:rsidR="00D15917">
        <w:rPr>
          <w:rFonts w:ascii="Times New Roman" w:hAnsi="Times New Roman" w:cs="Times New Roman"/>
          <w:color w:val="000000" w:themeColor="text1"/>
        </w:rPr>
        <w:t>iekļaut</w:t>
      </w:r>
      <w:r w:rsidRPr="00A86764">
        <w:rPr>
          <w:rFonts w:ascii="Times New Roman" w:hAnsi="Times New Roman" w:cs="Times New Roman"/>
          <w:color w:val="000000" w:themeColor="text1"/>
        </w:rPr>
        <w:t xml:space="preserve"> finansējumu 123 323,20 EUR, ieskaitot PVN.</w:t>
      </w:r>
    </w:p>
    <w:p w14:paraId="4B682DF1" w14:textId="37C80596" w:rsidR="00F8403B" w:rsidRPr="00A86764" w:rsidRDefault="00F8403B" w:rsidP="00F8403B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lastRenderedPageBreak/>
        <w:t>Kopējais Līguma maksājumu apmērs ir 176 176 EUR, ieskaitot PVN, no kuriem 2026. gadā paredzēts apmaksāt 52 852,80 EUR un 2027. gadā</w:t>
      </w:r>
      <w:r w:rsidR="00D15917">
        <w:rPr>
          <w:rFonts w:ascii="Times New Roman" w:hAnsi="Times New Roman" w:cs="Times New Roman"/>
          <w:color w:val="000000" w:themeColor="text1"/>
        </w:rPr>
        <w:t xml:space="preserve"> -</w:t>
      </w:r>
      <w:r w:rsidRPr="00A86764">
        <w:rPr>
          <w:rFonts w:ascii="Times New Roman" w:hAnsi="Times New Roman" w:cs="Times New Roman"/>
          <w:color w:val="000000" w:themeColor="text1"/>
        </w:rPr>
        <w:t xml:space="preserve"> 123 323,20 EUR.</w:t>
      </w:r>
    </w:p>
    <w:p w14:paraId="76B74A8B" w14:textId="0994283F" w:rsidR="00F8403B" w:rsidRPr="00A86764" w:rsidRDefault="00F8403B" w:rsidP="00F8403B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>Pamatojoties uz Pašvaldību likuma 10. panta pirmās daļas 1. punktu, kā arī ņemot vērā domes Finanšu komitejas 19.08.2026. atzinumu, Ādažu novada pašvaldības dome</w:t>
      </w:r>
    </w:p>
    <w:p w14:paraId="47559CC6" w14:textId="674D03C2" w:rsidR="00DD6655" w:rsidRPr="000F1C43" w:rsidRDefault="00EB1E03" w:rsidP="000F1C43">
      <w:pPr>
        <w:spacing w:after="120"/>
        <w:jc w:val="center"/>
        <w:rPr>
          <w:rFonts w:ascii="Times New Roman" w:hAnsi="Times New Roman" w:cs="Times New Roman"/>
          <w:b/>
        </w:rPr>
      </w:pPr>
      <w:r w:rsidRPr="00A86764">
        <w:rPr>
          <w:rFonts w:ascii="Times New Roman" w:hAnsi="Times New Roman" w:cs="Times New Roman"/>
          <w:b/>
        </w:rPr>
        <w:t>NOLEMJ:</w:t>
      </w:r>
    </w:p>
    <w:p w14:paraId="0A3D09F5" w14:textId="69098991" w:rsidR="00F8403B" w:rsidRPr="00D15917" w:rsidRDefault="00DD6655" w:rsidP="00D15917">
      <w:pPr>
        <w:pStyle w:val="ListParagraph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Iekļaut</w:t>
      </w:r>
      <w:r w:rsidR="000F1C43">
        <w:rPr>
          <w:rFonts w:ascii="Times New Roman" w:hAnsi="Times New Roman" w:cs="Times New Roman"/>
        </w:rPr>
        <w:t xml:space="preserve"> </w:t>
      </w:r>
      <w:r w:rsidR="00F8403B" w:rsidRPr="00D15917">
        <w:rPr>
          <w:rFonts w:ascii="Times New Roman" w:hAnsi="Times New Roman" w:cs="Times New Roman"/>
        </w:rPr>
        <w:t xml:space="preserve">123 323,20 EUR </w:t>
      </w:r>
      <w:r w:rsidR="00D15917" w:rsidRPr="00D15917">
        <w:rPr>
          <w:rFonts w:ascii="Times New Roman" w:hAnsi="Times New Roman" w:cs="Times New Roman"/>
        </w:rPr>
        <w:t xml:space="preserve">pašvaldības </w:t>
      </w:r>
      <w:r>
        <w:rPr>
          <w:rFonts w:ascii="Times New Roman" w:hAnsi="Times New Roman" w:cs="Times New Roman"/>
        </w:rPr>
        <w:t xml:space="preserve"> </w:t>
      </w:r>
      <w:r w:rsidR="00D15917" w:rsidRPr="00D15917">
        <w:rPr>
          <w:rFonts w:ascii="Times New Roman" w:hAnsi="Times New Roman" w:cs="Times New Roman"/>
        </w:rPr>
        <w:t>aģentūra</w:t>
      </w:r>
      <w:r w:rsidR="00D15917">
        <w:rPr>
          <w:rFonts w:ascii="Times New Roman" w:hAnsi="Times New Roman" w:cs="Times New Roman"/>
        </w:rPr>
        <w:t>s</w:t>
      </w:r>
      <w:r w:rsidR="00D15917" w:rsidRPr="00D15917">
        <w:rPr>
          <w:rFonts w:ascii="Times New Roman" w:hAnsi="Times New Roman" w:cs="Times New Roman"/>
        </w:rPr>
        <w:t xml:space="preserve"> “Carnikavas komunālserviss” </w:t>
      </w:r>
      <w:r w:rsidR="00F8403B" w:rsidRPr="00D15917">
        <w:rPr>
          <w:rFonts w:ascii="Times New Roman" w:hAnsi="Times New Roman" w:cs="Times New Roman"/>
        </w:rPr>
        <w:t>2027. gada budžet</w:t>
      </w:r>
      <w:r w:rsidR="00D15917">
        <w:rPr>
          <w:rFonts w:ascii="Times New Roman" w:hAnsi="Times New Roman" w:cs="Times New Roman"/>
        </w:rPr>
        <w:t>a projekta tāmē</w:t>
      </w:r>
      <w:r w:rsidR="00F8403B" w:rsidRPr="00D15917">
        <w:rPr>
          <w:rFonts w:ascii="Times New Roman" w:hAnsi="Times New Roman" w:cs="Times New Roman"/>
        </w:rPr>
        <w:t xml:space="preserve"> būvprojekta izstrādes pabeigšanai un galīgā norēķina veikšanai par inženierkomunikāciju pārbūves būvprojekta izstrādi Ādažu pirmsskolas izglītības iestādē PII “Strautiņš”, Pirmā iela 26A, Ādaži.</w:t>
      </w:r>
    </w:p>
    <w:p w14:paraId="62B3B386" w14:textId="3D2CE646" w:rsidR="00F8403B" w:rsidRDefault="00D15917" w:rsidP="00D15917">
      <w:pPr>
        <w:pStyle w:val="ListParagraph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F8403B" w:rsidRPr="00D15917">
        <w:rPr>
          <w:rFonts w:ascii="Times New Roman" w:hAnsi="Times New Roman" w:cs="Times New Roman"/>
        </w:rPr>
        <w:t>ašvaldības aģentūra</w:t>
      </w:r>
      <w:r>
        <w:rPr>
          <w:rFonts w:ascii="Times New Roman" w:hAnsi="Times New Roman" w:cs="Times New Roman"/>
        </w:rPr>
        <w:t>s</w:t>
      </w:r>
      <w:r w:rsidR="00F8403B" w:rsidRPr="00D15917">
        <w:rPr>
          <w:rFonts w:ascii="Times New Roman" w:hAnsi="Times New Roman" w:cs="Times New Roman"/>
        </w:rPr>
        <w:t xml:space="preserve"> “Carnikavas komunālserviss” </w:t>
      </w:r>
      <w:r>
        <w:rPr>
          <w:rFonts w:ascii="Times New Roman" w:hAnsi="Times New Roman" w:cs="Times New Roman"/>
        </w:rPr>
        <w:t>direktoram nodrošināt šī lēmuma 1. punkta izpildi</w:t>
      </w:r>
      <w:r w:rsidR="00F8403B" w:rsidRPr="00D15917">
        <w:rPr>
          <w:rFonts w:ascii="Times New Roman" w:hAnsi="Times New Roman" w:cs="Times New Roman"/>
        </w:rPr>
        <w:t>.</w:t>
      </w:r>
    </w:p>
    <w:p w14:paraId="2EB8DA33" w14:textId="3F25F969" w:rsidR="00D15917" w:rsidRPr="00D15917" w:rsidRDefault="00D15917" w:rsidP="00D15917">
      <w:pPr>
        <w:pStyle w:val="ListParagraph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Pašvaldības izpilddirektoram veikt lēmuma izpildes kontroli.</w:t>
      </w:r>
    </w:p>
    <w:p w14:paraId="2F421C95" w14:textId="77777777" w:rsidR="00EB1E03" w:rsidRPr="00A86764" w:rsidRDefault="00EB1E03" w:rsidP="00EB1E0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448818A" w14:textId="77777777" w:rsidR="00EB1E03" w:rsidRPr="00A86764" w:rsidRDefault="00EB1E03" w:rsidP="00EB1E03">
      <w:pPr>
        <w:jc w:val="both"/>
        <w:rPr>
          <w:rFonts w:ascii="Times New Roman" w:hAnsi="Times New Roman" w:cs="Times New Roman"/>
          <w:noProof/>
        </w:rPr>
      </w:pPr>
    </w:p>
    <w:p w14:paraId="12C5B10E" w14:textId="77777777" w:rsidR="00696799" w:rsidRPr="00A86764" w:rsidRDefault="00696799" w:rsidP="00EB1E03">
      <w:pPr>
        <w:jc w:val="both"/>
        <w:rPr>
          <w:rFonts w:ascii="Times New Roman" w:hAnsi="Times New Roman" w:cs="Times New Roman"/>
          <w:noProof/>
        </w:rPr>
      </w:pPr>
    </w:p>
    <w:p w14:paraId="509D9845" w14:textId="623C4591" w:rsidR="00EB1E03" w:rsidRPr="00A86764" w:rsidRDefault="00EB1E03" w:rsidP="00EB1E03">
      <w:pPr>
        <w:jc w:val="both"/>
        <w:rPr>
          <w:rFonts w:ascii="Times New Roman" w:hAnsi="Times New Roman" w:cs="Times New Roman"/>
          <w:noProof/>
        </w:rPr>
      </w:pPr>
      <w:r w:rsidRPr="00A86764">
        <w:rPr>
          <w:rFonts w:ascii="Times New Roman" w:hAnsi="Times New Roman" w:cs="Times New Roman"/>
          <w:noProof/>
        </w:rPr>
        <w:t>Pašvaldības domes priekšsēdētāj</w:t>
      </w:r>
      <w:r w:rsidR="0004090A" w:rsidRPr="00A86764">
        <w:rPr>
          <w:rFonts w:ascii="Times New Roman" w:hAnsi="Times New Roman" w:cs="Times New Roman"/>
          <w:noProof/>
        </w:rPr>
        <w:t xml:space="preserve">s                                                                  </w:t>
      </w:r>
      <w:r w:rsidRPr="00A86764">
        <w:rPr>
          <w:rFonts w:ascii="Times New Roman" w:hAnsi="Times New Roman" w:cs="Times New Roman"/>
          <w:noProof/>
        </w:rPr>
        <w:t xml:space="preserve">Gatis Miglāns </w:t>
      </w:r>
    </w:p>
    <w:p w14:paraId="48E7763E" w14:textId="77777777" w:rsidR="00EB1E03" w:rsidRPr="00A86764" w:rsidRDefault="00EB1E03" w:rsidP="00EB1E03">
      <w:pPr>
        <w:jc w:val="both"/>
        <w:rPr>
          <w:rFonts w:ascii="Times New Roman" w:hAnsi="Times New Roman" w:cs="Times New Roman"/>
          <w:noProof/>
        </w:rPr>
      </w:pPr>
    </w:p>
    <w:p w14:paraId="72B006EE" w14:textId="77777777" w:rsidR="00EB1E03" w:rsidRPr="00A86764" w:rsidRDefault="00EB1E03" w:rsidP="00EB1E03">
      <w:pPr>
        <w:jc w:val="center"/>
        <w:rPr>
          <w:rFonts w:ascii="Times New Roman" w:hAnsi="Times New Roman" w:cs="Times New Roman"/>
        </w:rPr>
      </w:pPr>
      <w:r w:rsidRPr="00A86764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606D391" w14:textId="77777777" w:rsidR="00EB1E03" w:rsidRPr="00A86764" w:rsidRDefault="00EB1E03" w:rsidP="00EB1E03">
      <w:pPr>
        <w:jc w:val="both"/>
        <w:rPr>
          <w:rFonts w:ascii="Times New Roman" w:hAnsi="Times New Roman" w:cs="Times New Roman"/>
        </w:rPr>
      </w:pPr>
      <w:r w:rsidRPr="00A86764">
        <w:rPr>
          <w:rFonts w:ascii="Times New Roman" w:hAnsi="Times New Roman" w:cs="Times New Roman"/>
        </w:rPr>
        <w:t>__________________________</w:t>
      </w:r>
    </w:p>
    <w:p w14:paraId="2EEF4C4D" w14:textId="77777777" w:rsidR="00EB1E03" w:rsidRPr="00A86764" w:rsidRDefault="00EB1E03" w:rsidP="00EB1E03">
      <w:pPr>
        <w:jc w:val="both"/>
        <w:rPr>
          <w:rFonts w:ascii="Times New Roman" w:hAnsi="Times New Roman" w:cs="Times New Roman"/>
        </w:rPr>
      </w:pPr>
      <w:r w:rsidRPr="00A86764">
        <w:rPr>
          <w:rFonts w:ascii="Times New Roman" w:hAnsi="Times New Roman" w:cs="Times New Roman"/>
          <w:u w:val="single"/>
        </w:rPr>
        <w:t>Izsniegt norakstus</w:t>
      </w:r>
      <w:r w:rsidRPr="00A86764">
        <w:rPr>
          <w:rFonts w:ascii="Times New Roman" w:hAnsi="Times New Roman" w:cs="Times New Roman"/>
        </w:rPr>
        <w:t>:</w:t>
      </w:r>
    </w:p>
    <w:p w14:paraId="2D4EEBA8" w14:textId="47893CA7" w:rsidR="00EB1E03" w:rsidRPr="00A86764" w:rsidRDefault="00EB1E03" w:rsidP="0004090A">
      <w:pPr>
        <w:rPr>
          <w:rFonts w:ascii="Times New Roman" w:hAnsi="Times New Roman" w:cs="Times New Roman"/>
          <w:sz w:val="20"/>
          <w:szCs w:val="20"/>
        </w:rPr>
      </w:pPr>
      <w:r w:rsidRPr="00A86764">
        <w:rPr>
          <w:rFonts w:ascii="Times New Roman" w:hAnsi="Times New Roman" w:cs="Times New Roman"/>
        </w:rPr>
        <w:t xml:space="preserve">@ - </w:t>
      </w:r>
      <w:r w:rsidR="0004090A" w:rsidRPr="00A86764">
        <w:rPr>
          <w:rFonts w:ascii="Times New Roman" w:hAnsi="Times New Roman" w:cs="Times New Roman"/>
          <w:iCs/>
        </w:rPr>
        <w:t>CKS, FIN, GRN, IDRV</w:t>
      </w:r>
    </w:p>
    <w:p w14:paraId="47B36306" w14:textId="77777777" w:rsidR="00EB1E03" w:rsidRPr="00A86764" w:rsidRDefault="00EB1E03" w:rsidP="00EB1E03">
      <w:pPr>
        <w:jc w:val="both"/>
        <w:rPr>
          <w:rFonts w:ascii="Times New Roman" w:hAnsi="Times New Roman" w:cs="Times New Roman"/>
          <w:color w:val="FF0000"/>
        </w:rPr>
      </w:pPr>
    </w:p>
    <w:p w14:paraId="47EAB299" w14:textId="78D829B0" w:rsidR="00EB1E03" w:rsidRPr="00A86764" w:rsidRDefault="0004090A" w:rsidP="00EB1E03">
      <w:pPr>
        <w:rPr>
          <w:rFonts w:ascii="Times New Roman" w:hAnsi="Times New Roman" w:cs="Times New Roman"/>
          <w:sz w:val="20"/>
          <w:szCs w:val="20"/>
        </w:rPr>
      </w:pPr>
      <w:r w:rsidRPr="00A86764">
        <w:rPr>
          <w:rFonts w:ascii="Times New Roman" w:hAnsi="Times New Roman" w:cs="Times New Roman"/>
          <w:noProof/>
          <w:sz w:val="20"/>
          <w:szCs w:val="20"/>
        </w:rPr>
        <w:t>Elīna Klindžāne</w:t>
      </w:r>
      <w:r w:rsidR="00EB1E03" w:rsidRPr="00A86764">
        <w:rPr>
          <w:rFonts w:ascii="Times New Roman" w:hAnsi="Times New Roman" w:cs="Times New Roman"/>
          <w:sz w:val="20"/>
          <w:szCs w:val="20"/>
        </w:rPr>
        <w:t>, 2</w:t>
      </w:r>
      <w:r w:rsidRPr="00A86764">
        <w:rPr>
          <w:rFonts w:ascii="Times New Roman" w:hAnsi="Times New Roman" w:cs="Times New Roman"/>
          <w:sz w:val="20"/>
          <w:szCs w:val="20"/>
        </w:rPr>
        <w:t>9324259</w:t>
      </w:r>
    </w:p>
    <w:p w14:paraId="11D2741F" w14:textId="77777777" w:rsidR="00564CA6" w:rsidRPr="00A86764" w:rsidRDefault="00564CA6" w:rsidP="00EB1E03">
      <w:pPr>
        <w:rPr>
          <w:rFonts w:ascii="Times New Roman" w:hAnsi="Times New Roman" w:cs="Times New Roman"/>
          <w:sz w:val="20"/>
          <w:szCs w:val="20"/>
        </w:rPr>
      </w:pPr>
    </w:p>
    <w:sectPr w:rsidR="00564CA6" w:rsidRPr="00A86764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AB7B0" w14:textId="77777777" w:rsidR="00D77F84" w:rsidRDefault="00D77F84">
      <w:r>
        <w:separator/>
      </w:r>
    </w:p>
  </w:endnote>
  <w:endnote w:type="continuationSeparator" w:id="0">
    <w:p w14:paraId="6359C8CC" w14:textId="77777777" w:rsidR="00D77F84" w:rsidRDefault="00D77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41001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49BCA37" w14:textId="77777777" w:rsidR="005C7FA1" w:rsidRPr="005C7FA1" w:rsidRDefault="00EB1E0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7A95A80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778C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0C11F6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2C719" w14:textId="77777777" w:rsidR="00D77F84" w:rsidRDefault="00D77F84">
      <w:r>
        <w:separator/>
      </w:r>
    </w:p>
  </w:footnote>
  <w:footnote w:type="continuationSeparator" w:id="0">
    <w:p w14:paraId="7A46DE46" w14:textId="77777777" w:rsidR="00D77F84" w:rsidRDefault="00D77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7DDA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A5676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C1189"/>
    <w:multiLevelType w:val="multilevel"/>
    <w:tmpl w:val="6D2CA5DA"/>
    <w:lvl w:ilvl="0">
      <w:start w:val="1"/>
      <w:numFmt w:val="decimal"/>
      <w:pStyle w:val="Punkts"/>
      <w:suff w:val="spac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Apakpunkts"/>
      <w:suff w:val="space"/>
      <w:lvlText w:val="%1.%2."/>
      <w:lvlJc w:val="left"/>
      <w:pPr>
        <w:ind w:left="851" w:hanging="851"/>
      </w:pPr>
      <w:rPr>
        <w:rFonts w:ascii="Times New Roman" w:hAnsi="Times New Roman" w:cs="Times New Roman" w:hint="default"/>
        <w:b w:val="0"/>
        <w:strike w:val="0"/>
        <w:color w:val="000000" w:themeColor="text1"/>
        <w:sz w:val="22"/>
        <w:szCs w:val="22"/>
      </w:rPr>
    </w:lvl>
    <w:lvl w:ilvl="2">
      <w:start w:val="1"/>
      <w:numFmt w:val="decimal"/>
      <w:pStyle w:val="Paragrfs"/>
      <w:suff w:val="space"/>
      <w:lvlText w:val="%1.%2.%3."/>
      <w:lvlJc w:val="left"/>
      <w:pPr>
        <w:ind w:left="1561" w:hanging="851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53B01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CE4CC8" w:tentative="1">
      <w:start w:val="1"/>
      <w:numFmt w:val="lowerLetter"/>
      <w:lvlText w:val="%2."/>
      <w:lvlJc w:val="left"/>
      <w:pPr>
        <w:ind w:left="1440" w:hanging="360"/>
      </w:pPr>
    </w:lvl>
    <w:lvl w:ilvl="2" w:tplc="EF367A7C" w:tentative="1">
      <w:start w:val="1"/>
      <w:numFmt w:val="lowerRoman"/>
      <w:lvlText w:val="%3."/>
      <w:lvlJc w:val="right"/>
      <w:pPr>
        <w:ind w:left="2160" w:hanging="180"/>
      </w:pPr>
    </w:lvl>
    <w:lvl w:ilvl="3" w:tplc="4B208ED0" w:tentative="1">
      <w:start w:val="1"/>
      <w:numFmt w:val="decimal"/>
      <w:lvlText w:val="%4."/>
      <w:lvlJc w:val="left"/>
      <w:pPr>
        <w:ind w:left="2880" w:hanging="360"/>
      </w:pPr>
    </w:lvl>
    <w:lvl w:ilvl="4" w:tplc="610EB5E8" w:tentative="1">
      <w:start w:val="1"/>
      <w:numFmt w:val="lowerLetter"/>
      <w:lvlText w:val="%5."/>
      <w:lvlJc w:val="left"/>
      <w:pPr>
        <w:ind w:left="3600" w:hanging="360"/>
      </w:pPr>
    </w:lvl>
    <w:lvl w:ilvl="5" w:tplc="F4B8FD64" w:tentative="1">
      <w:start w:val="1"/>
      <w:numFmt w:val="lowerRoman"/>
      <w:lvlText w:val="%6."/>
      <w:lvlJc w:val="right"/>
      <w:pPr>
        <w:ind w:left="4320" w:hanging="180"/>
      </w:pPr>
    </w:lvl>
    <w:lvl w:ilvl="6" w:tplc="A4467FBC" w:tentative="1">
      <w:start w:val="1"/>
      <w:numFmt w:val="decimal"/>
      <w:lvlText w:val="%7."/>
      <w:lvlJc w:val="left"/>
      <w:pPr>
        <w:ind w:left="5040" w:hanging="360"/>
      </w:pPr>
    </w:lvl>
    <w:lvl w:ilvl="7" w:tplc="C3E81626" w:tentative="1">
      <w:start w:val="1"/>
      <w:numFmt w:val="lowerLetter"/>
      <w:lvlText w:val="%8."/>
      <w:lvlJc w:val="left"/>
      <w:pPr>
        <w:ind w:left="5760" w:hanging="360"/>
      </w:pPr>
    </w:lvl>
    <w:lvl w:ilvl="8" w:tplc="0C72E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F60AD"/>
    <w:multiLevelType w:val="hybridMultilevel"/>
    <w:tmpl w:val="5AC467F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052F2"/>
    <w:multiLevelType w:val="hybridMultilevel"/>
    <w:tmpl w:val="771606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A4B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9E2721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71482E5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80567416">
    <w:abstractNumId w:val="6"/>
  </w:num>
  <w:num w:numId="2" w16cid:durableId="1964530278">
    <w:abstractNumId w:val="1"/>
  </w:num>
  <w:num w:numId="3" w16cid:durableId="74743421">
    <w:abstractNumId w:val="4"/>
  </w:num>
  <w:num w:numId="4" w16cid:durableId="1078402744">
    <w:abstractNumId w:val="0"/>
  </w:num>
  <w:num w:numId="5" w16cid:durableId="1052195147">
    <w:abstractNumId w:val="3"/>
  </w:num>
  <w:num w:numId="6" w16cid:durableId="567763830">
    <w:abstractNumId w:val="7"/>
  </w:num>
  <w:num w:numId="7" w16cid:durableId="253322110">
    <w:abstractNumId w:val="2"/>
  </w:num>
  <w:num w:numId="8" w16cid:durableId="6958905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11B8"/>
    <w:rsid w:val="00013A3C"/>
    <w:rsid w:val="00030457"/>
    <w:rsid w:val="0004090A"/>
    <w:rsid w:val="00070E3F"/>
    <w:rsid w:val="000B1E56"/>
    <w:rsid w:val="000F1C43"/>
    <w:rsid w:val="00113359"/>
    <w:rsid w:val="00147221"/>
    <w:rsid w:val="00195A73"/>
    <w:rsid w:val="001A297B"/>
    <w:rsid w:val="001D7B2B"/>
    <w:rsid w:val="0022185F"/>
    <w:rsid w:val="0025391B"/>
    <w:rsid w:val="00297558"/>
    <w:rsid w:val="002D53F6"/>
    <w:rsid w:val="00351D48"/>
    <w:rsid w:val="003853FA"/>
    <w:rsid w:val="003B4430"/>
    <w:rsid w:val="003C401E"/>
    <w:rsid w:val="003E465F"/>
    <w:rsid w:val="0045270A"/>
    <w:rsid w:val="004D516C"/>
    <w:rsid w:val="00521C00"/>
    <w:rsid w:val="0053073B"/>
    <w:rsid w:val="00543508"/>
    <w:rsid w:val="00564CA6"/>
    <w:rsid w:val="005865AE"/>
    <w:rsid w:val="0058707E"/>
    <w:rsid w:val="005A6379"/>
    <w:rsid w:val="005C7FA1"/>
    <w:rsid w:val="00617AAC"/>
    <w:rsid w:val="00693F05"/>
    <w:rsid w:val="00696799"/>
    <w:rsid w:val="006D3451"/>
    <w:rsid w:val="006D513B"/>
    <w:rsid w:val="007372CE"/>
    <w:rsid w:val="0074092B"/>
    <w:rsid w:val="007525AC"/>
    <w:rsid w:val="007807AA"/>
    <w:rsid w:val="00780B14"/>
    <w:rsid w:val="0079484F"/>
    <w:rsid w:val="007A78D4"/>
    <w:rsid w:val="007B4DDB"/>
    <w:rsid w:val="008257F8"/>
    <w:rsid w:val="008C70D8"/>
    <w:rsid w:val="008E3846"/>
    <w:rsid w:val="009139A1"/>
    <w:rsid w:val="00931891"/>
    <w:rsid w:val="00996740"/>
    <w:rsid w:val="009A1945"/>
    <w:rsid w:val="009A3989"/>
    <w:rsid w:val="009B7F8F"/>
    <w:rsid w:val="009D468F"/>
    <w:rsid w:val="00A15885"/>
    <w:rsid w:val="00A254B5"/>
    <w:rsid w:val="00A52B04"/>
    <w:rsid w:val="00A86764"/>
    <w:rsid w:val="00A9183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12027"/>
    <w:rsid w:val="00D15917"/>
    <w:rsid w:val="00D31AA5"/>
    <w:rsid w:val="00D77F84"/>
    <w:rsid w:val="00D86969"/>
    <w:rsid w:val="00DD6655"/>
    <w:rsid w:val="00DF0230"/>
    <w:rsid w:val="00DF36BA"/>
    <w:rsid w:val="00E02F79"/>
    <w:rsid w:val="00E23407"/>
    <w:rsid w:val="00E36003"/>
    <w:rsid w:val="00E52DA2"/>
    <w:rsid w:val="00E75D8D"/>
    <w:rsid w:val="00E94975"/>
    <w:rsid w:val="00EB1E03"/>
    <w:rsid w:val="00EF06E1"/>
    <w:rsid w:val="00F8403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ED4185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3B4430"/>
    <w:pPr>
      <w:ind w:left="720"/>
      <w:contextualSpacing/>
    </w:pPr>
  </w:style>
  <w:style w:type="paragraph" w:customStyle="1" w:styleId="Punkts">
    <w:name w:val="Punkts"/>
    <w:basedOn w:val="Normal"/>
    <w:next w:val="Apakpunkts"/>
    <w:qFormat/>
    <w:rsid w:val="003853FA"/>
    <w:pPr>
      <w:numPr>
        <w:numId w:val="4"/>
      </w:numPr>
    </w:pPr>
    <w:rPr>
      <w:rFonts w:ascii="Arial" w:eastAsia="Times New Roman" w:hAnsi="Arial" w:cs="Times New Roman"/>
      <w:b/>
      <w:sz w:val="20"/>
      <w:lang w:eastAsia="lv-LV"/>
    </w:rPr>
  </w:style>
  <w:style w:type="paragraph" w:customStyle="1" w:styleId="Apakpunkts">
    <w:name w:val="Apakšpunkts"/>
    <w:basedOn w:val="Normal"/>
    <w:link w:val="ApakpunktsChar"/>
    <w:qFormat/>
    <w:rsid w:val="003853FA"/>
    <w:pPr>
      <w:numPr>
        <w:ilvl w:val="1"/>
        <w:numId w:val="4"/>
      </w:numPr>
    </w:pPr>
    <w:rPr>
      <w:rFonts w:ascii="Arial" w:eastAsia="Times New Roman" w:hAnsi="Arial" w:cs="Times New Roman"/>
      <w:b/>
      <w:sz w:val="20"/>
      <w:lang w:eastAsia="lv-LV"/>
    </w:rPr>
  </w:style>
  <w:style w:type="paragraph" w:customStyle="1" w:styleId="Paragrfs">
    <w:name w:val="Paragrāfs"/>
    <w:basedOn w:val="Normal"/>
    <w:next w:val="Normal"/>
    <w:link w:val="ParagrfsChar"/>
    <w:qFormat/>
    <w:rsid w:val="003853FA"/>
    <w:pPr>
      <w:numPr>
        <w:ilvl w:val="2"/>
        <w:numId w:val="4"/>
      </w:numPr>
      <w:ind w:left="851"/>
      <w:jc w:val="both"/>
    </w:pPr>
    <w:rPr>
      <w:rFonts w:ascii="Arial" w:eastAsia="Times New Roman" w:hAnsi="Arial" w:cs="Times New Roman"/>
      <w:sz w:val="20"/>
      <w:lang w:eastAsia="lv-LV"/>
    </w:rPr>
  </w:style>
  <w:style w:type="character" w:customStyle="1" w:styleId="ApakpunktsChar">
    <w:name w:val="Apakšpunkts Char"/>
    <w:link w:val="Apakpunkts"/>
    <w:qFormat/>
    <w:rsid w:val="003853FA"/>
    <w:rPr>
      <w:rFonts w:ascii="Arial" w:eastAsia="Times New Roman" w:hAnsi="Arial" w:cs="Times New Roman"/>
      <w:b/>
      <w:sz w:val="20"/>
      <w:lang w:eastAsia="lv-LV"/>
    </w:rPr>
  </w:style>
  <w:style w:type="character" w:customStyle="1" w:styleId="ParagrfsChar">
    <w:name w:val="Paragrāfs Char"/>
    <w:link w:val="Paragrfs"/>
    <w:qFormat/>
    <w:rsid w:val="003853FA"/>
    <w:rPr>
      <w:rFonts w:ascii="Arial" w:eastAsia="Times New Roman" w:hAnsi="Arial" w:cs="Times New Roman"/>
      <w:sz w:val="20"/>
      <w:lang w:eastAsia="lv-LV"/>
    </w:rPr>
  </w:style>
  <w:style w:type="paragraph" w:styleId="Revision">
    <w:name w:val="Revision"/>
    <w:hidden/>
    <w:uiPriority w:val="99"/>
    <w:semiHidden/>
    <w:rsid w:val="00DD6655"/>
  </w:style>
  <w:style w:type="character" w:styleId="CommentReference">
    <w:name w:val="annotation reference"/>
    <w:basedOn w:val="DefaultParagraphFont"/>
    <w:uiPriority w:val="99"/>
    <w:semiHidden/>
    <w:unhideWhenUsed/>
    <w:rsid w:val="00DD66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66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66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66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66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2178</Words>
  <Characters>1242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Elīna Klindzāne</cp:lastModifiedBy>
  <cp:revision>5</cp:revision>
  <dcterms:created xsi:type="dcterms:W3CDTF">2026-08-13T08:30:00Z</dcterms:created>
  <dcterms:modified xsi:type="dcterms:W3CDTF">2026-08-13T09:01:00Z</dcterms:modified>
</cp:coreProperties>
</file>