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D580" w14:textId="77777777" w:rsidR="00800999" w:rsidRDefault="00800999" w:rsidP="00800999">
      <w:r>
        <w:rPr>
          <w:noProof/>
        </w:rPr>
        <w:drawing>
          <wp:inline distT="0" distB="0" distL="0" distR="0" wp14:anchorId="0DE9ACBD" wp14:editId="589499A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98E55DB" w14:textId="77777777" w:rsidR="00800999" w:rsidRDefault="00800999" w:rsidP="00800999"/>
    <w:p w14:paraId="1480A1E8" w14:textId="77777777" w:rsidR="00800999" w:rsidRPr="009842E8" w:rsidRDefault="00800999" w:rsidP="00800999">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03.08</w:t>
      </w:r>
      <w:r w:rsidRPr="009842E8">
        <w:rPr>
          <w:rFonts w:ascii="Times New Roman" w:hAnsi="Times New Roman" w:cs="Times New Roman"/>
          <w:noProof/>
        </w:rPr>
        <w:t>.2026.</w:t>
      </w:r>
    </w:p>
    <w:p w14:paraId="25CFF19D" w14:textId="77777777" w:rsidR="00800999" w:rsidRPr="009842E8" w:rsidRDefault="00800999" w:rsidP="00800999">
      <w:pPr>
        <w:jc w:val="right"/>
        <w:rPr>
          <w:rFonts w:ascii="Times New Roman" w:hAnsi="Times New Roman" w:cs="Times New Roman"/>
          <w:noProof/>
        </w:rPr>
      </w:pPr>
    </w:p>
    <w:p w14:paraId="3574CD95" w14:textId="77777777" w:rsidR="00800999" w:rsidRPr="009842E8" w:rsidRDefault="00800999" w:rsidP="00800999">
      <w:pPr>
        <w:jc w:val="right"/>
        <w:rPr>
          <w:rFonts w:ascii="Times New Roman" w:hAnsi="Times New Roman" w:cs="Times New Roman"/>
          <w:noProof/>
        </w:rPr>
      </w:pPr>
      <w:r w:rsidRPr="009842E8">
        <w:rPr>
          <w:rFonts w:ascii="Times New Roman" w:hAnsi="Times New Roman" w:cs="Times New Roman"/>
          <w:noProof/>
        </w:rPr>
        <w:t>vēlamais datums izskatīšanai: Attīstības komit</w:t>
      </w:r>
      <w:r>
        <w:rPr>
          <w:rFonts w:ascii="Times New Roman" w:hAnsi="Times New Roman" w:cs="Times New Roman"/>
          <w:noProof/>
        </w:rPr>
        <w:t>e</w:t>
      </w:r>
      <w:r w:rsidRPr="009842E8">
        <w:rPr>
          <w:rFonts w:ascii="Times New Roman" w:hAnsi="Times New Roman" w:cs="Times New Roman"/>
          <w:noProof/>
        </w:rPr>
        <w:t>jā 12.08.2026.</w:t>
      </w:r>
    </w:p>
    <w:p w14:paraId="5CFF93C9" w14:textId="77777777" w:rsidR="00800999" w:rsidRPr="009842E8" w:rsidRDefault="00800999" w:rsidP="00800999">
      <w:pPr>
        <w:jc w:val="right"/>
        <w:rPr>
          <w:rFonts w:ascii="Times New Roman" w:hAnsi="Times New Roman" w:cs="Times New Roman"/>
          <w:noProof/>
        </w:rPr>
      </w:pPr>
      <w:r w:rsidRPr="009842E8">
        <w:rPr>
          <w:rFonts w:ascii="Times New Roman" w:hAnsi="Times New Roman" w:cs="Times New Roman"/>
          <w:noProof/>
        </w:rPr>
        <w:t xml:space="preserve">tuvākajā domes sēdē: </w:t>
      </w:r>
      <w:r>
        <w:rPr>
          <w:rFonts w:ascii="Times New Roman" w:hAnsi="Times New Roman" w:cs="Times New Roman"/>
          <w:noProof/>
        </w:rPr>
        <w:t>27</w:t>
      </w:r>
      <w:r w:rsidRPr="009842E8">
        <w:rPr>
          <w:rFonts w:ascii="Times New Roman" w:hAnsi="Times New Roman" w:cs="Times New Roman"/>
          <w:noProof/>
        </w:rPr>
        <w:t>.08.2026.</w:t>
      </w:r>
    </w:p>
    <w:p w14:paraId="53D56ADF" w14:textId="77777777" w:rsidR="00800999" w:rsidRPr="009842E8" w:rsidRDefault="00800999" w:rsidP="00800999">
      <w:pPr>
        <w:jc w:val="right"/>
        <w:rPr>
          <w:rFonts w:ascii="Times New Roman" w:hAnsi="Times New Roman" w:cs="Times New Roman"/>
          <w:noProof/>
        </w:rPr>
      </w:pPr>
      <w:r w:rsidRPr="009842E8">
        <w:rPr>
          <w:rFonts w:ascii="Times New Roman" w:hAnsi="Times New Roman" w:cs="Times New Roman"/>
          <w:noProof/>
        </w:rPr>
        <w:t>sagatavotājs: Vollijs Kuks</w:t>
      </w:r>
    </w:p>
    <w:p w14:paraId="3D71D995" w14:textId="77777777" w:rsidR="00800999" w:rsidRPr="00564CA6" w:rsidRDefault="00800999" w:rsidP="00800999">
      <w:pPr>
        <w:jc w:val="right"/>
        <w:rPr>
          <w:rFonts w:ascii="Times New Roman" w:hAnsi="Times New Roman" w:cs="Times New Roman"/>
          <w:noProof/>
          <w:color w:val="FF0000"/>
        </w:rPr>
      </w:pPr>
      <w:r w:rsidRPr="009842E8">
        <w:rPr>
          <w:rFonts w:ascii="Times New Roman" w:hAnsi="Times New Roman" w:cs="Times New Roman"/>
          <w:noProof/>
        </w:rPr>
        <w:t>ziņotājs: Vollijs Kuks</w:t>
      </w:r>
    </w:p>
    <w:p w14:paraId="53B50A89" w14:textId="77777777" w:rsidR="00800999" w:rsidRPr="00564CA6" w:rsidRDefault="00800999" w:rsidP="00800999">
      <w:pPr>
        <w:jc w:val="right"/>
        <w:rPr>
          <w:rFonts w:ascii="Times New Roman" w:hAnsi="Times New Roman" w:cs="Times New Roman"/>
          <w:noProof/>
        </w:rPr>
      </w:pPr>
    </w:p>
    <w:p w14:paraId="636208B4" w14:textId="77777777" w:rsidR="00800999" w:rsidRPr="00564CA6" w:rsidRDefault="00800999" w:rsidP="00800999">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2F4C08D" w14:textId="77777777" w:rsidR="00800999" w:rsidRPr="00564CA6" w:rsidRDefault="00800999" w:rsidP="00800999">
      <w:pPr>
        <w:jc w:val="center"/>
        <w:rPr>
          <w:rFonts w:ascii="Times New Roman" w:hAnsi="Times New Roman" w:cs="Times New Roman"/>
          <w:noProof/>
        </w:rPr>
      </w:pPr>
      <w:r w:rsidRPr="00564CA6">
        <w:rPr>
          <w:rFonts w:ascii="Times New Roman" w:hAnsi="Times New Roman" w:cs="Times New Roman"/>
          <w:noProof/>
        </w:rPr>
        <w:t>Ādažos, Ādažu novadā</w:t>
      </w:r>
    </w:p>
    <w:p w14:paraId="428BAEEC" w14:textId="77777777" w:rsidR="00800999" w:rsidRPr="00564CA6" w:rsidRDefault="00800999" w:rsidP="00800999">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3C27B70" w14:textId="77777777" w:rsidR="00800999" w:rsidRPr="00564CA6" w:rsidRDefault="00800999" w:rsidP="00800999">
      <w:pPr>
        <w:rPr>
          <w:rFonts w:ascii="Times New Roman" w:hAnsi="Times New Roman" w:cs="Times New Roman"/>
        </w:rPr>
      </w:pPr>
      <w:r>
        <w:rPr>
          <w:rFonts w:ascii="Times New Roman" w:hAnsi="Times New Roman" w:cs="Times New Roman"/>
        </w:rPr>
        <w:t>202</w:t>
      </w:r>
      <w:r w:rsidRPr="00774297">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7063A26" w14:textId="77777777" w:rsidR="00800999" w:rsidRPr="00564CA6" w:rsidRDefault="00800999" w:rsidP="00800999">
      <w:pPr>
        <w:rPr>
          <w:rFonts w:ascii="Times New Roman" w:hAnsi="Times New Roman" w:cs="Times New Roman"/>
          <w:b/>
        </w:rPr>
      </w:pPr>
    </w:p>
    <w:p w14:paraId="24F1A211" w14:textId="77777777" w:rsidR="00800999" w:rsidRPr="00564CA6" w:rsidRDefault="00800999" w:rsidP="00800999">
      <w:pPr>
        <w:rPr>
          <w:rFonts w:ascii="Times New Roman" w:hAnsi="Times New Roman" w:cs="Times New Roman"/>
        </w:rPr>
      </w:pPr>
    </w:p>
    <w:p w14:paraId="64E32CFB" w14:textId="77777777" w:rsidR="00800999" w:rsidRPr="00564CA6" w:rsidRDefault="00800999" w:rsidP="00800999">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nekustamā īpašuma lietošanas mērķu noteikšanu “Vidus Nagaiņi” zemes vienību daļām Carnikavas pagastā </w:t>
      </w:r>
    </w:p>
    <w:p w14:paraId="7A418BF8" w14:textId="77777777" w:rsidR="00800999" w:rsidRPr="00564CA6" w:rsidRDefault="00800999" w:rsidP="00800999">
      <w:pPr>
        <w:rPr>
          <w:rFonts w:ascii="Times New Roman" w:hAnsi="Times New Roman" w:cs="Times New Roman"/>
          <w:b/>
          <w:i/>
          <w:color w:val="FF0000"/>
        </w:rPr>
      </w:pPr>
    </w:p>
    <w:p w14:paraId="3FA3B3C9" w14:textId="2FC64A59" w:rsidR="00800999" w:rsidRPr="00564CA6" w:rsidRDefault="00800999" w:rsidP="00800999">
      <w:pPr>
        <w:spacing w:after="120"/>
        <w:jc w:val="both"/>
        <w:rPr>
          <w:rFonts w:ascii="Times New Roman" w:hAnsi="Times New Roman" w:cs="Times New Roman"/>
          <w:color w:val="FF0000"/>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 izskatīja [Vārds Uzvārds], deklarētā adrese: [adrese] (turpmāk - Iesniedzēja), 21.07.2026. iesniegumu (pašvaldības reģistrācijas Nr. ĀNP/1-11-1/26/4321) un 30.07.2026. papildus sniegto informāciju iesniegumam (pašvaldības reģistrācijas Nr. ĀNP/1-11-1/26/4458) ar lūgumu pieņemt lēmumu iespējami ātrākā termiņā par zemes lietošanas mērķu noteikšanu nekustamā īpašuma “Vidus Nagaiņi”, Carnikavas pag., Ādažu nov., zemes vienību daļām. Iesniedzēja informē, ka uz īpašuma zemes vienības atrodas saules elektrostacija un pašvaldība ir saskaņojusi elektroenerģijas </w:t>
      </w:r>
      <w:proofErr w:type="spellStart"/>
      <w:r>
        <w:rPr>
          <w:rFonts w:ascii="Times New Roman" w:hAnsi="Times New Roman" w:cs="Times New Roman"/>
        </w:rPr>
        <w:t>uzkrātuves</w:t>
      </w:r>
      <w:proofErr w:type="spellEnd"/>
      <w:r>
        <w:rPr>
          <w:rFonts w:ascii="Times New Roman" w:hAnsi="Times New Roman" w:cs="Times New Roman"/>
        </w:rPr>
        <w:t xml:space="preserve"> uzstādīšanas projektu ar BIS lietas Nr. BIS-BL-875050-12510, kura īstenošana ir uzsākta.    </w:t>
      </w:r>
    </w:p>
    <w:p w14:paraId="06350841" w14:textId="77777777" w:rsidR="00800999" w:rsidRDefault="00800999" w:rsidP="00800999">
      <w:pPr>
        <w:spacing w:after="120"/>
        <w:jc w:val="both"/>
        <w:rPr>
          <w:rFonts w:ascii="Times New Roman" w:hAnsi="Times New Roman" w:cs="Times New Roman"/>
          <w:color w:val="000000"/>
        </w:rPr>
      </w:pPr>
      <w:r w:rsidRPr="00564CA6">
        <w:rPr>
          <w:rFonts w:ascii="Times New Roman" w:hAnsi="Times New Roman" w:cs="Times New Roman"/>
        </w:rPr>
        <w:t>Izvērtējot ar iesniegumu  saistītos apstākļus, tika konstatēts</w:t>
      </w:r>
      <w:r w:rsidRPr="00564CA6">
        <w:rPr>
          <w:rFonts w:ascii="Times New Roman" w:hAnsi="Times New Roman" w:cs="Times New Roman"/>
          <w:color w:val="000000"/>
        </w:rPr>
        <w:t>:</w:t>
      </w:r>
    </w:p>
    <w:p w14:paraId="3B8A5E1C" w14:textId="77777777" w:rsidR="00800999" w:rsidRPr="00403BE7" w:rsidRDefault="00800999" w:rsidP="00800999">
      <w:pPr>
        <w:pStyle w:val="Sarakstarindkopa"/>
        <w:numPr>
          <w:ilvl w:val="0"/>
          <w:numId w:val="2"/>
        </w:numPr>
        <w:spacing w:after="120"/>
        <w:ind w:left="431" w:hanging="505"/>
        <w:contextualSpacing w:val="0"/>
        <w:jc w:val="both"/>
        <w:rPr>
          <w:rFonts w:ascii="Times New Roman" w:hAnsi="Times New Roman" w:cs="Times New Roman"/>
        </w:rPr>
      </w:pPr>
      <w:r w:rsidRPr="00396DC9">
        <w:rPr>
          <w:rFonts w:ascii="Times New Roman" w:hAnsi="Times New Roman" w:cs="Times New Roman"/>
        </w:rPr>
        <w:t xml:space="preserve">Iesniegumam pievienoti </w:t>
      </w:r>
      <w:r>
        <w:rPr>
          <w:rFonts w:ascii="Times New Roman" w:hAnsi="Times New Roman" w:cs="Times New Roman"/>
        </w:rPr>
        <w:t xml:space="preserve">sertificēta mērnieka Kaspara </w:t>
      </w:r>
      <w:proofErr w:type="spellStart"/>
      <w:r>
        <w:rPr>
          <w:rFonts w:ascii="Times New Roman" w:hAnsi="Times New Roman" w:cs="Times New Roman"/>
        </w:rPr>
        <w:t>Priedola</w:t>
      </w:r>
      <w:proofErr w:type="spellEnd"/>
      <w:r>
        <w:rPr>
          <w:rFonts w:ascii="Times New Roman" w:hAnsi="Times New Roman" w:cs="Times New Roman"/>
        </w:rPr>
        <w:t xml:space="preserve"> </w:t>
      </w:r>
      <w:r w:rsidRPr="00403BE7">
        <w:rPr>
          <w:rFonts w:ascii="Times New Roman" w:hAnsi="Times New Roman" w:cs="Times New Roman"/>
        </w:rPr>
        <w:t>(</w:t>
      </w:r>
      <w:proofErr w:type="spellStart"/>
      <w:r w:rsidRPr="00403BE7">
        <w:rPr>
          <w:rFonts w:ascii="Times New Roman" w:hAnsi="Times New Roman" w:cs="Times New Roman"/>
        </w:rPr>
        <w:t>sert</w:t>
      </w:r>
      <w:proofErr w:type="spellEnd"/>
      <w:r w:rsidRPr="00403BE7">
        <w:rPr>
          <w:rFonts w:ascii="Times New Roman" w:hAnsi="Times New Roman" w:cs="Times New Roman"/>
        </w:rPr>
        <w:t>. Nr. CB00</w:t>
      </w:r>
      <w:r>
        <w:rPr>
          <w:rFonts w:ascii="Times New Roman" w:hAnsi="Times New Roman" w:cs="Times New Roman"/>
        </w:rPr>
        <w:t>70</w:t>
      </w:r>
      <w:r w:rsidRPr="00403BE7">
        <w:rPr>
          <w:rFonts w:ascii="Times New Roman" w:hAnsi="Times New Roman" w:cs="Times New Roman"/>
        </w:rPr>
        <w:t xml:space="preserve">)  </w:t>
      </w:r>
      <w:r>
        <w:rPr>
          <w:rFonts w:ascii="Times New Roman" w:hAnsi="Times New Roman" w:cs="Times New Roman"/>
        </w:rPr>
        <w:t>27.05</w:t>
      </w:r>
      <w:r w:rsidRPr="00403BE7">
        <w:rPr>
          <w:rFonts w:ascii="Times New Roman" w:hAnsi="Times New Roman" w:cs="Times New Roman"/>
        </w:rPr>
        <w:t>.2026. uzmērīt</w:t>
      </w:r>
      <w:r>
        <w:rPr>
          <w:rFonts w:ascii="Times New Roman" w:hAnsi="Times New Roman" w:cs="Times New Roman"/>
        </w:rPr>
        <w:t>u</w:t>
      </w:r>
      <w:r w:rsidRPr="00403BE7">
        <w:rPr>
          <w:rFonts w:ascii="Times New Roman" w:hAnsi="Times New Roman" w:cs="Times New Roman"/>
        </w:rPr>
        <w:t xml:space="preserve"> zemes vienīb</w:t>
      </w:r>
      <w:r>
        <w:rPr>
          <w:rFonts w:ascii="Times New Roman" w:hAnsi="Times New Roman" w:cs="Times New Roman"/>
        </w:rPr>
        <w:t>u daļu</w:t>
      </w:r>
      <w:r w:rsidRPr="00403BE7">
        <w:rPr>
          <w:rFonts w:ascii="Times New Roman" w:hAnsi="Times New Roman" w:cs="Times New Roman"/>
        </w:rPr>
        <w:t xml:space="preserve"> ar kadastra apzīmējum</w:t>
      </w:r>
      <w:r>
        <w:rPr>
          <w:rFonts w:ascii="Times New Roman" w:hAnsi="Times New Roman" w:cs="Times New Roman"/>
        </w:rPr>
        <w:t>iem</w:t>
      </w:r>
      <w:r w:rsidRPr="00403BE7">
        <w:rPr>
          <w:rFonts w:ascii="Times New Roman" w:hAnsi="Times New Roman" w:cs="Times New Roman"/>
        </w:rPr>
        <w:t xml:space="preserve"> 80</w:t>
      </w:r>
      <w:r>
        <w:rPr>
          <w:rFonts w:ascii="Times New Roman" w:hAnsi="Times New Roman" w:cs="Times New Roman"/>
        </w:rPr>
        <w:t>52</w:t>
      </w:r>
      <w:r w:rsidRPr="00403BE7">
        <w:rPr>
          <w:rFonts w:ascii="Times New Roman" w:hAnsi="Times New Roman" w:cs="Times New Roman"/>
        </w:rPr>
        <w:t xml:space="preserve"> 00</w:t>
      </w:r>
      <w:r>
        <w:rPr>
          <w:rFonts w:ascii="Times New Roman" w:hAnsi="Times New Roman" w:cs="Times New Roman"/>
        </w:rPr>
        <w:t>5</w:t>
      </w:r>
      <w:r w:rsidRPr="00403BE7">
        <w:rPr>
          <w:rFonts w:ascii="Times New Roman" w:hAnsi="Times New Roman" w:cs="Times New Roman"/>
        </w:rPr>
        <w:t xml:space="preserve"> </w:t>
      </w:r>
      <w:r>
        <w:rPr>
          <w:rFonts w:ascii="Times New Roman" w:hAnsi="Times New Roman" w:cs="Times New Roman"/>
        </w:rPr>
        <w:t>1751</w:t>
      </w:r>
      <w:r w:rsidRPr="00403BE7">
        <w:rPr>
          <w:rFonts w:ascii="Times New Roman" w:hAnsi="Times New Roman" w:cs="Times New Roman"/>
        </w:rPr>
        <w:t xml:space="preserve"> 8001 </w:t>
      </w:r>
      <w:r>
        <w:rPr>
          <w:rFonts w:ascii="Times New Roman" w:hAnsi="Times New Roman" w:cs="Times New Roman"/>
        </w:rPr>
        <w:t>un 8052 005 005 1751 8002 apbūves tiesību plāni</w:t>
      </w:r>
      <w:r w:rsidRPr="00403BE7">
        <w:rPr>
          <w:rFonts w:ascii="Times New Roman" w:hAnsi="Times New Roman" w:cs="Times New Roman"/>
        </w:rPr>
        <w:t>. Lai veiktu uzmērīt</w:t>
      </w:r>
      <w:r>
        <w:rPr>
          <w:rFonts w:ascii="Times New Roman" w:hAnsi="Times New Roman" w:cs="Times New Roman"/>
        </w:rPr>
        <w:t>u</w:t>
      </w:r>
      <w:r w:rsidRPr="00403BE7">
        <w:rPr>
          <w:rFonts w:ascii="Times New Roman" w:hAnsi="Times New Roman" w:cs="Times New Roman"/>
        </w:rPr>
        <w:t xml:space="preserve"> zemes vienīb</w:t>
      </w:r>
      <w:r>
        <w:rPr>
          <w:rFonts w:ascii="Times New Roman" w:hAnsi="Times New Roman" w:cs="Times New Roman"/>
        </w:rPr>
        <w:t>u</w:t>
      </w:r>
      <w:r w:rsidRPr="00403BE7">
        <w:rPr>
          <w:rFonts w:ascii="Times New Roman" w:hAnsi="Times New Roman" w:cs="Times New Roman"/>
        </w:rPr>
        <w:t xml:space="preserve"> daļ</w:t>
      </w:r>
      <w:r>
        <w:rPr>
          <w:rFonts w:ascii="Times New Roman" w:hAnsi="Times New Roman" w:cs="Times New Roman"/>
        </w:rPr>
        <w:t>u</w:t>
      </w:r>
      <w:r w:rsidRPr="00403BE7">
        <w:rPr>
          <w:rFonts w:ascii="Times New Roman" w:hAnsi="Times New Roman" w:cs="Times New Roman"/>
        </w:rPr>
        <w:t xml:space="preserve"> reģistrāciju Nekustamā īpašuma valsts kadastra informācijas sistēmā, ir nepieciešams ar domes lēmumu noteikt nekustamā īpašuma lietošanas mērķi </w:t>
      </w:r>
      <w:r>
        <w:rPr>
          <w:rFonts w:ascii="Times New Roman" w:hAnsi="Times New Roman" w:cs="Times New Roman"/>
        </w:rPr>
        <w:t>“Vidus Nagaiņi”</w:t>
      </w:r>
      <w:r w:rsidRPr="00403BE7">
        <w:rPr>
          <w:rFonts w:ascii="Times New Roman" w:hAnsi="Times New Roman" w:cs="Times New Roman"/>
        </w:rPr>
        <w:t xml:space="preserve"> zemes vienībai ar kadastra apzīmējumu 80</w:t>
      </w:r>
      <w:r>
        <w:rPr>
          <w:rFonts w:ascii="Times New Roman" w:hAnsi="Times New Roman" w:cs="Times New Roman"/>
        </w:rPr>
        <w:t>52</w:t>
      </w:r>
      <w:r w:rsidRPr="00403BE7">
        <w:rPr>
          <w:rFonts w:ascii="Times New Roman" w:hAnsi="Times New Roman" w:cs="Times New Roman"/>
        </w:rPr>
        <w:t xml:space="preserve"> 00</w:t>
      </w:r>
      <w:r>
        <w:rPr>
          <w:rFonts w:ascii="Times New Roman" w:hAnsi="Times New Roman" w:cs="Times New Roman"/>
        </w:rPr>
        <w:t>5</w:t>
      </w:r>
      <w:r w:rsidRPr="00403BE7">
        <w:rPr>
          <w:rFonts w:ascii="Times New Roman" w:hAnsi="Times New Roman" w:cs="Times New Roman"/>
        </w:rPr>
        <w:t xml:space="preserve"> </w:t>
      </w:r>
      <w:r>
        <w:rPr>
          <w:rFonts w:ascii="Times New Roman" w:hAnsi="Times New Roman" w:cs="Times New Roman"/>
        </w:rPr>
        <w:t>1751</w:t>
      </w:r>
      <w:r w:rsidRPr="00403BE7">
        <w:rPr>
          <w:rFonts w:ascii="Times New Roman" w:hAnsi="Times New Roman" w:cs="Times New Roman"/>
        </w:rPr>
        <w:t xml:space="preserve">  un zemes vienīb</w:t>
      </w:r>
      <w:r>
        <w:rPr>
          <w:rFonts w:ascii="Times New Roman" w:hAnsi="Times New Roman" w:cs="Times New Roman"/>
        </w:rPr>
        <w:t>u</w:t>
      </w:r>
      <w:r w:rsidRPr="00403BE7">
        <w:rPr>
          <w:rFonts w:ascii="Times New Roman" w:hAnsi="Times New Roman" w:cs="Times New Roman"/>
        </w:rPr>
        <w:t xml:space="preserve"> daļ</w:t>
      </w:r>
      <w:r>
        <w:rPr>
          <w:rFonts w:ascii="Times New Roman" w:hAnsi="Times New Roman" w:cs="Times New Roman"/>
        </w:rPr>
        <w:t>ām</w:t>
      </w:r>
      <w:r w:rsidRPr="00403BE7">
        <w:rPr>
          <w:rFonts w:ascii="Times New Roman" w:hAnsi="Times New Roman" w:cs="Times New Roman"/>
        </w:rPr>
        <w:t xml:space="preserve"> ar kadastra apzīmējum</w:t>
      </w:r>
      <w:r>
        <w:rPr>
          <w:rFonts w:ascii="Times New Roman" w:hAnsi="Times New Roman" w:cs="Times New Roman"/>
        </w:rPr>
        <w:t>iem</w:t>
      </w:r>
      <w:r w:rsidRPr="00403BE7">
        <w:rPr>
          <w:rFonts w:ascii="Times New Roman" w:hAnsi="Times New Roman" w:cs="Times New Roman"/>
        </w:rPr>
        <w:t xml:space="preserve"> 80</w:t>
      </w:r>
      <w:r>
        <w:rPr>
          <w:rFonts w:ascii="Times New Roman" w:hAnsi="Times New Roman" w:cs="Times New Roman"/>
        </w:rPr>
        <w:t>52</w:t>
      </w:r>
      <w:r w:rsidRPr="00403BE7">
        <w:rPr>
          <w:rFonts w:ascii="Times New Roman" w:hAnsi="Times New Roman" w:cs="Times New Roman"/>
        </w:rPr>
        <w:t xml:space="preserve"> 00</w:t>
      </w:r>
      <w:r>
        <w:rPr>
          <w:rFonts w:ascii="Times New Roman" w:hAnsi="Times New Roman" w:cs="Times New Roman"/>
        </w:rPr>
        <w:t>5</w:t>
      </w:r>
      <w:r w:rsidRPr="00403BE7">
        <w:rPr>
          <w:rFonts w:ascii="Times New Roman" w:hAnsi="Times New Roman" w:cs="Times New Roman"/>
        </w:rPr>
        <w:t xml:space="preserve"> </w:t>
      </w:r>
      <w:r>
        <w:rPr>
          <w:rFonts w:ascii="Times New Roman" w:hAnsi="Times New Roman" w:cs="Times New Roman"/>
        </w:rPr>
        <w:t>1751</w:t>
      </w:r>
      <w:r w:rsidRPr="00403BE7">
        <w:rPr>
          <w:rFonts w:ascii="Times New Roman" w:hAnsi="Times New Roman" w:cs="Times New Roman"/>
        </w:rPr>
        <w:t xml:space="preserve"> 8001</w:t>
      </w:r>
      <w:r>
        <w:rPr>
          <w:rFonts w:ascii="Times New Roman" w:hAnsi="Times New Roman" w:cs="Times New Roman"/>
        </w:rPr>
        <w:t xml:space="preserve"> un 8052 005 1751 8002</w:t>
      </w:r>
      <w:r w:rsidRPr="00403BE7">
        <w:rPr>
          <w:rFonts w:ascii="Times New Roman" w:hAnsi="Times New Roman" w:cs="Times New Roman"/>
        </w:rPr>
        <w:t>.</w:t>
      </w:r>
    </w:p>
    <w:p w14:paraId="4649305D" w14:textId="77777777" w:rsidR="00800999" w:rsidRPr="00E27178" w:rsidRDefault="00800999" w:rsidP="00800999">
      <w:pPr>
        <w:pStyle w:val="Sarakstarindkopa"/>
        <w:numPr>
          <w:ilvl w:val="0"/>
          <w:numId w:val="2"/>
        </w:numPr>
        <w:spacing w:after="120"/>
        <w:ind w:left="425" w:hanging="357"/>
        <w:contextualSpacing w:val="0"/>
        <w:jc w:val="both"/>
        <w:rPr>
          <w:rFonts w:ascii="Times New Roman" w:hAnsi="Times New Roman" w:cs="Times New Roman"/>
        </w:rPr>
      </w:pPr>
      <w:r w:rsidRPr="00E27178">
        <w:rPr>
          <w:rFonts w:ascii="Times New Roman" w:hAnsi="Times New Roman" w:cs="Times New Roman"/>
        </w:rPr>
        <w:t>Saskaņā ar ierakstiem Rīgas rajona tiesas Carnikavas pagasta zemesgrāmatas nodalījumā Nr. 100000417641, nekustamais īpašums “Vidus Nagaiņi”, Carnikavas pag., Ādažu nov., kadastra numurs 8052 005 1751, platība 5.66 ha, pieder Iesniedzējai.</w:t>
      </w:r>
    </w:p>
    <w:p w14:paraId="00D1319C" w14:textId="77777777" w:rsidR="00800999" w:rsidRPr="007625BA" w:rsidRDefault="00800999" w:rsidP="00800999">
      <w:pPr>
        <w:pStyle w:val="Sarakstarindkopa"/>
        <w:numPr>
          <w:ilvl w:val="0"/>
          <w:numId w:val="2"/>
        </w:numPr>
        <w:spacing w:before="120" w:after="120"/>
        <w:ind w:left="426" w:hanging="426"/>
        <w:contextualSpacing w:val="0"/>
        <w:jc w:val="both"/>
        <w:rPr>
          <w:rFonts w:ascii="Times New Roman" w:hAnsi="Times New Roman" w:cs="Times New Roman"/>
        </w:rPr>
      </w:pPr>
      <w:r w:rsidRPr="007625BA">
        <w:rPr>
          <w:rFonts w:ascii="Times New Roman" w:hAnsi="Times New Roman" w:cs="Times New Roman"/>
        </w:rPr>
        <w:t xml:space="preserve">Saskaņā ar spēkā esošo </w:t>
      </w:r>
      <w:r>
        <w:rPr>
          <w:rFonts w:ascii="Times New Roman" w:hAnsi="Times New Roman" w:cs="Times New Roman"/>
        </w:rPr>
        <w:t>Carnikavas pagasta</w:t>
      </w:r>
      <w:r w:rsidRPr="007625BA">
        <w:rPr>
          <w:rFonts w:ascii="Times New Roman" w:hAnsi="Times New Roman" w:cs="Times New Roman"/>
        </w:rPr>
        <w:t xml:space="preserve"> teritorijas plānojumu </w:t>
      </w:r>
      <w:r>
        <w:rPr>
          <w:rFonts w:ascii="Times New Roman" w:hAnsi="Times New Roman" w:cs="Times New Roman"/>
        </w:rPr>
        <w:t xml:space="preserve">“Vidus Nagaiņi” </w:t>
      </w:r>
      <w:r w:rsidRPr="007625BA">
        <w:rPr>
          <w:rFonts w:ascii="Times New Roman" w:hAnsi="Times New Roman" w:cs="Times New Roman"/>
        </w:rPr>
        <w:t xml:space="preserve">zemes vienība </w:t>
      </w:r>
      <w:r w:rsidRPr="001D2CE4">
        <w:rPr>
          <w:rFonts w:ascii="Times New Roman" w:hAnsi="Times New Roman" w:cs="Times New Roman"/>
        </w:rPr>
        <w:t xml:space="preserve">ar kadastra apzīmējumu 8052 005 1751 </w:t>
      </w:r>
      <w:r w:rsidRPr="007625BA">
        <w:rPr>
          <w:rFonts w:ascii="Times New Roman" w:hAnsi="Times New Roman" w:cs="Times New Roman"/>
        </w:rPr>
        <w:t xml:space="preserve">atrodas </w:t>
      </w:r>
      <w:r>
        <w:rPr>
          <w:rFonts w:ascii="Times New Roman" w:hAnsi="Times New Roman" w:cs="Times New Roman"/>
        </w:rPr>
        <w:t xml:space="preserve">“Jauktas apbūves </w:t>
      </w:r>
      <w:r w:rsidRPr="007625BA">
        <w:rPr>
          <w:rFonts w:ascii="Times New Roman" w:hAnsi="Times New Roman" w:cs="Times New Roman"/>
        </w:rPr>
        <w:t>teritorijā</w:t>
      </w:r>
      <w:r>
        <w:rPr>
          <w:rFonts w:ascii="Times New Roman" w:hAnsi="Times New Roman" w:cs="Times New Roman"/>
        </w:rPr>
        <w:t>” (JC)</w:t>
      </w:r>
      <w:r w:rsidRPr="007625BA">
        <w:rPr>
          <w:rFonts w:ascii="Times New Roman" w:hAnsi="Times New Roman" w:cs="Times New Roman"/>
        </w:rPr>
        <w:t xml:space="preserve">. Nekustamā īpašuma valsts kadastra informācijas sistēmā zemes vienībai </w:t>
      </w:r>
      <w:r>
        <w:rPr>
          <w:rFonts w:ascii="Times New Roman" w:hAnsi="Times New Roman" w:cs="Times New Roman"/>
        </w:rPr>
        <w:t xml:space="preserve">5.66 ha platībā </w:t>
      </w:r>
      <w:r w:rsidRPr="007625BA">
        <w:rPr>
          <w:rFonts w:ascii="Times New Roman" w:hAnsi="Times New Roman" w:cs="Times New Roman"/>
        </w:rPr>
        <w:t xml:space="preserve">ir </w:t>
      </w:r>
      <w:r>
        <w:rPr>
          <w:rFonts w:ascii="Times New Roman" w:hAnsi="Times New Roman" w:cs="Times New Roman"/>
        </w:rPr>
        <w:t>reģistrēts</w:t>
      </w:r>
      <w:r w:rsidRPr="007625BA">
        <w:rPr>
          <w:rFonts w:ascii="Times New Roman" w:hAnsi="Times New Roman" w:cs="Times New Roman"/>
        </w:rPr>
        <w:t xml:space="preserve"> nekustamā īpašuma lietošanas mērķis – “</w:t>
      </w:r>
      <w:r>
        <w:rPr>
          <w:rFonts w:ascii="Times New Roman" w:hAnsi="Times New Roman" w:cs="Times New Roman"/>
        </w:rPr>
        <w:t>Zeme, uz kuras galvenā saimnieciskā darbība ir lauksaimniecība</w:t>
      </w:r>
      <w:r w:rsidRPr="007625BA">
        <w:rPr>
          <w:rFonts w:ascii="Times New Roman" w:hAnsi="Times New Roman" w:cs="Times New Roman"/>
        </w:rPr>
        <w:t>”, lietošanas mērķa kods 0</w:t>
      </w:r>
      <w:r>
        <w:rPr>
          <w:rFonts w:ascii="Times New Roman" w:hAnsi="Times New Roman" w:cs="Times New Roman"/>
        </w:rPr>
        <w:t>101</w:t>
      </w:r>
      <w:r w:rsidRPr="007625BA">
        <w:rPr>
          <w:rFonts w:ascii="Times New Roman" w:hAnsi="Times New Roman" w:cs="Times New Roman"/>
        </w:rPr>
        <w:t xml:space="preserve">. </w:t>
      </w:r>
    </w:p>
    <w:p w14:paraId="7468EEA2" w14:textId="77777777" w:rsidR="00800999" w:rsidRDefault="00800999" w:rsidP="00800999">
      <w:pPr>
        <w:pStyle w:val="Sarakstarindkopa"/>
        <w:numPr>
          <w:ilvl w:val="0"/>
          <w:numId w:val="2"/>
        </w:numPr>
        <w:spacing w:before="120" w:after="120"/>
        <w:ind w:left="426"/>
        <w:contextualSpacing w:val="0"/>
        <w:jc w:val="both"/>
        <w:rPr>
          <w:rFonts w:ascii="Times New Roman" w:hAnsi="Times New Roman" w:cs="Times New Roman"/>
        </w:rPr>
      </w:pPr>
      <w:r w:rsidRPr="007625BA">
        <w:rPr>
          <w:rFonts w:ascii="Times New Roman" w:hAnsi="Times New Roman" w:cs="Times New Roman"/>
        </w:rPr>
        <w:t xml:space="preserve">Ministru kabineta 20.06.2006. noteikumu Nr. 496 “Nekustamā īpašuma lietošanas mērķu klasifikācija un nekustamā īpašuma lietošanas mērķu noteikšanas un maiņas kārtība” </w:t>
      </w:r>
      <w:r w:rsidRPr="007625BA">
        <w:rPr>
          <w:rFonts w:ascii="Times New Roman" w:hAnsi="Times New Roman" w:cs="Times New Roman"/>
        </w:rPr>
        <w:lastRenderedPageBreak/>
        <w:t>(turpmāk - Noteikumi) 2.2. punkts nos</w:t>
      </w:r>
      <w:r>
        <w:rPr>
          <w:rFonts w:ascii="Times New Roman" w:hAnsi="Times New Roman" w:cs="Times New Roman"/>
        </w:rPr>
        <w:t>a</w:t>
      </w:r>
      <w:r w:rsidRPr="007625BA">
        <w:rPr>
          <w:rFonts w:ascii="Times New Roman" w:hAnsi="Times New Roman" w:cs="Times New Roman"/>
        </w:rPr>
        <w:t xml:space="preserve">ka, ka </w:t>
      </w:r>
      <w:r>
        <w:rPr>
          <w:rFonts w:ascii="Times New Roman" w:hAnsi="Times New Roman" w:cs="Times New Roman"/>
        </w:rPr>
        <w:t>n</w:t>
      </w:r>
      <w:r w:rsidRPr="007625BA">
        <w:rPr>
          <w:rFonts w:ascii="Times New Roman" w:hAnsi="Times New Roman" w:cs="Times New Roman"/>
        </w:rPr>
        <w:t xml:space="preserve">ekustamā īpašuma lietošanas mērķi (turpmāk – lietošanas mērķis) atbilstoši normatīvajos aktos noteiktajā kārtībā uzsāktai zemes vai būves pašreizējai izmantošanai kadastrālās vērtēšanas vajadzībām nosaka zemes vienības daļai. </w:t>
      </w:r>
    </w:p>
    <w:p w14:paraId="7897A932" w14:textId="77777777" w:rsidR="00800999" w:rsidRPr="007625BA" w:rsidRDefault="00800999" w:rsidP="00800999">
      <w:pPr>
        <w:pStyle w:val="Sarakstarindkopa"/>
        <w:numPr>
          <w:ilvl w:val="0"/>
          <w:numId w:val="2"/>
        </w:numPr>
        <w:spacing w:before="120" w:after="120"/>
        <w:ind w:left="426"/>
        <w:contextualSpacing w:val="0"/>
        <w:jc w:val="both"/>
        <w:rPr>
          <w:rFonts w:ascii="Times New Roman" w:hAnsi="Times New Roman" w:cs="Times New Roman"/>
        </w:rPr>
      </w:pPr>
      <w:r w:rsidRPr="007625BA">
        <w:rPr>
          <w:rFonts w:ascii="Times New Roman" w:hAnsi="Times New Roman" w:cs="Times New Roman"/>
        </w:rPr>
        <w:t>Zemes</w:t>
      </w:r>
      <w:r>
        <w:rPr>
          <w:rFonts w:ascii="Times New Roman" w:hAnsi="Times New Roman" w:cs="Times New Roman"/>
        </w:rPr>
        <w:t xml:space="preserve"> vienības ar kadastra apzīmējumu 8052 005 1751 (platība 5.66 ha) daļām</w:t>
      </w:r>
      <w:r w:rsidRPr="007625BA">
        <w:rPr>
          <w:rFonts w:ascii="Times New Roman" w:hAnsi="Times New Roman" w:cs="Times New Roman"/>
        </w:rPr>
        <w:t xml:space="preserve"> </w:t>
      </w:r>
      <w:r>
        <w:rPr>
          <w:rFonts w:ascii="Times New Roman" w:hAnsi="Times New Roman" w:cs="Times New Roman"/>
        </w:rPr>
        <w:t xml:space="preserve">ar kadastra apzīmējumiem 8052 005 1751 8001 (platība 0.0406 ha) un 8052 005 1751 002 (platība 5.6194 ha) </w:t>
      </w:r>
      <w:r w:rsidRPr="007625BA">
        <w:rPr>
          <w:rFonts w:ascii="Times New Roman" w:hAnsi="Times New Roman" w:cs="Times New Roman"/>
        </w:rPr>
        <w:t>nos</w:t>
      </w:r>
      <w:r>
        <w:rPr>
          <w:rFonts w:ascii="Times New Roman" w:hAnsi="Times New Roman" w:cs="Times New Roman"/>
        </w:rPr>
        <w:t>a</w:t>
      </w:r>
      <w:r w:rsidRPr="007625BA">
        <w:rPr>
          <w:rFonts w:ascii="Times New Roman" w:hAnsi="Times New Roman" w:cs="Times New Roman"/>
        </w:rPr>
        <w:t>k</w:t>
      </w:r>
      <w:r>
        <w:rPr>
          <w:rFonts w:ascii="Times New Roman" w:hAnsi="Times New Roman" w:cs="Times New Roman"/>
        </w:rPr>
        <w:t>ā</w:t>
      </w:r>
      <w:r w:rsidRPr="007625BA">
        <w:rPr>
          <w:rFonts w:ascii="Times New Roman" w:hAnsi="Times New Roman" w:cs="Times New Roman"/>
        </w:rPr>
        <w:t>ms atbilstošs lietošanas mērķis – “</w:t>
      </w:r>
      <w:r>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r w:rsidRPr="007625BA">
        <w:rPr>
          <w:rFonts w:ascii="Times New Roman" w:hAnsi="Times New Roman" w:cs="Times New Roman"/>
        </w:rPr>
        <w:t>"</w:t>
      </w:r>
      <w:r>
        <w:rPr>
          <w:rFonts w:ascii="Times New Roman" w:hAnsi="Times New Roman" w:cs="Times New Roman"/>
        </w:rPr>
        <w:t xml:space="preserve">         (</w:t>
      </w:r>
      <w:r w:rsidRPr="007625BA">
        <w:rPr>
          <w:rFonts w:ascii="Times New Roman" w:hAnsi="Times New Roman" w:cs="Times New Roman"/>
        </w:rPr>
        <w:t xml:space="preserve">lietošanas mērķa kods </w:t>
      </w:r>
      <w:r>
        <w:rPr>
          <w:rFonts w:ascii="Times New Roman" w:hAnsi="Times New Roman" w:cs="Times New Roman"/>
        </w:rPr>
        <w:t>12</w:t>
      </w:r>
      <w:r w:rsidRPr="007625BA">
        <w:rPr>
          <w:rFonts w:ascii="Times New Roman" w:hAnsi="Times New Roman" w:cs="Times New Roman"/>
        </w:rPr>
        <w:t>01</w:t>
      </w:r>
      <w:r>
        <w:rPr>
          <w:rFonts w:ascii="Times New Roman" w:hAnsi="Times New Roman" w:cs="Times New Roman"/>
        </w:rPr>
        <w:t>).</w:t>
      </w:r>
    </w:p>
    <w:p w14:paraId="6D42E191" w14:textId="77777777" w:rsidR="00800999" w:rsidRPr="00D235A2" w:rsidRDefault="00800999" w:rsidP="00800999">
      <w:pPr>
        <w:pStyle w:val="Sarakstarindkopa"/>
        <w:numPr>
          <w:ilvl w:val="0"/>
          <w:numId w:val="2"/>
        </w:numPr>
        <w:spacing w:before="120" w:after="120"/>
        <w:ind w:left="426"/>
        <w:contextualSpacing w:val="0"/>
        <w:jc w:val="both"/>
        <w:rPr>
          <w:rFonts w:ascii="Times New Roman" w:hAnsi="Times New Roman" w:cs="Times New Roman"/>
        </w:rPr>
      </w:pPr>
      <w:r w:rsidRPr="007625BA">
        <w:rPr>
          <w:rFonts w:ascii="Times New Roman" w:hAnsi="Times New Roman" w:cs="Times New Roman"/>
        </w:rPr>
        <w:t xml:space="preserve">Noteikumu 5. punkts </w:t>
      </w:r>
      <w:r>
        <w:rPr>
          <w:rFonts w:ascii="Times New Roman" w:hAnsi="Times New Roman" w:cs="Times New Roman"/>
        </w:rPr>
        <w:t>paredz</w:t>
      </w:r>
      <w:r w:rsidRPr="007625BA">
        <w:rPr>
          <w:rFonts w:ascii="Times New Roman" w:hAnsi="Times New Roman" w:cs="Times New Roman"/>
        </w:rPr>
        <w:t xml:space="preserve">, ka nosakot lietošanas mērķi, nosaka lietošanas mērķim piekrītošo </w:t>
      </w:r>
      <w:r w:rsidRPr="00D235A2">
        <w:rPr>
          <w:rFonts w:ascii="Times New Roman" w:hAnsi="Times New Roman" w:cs="Times New Roman"/>
        </w:rPr>
        <w:t>zemes platību.</w:t>
      </w:r>
    </w:p>
    <w:p w14:paraId="39D46200" w14:textId="77777777" w:rsidR="00800999" w:rsidRPr="00D235A2" w:rsidRDefault="00800999" w:rsidP="00800999">
      <w:pPr>
        <w:pStyle w:val="Sarakstarindkopa"/>
        <w:numPr>
          <w:ilvl w:val="0"/>
          <w:numId w:val="2"/>
        </w:numPr>
        <w:spacing w:before="120" w:after="120"/>
        <w:ind w:left="426"/>
        <w:contextualSpacing w:val="0"/>
        <w:jc w:val="both"/>
        <w:rPr>
          <w:rFonts w:ascii="Times New Roman" w:hAnsi="Times New Roman" w:cs="Times New Roman"/>
        </w:rPr>
      </w:pPr>
      <w:r w:rsidRPr="00D235A2">
        <w:rPr>
          <w:rFonts w:ascii="Times New Roman" w:hAnsi="Times New Roman" w:cs="Times New Roman"/>
        </w:rPr>
        <w:t xml:space="preserve">Noteikumu 7. punkts nosaka, ka zemes vienības daļai noteiktajiem lietošanas mērķiem jāsakrīt ar kādu zemes vienības lietošanas mērķi. </w:t>
      </w:r>
    </w:p>
    <w:p w14:paraId="23C06A40" w14:textId="77777777" w:rsidR="00800999" w:rsidRPr="00D235A2" w:rsidRDefault="00800999" w:rsidP="00800999">
      <w:pPr>
        <w:pStyle w:val="Sarakstarindkopa"/>
        <w:numPr>
          <w:ilvl w:val="0"/>
          <w:numId w:val="2"/>
        </w:numPr>
        <w:spacing w:before="120" w:after="120"/>
        <w:ind w:left="426"/>
        <w:contextualSpacing w:val="0"/>
        <w:jc w:val="both"/>
        <w:rPr>
          <w:rFonts w:ascii="Times New Roman" w:hAnsi="Times New Roman" w:cs="Times New Roman"/>
        </w:rPr>
      </w:pPr>
      <w:r w:rsidRPr="00D235A2">
        <w:rPr>
          <w:rFonts w:ascii="Times New Roman" w:hAnsi="Times New Roman" w:cs="Times New Roman"/>
        </w:rPr>
        <w:t>Noteikumu 16.1.</w:t>
      </w:r>
      <w:r>
        <w:rPr>
          <w:rFonts w:ascii="Times New Roman" w:hAnsi="Times New Roman" w:cs="Times New Roman"/>
        </w:rPr>
        <w:t xml:space="preserve"> apakš</w:t>
      </w:r>
      <w:r w:rsidRPr="00D235A2">
        <w:rPr>
          <w:rFonts w:ascii="Times New Roman" w:hAnsi="Times New Roman" w:cs="Times New Roman"/>
        </w:rPr>
        <w:t xml:space="preserve">punkts </w:t>
      </w:r>
      <w:r>
        <w:rPr>
          <w:rFonts w:ascii="Times New Roman" w:hAnsi="Times New Roman" w:cs="Times New Roman"/>
        </w:rPr>
        <w:t>paredz</w:t>
      </w:r>
      <w:r w:rsidRPr="00D235A2">
        <w:rPr>
          <w:rFonts w:ascii="Times New Roman" w:hAnsi="Times New Roman" w:cs="Times New Roman"/>
        </w:rPr>
        <w:t>, ka lietošanas mērķi nosaka, ja tiek izveidota jauna zemes vienības daļa.</w:t>
      </w:r>
    </w:p>
    <w:p w14:paraId="27B8E155" w14:textId="77777777" w:rsidR="00800999" w:rsidRPr="00AE2943" w:rsidRDefault="00800999" w:rsidP="00800999">
      <w:pPr>
        <w:spacing w:after="120"/>
        <w:jc w:val="both"/>
        <w:rPr>
          <w:rFonts w:ascii="Times New Roman" w:hAnsi="Times New Roman" w:cs="Times New Roman"/>
        </w:rPr>
      </w:pPr>
      <w:r w:rsidRPr="00D235A2">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2.2</w:t>
      </w:r>
      <w:r>
        <w:rPr>
          <w:rFonts w:ascii="Times New Roman" w:hAnsi="Times New Roman" w:cs="Times New Roman"/>
          <w:bCs/>
        </w:rPr>
        <w:t>.</w:t>
      </w:r>
      <w:r w:rsidRPr="00D235A2">
        <w:rPr>
          <w:rFonts w:ascii="Times New Roman" w:hAnsi="Times New Roman" w:cs="Times New Roman"/>
          <w:bCs/>
        </w:rPr>
        <w:t>, 5</w:t>
      </w:r>
      <w:r w:rsidRPr="00A473A2">
        <w:rPr>
          <w:rFonts w:ascii="Times New Roman" w:hAnsi="Times New Roman" w:cs="Times New Roman"/>
          <w:bCs/>
        </w:rPr>
        <w:t xml:space="preserve">., 7. </w:t>
      </w:r>
      <w:r>
        <w:rPr>
          <w:rFonts w:ascii="Times New Roman" w:hAnsi="Times New Roman" w:cs="Times New Roman"/>
          <w:bCs/>
        </w:rPr>
        <w:t>punktu un</w:t>
      </w:r>
      <w:r w:rsidRPr="00A473A2">
        <w:rPr>
          <w:rFonts w:ascii="Times New Roman" w:hAnsi="Times New Roman" w:cs="Times New Roman"/>
          <w:bCs/>
        </w:rPr>
        <w:t xml:space="preserve"> 16.1</w:t>
      </w:r>
      <w:r>
        <w:rPr>
          <w:rFonts w:ascii="Times New Roman" w:hAnsi="Times New Roman" w:cs="Times New Roman"/>
          <w:bCs/>
        </w:rPr>
        <w:t>.</w:t>
      </w:r>
      <w:r w:rsidRPr="00A473A2">
        <w:rPr>
          <w:rFonts w:ascii="Times New Roman" w:hAnsi="Times New Roman" w:cs="Times New Roman"/>
          <w:bCs/>
        </w:rPr>
        <w:t> </w:t>
      </w:r>
      <w:r>
        <w:rPr>
          <w:rFonts w:ascii="Times New Roman" w:hAnsi="Times New Roman" w:cs="Times New Roman"/>
          <w:bCs/>
        </w:rPr>
        <w:t>apakš</w:t>
      </w:r>
      <w:r w:rsidRPr="00A473A2">
        <w:rPr>
          <w:rFonts w:ascii="Times New Roman" w:hAnsi="Times New Roman" w:cs="Times New Roman"/>
          <w:bCs/>
        </w:rPr>
        <w:t>punktu</w:t>
      </w:r>
      <w:r w:rsidRPr="00AE2943">
        <w:rPr>
          <w:rFonts w:ascii="Times New Roman" w:hAnsi="Times New Roman" w:cs="Times New Roman"/>
          <w:bCs/>
        </w:rPr>
        <w:t>, Ministru kabineta 2012. gada 26.</w:t>
      </w:r>
      <w:r>
        <w:rPr>
          <w:rFonts w:ascii="Times New Roman" w:hAnsi="Times New Roman" w:cs="Times New Roman"/>
          <w:bCs/>
        </w:rPr>
        <w:t> </w:t>
      </w:r>
      <w:r w:rsidRPr="00AE2943">
        <w:rPr>
          <w:rFonts w:ascii="Times New Roman" w:hAnsi="Times New Roman" w:cs="Times New Roman"/>
          <w:bCs/>
        </w:rPr>
        <w:t xml:space="preserve">janvāra noteikumu Nr. 47 “Noteikumi par Nekustamā īpašuma valsts kadastra informācijas sistēmas uzturēšanai nepieciešamās informācijas sniegšanas kārtību un apjomu” 4. punktu, kā arī domes </w:t>
      </w:r>
      <w:r>
        <w:rPr>
          <w:rFonts w:ascii="Times New Roman" w:hAnsi="Times New Roman" w:cs="Times New Roman"/>
          <w:bCs/>
        </w:rPr>
        <w:t>Attīstības</w:t>
      </w:r>
      <w:r w:rsidRPr="00AE2943">
        <w:rPr>
          <w:rFonts w:ascii="Times New Roman" w:hAnsi="Times New Roman" w:cs="Times New Roman"/>
          <w:bCs/>
        </w:rPr>
        <w:t xml:space="preserve"> komitejas </w:t>
      </w:r>
      <w:r>
        <w:rPr>
          <w:rFonts w:ascii="Times New Roman" w:hAnsi="Times New Roman" w:cs="Times New Roman"/>
          <w:bCs/>
        </w:rPr>
        <w:t>12.08</w:t>
      </w:r>
      <w:r w:rsidRPr="00AE2943">
        <w:rPr>
          <w:rFonts w:ascii="Times New Roman" w:hAnsi="Times New Roman" w:cs="Times New Roman"/>
          <w:bCs/>
        </w:rPr>
        <w:t xml:space="preserve">.2026. atzinumu, </w:t>
      </w:r>
      <w:r w:rsidRPr="00AE2943">
        <w:rPr>
          <w:rFonts w:ascii="Times New Roman" w:hAnsi="Times New Roman" w:cs="Times New Roman"/>
        </w:rPr>
        <w:t>Ādažu novada pašvaldības dome</w:t>
      </w:r>
    </w:p>
    <w:p w14:paraId="7AA949AD" w14:textId="77777777" w:rsidR="00800999" w:rsidRPr="00AE2943" w:rsidRDefault="00800999" w:rsidP="00800999">
      <w:pPr>
        <w:spacing w:after="120"/>
        <w:ind w:left="426"/>
        <w:jc w:val="center"/>
        <w:rPr>
          <w:rFonts w:ascii="Times New Roman" w:hAnsi="Times New Roman" w:cs="Times New Roman"/>
          <w:b/>
        </w:rPr>
      </w:pPr>
      <w:r w:rsidRPr="00AE2943">
        <w:rPr>
          <w:rFonts w:ascii="Times New Roman" w:hAnsi="Times New Roman" w:cs="Times New Roman"/>
          <w:b/>
        </w:rPr>
        <w:t>NOLEMJ:</w:t>
      </w:r>
    </w:p>
    <w:p w14:paraId="4B7C5CD8" w14:textId="77777777" w:rsidR="00800999" w:rsidRPr="00B42259" w:rsidRDefault="00800999" w:rsidP="00800999">
      <w:pPr>
        <w:pStyle w:val="Sarakstarindkopa"/>
        <w:numPr>
          <w:ilvl w:val="0"/>
          <w:numId w:val="1"/>
        </w:numPr>
        <w:spacing w:after="120"/>
        <w:ind w:left="425" w:hanging="425"/>
        <w:contextualSpacing w:val="0"/>
        <w:jc w:val="both"/>
        <w:rPr>
          <w:rFonts w:ascii="Times New Roman" w:hAnsi="Times New Roman" w:cs="Times New Roman"/>
        </w:rPr>
      </w:pPr>
      <w:r w:rsidRPr="00B42259">
        <w:rPr>
          <w:rFonts w:ascii="Times New Roman" w:hAnsi="Times New Roman" w:cs="Times New Roman"/>
        </w:rPr>
        <w:t>Noteikt nekustamā īpašuma “Vidus Nagaiņi”, Carnikavas pag., Ādažu nov., kadastra numurs 8052 005 1751 sastāvā esošai zemes vienībai 5.66 platībā ar kadastra apzīmējumu 8052 005 1751 nekustamā īpašuma lietošanas mērķi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7D02B2FE" w14:textId="77777777" w:rsidR="00800999" w:rsidRDefault="00800999" w:rsidP="00800999">
      <w:pPr>
        <w:pStyle w:val="Sarakstarindkopa"/>
        <w:numPr>
          <w:ilvl w:val="0"/>
          <w:numId w:val="1"/>
        </w:numPr>
        <w:spacing w:after="120"/>
        <w:ind w:left="425" w:hanging="425"/>
        <w:contextualSpacing w:val="0"/>
        <w:jc w:val="both"/>
        <w:rPr>
          <w:rFonts w:ascii="Times New Roman" w:hAnsi="Times New Roman" w:cs="Times New Roman"/>
        </w:rPr>
      </w:pPr>
      <w:r w:rsidRPr="00A9420D">
        <w:rPr>
          <w:rFonts w:ascii="Times New Roman" w:hAnsi="Times New Roman" w:cs="Times New Roman"/>
        </w:rPr>
        <w:t>Noteikt nekustamā īpašuma lietošanas mērķi  “Ar maģistrālajām elektropārvades un sakaru līnijām un maģistrālajiem naftas, naftas produktu, ķīmisko produktu, gāzes un ūdens cauruļvadiem saistīto būvju, ūdens ņemšanas un notekūdeņu attīrīšanas būvju apbūve" (lietošanas mērķa kods 1201),</w:t>
      </w:r>
      <w:r>
        <w:rPr>
          <w:rFonts w:ascii="Times New Roman" w:hAnsi="Times New Roman" w:cs="Times New Roman"/>
        </w:rPr>
        <w:t xml:space="preserve"> </w:t>
      </w:r>
      <w:r w:rsidRPr="00A9420D">
        <w:rPr>
          <w:rFonts w:ascii="Times New Roman" w:hAnsi="Times New Roman" w:cs="Times New Roman"/>
        </w:rPr>
        <w:t>“Vidus Nagaiņi”, Carnikavas pag., Ādažu nov.</w:t>
      </w:r>
      <w:r>
        <w:rPr>
          <w:rFonts w:ascii="Times New Roman" w:hAnsi="Times New Roman" w:cs="Times New Roman"/>
        </w:rPr>
        <w:t>:</w:t>
      </w:r>
    </w:p>
    <w:p w14:paraId="6B99A305" w14:textId="77777777" w:rsidR="00800999" w:rsidRDefault="00800999" w:rsidP="00800999">
      <w:pPr>
        <w:pStyle w:val="Sarakstarindkopa"/>
        <w:numPr>
          <w:ilvl w:val="1"/>
          <w:numId w:val="1"/>
        </w:numPr>
        <w:spacing w:after="120"/>
        <w:ind w:left="998" w:hanging="431"/>
        <w:contextualSpacing w:val="0"/>
        <w:jc w:val="both"/>
        <w:rPr>
          <w:rFonts w:ascii="Times New Roman" w:hAnsi="Times New Roman" w:cs="Times New Roman"/>
        </w:rPr>
      </w:pPr>
      <w:r w:rsidRPr="00A9420D">
        <w:rPr>
          <w:rFonts w:ascii="Times New Roman" w:hAnsi="Times New Roman" w:cs="Times New Roman"/>
        </w:rPr>
        <w:t>zemes vienības daļai ar  kadastra apzīmējumu 8052 005 1751 8001 0.0406 ha platībā</w:t>
      </w:r>
      <w:r>
        <w:rPr>
          <w:rFonts w:ascii="Times New Roman" w:hAnsi="Times New Roman" w:cs="Times New Roman"/>
        </w:rPr>
        <w:t>;</w:t>
      </w:r>
    </w:p>
    <w:p w14:paraId="000FF4A0" w14:textId="77777777" w:rsidR="00800999" w:rsidRPr="00A9420D" w:rsidRDefault="00800999" w:rsidP="00800999">
      <w:pPr>
        <w:pStyle w:val="Sarakstarindkopa"/>
        <w:numPr>
          <w:ilvl w:val="1"/>
          <w:numId w:val="1"/>
        </w:numPr>
        <w:spacing w:after="120"/>
        <w:ind w:left="998" w:hanging="431"/>
        <w:contextualSpacing w:val="0"/>
        <w:jc w:val="both"/>
        <w:rPr>
          <w:rFonts w:ascii="Times New Roman" w:hAnsi="Times New Roman" w:cs="Times New Roman"/>
        </w:rPr>
      </w:pPr>
      <w:r w:rsidRPr="00E05DB2">
        <w:rPr>
          <w:rFonts w:ascii="Times New Roman" w:hAnsi="Times New Roman" w:cs="Times New Roman"/>
        </w:rPr>
        <w:t>zemes vienības</w:t>
      </w:r>
      <w:r w:rsidRPr="00654537">
        <w:rPr>
          <w:rFonts w:ascii="Times New Roman" w:hAnsi="Times New Roman" w:cs="Times New Roman"/>
        </w:rPr>
        <w:t xml:space="preserve"> </w:t>
      </w:r>
      <w:r w:rsidRPr="00E05DB2">
        <w:rPr>
          <w:rFonts w:ascii="Times New Roman" w:hAnsi="Times New Roman" w:cs="Times New Roman"/>
        </w:rPr>
        <w:t>daļai ar  kadastra apzīmējumu 8052 005 1751 8002 5.6194 ha platībā</w:t>
      </w:r>
      <w:r>
        <w:rPr>
          <w:rFonts w:ascii="Times New Roman" w:hAnsi="Times New Roman" w:cs="Times New Roman"/>
        </w:rPr>
        <w:t>.</w:t>
      </w:r>
      <w:r w:rsidRPr="00A9420D">
        <w:rPr>
          <w:rFonts w:ascii="Times New Roman" w:hAnsi="Times New Roman" w:cs="Times New Roman"/>
        </w:rPr>
        <w:t xml:space="preserve"> </w:t>
      </w:r>
    </w:p>
    <w:p w14:paraId="7F2850B3" w14:textId="77777777" w:rsidR="00800999" w:rsidRPr="006E42DC" w:rsidRDefault="00800999" w:rsidP="00800999">
      <w:pPr>
        <w:pStyle w:val="Sarakstarindkopa"/>
        <w:numPr>
          <w:ilvl w:val="0"/>
          <w:numId w:val="1"/>
        </w:numPr>
        <w:suppressAutoHyphens/>
        <w:spacing w:after="120"/>
        <w:ind w:left="425" w:hanging="425"/>
        <w:contextualSpacing w:val="0"/>
        <w:jc w:val="both"/>
        <w:rPr>
          <w:rFonts w:ascii="Times New Roman" w:eastAsia="Times New Roman" w:hAnsi="Times New Roman" w:cs="Times New Roman"/>
          <w:lang w:eastAsia="zh-CN"/>
        </w:rPr>
      </w:pPr>
      <w:r w:rsidRPr="006E42DC">
        <w:rPr>
          <w:rFonts w:ascii="Times New Roman" w:hAnsi="Times New Roman" w:cs="Times New Roman"/>
        </w:rPr>
        <w:t>Centrālās pārvaldes Nekustamā īpašuma nodaļai informāciju par 1.</w:t>
      </w:r>
      <w:r>
        <w:rPr>
          <w:rFonts w:ascii="Times New Roman" w:hAnsi="Times New Roman" w:cs="Times New Roman"/>
        </w:rPr>
        <w:t xml:space="preserve"> un</w:t>
      </w:r>
      <w:r w:rsidRPr="006E42DC">
        <w:rPr>
          <w:rFonts w:ascii="Times New Roman" w:hAnsi="Times New Roman" w:cs="Times New Roman"/>
        </w:rPr>
        <w:t xml:space="preserve"> 2.</w:t>
      </w:r>
      <w:r>
        <w:rPr>
          <w:rFonts w:ascii="Times New Roman" w:hAnsi="Times New Roman" w:cs="Times New Roman"/>
        </w:rPr>
        <w:t> </w:t>
      </w:r>
      <w:r w:rsidRPr="006E42DC">
        <w:rPr>
          <w:rFonts w:ascii="Times New Roman" w:hAnsi="Times New Roman" w:cs="Times New Roman"/>
        </w:rPr>
        <w:t xml:space="preserve">punktā noteiktajiem lietošanas mērķiem iesniegt tiešsaistes datu pārraides režīmā reģistrēšanai Nekustamā īpašuma valsts kadastra informācijas sistēmā. </w:t>
      </w:r>
    </w:p>
    <w:p w14:paraId="48ACD42C" w14:textId="77777777" w:rsidR="00800999" w:rsidRPr="006E42DC" w:rsidRDefault="00800999" w:rsidP="00800999">
      <w:pPr>
        <w:pStyle w:val="Sarakstarindkopa"/>
        <w:numPr>
          <w:ilvl w:val="0"/>
          <w:numId w:val="1"/>
        </w:numPr>
        <w:suppressAutoHyphens/>
        <w:spacing w:after="120"/>
        <w:ind w:left="425" w:hanging="425"/>
        <w:contextualSpacing w:val="0"/>
        <w:jc w:val="both"/>
        <w:rPr>
          <w:rFonts w:ascii="Times New Roman" w:hAnsi="Times New Roman" w:cs="Times New Roman"/>
        </w:rPr>
      </w:pPr>
      <w:r w:rsidRPr="006E42DC">
        <w:rPr>
          <w:rFonts w:ascii="Times New Roman" w:hAnsi="Times New Roman" w:cs="Times New Roman"/>
        </w:rPr>
        <w:t xml:space="preserve">Lēmumu var pārsūdzēt Administratīvajā rajona tiesā, Baldones ielā 1A, Rīgā, viena mēneša laikā no tā spēkā stāšanās dienas </w:t>
      </w:r>
      <w:r w:rsidRPr="006E42DC">
        <w:rPr>
          <w:rStyle w:val="BodyText7"/>
          <w:rFonts w:ascii="Times New Roman" w:hAnsi="Times New Roman" w:cs="Times New Roman"/>
        </w:rPr>
        <w:t>(paziņošanas dienas adresātam)</w:t>
      </w:r>
      <w:r w:rsidRPr="006E42DC">
        <w:rPr>
          <w:rFonts w:ascii="Times New Roman" w:hAnsi="Times New Roman" w:cs="Times New Roman"/>
        </w:rPr>
        <w:t>.</w:t>
      </w:r>
    </w:p>
    <w:p w14:paraId="295467E3" w14:textId="77777777" w:rsidR="00800999" w:rsidRPr="006E42DC" w:rsidRDefault="00800999" w:rsidP="00800999">
      <w:pPr>
        <w:numPr>
          <w:ilvl w:val="0"/>
          <w:numId w:val="1"/>
        </w:numPr>
        <w:suppressAutoHyphens/>
        <w:spacing w:after="120"/>
        <w:ind w:left="425" w:hanging="425"/>
        <w:jc w:val="both"/>
        <w:rPr>
          <w:rFonts w:ascii="Times New Roman" w:hAnsi="Times New Roman" w:cs="Times New Roman"/>
        </w:rPr>
      </w:pPr>
      <w:r w:rsidRPr="006E42DC">
        <w:rPr>
          <w:rFonts w:ascii="Times New Roman" w:hAnsi="Times New Roman" w:cs="Times New Roman"/>
        </w:rPr>
        <w:t xml:space="preserve">Lēmuma izpildes kontroli veikt pašvaldības izpilddirektora vietniecei. </w:t>
      </w:r>
    </w:p>
    <w:p w14:paraId="26224961" w14:textId="77777777" w:rsidR="00800999" w:rsidRPr="00763937" w:rsidRDefault="00800999" w:rsidP="00800999">
      <w:pPr>
        <w:ind w:left="426" w:hanging="284"/>
        <w:rPr>
          <w:rFonts w:ascii="Times New Roman" w:eastAsia="Times New Roman" w:hAnsi="Times New Roman" w:cs="Times New Roman"/>
          <w:lang w:eastAsia="zh-CN"/>
        </w:rPr>
      </w:pPr>
    </w:p>
    <w:p w14:paraId="0C65E6E2" w14:textId="77777777" w:rsidR="00800999" w:rsidRDefault="00800999" w:rsidP="00800999">
      <w:pPr>
        <w:ind w:left="426" w:hanging="284"/>
        <w:jc w:val="both"/>
        <w:rPr>
          <w:rFonts w:ascii="Times New Roman" w:hAnsi="Times New Roman" w:cs="Times New Roman"/>
        </w:rPr>
      </w:pPr>
    </w:p>
    <w:p w14:paraId="3C571B02" w14:textId="77777777" w:rsidR="00800999" w:rsidRPr="006762F1" w:rsidRDefault="00800999" w:rsidP="00800999">
      <w:pPr>
        <w:jc w:val="both"/>
        <w:rPr>
          <w:rFonts w:ascii="Times New Roman" w:hAnsi="Times New Roman" w:cs="Times New Roman"/>
          <w:noProof/>
        </w:rPr>
      </w:pPr>
      <w:r w:rsidRPr="006762F1">
        <w:rPr>
          <w:rFonts w:ascii="Times New Roman" w:hAnsi="Times New Roman" w:cs="Times New Roman"/>
          <w:noProof/>
        </w:rPr>
        <w:t>Pašvaldības domes priekšsēdētāj</w:t>
      </w:r>
      <w:r>
        <w:rPr>
          <w:rFonts w:ascii="Times New Roman" w:hAnsi="Times New Roman" w:cs="Times New Roman"/>
          <w:noProof/>
        </w:rPr>
        <w:t>s</w:t>
      </w:r>
      <w:r w:rsidRPr="006762F1">
        <w:rPr>
          <w:rFonts w:ascii="Times New Roman" w:hAnsi="Times New Roman" w:cs="Times New Roman"/>
          <w:noProof/>
        </w:rPr>
        <w:t xml:space="preserve"> </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G. Miglāns</w:t>
      </w:r>
    </w:p>
    <w:p w14:paraId="74B3EA53" w14:textId="77777777" w:rsidR="00800999" w:rsidRPr="006762F1" w:rsidRDefault="00800999" w:rsidP="00800999">
      <w:pPr>
        <w:jc w:val="both"/>
        <w:rPr>
          <w:rFonts w:ascii="Times New Roman" w:hAnsi="Times New Roman" w:cs="Times New Roman"/>
          <w:noProof/>
        </w:rPr>
      </w:pPr>
    </w:p>
    <w:p w14:paraId="353160BF" w14:textId="77777777" w:rsidR="00800999" w:rsidRPr="007D549D" w:rsidRDefault="00800999" w:rsidP="00800999">
      <w:pPr>
        <w:rPr>
          <w:rFonts w:ascii="Times New Roman" w:hAnsi="Times New Roman" w:cs="Times New Roman"/>
          <w:noProof/>
        </w:rPr>
      </w:pPr>
    </w:p>
    <w:p w14:paraId="42595D1F" w14:textId="77777777" w:rsidR="00800999" w:rsidRDefault="00800999" w:rsidP="00800999">
      <w:pPr>
        <w:jc w:val="center"/>
        <w:rPr>
          <w:rFonts w:ascii="Times New Roman" w:eastAsia="Calibri"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79565104" w14:textId="77777777" w:rsidR="00800999" w:rsidRDefault="00800999" w:rsidP="00800999"/>
    <w:p w14:paraId="7F6EEFB9" w14:textId="77777777" w:rsidR="00800999" w:rsidRPr="00295C68" w:rsidRDefault="00800999" w:rsidP="00800999">
      <w:pPr>
        <w:rPr>
          <w:rFonts w:ascii="Times New Roman" w:hAnsi="Times New Roman" w:cs="Times New Roman"/>
        </w:rPr>
      </w:pPr>
      <w:r w:rsidRPr="00295C68">
        <w:rPr>
          <w:rFonts w:ascii="Times New Roman" w:hAnsi="Times New Roman" w:cs="Times New Roman"/>
          <w:u w:val="single"/>
        </w:rPr>
        <w:t>Izsniegt norakstus</w:t>
      </w:r>
      <w:r w:rsidRPr="00295C68">
        <w:rPr>
          <w:rFonts w:ascii="Times New Roman" w:hAnsi="Times New Roman" w:cs="Times New Roman"/>
        </w:rPr>
        <w:t>:</w:t>
      </w:r>
    </w:p>
    <w:p w14:paraId="5DEF945A" w14:textId="77777777" w:rsidR="00800999" w:rsidRDefault="00800999" w:rsidP="00800999">
      <w:pPr>
        <w:rPr>
          <w:rFonts w:ascii="Times New Roman" w:hAnsi="Times New Roman" w:cs="Times New Roman"/>
          <w:bCs/>
        </w:rPr>
      </w:pPr>
      <w:bookmarkStart w:id="0" w:name="_Hlk176337038"/>
      <w:r w:rsidRPr="00295C68">
        <w:rPr>
          <w:rFonts w:ascii="Times New Roman" w:hAnsi="Times New Roman" w:cs="Times New Roman"/>
        </w:rPr>
        <w:t xml:space="preserve">@: NĪN, GRN, </w:t>
      </w:r>
      <w:r w:rsidRPr="00295C68">
        <w:rPr>
          <w:rFonts w:ascii="Times New Roman" w:hAnsi="Times New Roman" w:cs="Times New Roman"/>
          <w:bCs/>
        </w:rPr>
        <w:t>IDRV</w:t>
      </w:r>
      <w:bookmarkEnd w:id="0"/>
    </w:p>
    <w:p w14:paraId="4B1B1C2F" w14:textId="798A30CD" w:rsidR="00800999" w:rsidRPr="00295C68" w:rsidRDefault="00800999" w:rsidP="00800999">
      <w:pPr>
        <w:rPr>
          <w:rFonts w:ascii="Times New Roman" w:hAnsi="Times New Roman" w:cs="Times New Roman"/>
          <w:color w:val="FF0000"/>
        </w:rPr>
      </w:pPr>
      <w:r>
        <w:rPr>
          <w:rFonts w:ascii="Times New Roman" w:hAnsi="Times New Roman" w:cs="Times New Roman"/>
          <w:bCs/>
        </w:rPr>
        <w:t>@ iesniedzēja e-pasts</w:t>
      </w:r>
    </w:p>
    <w:p w14:paraId="6A150898" w14:textId="77777777" w:rsidR="00800999" w:rsidRDefault="00800999" w:rsidP="00800999">
      <w:pPr>
        <w:rPr>
          <w:rFonts w:ascii="Times New Roman" w:hAnsi="Times New Roman" w:cs="Times New Roman"/>
          <w:color w:val="FF0000"/>
        </w:rPr>
      </w:pPr>
      <w:r>
        <w:rPr>
          <w:rFonts w:ascii="Times New Roman" w:hAnsi="Times New Roman" w:cs="Times New Roman"/>
          <w:color w:val="FF0000"/>
        </w:rPr>
        <w:t xml:space="preserve"> </w:t>
      </w:r>
    </w:p>
    <w:p w14:paraId="43F7A109" w14:textId="77777777" w:rsidR="00800999" w:rsidRPr="005E42EE" w:rsidRDefault="00800999" w:rsidP="00800999">
      <w:pPr>
        <w:rPr>
          <w:rFonts w:ascii="Times New Roman" w:hAnsi="Times New Roman" w:cs="Times New Roman"/>
          <w:sz w:val="20"/>
          <w:szCs w:val="20"/>
        </w:rPr>
      </w:pPr>
      <w:r w:rsidRPr="005E42EE">
        <w:rPr>
          <w:rFonts w:ascii="Times New Roman" w:hAnsi="Times New Roman" w:cs="Times New Roman"/>
          <w:sz w:val="20"/>
          <w:szCs w:val="20"/>
        </w:rPr>
        <w:t>V.</w:t>
      </w:r>
      <w:r>
        <w:rPr>
          <w:rFonts w:ascii="Times New Roman" w:hAnsi="Times New Roman" w:cs="Times New Roman"/>
          <w:sz w:val="20"/>
          <w:szCs w:val="20"/>
        </w:rPr>
        <w:t> </w:t>
      </w:r>
      <w:r w:rsidRPr="005E42EE">
        <w:rPr>
          <w:rFonts w:ascii="Times New Roman" w:hAnsi="Times New Roman" w:cs="Times New Roman"/>
          <w:sz w:val="20"/>
          <w:szCs w:val="20"/>
        </w:rPr>
        <w:t>Kuks 24114151</w:t>
      </w:r>
    </w:p>
    <w:p w14:paraId="61582526" w14:textId="77777777" w:rsidR="00463313" w:rsidRDefault="00463313"/>
    <w:sectPr w:rsidR="00463313" w:rsidSect="00800999">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84D3" w14:textId="77777777" w:rsidR="00341CF4" w:rsidRDefault="00341CF4">
      <w:r>
        <w:separator/>
      </w:r>
    </w:p>
  </w:endnote>
  <w:endnote w:type="continuationSeparator" w:id="0">
    <w:p w14:paraId="0CE1792A" w14:textId="77777777" w:rsidR="00341CF4" w:rsidRDefault="0034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406409"/>
      <w:docPartObj>
        <w:docPartGallery w:val="Page Numbers (Bottom of Page)"/>
        <w:docPartUnique/>
      </w:docPartObj>
    </w:sdtPr>
    <w:sdtEndPr>
      <w:rPr>
        <w:rFonts w:ascii="Times New Roman" w:hAnsi="Times New Roman" w:cs="Times New Roman"/>
        <w:noProof/>
      </w:rPr>
    </w:sdtEndPr>
    <w:sdtContent>
      <w:p w14:paraId="09327DF5" w14:textId="77777777" w:rsidR="00800999" w:rsidRPr="005C7FA1" w:rsidRDefault="0080099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116CC22" w14:textId="77777777" w:rsidR="00800999" w:rsidRDefault="0080099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011B" w14:textId="77777777" w:rsidR="00800999" w:rsidRPr="005C7FA1" w:rsidRDefault="00800999">
    <w:pPr>
      <w:pStyle w:val="Kjene"/>
      <w:jc w:val="right"/>
      <w:rPr>
        <w:rFonts w:ascii="Times New Roman" w:hAnsi="Times New Roman" w:cs="Times New Roman"/>
      </w:rPr>
    </w:pPr>
  </w:p>
  <w:p w14:paraId="144634CA" w14:textId="77777777" w:rsidR="00800999" w:rsidRDefault="008009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62A7" w14:textId="77777777" w:rsidR="00341CF4" w:rsidRDefault="00341CF4">
      <w:r>
        <w:separator/>
      </w:r>
    </w:p>
  </w:footnote>
  <w:footnote w:type="continuationSeparator" w:id="0">
    <w:p w14:paraId="47ECE32F" w14:textId="77777777" w:rsidR="00341CF4" w:rsidRDefault="0034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E1C7" w14:textId="77777777" w:rsidR="00800999" w:rsidRDefault="00800999"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DE29" w14:textId="77777777" w:rsidR="00800999" w:rsidRDefault="00800999"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F3A9F"/>
    <w:multiLevelType w:val="hybridMultilevel"/>
    <w:tmpl w:val="C84ECE1E"/>
    <w:lvl w:ilvl="0" w:tplc="6E0A1020">
      <w:start w:val="1"/>
      <w:numFmt w:val="decimal"/>
      <w:lvlText w:val="%1)"/>
      <w:lvlJc w:val="left"/>
      <w:pPr>
        <w:ind w:left="720" w:hanging="360"/>
      </w:pPr>
      <w:rPr>
        <w:rFonts w:hint="default"/>
      </w:rPr>
    </w:lvl>
    <w:lvl w:ilvl="1" w:tplc="E0D0204E" w:tentative="1">
      <w:start w:val="1"/>
      <w:numFmt w:val="lowerLetter"/>
      <w:lvlText w:val="%2."/>
      <w:lvlJc w:val="left"/>
      <w:pPr>
        <w:ind w:left="1440" w:hanging="360"/>
      </w:pPr>
    </w:lvl>
    <w:lvl w:ilvl="2" w:tplc="96B07706" w:tentative="1">
      <w:start w:val="1"/>
      <w:numFmt w:val="lowerRoman"/>
      <w:lvlText w:val="%3."/>
      <w:lvlJc w:val="right"/>
      <w:pPr>
        <w:ind w:left="2160" w:hanging="180"/>
      </w:pPr>
    </w:lvl>
    <w:lvl w:ilvl="3" w:tplc="82B02850" w:tentative="1">
      <w:start w:val="1"/>
      <w:numFmt w:val="decimal"/>
      <w:lvlText w:val="%4."/>
      <w:lvlJc w:val="left"/>
      <w:pPr>
        <w:ind w:left="2880" w:hanging="360"/>
      </w:pPr>
    </w:lvl>
    <w:lvl w:ilvl="4" w:tplc="07A81430" w:tentative="1">
      <w:start w:val="1"/>
      <w:numFmt w:val="lowerLetter"/>
      <w:lvlText w:val="%5."/>
      <w:lvlJc w:val="left"/>
      <w:pPr>
        <w:ind w:left="3600" w:hanging="360"/>
      </w:pPr>
    </w:lvl>
    <w:lvl w:ilvl="5" w:tplc="C186C18A" w:tentative="1">
      <w:start w:val="1"/>
      <w:numFmt w:val="lowerRoman"/>
      <w:lvlText w:val="%6."/>
      <w:lvlJc w:val="right"/>
      <w:pPr>
        <w:ind w:left="4320" w:hanging="180"/>
      </w:pPr>
    </w:lvl>
    <w:lvl w:ilvl="6" w:tplc="58E8302C" w:tentative="1">
      <w:start w:val="1"/>
      <w:numFmt w:val="decimal"/>
      <w:lvlText w:val="%7."/>
      <w:lvlJc w:val="left"/>
      <w:pPr>
        <w:ind w:left="5040" w:hanging="360"/>
      </w:pPr>
    </w:lvl>
    <w:lvl w:ilvl="7" w:tplc="59325486" w:tentative="1">
      <w:start w:val="1"/>
      <w:numFmt w:val="lowerLetter"/>
      <w:lvlText w:val="%8."/>
      <w:lvlJc w:val="left"/>
      <w:pPr>
        <w:ind w:left="5760" w:hanging="360"/>
      </w:pPr>
    </w:lvl>
    <w:lvl w:ilvl="8" w:tplc="05B8BF7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731851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99"/>
    <w:rsid w:val="00084622"/>
    <w:rsid w:val="001B2CB2"/>
    <w:rsid w:val="00341CF4"/>
    <w:rsid w:val="00463313"/>
    <w:rsid w:val="00713289"/>
    <w:rsid w:val="00774297"/>
    <w:rsid w:val="00800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514B"/>
  <w15:chartTrackingRefBased/>
  <w15:docId w15:val="{E228A376-93A8-41E2-98A8-98C45007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0999"/>
    <w:pPr>
      <w:spacing w:after="0" w:line="240" w:lineRule="auto"/>
    </w:pPr>
    <w:rPr>
      <w:kern w:val="0"/>
      <w14:ligatures w14:val="none"/>
    </w:rPr>
  </w:style>
  <w:style w:type="paragraph" w:styleId="Virsraksts1">
    <w:name w:val="heading 1"/>
    <w:basedOn w:val="Parasts"/>
    <w:next w:val="Parasts"/>
    <w:link w:val="Virsraksts1Rakstz"/>
    <w:uiPriority w:val="9"/>
    <w:qFormat/>
    <w:rsid w:val="00800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00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0099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0099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0099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0099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0099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0099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0099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0099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0099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0099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0099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0099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009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009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009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009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0099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009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009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009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009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00999"/>
    <w:rPr>
      <w:i/>
      <w:iCs/>
      <w:color w:val="404040" w:themeColor="text1" w:themeTint="BF"/>
    </w:rPr>
  </w:style>
  <w:style w:type="paragraph" w:styleId="Sarakstarindkopa">
    <w:name w:val="List Paragraph"/>
    <w:aliases w:val="2,Satura rādītājs,Strip"/>
    <w:basedOn w:val="Parasts"/>
    <w:link w:val="SarakstarindkopaRakstz"/>
    <w:uiPriority w:val="34"/>
    <w:qFormat/>
    <w:rsid w:val="00800999"/>
    <w:pPr>
      <w:ind w:left="720"/>
      <w:contextualSpacing/>
    </w:pPr>
  </w:style>
  <w:style w:type="character" w:styleId="Intensvsizclums">
    <w:name w:val="Intense Emphasis"/>
    <w:basedOn w:val="Noklusjumarindkopasfonts"/>
    <w:uiPriority w:val="21"/>
    <w:qFormat/>
    <w:rsid w:val="00800999"/>
    <w:rPr>
      <w:i/>
      <w:iCs/>
      <w:color w:val="0F4761" w:themeColor="accent1" w:themeShade="BF"/>
    </w:rPr>
  </w:style>
  <w:style w:type="paragraph" w:styleId="Intensvscitts">
    <w:name w:val="Intense Quote"/>
    <w:basedOn w:val="Parasts"/>
    <w:next w:val="Parasts"/>
    <w:link w:val="IntensvscittsRakstz"/>
    <w:uiPriority w:val="30"/>
    <w:qFormat/>
    <w:rsid w:val="00800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00999"/>
    <w:rPr>
      <w:i/>
      <w:iCs/>
      <w:color w:val="0F4761" w:themeColor="accent1" w:themeShade="BF"/>
    </w:rPr>
  </w:style>
  <w:style w:type="character" w:styleId="Intensvaatsauce">
    <w:name w:val="Intense Reference"/>
    <w:basedOn w:val="Noklusjumarindkopasfonts"/>
    <w:uiPriority w:val="32"/>
    <w:qFormat/>
    <w:rsid w:val="00800999"/>
    <w:rPr>
      <w:b/>
      <w:bCs/>
      <w:smallCaps/>
      <w:color w:val="0F4761" w:themeColor="accent1" w:themeShade="BF"/>
      <w:spacing w:val="5"/>
    </w:rPr>
  </w:style>
  <w:style w:type="paragraph" w:styleId="Galvene">
    <w:name w:val="header"/>
    <w:basedOn w:val="Parasts"/>
    <w:link w:val="GalveneRakstz"/>
    <w:uiPriority w:val="99"/>
    <w:unhideWhenUsed/>
    <w:rsid w:val="00800999"/>
    <w:pPr>
      <w:tabs>
        <w:tab w:val="center" w:pos="4513"/>
        <w:tab w:val="right" w:pos="9026"/>
      </w:tabs>
    </w:pPr>
  </w:style>
  <w:style w:type="character" w:customStyle="1" w:styleId="GalveneRakstz">
    <w:name w:val="Galvene Rakstz."/>
    <w:basedOn w:val="Noklusjumarindkopasfonts"/>
    <w:link w:val="Galvene"/>
    <w:uiPriority w:val="99"/>
    <w:rsid w:val="00800999"/>
    <w:rPr>
      <w:kern w:val="0"/>
      <w14:ligatures w14:val="none"/>
    </w:rPr>
  </w:style>
  <w:style w:type="paragraph" w:styleId="Kjene">
    <w:name w:val="footer"/>
    <w:basedOn w:val="Parasts"/>
    <w:link w:val="KjeneRakstz"/>
    <w:uiPriority w:val="99"/>
    <w:unhideWhenUsed/>
    <w:rsid w:val="00800999"/>
    <w:pPr>
      <w:tabs>
        <w:tab w:val="center" w:pos="4513"/>
        <w:tab w:val="right" w:pos="9026"/>
      </w:tabs>
    </w:pPr>
  </w:style>
  <w:style w:type="character" w:customStyle="1" w:styleId="KjeneRakstz">
    <w:name w:val="Kājene Rakstz."/>
    <w:basedOn w:val="Noklusjumarindkopasfonts"/>
    <w:link w:val="Kjene"/>
    <w:uiPriority w:val="99"/>
    <w:rsid w:val="00800999"/>
    <w:rPr>
      <w:kern w:val="0"/>
      <w14:ligatures w14:val="none"/>
    </w:rPr>
  </w:style>
  <w:style w:type="character" w:customStyle="1" w:styleId="SarakstarindkopaRakstz">
    <w:name w:val="Saraksta rindkopa Rakstz."/>
    <w:aliases w:val="2 Rakstz.,Satura rādītājs Rakstz.,Strip Rakstz."/>
    <w:link w:val="Sarakstarindkopa"/>
    <w:uiPriority w:val="34"/>
    <w:qFormat/>
    <w:locked/>
    <w:rsid w:val="00800999"/>
  </w:style>
  <w:style w:type="character" w:customStyle="1" w:styleId="BodyText7">
    <w:name w:val="Body Text7"/>
    <w:qFormat/>
    <w:rsid w:val="00800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3685</Words>
  <Characters>2102</Characters>
  <Application>Microsoft Office Word</Application>
  <DocSecurity>0</DocSecurity>
  <Lines>17</Lines>
  <Paragraphs>11</Paragraphs>
  <ScaleCrop>false</ScaleCrop>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2</cp:revision>
  <dcterms:created xsi:type="dcterms:W3CDTF">2026-08-05T10:37:00Z</dcterms:created>
  <dcterms:modified xsi:type="dcterms:W3CDTF">2026-08-05T10:43:00Z</dcterms:modified>
</cp:coreProperties>
</file>