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FE18" w14:textId="36525A42" w:rsidR="005D42DE" w:rsidRPr="003D76AE" w:rsidRDefault="005D42DE" w:rsidP="005D42DE">
      <w:pPr>
        <w:tabs>
          <w:tab w:val="center" w:pos="4153"/>
          <w:tab w:val="right" w:pos="8306"/>
        </w:tabs>
        <w:spacing w:after="0"/>
        <w:ind w:left="72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tab/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2. pielikums </w:t>
      </w:r>
    </w:p>
    <w:p w14:paraId="4920AC92" w14:textId="11F2C3AA" w:rsidR="005D42DE" w:rsidRPr="003D76AE" w:rsidRDefault="005D42DE" w:rsidP="005D42DE">
      <w:pPr>
        <w:tabs>
          <w:tab w:val="center" w:pos="4153"/>
          <w:tab w:val="right" w:pos="8306"/>
        </w:tabs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Ādažu novada pašvaldības domes </w:t>
      </w:r>
      <w:r w:rsidR="00E33A4E">
        <w:rPr>
          <w:rFonts w:ascii="Times New Roman" w:eastAsia="Times New Roman" w:hAnsi="Times New Roman" w:cs="Times New Roman"/>
          <w:sz w:val="20"/>
          <w:szCs w:val="20"/>
          <w:lang w:eastAsia="lv-LV"/>
        </w:rPr>
        <w:t>27</w:t>
      </w:r>
      <w:r w:rsidR="007D63B1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>0</w:t>
      </w:r>
      <w:r w:rsidR="00E33A4E">
        <w:rPr>
          <w:rFonts w:ascii="Times New Roman" w:eastAsia="Times New Roman" w:hAnsi="Times New Roman" w:cs="Times New Roman"/>
          <w:sz w:val="20"/>
          <w:szCs w:val="20"/>
          <w:lang w:eastAsia="lv-LV"/>
        </w:rPr>
        <w:t>8</w:t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.2026. sēdes lēmumam Nr. </w:t>
      </w:r>
      <w:r w:rsidRPr="003D76AE">
        <w:rPr>
          <w:rFonts w:ascii="Times New Roman" w:eastAsia="Times New Roman" w:hAnsi="Times New Roman" w:cs="Times New Roman"/>
          <w:sz w:val="20"/>
          <w:szCs w:val="20"/>
          <w:highlight w:val="yellow"/>
          <w:lang w:eastAsia="lv-LV"/>
        </w:rPr>
        <w:t>___</w:t>
      </w:r>
    </w:p>
    <w:p w14:paraId="471F392A" w14:textId="5178EB79" w:rsidR="00122FC0" w:rsidRDefault="004F3031" w:rsidP="00E33A4E">
      <w:pPr>
        <w:pStyle w:val="Paraststmeklis"/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6EE64CD" wp14:editId="49E5F25F">
            <wp:extent cx="5245100" cy="3591560"/>
            <wp:effectExtent l="19050" t="19050" r="12700" b="27940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899" cy="359210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BBE1A9" w14:textId="370505F4" w:rsidR="006C0DDE" w:rsidRDefault="002334ED" w:rsidP="00E33A4E">
      <w:pPr>
        <w:pStyle w:val="Paraststmeklis"/>
      </w:pPr>
      <w:r>
        <w:t>1.a</w:t>
      </w:r>
      <w:r w:rsidR="005D42DE" w:rsidRPr="005D42DE">
        <w:t>ttēls</w:t>
      </w:r>
      <w:r>
        <w:t>.</w:t>
      </w:r>
      <w:r w:rsidR="005D42DE" w:rsidRPr="005D42DE">
        <w:t>. Zemes vienību novietojums nekustamā īpašuma valsts kadastra informācijas sistēmā kadastrs.lv</w:t>
      </w:r>
    </w:p>
    <w:p w14:paraId="12CDB346" w14:textId="15FB4B32" w:rsidR="00817023" w:rsidRDefault="004F3031" w:rsidP="006C0DDE">
      <w:r>
        <w:rPr>
          <w:rFonts w:ascii="Times New Roman" w:hAnsi="Times New Roman" w:cs="Times New Roman"/>
          <w:noProof/>
        </w:rPr>
        <w:drawing>
          <wp:inline distT="0" distB="0" distL="0" distR="0" wp14:anchorId="648084B8" wp14:editId="31707298">
            <wp:extent cx="5245692" cy="3697991"/>
            <wp:effectExtent l="19050" t="19050" r="12700" b="1714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92" cy="369799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B04C97" w14:textId="707CDCE0" w:rsidR="005D42DE" w:rsidRPr="005D42DE" w:rsidRDefault="002334ED" w:rsidP="003D76AE">
      <w:pPr>
        <w:pStyle w:val="Paraststmeklis"/>
      </w:pPr>
      <w:r>
        <w:lastRenderedPageBreak/>
        <w:t>2.a</w:t>
      </w:r>
      <w:r w:rsidR="005D42DE" w:rsidRPr="005D42DE">
        <w:t>ttēls. Funkcionālais zonējums saskaņā ar Ādažu novada teritorijas plānojumu</w:t>
      </w:r>
    </w:p>
    <w:p w14:paraId="2619CE2C" w14:textId="27A1DE30" w:rsidR="005D42DE" w:rsidRPr="005D42DE" w:rsidRDefault="00D00FAA" w:rsidP="005D42DE">
      <w:pPr>
        <w:rPr>
          <w:rFonts w:ascii="Times New Roman" w:hAnsi="Times New Roman" w:cs="Times New Roman"/>
          <w:sz w:val="24"/>
          <w:szCs w:val="24"/>
        </w:rPr>
      </w:pPr>
      <w:r w:rsidRPr="00D00F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D5987B" wp14:editId="2850BD32">
            <wp:extent cx="6141085" cy="6134100"/>
            <wp:effectExtent l="0" t="0" r="0" b="0"/>
            <wp:docPr id="35707220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0722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1085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B5F6" w14:textId="07E335B5" w:rsidR="005D42DE" w:rsidRPr="005D42DE" w:rsidRDefault="002334ED" w:rsidP="005D42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3.a</w:t>
      </w:r>
      <w:r w:rsidR="005D42DE" w:rsidRPr="005D42DE">
        <w:rPr>
          <w:rFonts w:ascii="Times New Roman" w:hAnsi="Times New Roman" w:cs="Times New Roman"/>
          <w:sz w:val="24"/>
          <w:szCs w:val="24"/>
        </w:rPr>
        <w:t>ttēls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42DE" w:rsidRPr="005D42DE">
        <w:rPr>
          <w:rFonts w:ascii="Times New Roman" w:hAnsi="Times New Roman" w:cs="Times New Roman"/>
          <w:sz w:val="24"/>
          <w:szCs w:val="24"/>
        </w:rPr>
        <w:t xml:space="preserve"> </w:t>
      </w:r>
      <w:r w:rsidR="006A79A9">
        <w:rPr>
          <w:rFonts w:ascii="Times New Roman" w:hAnsi="Times New Roman" w:cs="Times New Roman"/>
          <w:sz w:val="24"/>
          <w:szCs w:val="24"/>
        </w:rPr>
        <w:t xml:space="preserve">Teritorijas attīstības </w:t>
      </w:r>
      <w:r w:rsidR="005D42DE" w:rsidRPr="005D42DE">
        <w:rPr>
          <w:rFonts w:ascii="Times New Roman" w:hAnsi="Times New Roman" w:cs="Times New Roman"/>
          <w:sz w:val="24"/>
          <w:szCs w:val="24"/>
        </w:rPr>
        <w:t>priekšlikums</w:t>
      </w:r>
    </w:p>
    <w:p w14:paraId="7C3048C5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</w:p>
    <w:p w14:paraId="734DCE02" w14:textId="77777777" w:rsidR="005D42DE" w:rsidRPr="005D42DE" w:rsidRDefault="005D42DE">
      <w:pPr>
        <w:rPr>
          <w:rFonts w:ascii="Times New Roman" w:hAnsi="Times New Roman" w:cs="Times New Roman"/>
          <w:sz w:val="24"/>
          <w:szCs w:val="24"/>
        </w:rPr>
      </w:pPr>
    </w:p>
    <w:sectPr w:rsidR="005D42DE" w:rsidRPr="005D42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DE"/>
    <w:rsid w:val="0002225B"/>
    <w:rsid w:val="000F0919"/>
    <w:rsid w:val="00122FC0"/>
    <w:rsid w:val="002334ED"/>
    <w:rsid w:val="002A27A8"/>
    <w:rsid w:val="002A7308"/>
    <w:rsid w:val="002E1D74"/>
    <w:rsid w:val="00334687"/>
    <w:rsid w:val="003D76AE"/>
    <w:rsid w:val="00427823"/>
    <w:rsid w:val="00465498"/>
    <w:rsid w:val="004F3031"/>
    <w:rsid w:val="005D42DE"/>
    <w:rsid w:val="00607F34"/>
    <w:rsid w:val="006755F6"/>
    <w:rsid w:val="006A79A9"/>
    <w:rsid w:val="006C0DDE"/>
    <w:rsid w:val="006F2E5B"/>
    <w:rsid w:val="007D63B1"/>
    <w:rsid w:val="00817023"/>
    <w:rsid w:val="00885313"/>
    <w:rsid w:val="00986593"/>
    <w:rsid w:val="0099653A"/>
    <w:rsid w:val="00A75518"/>
    <w:rsid w:val="00C3223F"/>
    <w:rsid w:val="00CF6728"/>
    <w:rsid w:val="00D00FAA"/>
    <w:rsid w:val="00D12C36"/>
    <w:rsid w:val="00D31FC3"/>
    <w:rsid w:val="00E33A4E"/>
    <w:rsid w:val="00E44BD7"/>
    <w:rsid w:val="00FE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4042BA"/>
  <w15:chartTrackingRefBased/>
  <w15:docId w15:val="{B60715B0-3118-44C4-9A3B-220EB18C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5D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rskatjums">
    <w:name w:val="Revision"/>
    <w:hidden/>
    <w:uiPriority w:val="99"/>
    <w:semiHidden/>
    <w:rsid w:val="002334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CFC86-CC16-4ECB-922A-5C7645DB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116</Characters>
  <Application>Microsoft Office Word</Application>
  <DocSecurity>0</DocSecurity>
  <Lines>1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Ilze Urtāne</cp:lastModifiedBy>
  <cp:revision>7</cp:revision>
  <dcterms:created xsi:type="dcterms:W3CDTF">2026-07-20T14:23:00Z</dcterms:created>
  <dcterms:modified xsi:type="dcterms:W3CDTF">2026-08-07T08:32:00Z</dcterms:modified>
</cp:coreProperties>
</file>