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56B4A" w14:textId="77777777" w:rsidR="004D516C" w:rsidRDefault="004D516C" w:rsidP="00564CA6"/>
    <w:p w14:paraId="5462531B" w14:textId="77777777" w:rsidR="006C0B1C" w:rsidRPr="006C0B1C" w:rsidRDefault="006C0B1C" w:rsidP="00C815A5">
      <w:pPr>
        <w:widowControl w:val="0"/>
        <w:suppressAutoHyphens/>
        <w:ind w:left="5040" w:firstLine="720"/>
        <w:jc w:val="right"/>
        <w:rPr>
          <w:rFonts w:ascii="Times New Roman" w:eastAsia="Lucida Sans Unicode" w:hAnsi="Times New Roman" w:cs="Times New Roman"/>
          <w:lang w:val="lv-LV"/>
        </w:rPr>
      </w:pPr>
      <w:bookmarkStart w:id="0" w:name="bookmark0"/>
      <w:r w:rsidRPr="006C0B1C">
        <w:rPr>
          <w:rFonts w:ascii="Times New Roman" w:eastAsia="Lucida Sans Unicode" w:hAnsi="Times New Roman" w:cs="Times New Roman"/>
          <w:lang w:val="lv-LV"/>
        </w:rPr>
        <w:t>APSTIPRINĀTI</w:t>
      </w:r>
    </w:p>
    <w:p w14:paraId="5B1B1783" w14:textId="77777777" w:rsidR="006C0B1C" w:rsidRPr="006C0B1C" w:rsidRDefault="006C0B1C" w:rsidP="00C815A5">
      <w:pPr>
        <w:widowControl w:val="0"/>
        <w:suppressAutoHyphens/>
        <w:ind w:left="5760"/>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t>ar Ādažu novada domes</w:t>
      </w:r>
    </w:p>
    <w:p w14:paraId="3961DB3A" w14:textId="77777777" w:rsidR="006C0B1C" w:rsidRPr="006C0B1C" w:rsidRDefault="006C0B1C" w:rsidP="00C815A5">
      <w:pPr>
        <w:widowControl w:val="0"/>
        <w:suppressAutoHyphens/>
        <w:ind w:left="5760"/>
        <w:jc w:val="right"/>
        <w:rPr>
          <w:rFonts w:ascii="Times New Roman" w:eastAsia="Lucida Sans Unicode" w:hAnsi="Times New Roman" w:cs="Times New Roman"/>
          <w:lang w:val="lv-LV"/>
        </w:rPr>
      </w:pPr>
      <w:r w:rsidRPr="006C0B1C">
        <w:rPr>
          <w:rFonts w:ascii="Times New Roman" w:eastAsia="Lucida Sans Unicode" w:hAnsi="Times New Roman" w:cs="Times New Roman"/>
          <w:bCs/>
          <w:lang w:val="lv-LV" w:bidi="lv-LV"/>
        </w:rPr>
        <w:t>Pašvaldības mantas iznomāšanas un atsavināšanas komisijas</w:t>
      </w:r>
    </w:p>
    <w:p w14:paraId="6899A7D9" w14:textId="77777777" w:rsidR="006C0B1C" w:rsidRPr="006C0B1C" w:rsidRDefault="006C0B1C" w:rsidP="00C815A5">
      <w:pPr>
        <w:widowControl w:val="0"/>
        <w:suppressAutoHyphens/>
        <w:ind w:left="5760"/>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t>2022. gada 1. augusta</w:t>
      </w:r>
    </w:p>
    <w:p w14:paraId="69C91D26" w14:textId="77777777" w:rsidR="006C0B1C" w:rsidRPr="006C0B1C" w:rsidRDefault="006C0B1C" w:rsidP="00C815A5">
      <w:pPr>
        <w:widowControl w:val="0"/>
        <w:suppressAutoHyphens/>
        <w:ind w:left="5760"/>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t>sēdes lēmumu</w:t>
      </w:r>
    </w:p>
    <w:p w14:paraId="1C5A68CE" w14:textId="63703B88" w:rsidR="006C0B1C" w:rsidRPr="006C0B1C" w:rsidRDefault="006C0B1C" w:rsidP="00C815A5">
      <w:pPr>
        <w:widowControl w:val="0"/>
        <w:suppressAutoHyphens/>
        <w:ind w:left="5760"/>
        <w:jc w:val="right"/>
        <w:rPr>
          <w:rFonts w:ascii="Times New Roman" w:eastAsia="Lucida Sans Unicode" w:hAnsi="Times New Roman" w:cs="Times New Roman"/>
          <w:sz w:val="16"/>
          <w:szCs w:val="16"/>
          <w:lang w:val="lv-LV"/>
        </w:rPr>
      </w:pPr>
      <w:r w:rsidRPr="006C0B1C">
        <w:rPr>
          <w:rFonts w:ascii="Times New Roman" w:eastAsia="Lucida Sans Unicode" w:hAnsi="Times New Roman" w:cs="Times New Roman"/>
          <w:lang w:val="lv-LV"/>
        </w:rPr>
        <w:t xml:space="preserve"> (prot. Nr. ĀNP/1-7-14-2/22</w:t>
      </w:r>
      <w:r w:rsidRPr="00984437">
        <w:rPr>
          <w:rFonts w:ascii="Times New Roman" w:eastAsia="Lucida Sans Unicode" w:hAnsi="Times New Roman" w:cs="Times New Roman"/>
          <w:lang w:val="lv-LV"/>
        </w:rPr>
        <w:t>/12</w:t>
      </w:r>
      <w:r w:rsidRPr="006C0B1C">
        <w:rPr>
          <w:rFonts w:ascii="Times New Roman" w:eastAsia="Lucida Sans Unicode" w:hAnsi="Times New Roman" w:cs="Times New Roman"/>
          <w:lang w:val="lv-LV"/>
        </w:rPr>
        <w:t>)</w:t>
      </w:r>
    </w:p>
    <w:p w14:paraId="537357FD" w14:textId="77777777" w:rsidR="006C0B1C" w:rsidRPr="006C0B1C" w:rsidRDefault="006C0B1C" w:rsidP="006C0B1C">
      <w:pPr>
        <w:widowControl w:val="0"/>
        <w:suppressAutoHyphens/>
        <w:jc w:val="center"/>
        <w:rPr>
          <w:rFonts w:ascii="Times New Roman" w:eastAsia="Lucida Sans Unicode" w:hAnsi="Times New Roman" w:cs="Times New Roman"/>
          <w:b/>
          <w:lang w:val="lv-LV"/>
        </w:rPr>
      </w:pPr>
      <w:r w:rsidRPr="006C0B1C">
        <w:rPr>
          <w:rFonts w:ascii="Times New Roman" w:eastAsia="Lucida Sans Unicode" w:hAnsi="Times New Roman" w:cs="Times New Roman"/>
          <w:b/>
          <w:lang w:val="lv-LV"/>
        </w:rPr>
        <w:t>NOTEIKUMI</w:t>
      </w:r>
    </w:p>
    <w:p w14:paraId="0B0364BF" w14:textId="77777777" w:rsidR="006C0B1C" w:rsidRPr="006C0B1C" w:rsidRDefault="006C0B1C" w:rsidP="006C0B1C">
      <w:pPr>
        <w:widowControl w:val="0"/>
        <w:suppressAutoHyphens/>
        <w:jc w:val="center"/>
        <w:rPr>
          <w:rFonts w:ascii="Times New Roman" w:eastAsia="Lucida Sans Unicode" w:hAnsi="Times New Roman" w:cs="Times New Roman"/>
          <w:lang w:val="lv-LV"/>
        </w:rPr>
      </w:pPr>
      <w:r w:rsidRPr="006C0B1C">
        <w:rPr>
          <w:rFonts w:ascii="Times New Roman" w:eastAsia="Lucida Sans Unicode" w:hAnsi="Times New Roman" w:cs="Times New Roman"/>
          <w:lang w:val="lv-LV"/>
        </w:rPr>
        <w:t>Ādažos, Ādažu novadā</w:t>
      </w:r>
    </w:p>
    <w:p w14:paraId="1C3CB314" w14:textId="77777777" w:rsidR="006C0B1C" w:rsidRPr="006C0B1C" w:rsidRDefault="006C0B1C" w:rsidP="006C0B1C">
      <w:pPr>
        <w:widowControl w:val="0"/>
        <w:suppressAutoHyphens/>
        <w:jc w:val="center"/>
        <w:rPr>
          <w:rFonts w:ascii="Times New Roman" w:eastAsia="Lucida Sans Unicode" w:hAnsi="Times New Roman" w:cs="Times New Roman"/>
          <w:lang w:val="lv-LV"/>
        </w:rPr>
      </w:pPr>
    </w:p>
    <w:p w14:paraId="5FAEC8E0" w14:textId="77777777" w:rsidR="006C0B1C" w:rsidRPr="006C0B1C" w:rsidRDefault="006C0B1C" w:rsidP="006C0B1C">
      <w:pPr>
        <w:widowControl w:val="0"/>
        <w:suppressAutoHyphens/>
        <w:jc w:val="center"/>
        <w:rPr>
          <w:rFonts w:ascii="Times New Roman" w:eastAsia="Lucida Sans Unicode" w:hAnsi="Times New Roman" w:cs="Times New Roman"/>
          <w:b/>
          <w:sz w:val="16"/>
          <w:szCs w:val="16"/>
          <w:lang w:val="lv-LV"/>
        </w:rPr>
      </w:pPr>
    </w:p>
    <w:p w14:paraId="598AB0CC" w14:textId="09B146AC" w:rsidR="00C815A5" w:rsidRPr="00984437" w:rsidRDefault="00C815A5" w:rsidP="00C815A5">
      <w:pPr>
        <w:widowControl w:val="0"/>
        <w:suppressAutoHyphens/>
        <w:jc w:val="both"/>
        <w:rPr>
          <w:rFonts w:ascii="Times New Roman" w:eastAsia="Lucida Sans Unicode" w:hAnsi="Times New Roman" w:cs="Times New Roman"/>
          <w:lang w:val="lv-LV"/>
        </w:rPr>
      </w:pPr>
      <w:r w:rsidRPr="00C815A5">
        <w:rPr>
          <w:rFonts w:ascii="Times New Roman" w:eastAsia="Lucida Sans Unicode" w:hAnsi="Times New Roman" w:cs="Times New Roman"/>
          <w:lang w:val="lv-LV"/>
        </w:rPr>
        <w:t xml:space="preserve">2022. </w:t>
      </w:r>
      <w:r w:rsidRPr="00984437">
        <w:rPr>
          <w:rFonts w:ascii="Times New Roman" w:eastAsia="Lucida Sans Unicode" w:hAnsi="Times New Roman" w:cs="Times New Roman"/>
          <w:lang w:val="lv-LV"/>
        </w:rPr>
        <w:t xml:space="preserve">gada </w:t>
      </w:r>
      <w:r w:rsidR="00984437" w:rsidRPr="00984437">
        <w:rPr>
          <w:rFonts w:ascii="Times New Roman" w:eastAsia="Lucida Sans Unicode" w:hAnsi="Times New Roman" w:cs="Times New Roman"/>
          <w:lang w:val="lv-LV"/>
        </w:rPr>
        <w:t>1</w:t>
      </w:r>
      <w:r w:rsidRPr="00984437">
        <w:rPr>
          <w:rFonts w:ascii="Times New Roman" w:eastAsia="Lucida Sans Unicode" w:hAnsi="Times New Roman" w:cs="Times New Roman"/>
          <w:lang w:val="lv-LV"/>
        </w:rPr>
        <w:t>.</w:t>
      </w:r>
      <w:r w:rsidRPr="00C815A5">
        <w:rPr>
          <w:rFonts w:ascii="Times New Roman" w:eastAsia="Lucida Sans Unicode" w:hAnsi="Times New Roman" w:cs="Times New Roman"/>
          <w:lang w:val="lv-LV"/>
        </w:rPr>
        <w:t xml:space="preserve"> augustā   </w:t>
      </w:r>
      <w:r w:rsidRPr="00C815A5">
        <w:rPr>
          <w:rFonts w:ascii="Times New Roman" w:eastAsia="Lucida Sans Unicode" w:hAnsi="Times New Roman" w:cs="Times New Roman"/>
          <w:color w:val="FF0000"/>
          <w:lang w:val="lv-LV"/>
        </w:rPr>
        <w:t xml:space="preserve">                            </w:t>
      </w:r>
      <w:r w:rsidRPr="00C815A5">
        <w:rPr>
          <w:rFonts w:ascii="Times New Roman" w:eastAsia="Lucida Sans Unicode" w:hAnsi="Times New Roman" w:cs="Times New Roman"/>
          <w:lang w:val="lv-LV"/>
        </w:rPr>
        <w:tab/>
        <w:t xml:space="preserve">             </w:t>
      </w:r>
      <w:r w:rsidRPr="00C815A5">
        <w:rPr>
          <w:rFonts w:ascii="Times New Roman" w:eastAsia="Lucida Sans Unicode" w:hAnsi="Times New Roman" w:cs="Times New Roman"/>
          <w:lang w:val="lv-LV"/>
        </w:rPr>
        <w:tab/>
        <w:t xml:space="preserve">   </w:t>
      </w:r>
      <w:r w:rsidRPr="00C815A5">
        <w:rPr>
          <w:rFonts w:ascii="Times New Roman" w:eastAsia="Lucida Sans Unicode" w:hAnsi="Times New Roman" w:cs="Times New Roman"/>
          <w:lang w:val="lv-LV"/>
        </w:rPr>
        <w:tab/>
        <w:t xml:space="preserve">   </w:t>
      </w:r>
      <w:bookmarkStart w:id="1" w:name="_Hlk54970795"/>
      <w:r w:rsidRPr="00C815A5">
        <w:rPr>
          <w:rFonts w:ascii="Times New Roman" w:eastAsia="Lucida Sans Unicode" w:hAnsi="Times New Roman" w:cs="Times New Roman"/>
          <w:lang w:val="lv-LV"/>
        </w:rPr>
        <w:t xml:space="preserve">Nr. </w:t>
      </w:r>
      <w:bookmarkEnd w:id="1"/>
      <w:r w:rsidRPr="00C815A5">
        <w:rPr>
          <w:rFonts w:ascii="Times New Roman" w:eastAsia="Arial Unicode MS" w:hAnsi="Times New Roman" w:cs="Times New Roman"/>
          <w:lang w:val="lv-LV" w:eastAsia="lv-LV" w:bidi="lv-LV"/>
        </w:rPr>
        <w:t>ĀNP/</w:t>
      </w:r>
      <w:r w:rsidRPr="00C815A5">
        <w:rPr>
          <w:rFonts w:ascii="Times New Roman" w:eastAsia="Arial Unicode MS" w:hAnsi="Times New Roman" w:cs="Times New Roman"/>
          <w:shd w:val="clear" w:color="auto" w:fill="FFFFFF"/>
          <w:lang w:val="lv-LV" w:eastAsia="lv-LV" w:bidi="lv-LV"/>
        </w:rPr>
        <w:t>1-7-14-1</w:t>
      </w:r>
      <w:r w:rsidRPr="00C815A5">
        <w:rPr>
          <w:rFonts w:ascii="Times New Roman" w:eastAsia="Arial Unicode MS" w:hAnsi="Times New Roman" w:cs="Times New Roman"/>
          <w:lang w:val="lv-LV" w:eastAsia="lv-LV" w:bidi="lv-LV"/>
        </w:rPr>
        <w:t>/22</w:t>
      </w:r>
      <w:r w:rsidRPr="00984437">
        <w:rPr>
          <w:rFonts w:ascii="Times New Roman" w:eastAsia="Arial Unicode MS" w:hAnsi="Times New Roman" w:cs="Times New Roman"/>
          <w:lang w:val="lv-LV" w:eastAsia="lv-LV" w:bidi="lv-LV"/>
        </w:rPr>
        <w:t>/11</w:t>
      </w:r>
    </w:p>
    <w:bookmarkEnd w:id="0"/>
    <w:p w14:paraId="6E63791F" w14:textId="77777777" w:rsidR="00C815A5" w:rsidRPr="00984437" w:rsidRDefault="00C815A5" w:rsidP="00C815A5">
      <w:pPr>
        <w:keepNext/>
        <w:keepLines/>
        <w:widowControl w:val="0"/>
        <w:spacing w:after="60" w:line="254" w:lineRule="exact"/>
        <w:ind w:right="357"/>
        <w:jc w:val="center"/>
        <w:outlineLvl w:val="0"/>
        <w:rPr>
          <w:rFonts w:ascii="Times New Roman" w:eastAsia="Arial" w:hAnsi="Times New Roman" w:cs="Times New Roman"/>
          <w:b/>
          <w:bCs/>
          <w:lang w:val="lv-LV" w:eastAsia="lv-LV" w:bidi="lv-LV"/>
        </w:rPr>
      </w:pPr>
      <w:r w:rsidRPr="00984437">
        <w:rPr>
          <w:rFonts w:ascii="Times New Roman" w:eastAsia="Arial" w:hAnsi="Times New Roman" w:cs="Times New Roman"/>
          <w:b/>
          <w:bCs/>
          <w:lang w:val="lv-LV" w:eastAsia="lv-LV" w:bidi="lv-LV"/>
        </w:rPr>
        <w:t xml:space="preserve">NEKUSTAMĀ ĪPAŠUMA </w:t>
      </w:r>
    </w:p>
    <w:p w14:paraId="6ED142E0" w14:textId="4674A03E" w:rsidR="00C815A5" w:rsidRPr="0084340E" w:rsidRDefault="00C815A5" w:rsidP="00C815A5">
      <w:pPr>
        <w:keepNext/>
        <w:keepLines/>
        <w:widowControl w:val="0"/>
        <w:spacing w:after="60" w:line="254" w:lineRule="exact"/>
        <w:ind w:right="357"/>
        <w:jc w:val="center"/>
        <w:outlineLvl w:val="0"/>
        <w:rPr>
          <w:rFonts w:ascii="Times New Roman" w:eastAsia="Arial" w:hAnsi="Times New Roman" w:cs="Times New Roman"/>
          <w:b/>
          <w:bCs/>
          <w:lang w:val="lv-LV" w:eastAsia="lv-LV" w:bidi="lv-LV"/>
        </w:rPr>
      </w:pPr>
      <w:r w:rsidRPr="0084340E">
        <w:rPr>
          <w:rFonts w:ascii="Times New Roman" w:eastAsia="Arial" w:hAnsi="Times New Roman" w:cs="Times New Roman"/>
          <w:b/>
          <w:bCs/>
          <w:lang w:val="lv-LV" w:eastAsia="lv-LV" w:bidi="lv-LV"/>
        </w:rPr>
        <w:t>“SINTĒZES IEL</w:t>
      </w:r>
      <w:r w:rsidR="0084340E" w:rsidRPr="0084340E">
        <w:rPr>
          <w:rFonts w:ascii="Times New Roman" w:eastAsia="Arial" w:hAnsi="Times New Roman" w:cs="Times New Roman"/>
          <w:b/>
          <w:bCs/>
          <w:lang w:val="lv-LV" w:eastAsia="lv-LV" w:bidi="lv-LV"/>
        </w:rPr>
        <w:t>A</w:t>
      </w:r>
      <w:r w:rsidRPr="0084340E">
        <w:rPr>
          <w:rFonts w:ascii="Times New Roman" w:eastAsia="Arial" w:hAnsi="Times New Roman" w:cs="Times New Roman"/>
          <w:b/>
          <w:bCs/>
          <w:lang w:val="lv-LV" w:eastAsia="lv-LV" w:bidi="lv-LV"/>
        </w:rPr>
        <w:t xml:space="preserve"> 3”, MEŽGARCIEMS, </w:t>
      </w:r>
    </w:p>
    <w:p w14:paraId="6CFF8AAD" w14:textId="77777777" w:rsidR="00C815A5" w:rsidRPr="0084340E" w:rsidRDefault="00C815A5" w:rsidP="00C815A5">
      <w:pPr>
        <w:keepNext/>
        <w:keepLines/>
        <w:widowControl w:val="0"/>
        <w:spacing w:after="60" w:line="254" w:lineRule="exact"/>
        <w:ind w:right="357"/>
        <w:jc w:val="center"/>
        <w:outlineLvl w:val="0"/>
        <w:rPr>
          <w:rFonts w:ascii="Times New Roman" w:eastAsia="Arial" w:hAnsi="Times New Roman" w:cs="Times New Roman"/>
          <w:b/>
          <w:bCs/>
          <w:lang w:val="lv-LV" w:eastAsia="lv-LV" w:bidi="lv-LV"/>
        </w:rPr>
      </w:pPr>
      <w:r w:rsidRPr="0084340E">
        <w:rPr>
          <w:rFonts w:ascii="Times New Roman" w:eastAsia="Arial" w:hAnsi="Times New Roman" w:cs="Times New Roman"/>
          <w:b/>
          <w:bCs/>
          <w:lang w:val="lv-LV" w:eastAsia="lv-LV" w:bidi="lv-LV"/>
        </w:rPr>
        <w:t>CARNIKAVAS PAGASTS, ĀDAŽU NOVADS,</w:t>
      </w:r>
      <w:r w:rsidRPr="0084340E">
        <w:rPr>
          <w:rFonts w:ascii="Times New Roman" w:eastAsia="Arial" w:hAnsi="Times New Roman" w:cs="Times New Roman"/>
          <w:b/>
          <w:bCs/>
          <w:lang w:val="lv-LV" w:eastAsia="lv-LV" w:bidi="lv-LV"/>
        </w:rPr>
        <w:br/>
        <w:t>(kadastra numurs 8052 008 1604)</w:t>
      </w:r>
    </w:p>
    <w:p w14:paraId="00E32B01" w14:textId="22780011" w:rsidR="006C0B1C" w:rsidRPr="006C0B1C" w:rsidRDefault="00C815A5" w:rsidP="00C815A5">
      <w:pPr>
        <w:keepNext/>
        <w:keepLines/>
        <w:widowControl w:val="0"/>
        <w:spacing w:after="60" w:line="254" w:lineRule="exact"/>
        <w:ind w:right="357"/>
        <w:jc w:val="center"/>
        <w:outlineLvl w:val="0"/>
        <w:rPr>
          <w:rFonts w:ascii="Times New Roman" w:eastAsia="Arial" w:hAnsi="Times New Roman" w:cs="Times New Roman"/>
          <w:b/>
          <w:bCs/>
          <w:lang w:val="lv-LV" w:eastAsia="lv-LV" w:bidi="lv-LV"/>
        </w:rPr>
      </w:pPr>
      <w:bookmarkStart w:id="2" w:name="bookmark1"/>
      <w:r w:rsidRPr="00C815A5">
        <w:rPr>
          <w:rFonts w:ascii="Times New Roman" w:eastAsia="Arial Unicode MS" w:hAnsi="Times New Roman" w:cs="Arial Unicode MS"/>
          <w:b/>
          <w:bCs/>
          <w:lang w:val="lv-LV" w:eastAsia="lv-LV" w:bidi="lv-LV"/>
        </w:rPr>
        <w:t>ELEKTRONISKĀS</w:t>
      </w:r>
      <w:r w:rsidRPr="00C815A5">
        <w:rPr>
          <w:rFonts w:ascii="Times New Roman" w:eastAsia="Arial Unicode MS" w:hAnsi="Times New Roman" w:cs="Times New Roman"/>
          <w:b/>
          <w:bCs/>
          <w:lang w:val="lv-LV" w:eastAsia="lv-LV" w:bidi="lv-LV"/>
        </w:rPr>
        <w:t xml:space="preserve"> IZSOLES NOTEIKUMI</w:t>
      </w:r>
      <w:bookmarkEnd w:id="2"/>
    </w:p>
    <w:p w14:paraId="25F57E76" w14:textId="77777777" w:rsidR="006C0B1C" w:rsidRPr="006C0B1C" w:rsidRDefault="006C0B1C" w:rsidP="00C815A5">
      <w:pPr>
        <w:widowControl w:val="0"/>
        <w:suppressAutoHyphens/>
        <w:ind w:left="5040"/>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Izdoti saskaņā ar Publiskas </w:t>
      </w:r>
    </w:p>
    <w:p w14:paraId="56013814" w14:textId="77777777" w:rsidR="006C0B1C" w:rsidRPr="006C0B1C" w:rsidRDefault="006C0B1C" w:rsidP="00C815A5">
      <w:pPr>
        <w:widowControl w:val="0"/>
        <w:suppressAutoHyphens/>
        <w:ind w:left="5040"/>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t>personas mantas atsavināšanas</w:t>
      </w:r>
    </w:p>
    <w:p w14:paraId="07D139FD" w14:textId="77777777" w:rsidR="006C0B1C" w:rsidRPr="006C0B1C" w:rsidRDefault="006C0B1C" w:rsidP="00C815A5">
      <w:pPr>
        <w:widowControl w:val="0"/>
        <w:suppressAutoHyphens/>
        <w:ind w:left="5040"/>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t>likuma 10. panta pirmo daļu un</w:t>
      </w:r>
      <w:r w:rsidRPr="006C0B1C">
        <w:rPr>
          <w:rFonts w:ascii="Times New Roman" w:eastAsia="Lucida Sans Unicode" w:hAnsi="Times New Roman" w:cs="Times New Roman"/>
          <w:bCs/>
          <w:lang w:val="lv-LV" w:bidi="lv-LV"/>
        </w:rPr>
        <w:t xml:space="preserve"> </w:t>
      </w:r>
      <w:r w:rsidRPr="006C0B1C">
        <w:rPr>
          <w:rFonts w:ascii="Times New Roman" w:eastAsia="Lucida Sans Unicode" w:hAnsi="Times New Roman" w:cs="Times New Roman"/>
          <w:lang w:val="lv-LV"/>
        </w:rPr>
        <w:t xml:space="preserve">Ādažu novada domes </w:t>
      </w:r>
      <w:r w:rsidRPr="006C0B1C">
        <w:rPr>
          <w:rFonts w:ascii="Times New Roman" w:eastAsia="Lucida Sans Unicode" w:hAnsi="Times New Roman" w:cs="Times New Roman"/>
          <w:bCs/>
          <w:lang w:val="lv-LV" w:bidi="lv-LV"/>
        </w:rPr>
        <w:t>Pašvaldības mantas iznomāšanas un atsavināšanas komisijas</w:t>
      </w:r>
    </w:p>
    <w:p w14:paraId="00AA4B1F" w14:textId="29F22930" w:rsidR="006C0B1C" w:rsidRPr="006C0B1C" w:rsidRDefault="006C0B1C" w:rsidP="00C815A5">
      <w:pPr>
        <w:widowControl w:val="0"/>
        <w:suppressAutoHyphens/>
        <w:ind w:left="5040"/>
        <w:jc w:val="right"/>
        <w:rPr>
          <w:rFonts w:ascii="Times New Roman" w:eastAsia="Lucida Sans Unicode" w:hAnsi="Times New Roman" w:cs="Times New Roman"/>
          <w:bCs/>
          <w:lang w:val="lv-LV" w:bidi="lv-LV"/>
        </w:rPr>
      </w:pPr>
      <w:r w:rsidRPr="006C0B1C">
        <w:rPr>
          <w:rFonts w:ascii="Times New Roman" w:eastAsia="Arial Unicode MS" w:hAnsi="Times New Roman" w:cs="Times New Roman"/>
          <w:lang w:val="lv-LV" w:eastAsia="lv-LV" w:bidi="lv-LV"/>
        </w:rPr>
        <w:t>2022.</w:t>
      </w:r>
      <w:r w:rsidR="00BA64CE">
        <w:rPr>
          <w:rFonts w:ascii="Times New Roman" w:eastAsia="Arial Unicode MS" w:hAnsi="Times New Roman" w:cs="Times New Roman"/>
          <w:lang w:val="lv-LV" w:eastAsia="lv-LV" w:bidi="lv-LV"/>
        </w:rPr>
        <w:t xml:space="preserve"> gada 23. marta</w:t>
      </w:r>
      <w:r w:rsidRPr="006C0B1C">
        <w:rPr>
          <w:rFonts w:ascii="Times New Roman" w:eastAsia="Lucida Sans Unicode" w:hAnsi="Times New Roman" w:cs="Times New Roman"/>
          <w:bCs/>
          <w:lang w:val="lv-LV" w:bidi="lv-LV"/>
        </w:rPr>
        <w:t xml:space="preserve"> nolikuma Nr. 14 8.1. punktu</w:t>
      </w:r>
    </w:p>
    <w:p w14:paraId="20109E2F" w14:textId="77777777" w:rsidR="006C0B1C" w:rsidRPr="006C0B1C" w:rsidRDefault="006C0B1C" w:rsidP="006C0B1C">
      <w:pPr>
        <w:widowControl w:val="0"/>
        <w:suppressAutoHyphens/>
        <w:ind w:left="5040"/>
        <w:rPr>
          <w:rFonts w:ascii="Times New Roman" w:eastAsia="Lucida Sans Unicode" w:hAnsi="Times New Roman" w:cs="Times New Roman"/>
          <w:sz w:val="16"/>
          <w:szCs w:val="16"/>
          <w:lang w:val="lv-LV"/>
        </w:rPr>
      </w:pPr>
    </w:p>
    <w:p w14:paraId="38913436" w14:textId="77777777" w:rsidR="006C0B1C" w:rsidRPr="006C0B1C" w:rsidRDefault="006C0B1C" w:rsidP="006C0B1C">
      <w:pPr>
        <w:keepNext/>
        <w:keepLines/>
        <w:widowControl w:val="0"/>
        <w:numPr>
          <w:ilvl w:val="0"/>
          <w:numId w:val="3"/>
        </w:numPr>
        <w:tabs>
          <w:tab w:val="left" w:pos="362"/>
        </w:tabs>
        <w:ind w:left="601" w:hanging="601"/>
        <w:jc w:val="both"/>
        <w:outlineLvl w:val="0"/>
        <w:rPr>
          <w:rFonts w:ascii="Times New Roman" w:eastAsia="Arial" w:hAnsi="Times New Roman" w:cs="Times New Roman"/>
          <w:b/>
          <w:bCs/>
          <w:color w:val="000000"/>
          <w:lang w:val="lv-LV" w:eastAsia="lv-LV" w:bidi="lv-LV"/>
        </w:rPr>
      </w:pPr>
      <w:r w:rsidRPr="006C0B1C">
        <w:rPr>
          <w:rFonts w:ascii="Times New Roman" w:eastAsia="Arial" w:hAnsi="Times New Roman" w:cs="Times New Roman"/>
          <w:b/>
          <w:bCs/>
          <w:color w:val="000000"/>
          <w:lang w:val="lv-LV" w:eastAsia="lv-LV" w:bidi="lv-LV"/>
        </w:rPr>
        <w:t>Informācija par atsavināmo nekustamo īpašumu</w:t>
      </w:r>
    </w:p>
    <w:p w14:paraId="358CD75E" w14:textId="6816B3E1" w:rsidR="006C0B1C" w:rsidRPr="006C0B1C" w:rsidRDefault="006C0B1C" w:rsidP="006C0B1C">
      <w:pPr>
        <w:widowControl w:val="0"/>
        <w:numPr>
          <w:ilvl w:val="1"/>
          <w:numId w:val="3"/>
        </w:numPr>
        <w:tabs>
          <w:tab w:val="left" w:pos="870"/>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Adrese - </w:t>
      </w:r>
      <w:r w:rsidR="00C815A5">
        <w:rPr>
          <w:rFonts w:ascii="Times New Roman" w:eastAsia="SimSun" w:hAnsi="Times New Roman" w:cs="Times New Roman"/>
          <w:color w:val="000000"/>
          <w:lang w:val="lv-LV" w:eastAsia="lv-LV" w:bidi="lv-LV"/>
        </w:rPr>
        <w:t>Sintēzes</w:t>
      </w:r>
      <w:r w:rsidRPr="006C0B1C">
        <w:rPr>
          <w:rFonts w:ascii="Times New Roman" w:eastAsia="SimSun" w:hAnsi="Times New Roman" w:cs="Times New Roman"/>
          <w:color w:val="000000"/>
          <w:lang w:val="lv-LV" w:eastAsia="lv-LV" w:bidi="lv-LV"/>
        </w:rPr>
        <w:t xml:space="preserve"> iela </w:t>
      </w:r>
      <w:r w:rsidR="00C815A5">
        <w:rPr>
          <w:rFonts w:ascii="Times New Roman" w:eastAsia="SimSun" w:hAnsi="Times New Roman" w:cs="Times New Roman"/>
          <w:color w:val="000000"/>
          <w:lang w:val="lv-LV" w:eastAsia="lv-LV" w:bidi="lv-LV"/>
        </w:rPr>
        <w:t>3</w:t>
      </w:r>
      <w:r w:rsidRPr="006C0B1C">
        <w:rPr>
          <w:rFonts w:ascii="Times New Roman" w:eastAsia="SimSun" w:hAnsi="Times New Roman" w:cs="Times New Roman"/>
          <w:color w:val="000000"/>
          <w:lang w:val="lv-LV" w:eastAsia="lv-LV" w:bidi="lv-LV"/>
        </w:rPr>
        <w:t xml:space="preserve">, </w:t>
      </w:r>
      <w:proofErr w:type="spellStart"/>
      <w:r w:rsidRPr="006C0B1C">
        <w:rPr>
          <w:rFonts w:ascii="Times New Roman" w:eastAsia="SimSun" w:hAnsi="Times New Roman" w:cs="Times New Roman"/>
          <w:color w:val="000000"/>
          <w:lang w:val="lv-LV" w:eastAsia="lv-LV" w:bidi="lv-LV"/>
        </w:rPr>
        <w:t>Mežgarciems</w:t>
      </w:r>
      <w:proofErr w:type="spellEnd"/>
      <w:r w:rsidRPr="006C0B1C">
        <w:rPr>
          <w:rFonts w:ascii="Times New Roman" w:eastAsia="Arial" w:hAnsi="Times New Roman" w:cs="Times New Roman"/>
          <w:color w:val="000000"/>
          <w:lang w:val="lv-LV" w:eastAsia="lv-LV" w:bidi="lv-LV"/>
        </w:rPr>
        <w:t>, Carnikavas pag., Ādažu nov., LV-2163.</w:t>
      </w:r>
    </w:p>
    <w:p w14:paraId="772F07EA" w14:textId="77777777" w:rsidR="006C0B1C" w:rsidRPr="006C0B1C" w:rsidRDefault="006C0B1C" w:rsidP="006C0B1C">
      <w:pPr>
        <w:widowControl w:val="0"/>
        <w:numPr>
          <w:ilvl w:val="1"/>
          <w:numId w:val="3"/>
        </w:numPr>
        <w:tabs>
          <w:tab w:val="left" w:pos="870"/>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objekta (turpmāk - Objekts) sastāvs un raksturojums:</w:t>
      </w:r>
    </w:p>
    <w:p w14:paraId="624F82E2" w14:textId="601057E4" w:rsidR="006C0B1C" w:rsidRPr="006C0B1C" w:rsidRDefault="00C815A5" w:rsidP="006C0B1C">
      <w:pPr>
        <w:widowControl w:val="0"/>
        <w:numPr>
          <w:ilvl w:val="2"/>
          <w:numId w:val="3"/>
        </w:numPr>
        <w:tabs>
          <w:tab w:val="left" w:pos="1505"/>
        </w:tabs>
        <w:ind w:left="1260" w:hanging="460"/>
        <w:jc w:val="both"/>
        <w:rPr>
          <w:rFonts w:ascii="Times New Roman" w:eastAsia="Arial" w:hAnsi="Times New Roman" w:cs="Times New Roman"/>
          <w:color w:val="000000"/>
          <w:lang w:val="lv-LV" w:eastAsia="lv-LV" w:bidi="lv-LV"/>
        </w:rPr>
      </w:pPr>
      <w:r>
        <w:rPr>
          <w:rFonts w:ascii="Times New Roman" w:eastAsia="Arial" w:hAnsi="Times New Roman" w:cs="Times New Roman"/>
          <w:color w:val="000000"/>
          <w:lang w:val="lv-LV" w:eastAsia="lv-LV" w:bidi="lv-LV"/>
        </w:rPr>
        <w:t>z</w:t>
      </w:r>
      <w:r w:rsidR="006C0B1C" w:rsidRPr="006C0B1C">
        <w:rPr>
          <w:rFonts w:ascii="Times New Roman" w:eastAsia="Arial" w:hAnsi="Times New Roman" w:cs="Times New Roman"/>
          <w:color w:val="000000"/>
          <w:lang w:val="lv-LV" w:eastAsia="lv-LV" w:bidi="lv-LV"/>
        </w:rPr>
        <w:t>emes</w:t>
      </w:r>
      <w:r>
        <w:rPr>
          <w:rFonts w:ascii="Times New Roman" w:eastAsia="Arial" w:hAnsi="Times New Roman" w:cs="Times New Roman"/>
          <w:color w:val="000000"/>
          <w:lang w:val="lv-LV" w:eastAsia="lv-LV" w:bidi="lv-LV"/>
        </w:rPr>
        <w:t xml:space="preserve"> vienība</w:t>
      </w:r>
      <w:r w:rsidR="006C0B1C" w:rsidRPr="006C0B1C">
        <w:rPr>
          <w:rFonts w:ascii="Times New Roman" w:eastAsia="Arial" w:hAnsi="Times New Roman" w:cs="Times New Roman"/>
          <w:color w:val="000000"/>
          <w:lang w:val="lv-LV" w:eastAsia="lv-LV" w:bidi="lv-LV"/>
        </w:rPr>
        <w:t xml:space="preserve"> (kadastra apzīmējums </w:t>
      </w:r>
      <w:r w:rsidR="006C0B1C" w:rsidRPr="006C0B1C">
        <w:rPr>
          <w:rFonts w:ascii="Times New Roman" w:eastAsia="SimSun" w:hAnsi="Times New Roman" w:cs="Times New Roman"/>
          <w:color w:val="000000"/>
          <w:lang w:val="lv-LV" w:eastAsia="lv-LV" w:bidi="lv-LV"/>
        </w:rPr>
        <w:t>8052 008 15</w:t>
      </w:r>
      <w:r>
        <w:rPr>
          <w:rFonts w:ascii="Times New Roman" w:eastAsia="SimSun" w:hAnsi="Times New Roman" w:cs="Times New Roman"/>
          <w:color w:val="000000"/>
          <w:lang w:val="lv-LV" w:eastAsia="lv-LV" w:bidi="lv-LV"/>
        </w:rPr>
        <w:t>69</w:t>
      </w:r>
      <w:r w:rsidR="006C0B1C" w:rsidRPr="006C0B1C">
        <w:rPr>
          <w:rFonts w:ascii="Times New Roman" w:eastAsia="Arial" w:hAnsi="Times New Roman" w:cs="Times New Roman"/>
          <w:color w:val="000000"/>
          <w:lang w:val="lv-LV" w:eastAsia="lv-LV" w:bidi="lv-LV"/>
        </w:rPr>
        <w:t xml:space="preserve">) </w:t>
      </w:r>
      <w:r w:rsidR="006C0B1C" w:rsidRPr="006C0B1C">
        <w:rPr>
          <w:rFonts w:ascii="Times New Roman" w:eastAsia="SimSun" w:hAnsi="Times New Roman" w:cs="Times New Roman"/>
          <w:color w:val="000000"/>
          <w:lang w:val="lv-LV" w:eastAsia="lv-LV" w:bidi="lv-LV"/>
        </w:rPr>
        <w:t>0,</w:t>
      </w:r>
      <w:r>
        <w:rPr>
          <w:rFonts w:ascii="Times New Roman" w:eastAsia="SimSun" w:hAnsi="Times New Roman" w:cs="Times New Roman"/>
          <w:color w:val="000000"/>
          <w:lang w:val="lv-LV" w:eastAsia="lv-LV" w:bidi="lv-LV"/>
        </w:rPr>
        <w:t>8265</w:t>
      </w:r>
      <w:r w:rsidR="006C0B1C" w:rsidRPr="006C0B1C">
        <w:rPr>
          <w:rFonts w:ascii="Times New Roman" w:eastAsia="SimSun" w:hAnsi="Times New Roman" w:cs="Times New Roman"/>
          <w:color w:val="000000"/>
          <w:lang w:val="lv-LV" w:eastAsia="lv-LV" w:bidi="lv-LV"/>
        </w:rPr>
        <w:t xml:space="preserve"> ha </w:t>
      </w:r>
      <w:r w:rsidR="006C0B1C" w:rsidRPr="006C0B1C">
        <w:rPr>
          <w:rFonts w:ascii="Times New Roman" w:eastAsia="Arial" w:hAnsi="Times New Roman" w:cs="Times New Roman"/>
          <w:color w:val="000000"/>
          <w:lang w:val="lv-LV" w:eastAsia="lv-LV" w:bidi="lv-LV"/>
        </w:rPr>
        <w:t>platībā;</w:t>
      </w:r>
    </w:p>
    <w:p w14:paraId="1F5D0114" w14:textId="1649F15C" w:rsidR="006C0B1C" w:rsidRPr="006C0B1C" w:rsidRDefault="006C0B1C" w:rsidP="006C0B1C">
      <w:pPr>
        <w:widowControl w:val="0"/>
        <w:numPr>
          <w:ilvl w:val="2"/>
          <w:numId w:val="3"/>
        </w:numPr>
        <w:tabs>
          <w:tab w:val="left" w:pos="1505"/>
        </w:tabs>
        <w:ind w:left="1260" w:hanging="4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uz zemes</w:t>
      </w:r>
      <w:r w:rsidR="00E80344">
        <w:rPr>
          <w:rFonts w:ascii="Times New Roman" w:eastAsia="Arial" w:hAnsi="Times New Roman" w:cs="Times New Roman"/>
          <w:color w:val="000000"/>
          <w:lang w:val="lv-LV" w:eastAsia="lv-LV" w:bidi="lv-LV"/>
        </w:rPr>
        <w:t xml:space="preserve"> vienības </w:t>
      </w:r>
      <w:r w:rsidRPr="006C0B1C">
        <w:rPr>
          <w:rFonts w:ascii="Times New Roman" w:eastAsia="Arial" w:hAnsi="Times New Roman" w:cs="Times New Roman"/>
          <w:color w:val="000000"/>
          <w:lang w:val="lv-LV" w:eastAsia="lv-LV" w:bidi="lv-LV"/>
        </w:rPr>
        <w:t>ēku (būvju) nav;</w:t>
      </w:r>
    </w:p>
    <w:p w14:paraId="4DFF2219" w14:textId="4AB4C242" w:rsidR="006C0B1C" w:rsidRPr="006C0B1C" w:rsidRDefault="006C0B1C" w:rsidP="006C0B1C">
      <w:pPr>
        <w:widowControl w:val="0"/>
        <w:numPr>
          <w:ilvl w:val="2"/>
          <w:numId w:val="3"/>
        </w:numPr>
        <w:tabs>
          <w:tab w:val="left" w:pos="1505"/>
        </w:tabs>
        <w:ind w:left="1260" w:hanging="4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zemes</w:t>
      </w:r>
      <w:r w:rsidR="00E80344">
        <w:rPr>
          <w:rFonts w:ascii="Times New Roman" w:eastAsia="Arial" w:hAnsi="Times New Roman" w:cs="Times New Roman"/>
          <w:color w:val="000000"/>
          <w:lang w:val="lv-LV" w:eastAsia="lv-LV" w:bidi="lv-LV"/>
        </w:rPr>
        <w:t xml:space="preserve"> vienībai</w:t>
      </w:r>
      <w:r w:rsidRPr="006C0B1C">
        <w:rPr>
          <w:rFonts w:ascii="Times New Roman" w:eastAsia="Arial" w:hAnsi="Times New Roman" w:cs="Times New Roman"/>
          <w:color w:val="000000"/>
          <w:lang w:val="lv-LV" w:eastAsia="lv-LV" w:bidi="lv-LV"/>
        </w:rPr>
        <w:t xml:space="preserve"> Nekustamā īpašuma valsts kadastra informācijas sistēmas (turpmāk - kadastrs) datos reģistrēts nekustamā īpašuma lietošanas mērķis -„Neapgūta ražošanas objektu apbūves zemes” (kods 1000);</w:t>
      </w:r>
    </w:p>
    <w:p w14:paraId="2A17BBFE" w14:textId="63191BD0" w:rsidR="006C0B1C" w:rsidRPr="00E80344" w:rsidRDefault="000E39E8" w:rsidP="000E39E8">
      <w:pPr>
        <w:widowControl w:val="0"/>
        <w:numPr>
          <w:ilvl w:val="2"/>
          <w:numId w:val="3"/>
        </w:numPr>
        <w:tabs>
          <w:tab w:val="left" w:pos="1505"/>
        </w:tabs>
        <w:ind w:left="1258" w:hanging="459"/>
        <w:jc w:val="both"/>
        <w:rPr>
          <w:rFonts w:ascii="Times New Roman" w:eastAsia="Arial" w:hAnsi="Times New Roman" w:cs="Times New Roman"/>
          <w:lang w:val="lv-LV" w:eastAsia="lv-LV" w:bidi="lv-LV"/>
        </w:rPr>
      </w:pPr>
      <w:r w:rsidRPr="00E80344">
        <w:rPr>
          <w:rFonts w:ascii="Times New Roman" w:eastAsia="Arial" w:hAnsi="Times New Roman" w:cs="Times New Roman"/>
          <w:lang w:val="lv-LV" w:eastAsia="lv-LV" w:bidi="lv-LV"/>
        </w:rPr>
        <w:t xml:space="preserve">atbilstoši teritorijas attīstības plānošanas dokumentos noteiktajam, zemes vienības teritorijā </w:t>
      </w:r>
      <w:r w:rsidR="0024203E" w:rsidRPr="00E80344">
        <w:rPr>
          <w:rFonts w:ascii="Times New Roman" w:eastAsia="Arial" w:hAnsi="Times New Roman" w:cs="Times New Roman"/>
          <w:lang w:val="lv-LV" w:eastAsia="lv-LV" w:bidi="lv-LV"/>
        </w:rPr>
        <w:t xml:space="preserve">atļautā </w:t>
      </w:r>
      <w:r w:rsidRPr="00E80344">
        <w:rPr>
          <w:rFonts w:ascii="Times New Roman" w:eastAsia="Arial" w:hAnsi="Times New Roman" w:cs="Times New Roman"/>
          <w:lang w:val="lv-LV" w:eastAsia="lv-LV" w:bidi="lv-LV"/>
        </w:rPr>
        <w:t xml:space="preserve">izmantošana - </w:t>
      </w:r>
      <w:r w:rsidR="006C0B1C" w:rsidRPr="00E80344">
        <w:rPr>
          <w:rFonts w:ascii="Times New Roman" w:eastAsia="Arial" w:hAnsi="Times New Roman" w:cs="Times New Roman"/>
          <w:lang w:val="lv-LV" w:eastAsia="lv-LV" w:bidi="lv-LV"/>
        </w:rPr>
        <w:t>Jauktas centra apbūves teritorij</w:t>
      </w:r>
      <w:r w:rsidR="008237EB" w:rsidRPr="00E80344">
        <w:rPr>
          <w:rFonts w:ascii="Times New Roman" w:eastAsia="Arial" w:hAnsi="Times New Roman" w:cs="Times New Roman"/>
          <w:lang w:val="lv-LV" w:eastAsia="lv-LV" w:bidi="lv-LV"/>
        </w:rPr>
        <w:t>a</w:t>
      </w:r>
      <w:r w:rsidR="006C0B1C" w:rsidRPr="00E80344">
        <w:rPr>
          <w:rFonts w:ascii="Times New Roman" w:eastAsia="Arial" w:hAnsi="Times New Roman" w:cs="Times New Roman"/>
          <w:lang w:val="lv-LV" w:eastAsia="lv-LV" w:bidi="lv-LV"/>
        </w:rPr>
        <w:t xml:space="preserve"> (JC1) (100%);</w:t>
      </w:r>
    </w:p>
    <w:p w14:paraId="6B93B837" w14:textId="77777777" w:rsidR="006C0B1C" w:rsidRPr="006C0B1C" w:rsidRDefault="006C0B1C" w:rsidP="006C0B1C">
      <w:pPr>
        <w:widowControl w:val="0"/>
        <w:numPr>
          <w:ilvl w:val="2"/>
          <w:numId w:val="3"/>
        </w:numPr>
        <w:tabs>
          <w:tab w:val="left" w:pos="1418"/>
        </w:tabs>
        <w:ind w:left="1258"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Objektam ir šādi </w:t>
      </w:r>
      <w:bookmarkStart w:id="3" w:name="_Hlk65845870"/>
      <w:r w:rsidRPr="006C0B1C">
        <w:rPr>
          <w:rFonts w:ascii="Times New Roman" w:eastAsia="Arial" w:hAnsi="Times New Roman" w:cs="Times New Roman"/>
          <w:color w:val="000000"/>
          <w:lang w:val="lv-LV" w:eastAsia="lv-LV" w:bidi="lv-LV"/>
        </w:rPr>
        <w:t>pašvaldība</w:t>
      </w:r>
      <w:bookmarkEnd w:id="3"/>
      <w:r w:rsidRPr="006C0B1C">
        <w:rPr>
          <w:rFonts w:ascii="Times New Roman" w:eastAsia="Arial" w:hAnsi="Times New Roman" w:cs="Times New Roman"/>
          <w:color w:val="000000"/>
          <w:lang w:val="lv-LV" w:eastAsia="lv-LV" w:bidi="lv-LV"/>
        </w:rPr>
        <w:t xml:space="preserve">s noteikti </w:t>
      </w:r>
      <w:r w:rsidRPr="006C0B1C">
        <w:rPr>
          <w:rFonts w:ascii="Times New Roman" w:eastAsia="Arial" w:hAnsi="Times New Roman" w:cs="Times New Roman"/>
          <w:color w:val="000000"/>
          <w:u w:val="single"/>
          <w:lang w:val="lv-LV" w:eastAsia="lv-LV" w:bidi="lv-LV"/>
        </w:rPr>
        <w:t>īpaši turpmākās izmantošanas nosacījumi un atsavināšanas tiesību aprobežojumi</w:t>
      </w:r>
      <w:r w:rsidRPr="006C0B1C">
        <w:rPr>
          <w:rFonts w:ascii="Times New Roman" w:eastAsia="Arial" w:hAnsi="Times New Roman" w:cs="Times New Roman"/>
          <w:color w:val="000000"/>
          <w:lang w:val="lv-LV" w:eastAsia="lv-LV" w:bidi="lv-LV"/>
        </w:rPr>
        <w:t>:</w:t>
      </w:r>
    </w:p>
    <w:p w14:paraId="1D0F17FC" w14:textId="77777777" w:rsidR="006C0B1C" w:rsidRPr="006C0B1C" w:rsidRDefault="006C0B1C" w:rsidP="006C0B1C">
      <w:pPr>
        <w:widowControl w:val="0"/>
        <w:numPr>
          <w:ilvl w:val="3"/>
          <w:numId w:val="3"/>
        </w:numPr>
        <w:tabs>
          <w:tab w:val="left" w:pos="1418"/>
          <w:tab w:val="left" w:pos="1843"/>
        </w:tabs>
        <w:ind w:left="1531"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14:paraId="6717D7B7" w14:textId="77777777" w:rsidR="006C0B1C" w:rsidRPr="006C0B1C" w:rsidRDefault="006C0B1C" w:rsidP="006C0B1C">
      <w:pPr>
        <w:widowControl w:val="0"/>
        <w:numPr>
          <w:ilvl w:val="3"/>
          <w:numId w:val="3"/>
        </w:numPr>
        <w:tabs>
          <w:tab w:val="left" w:pos="1418"/>
          <w:tab w:val="left" w:pos="1843"/>
        </w:tabs>
        <w:ind w:left="1531"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30 (trīsdesmit) mēnešu laikā no īpašuma tiesības uz Objektu nostiprināšanas zemesgrāmatā nosolītajā Objektā jāuzbūvē augstas pievienotās vērtības produkcijas ražošanai (tādās jomās kā, piemēram, informācijas tehnoloģijas, </w:t>
      </w:r>
      <w:r w:rsidRPr="006C0B1C">
        <w:rPr>
          <w:rFonts w:ascii="Times New Roman" w:eastAsia="Arial" w:hAnsi="Times New Roman" w:cs="Times New Roman"/>
          <w:color w:val="000000"/>
          <w:lang w:val="lv-LV" w:eastAsia="lv-LV" w:bidi="lv-LV"/>
        </w:rPr>
        <w:lastRenderedPageBreak/>
        <w:t>farmācija vai līdzvērtīgās jomās, kas noteiktas nacionālos plānošanas dokumentos vai pašvaldības plānošanas dokumentos kā prioritārās uzņēmējdarbības nozares) piemērotu ēku (būvi) un nepieciešamo infrastruktūru;</w:t>
      </w:r>
    </w:p>
    <w:p w14:paraId="18BB7807" w14:textId="77777777" w:rsidR="006C0B1C" w:rsidRPr="006C0B1C" w:rsidRDefault="006C0B1C" w:rsidP="006C0B1C">
      <w:pPr>
        <w:widowControl w:val="0"/>
        <w:numPr>
          <w:ilvl w:val="3"/>
          <w:numId w:val="3"/>
        </w:numPr>
        <w:tabs>
          <w:tab w:val="left" w:pos="1418"/>
          <w:tab w:val="left" w:pos="1843"/>
        </w:tabs>
        <w:ind w:left="1531"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36 (trīsdesmit sešu) mēnešu laikā no īpašuma tiesības uz izsolāmo Objektu nostiprināšanas zemesgrāmatā tajā jāuzsāk augstas pievienotās vērtības produkcijas ražošana un jānodrošina: </w:t>
      </w:r>
    </w:p>
    <w:p w14:paraId="6AF85146" w14:textId="77777777" w:rsidR="006C0B1C" w:rsidRPr="006C0B1C" w:rsidRDefault="006C0B1C" w:rsidP="006C0B1C">
      <w:pPr>
        <w:widowControl w:val="0"/>
        <w:numPr>
          <w:ilvl w:val="4"/>
          <w:numId w:val="9"/>
        </w:numPr>
        <w:tabs>
          <w:tab w:val="left" w:pos="1418"/>
          <w:tab w:val="left" w:pos="1843"/>
        </w:tabs>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ne mazāk kā 15 (piecpadsmit) jaunu darba vietu radīšanu un darbību; </w:t>
      </w:r>
    </w:p>
    <w:p w14:paraId="5352D520" w14:textId="5903B01B" w:rsidR="006C0B1C" w:rsidRPr="006C0B1C" w:rsidRDefault="006C0B1C" w:rsidP="006C0B1C">
      <w:pPr>
        <w:widowControl w:val="0"/>
        <w:numPr>
          <w:ilvl w:val="4"/>
          <w:numId w:val="9"/>
        </w:numPr>
        <w:tabs>
          <w:tab w:val="left" w:pos="1418"/>
          <w:tab w:val="left" w:pos="1843"/>
        </w:tabs>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investīcijas ne mazāk kā EUR 500 000 (pieci simti tūkstoši </w:t>
      </w:r>
      <w:proofErr w:type="spellStart"/>
      <w:r w:rsidR="00205AA5" w:rsidRPr="005509EA">
        <w:rPr>
          <w:rFonts w:ascii="Times New Roman" w:eastAsia="Arial" w:hAnsi="Times New Roman" w:cs="Times New Roman"/>
          <w:i/>
          <w:iCs/>
          <w:color w:val="000000"/>
          <w:lang w:val="lv-LV" w:eastAsia="lv-LV" w:bidi="lv-LV"/>
        </w:rPr>
        <w:t>euro</w:t>
      </w:r>
      <w:proofErr w:type="spellEnd"/>
      <w:r w:rsidRPr="006C0B1C">
        <w:rPr>
          <w:rFonts w:ascii="Times New Roman" w:eastAsia="Arial" w:hAnsi="Times New Roman" w:cs="Times New Roman"/>
          <w:color w:val="000000"/>
          <w:lang w:val="lv-LV" w:eastAsia="lv-LV" w:bidi="lv-LV"/>
        </w:rPr>
        <w:t>) apmērā nosolītā Objekta īpašnieka/ nomnieka/ īrnieka/ patapinājuma ņēmēja nemateriālajos ieguldījumos un pamatlīdzekļos;</w:t>
      </w:r>
    </w:p>
    <w:p w14:paraId="2BC71FA4" w14:textId="77777777" w:rsidR="006C0B1C" w:rsidRPr="006C0B1C" w:rsidRDefault="006C0B1C" w:rsidP="006C0B1C">
      <w:pPr>
        <w:widowControl w:val="0"/>
        <w:numPr>
          <w:ilvl w:val="3"/>
          <w:numId w:val="3"/>
        </w:numPr>
        <w:tabs>
          <w:tab w:val="left" w:pos="1418"/>
          <w:tab w:val="left" w:pos="1843"/>
        </w:tabs>
        <w:ind w:left="1531"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vienlaikus ar Objekta nosolītāja īpašuma tiesības uz Objektu un ķīlas tiesības par labu pašvaldībai (noteikumu 6.13.punkts) nostiprināšanu zemesgrāmatā (ja attiecināms), zemesgrāmatā reģistrējama aizlieguma atzīme, kas paredz, ka līdz 31.12.2028. Objekta nosolītājs nav tiesīgs (noteikumu 6.19.punkts):</w:t>
      </w:r>
    </w:p>
    <w:p w14:paraId="1115A974" w14:textId="77777777" w:rsidR="006C0B1C" w:rsidRPr="006C0B1C" w:rsidRDefault="006C0B1C" w:rsidP="006C0B1C">
      <w:pPr>
        <w:widowControl w:val="0"/>
        <w:numPr>
          <w:ilvl w:val="4"/>
          <w:numId w:val="10"/>
        </w:numPr>
        <w:tabs>
          <w:tab w:val="left" w:pos="1418"/>
          <w:tab w:val="left" w:pos="1843"/>
        </w:tabs>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mainīt nosolītajam Objektam detālplānojumā noteikto un teritorijas plānojumā atļauto (plānoto) teritorijas izmantošanas mērķi un izmantot Objektu neatbilstoši šim mērķim;</w:t>
      </w:r>
    </w:p>
    <w:p w14:paraId="07127693" w14:textId="77777777" w:rsidR="006C0B1C" w:rsidRPr="006C0B1C" w:rsidRDefault="006C0B1C" w:rsidP="006C0B1C">
      <w:pPr>
        <w:widowControl w:val="0"/>
        <w:numPr>
          <w:ilvl w:val="4"/>
          <w:numId w:val="10"/>
        </w:numPr>
        <w:tabs>
          <w:tab w:val="left" w:pos="1418"/>
          <w:tab w:val="left" w:pos="1843"/>
        </w:tabs>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14:paraId="6A5B980D" w14:textId="77777777" w:rsidR="006C0B1C" w:rsidRPr="006C0B1C" w:rsidRDefault="006C0B1C" w:rsidP="006C0B1C">
      <w:pPr>
        <w:widowControl w:val="0"/>
        <w:numPr>
          <w:ilvl w:val="3"/>
          <w:numId w:val="3"/>
        </w:numPr>
        <w:tabs>
          <w:tab w:val="left" w:pos="1418"/>
          <w:tab w:val="left" w:pos="1843"/>
        </w:tabs>
        <w:ind w:left="1531"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nosolītā Objekta atsavināšanas gadījumā pirkuma līgums ir saistošs Objekta nosolītāja tiesību un saistību pārņēmējam, tajā skaitā, uz 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14:paraId="56E522D5" w14:textId="77777777" w:rsidR="006C0B1C" w:rsidRPr="006C0B1C" w:rsidRDefault="006C0B1C" w:rsidP="006C0B1C">
      <w:pPr>
        <w:widowControl w:val="0"/>
        <w:numPr>
          <w:ilvl w:val="3"/>
          <w:numId w:val="3"/>
        </w:numPr>
        <w:tabs>
          <w:tab w:val="left" w:pos="1418"/>
          <w:tab w:val="left" w:pos="1843"/>
        </w:tabs>
        <w:ind w:left="1531" w:hanging="45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bidi="lv-LV"/>
        </w:rPr>
        <w:t xml:space="preserve">Objekta nosolītājs </w:t>
      </w:r>
      <w:r w:rsidRPr="006C0B1C">
        <w:rPr>
          <w:rFonts w:ascii="Times New Roman" w:eastAsia="Arial" w:hAnsi="Times New Roman" w:cs="Times New Roman"/>
          <w:color w:val="000000"/>
          <w:lang w:val="lv-LV" w:eastAsia="lv-LV" w:bidi="lv-LV"/>
        </w:rPr>
        <w:t>domes</w:t>
      </w:r>
      <w:r w:rsidRPr="006C0B1C">
        <w:rPr>
          <w:rFonts w:ascii="Times New Roman" w:eastAsia="Arial" w:hAnsi="Times New Roman" w:cs="Times New Roman"/>
          <w:color w:val="000000"/>
          <w:lang w:val="lv-LV" w:bidi="lv-LV"/>
        </w:rPr>
        <w:t xml:space="preserve"> piekrišanu Objekta iznomāšanai, izīrēšanai, nodošanai patapinājumā var saņemt, ja nomnieks/ īrnieks/ patapinājuma ņēmējs atbilst noteikumu 1.2.5.3.punkta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r w:rsidRPr="006C0B1C">
        <w:rPr>
          <w:rFonts w:ascii="Times New Roman" w:eastAsia="Arial" w:hAnsi="Times New Roman" w:cs="Times New Roman"/>
          <w:color w:val="000000"/>
          <w:lang w:val="lv-LV" w:eastAsia="lv-LV" w:bidi="lv-LV"/>
        </w:rPr>
        <w:t>.</w:t>
      </w:r>
    </w:p>
    <w:p w14:paraId="2F7625BD" w14:textId="59301B18" w:rsidR="006C0B1C" w:rsidRPr="006C0B1C" w:rsidRDefault="006C0B1C" w:rsidP="006C0B1C">
      <w:pPr>
        <w:widowControl w:val="0"/>
        <w:numPr>
          <w:ilvl w:val="1"/>
          <w:numId w:val="3"/>
        </w:numPr>
        <w:tabs>
          <w:tab w:val="left" w:pos="870"/>
        </w:tabs>
        <w:ind w:left="800" w:hanging="420"/>
        <w:jc w:val="both"/>
        <w:rPr>
          <w:rFonts w:ascii="Times New Roman" w:eastAsia="Arial" w:hAnsi="Times New Roman" w:cs="Times New Roman"/>
          <w:lang w:val="lv-LV" w:eastAsia="lv-LV" w:bidi="lv-LV"/>
        </w:rPr>
      </w:pPr>
      <w:r w:rsidRPr="006C0B1C">
        <w:rPr>
          <w:rFonts w:ascii="Times New Roman" w:eastAsia="Arial" w:hAnsi="Times New Roman" w:cs="Times New Roman"/>
          <w:lang w:val="lv-LV" w:eastAsia="lv-LV" w:bidi="lv-LV"/>
        </w:rPr>
        <w:t xml:space="preserve">Īpašuma tiesība: īpašnieks – Ādažu novada pašvaldība (reģistrācijas Nr. </w:t>
      </w:r>
      <w:r w:rsidRPr="006C0B1C">
        <w:rPr>
          <w:rFonts w:ascii="Times New Roman" w:eastAsia="Arial" w:hAnsi="Times New Roman" w:cs="Times New Roman"/>
          <w:shd w:val="clear" w:color="auto" w:fill="FFFFFF"/>
          <w:lang w:val="lv-LV" w:eastAsia="lv-LV" w:bidi="lv-LV"/>
        </w:rPr>
        <w:t>90000048472</w:t>
      </w:r>
      <w:r w:rsidRPr="006C0B1C">
        <w:rPr>
          <w:rFonts w:ascii="Times New Roman" w:eastAsia="Arial" w:hAnsi="Times New Roman" w:cs="Times New Roman"/>
          <w:lang w:val="lv-LV" w:eastAsia="lv-LV" w:bidi="lv-LV"/>
        </w:rPr>
        <w:t xml:space="preserve">) </w:t>
      </w:r>
      <w:r w:rsidRPr="006C0B1C">
        <w:rPr>
          <w:rFonts w:ascii="Times New Roman" w:eastAsia="Arial" w:hAnsi="Times New Roman" w:cs="Times New Roman"/>
          <w:color w:val="000000"/>
          <w:lang w:val="lv-LV" w:eastAsia="lv-LV" w:bidi="lv-LV"/>
        </w:rPr>
        <w:t xml:space="preserve">(turpmāk arī - pašvaldība) </w:t>
      </w:r>
      <w:r w:rsidRPr="006C0B1C">
        <w:rPr>
          <w:rFonts w:ascii="Times New Roman" w:eastAsia="Arial" w:hAnsi="Times New Roman" w:cs="Times New Roman"/>
          <w:lang w:val="lv-LV" w:eastAsia="lv-LV" w:bidi="lv-LV"/>
        </w:rPr>
        <w:t xml:space="preserve">– Rīgas rajona tiesas Carnikavas pagasta zemesgrāmatas nodalījums Nr. </w:t>
      </w:r>
      <w:r w:rsidR="00FC6B97" w:rsidRPr="00FC6B97">
        <w:rPr>
          <w:rFonts w:ascii="Times New Roman" w:eastAsia="Arial" w:hAnsi="Times New Roman" w:cs="Times New Roman"/>
          <w:lang w:val="lv-LV" w:eastAsia="lv-LV" w:bidi="lv-LV"/>
        </w:rPr>
        <w:t>100000564413</w:t>
      </w:r>
      <w:r w:rsidRPr="006C0B1C">
        <w:rPr>
          <w:rFonts w:ascii="Times New Roman" w:eastAsia="Arial" w:hAnsi="Times New Roman" w:cs="Times New Roman"/>
          <w:lang w:val="lv-LV" w:eastAsia="lv-LV" w:bidi="lv-LV"/>
        </w:rPr>
        <w:t>.</w:t>
      </w:r>
    </w:p>
    <w:p w14:paraId="34F31259" w14:textId="5355681E" w:rsidR="00205AA5" w:rsidRPr="00205AA5" w:rsidRDefault="006C0B1C" w:rsidP="00122B34">
      <w:pPr>
        <w:widowControl w:val="0"/>
        <w:numPr>
          <w:ilvl w:val="1"/>
          <w:numId w:val="3"/>
        </w:numPr>
        <w:tabs>
          <w:tab w:val="left" w:pos="870"/>
        </w:tabs>
        <w:ind w:left="800" w:hanging="420"/>
        <w:jc w:val="both"/>
        <w:rPr>
          <w:rFonts w:ascii="Times New Roman" w:eastAsia="Arial" w:hAnsi="Times New Roman" w:cs="Times New Roman"/>
          <w:lang w:val="lv-LV" w:eastAsia="lv-LV" w:bidi="lv-LV"/>
        </w:rPr>
      </w:pPr>
      <w:r w:rsidRPr="00205AA5">
        <w:rPr>
          <w:rFonts w:ascii="Times New Roman" w:eastAsia="Arial" w:hAnsi="Times New Roman" w:cs="Times New Roman"/>
          <w:lang w:val="lv-LV" w:eastAsia="lv-LV" w:bidi="lv-LV"/>
        </w:rPr>
        <w:t>Apgrūtinājumi:</w:t>
      </w:r>
      <w:r w:rsidR="00122B34" w:rsidRPr="00205AA5">
        <w:rPr>
          <w:rFonts w:ascii="Times New Roman" w:eastAsia="Arial" w:hAnsi="Times New Roman" w:cs="Times New Roman"/>
          <w:lang w:val="lv-LV" w:eastAsia="lv-LV" w:bidi="lv-LV"/>
        </w:rPr>
        <w:t xml:space="preserve"> </w:t>
      </w:r>
    </w:p>
    <w:p w14:paraId="639149AF" w14:textId="77777777" w:rsidR="00205AA5" w:rsidRPr="00205AA5" w:rsidRDefault="00205AA5" w:rsidP="00205AA5">
      <w:pPr>
        <w:widowControl w:val="0"/>
        <w:numPr>
          <w:ilvl w:val="2"/>
          <w:numId w:val="3"/>
        </w:numPr>
        <w:tabs>
          <w:tab w:val="left" w:pos="1418"/>
        </w:tabs>
        <w:ind w:left="1260" w:hanging="460"/>
        <w:jc w:val="both"/>
        <w:rPr>
          <w:rFonts w:ascii="Times New Roman" w:hAnsi="Times New Roman" w:cs="Times New Roman"/>
          <w:lang w:val="lv-LV"/>
        </w:rPr>
      </w:pPr>
      <w:r w:rsidRPr="00205AA5">
        <w:rPr>
          <w:rFonts w:ascii="Times New Roman" w:hAnsi="Times New Roman" w:cs="Times New Roman"/>
          <w:lang w:val="lv-LV"/>
        </w:rPr>
        <w:t>Objekts nav iznomāts vai citādi nodots lietošanā trešajai personai, netiek izmantots un nav norobežots ar žogu;</w:t>
      </w:r>
    </w:p>
    <w:p w14:paraId="57C4AD78" w14:textId="77777777" w:rsidR="00205AA5" w:rsidRPr="00205AA5" w:rsidRDefault="00205AA5" w:rsidP="00205AA5">
      <w:pPr>
        <w:widowControl w:val="0"/>
        <w:numPr>
          <w:ilvl w:val="2"/>
          <w:numId w:val="3"/>
        </w:numPr>
        <w:tabs>
          <w:tab w:val="left" w:pos="1418"/>
        </w:tabs>
        <w:ind w:left="1260" w:hanging="460"/>
        <w:jc w:val="both"/>
        <w:rPr>
          <w:rFonts w:ascii="Times New Roman" w:hAnsi="Times New Roman" w:cs="Times New Roman"/>
          <w:lang w:val="lv-LV"/>
        </w:rPr>
      </w:pPr>
      <w:r w:rsidRPr="00205AA5">
        <w:rPr>
          <w:rFonts w:ascii="Times New Roman" w:hAnsi="Times New Roman" w:cs="Times New Roman"/>
          <w:lang w:val="lv-LV"/>
        </w:rPr>
        <w:t>lietu tiesības, kas apgrūtina Objektu, nav reģistrētas.</w:t>
      </w:r>
    </w:p>
    <w:p w14:paraId="69FC8484" w14:textId="77777777" w:rsidR="006C0B1C" w:rsidRPr="00205AA5" w:rsidRDefault="006C0B1C" w:rsidP="00205AA5">
      <w:pPr>
        <w:widowControl w:val="0"/>
        <w:numPr>
          <w:ilvl w:val="1"/>
          <w:numId w:val="3"/>
        </w:numPr>
        <w:tabs>
          <w:tab w:val="left" w:pos="870"/>
        </w:tabs>
        <w:ind w:left="800" w:hanging="420"/>
        <w:jc w:val="both"/>
        <w:rPr>
          <w:rFonts w:ascii="Times New Roman" w:eastAsia="Arial" w:hAnsi="Times New Roman" w:cs="Times New Roman"/>
          <w:color w:val="C00000"/>
          <w:lang w:val="lv-LV" w:eastAsia="lv-LV" w:bidi="lv-LV"/>
        </w:rPr>
      </w:pPr>
      <w:r w:rsidRPr="00205AA5">
        <w:rPr>
          <w:rFonts w:ascii="Times New Roman" w:eastAsia="Arial" w:hAnsi="Times New Roman" w:cs="Times New Roman"/>
          <w:lang w:val="lv-LV" w:eastAsia="lv-LV" w:bidi="lv-LV"/>
        </w:rPr>
        <w:t xml:space="preserve">Sludinājums par Objekta elektronisko izsoli tiek publicēts Latvijas Republikas </w:t>
      </w:r>
      <w:r w:rsidRPr="00205AA5">
        <w:rPr>
          <w:rFonts w:ascii="Times New Roman" w:eastAsia="Arial" w:hAnsi="Times New Roman" w:cs="Times New Roman"/>
          <w:lang w:val="lv-LV" w:eastAsia="lv-LV" w:bidi="lv-LV"/>
        </w:rPr>
        <w:lastRenderedPageBreak/>
        <w:t xml:space="preserve">oficiālajā izdevumā „Latvijas Vēstnesis”, pašvaldības tīmekļvietnē: </w:t>
      </w:r>
      <w:hyperlink r:id="rId7" w:history="1">
        <w:r w:rsidRPr="00205AA5">
          <w:rPr>
            <w:rFonts w:ascii="Times New Roman" w:eastAsia="Arial" w:hAnsi="Times New Roman" w:cs="Times New Roman"/>
            <w:color w:val="0066CC"/>
            <w:u w:val="single"/>
            <w:lang w:val="lv-LV" w:eastAsia="lv-LV" w:bidi="lv-LV"/>
          </w:rPr>
          <w:t>www.adazi.lv</w:t>
        </w:r>
      </w:hyperlink>
      <w:r w:rsidRPr="00205AA5">
        <w:rPr>
          <w:rFonts w:ascii="Times New Roman" w:eastAsia="Arial" w:hAnsi="Times New Roman" w:cs="Times New Roman"/>
          <w:lang w:val="lv-LV" w:eastAsia="lv-LV" w:bidi="lv-LV"/>
        </w:rPr>
        <w:t xml:space="preserve"> , kā arī Elektronisko izsoļu vietnē </w:t>
      </w:r>
      <w:hyperlink r:id="rId8" w:history="1">
        <w:r w:rsidRPr="00205AA5">
          <w:rPr>
            <w:rFonts w:ascii="Times New Roman" w:eastAsia="Arial" w:hAnsi="Times New Roman" w:cs="Times New Roman"/>
            <w:color w:val="0066CC"/>
            <w:u w:val="single"/>
            <w:lang w:val="lv-LV" w:eastAsia="lv-LV" w:bidi="lv-LV"/>
          </w:rPr>
          <w:t>https://izsoles.ta.gov.lv</w:t>
        </w:r>
      </w:hyperlink>
      <w:r w:rsidRPr="00205AA5">
        <w:rPr>
          <w:rFonts w:ascii="Times New Roman" w:eastAsia="Arial" w:hAnsi="Times New Roman" w:cs="Times New Roman"/>
          <w:lang w:val="lv-LV" w:eastAsia="lv-LV" w:bidi="lv-LV"/>
        </w:rPr>
        <w:t xml:space="preserve"> .</w:t>
      </w:r>
      <w:r w:rsidRPr="00205AA5">
        <w:rPr>
          <w:rFonts w:ascii="Times New Roman" w:eastAsia="Times New Roman" w:hAnsi="Times New Roman" w:cs="Times New Roman"/>
          <w:lang w:val="lv-LV" w:eastAsia="lv-LV"/>
        </w:rPr>
        <w:t xml:space="preserve"> Informācija par izsoli izliekama labi redzamā vietā pie Objekta.</w:t>
      </w:r>
    </w:p>
    <w:p w14:paraId="1774B8B6" w14:textId="77777777" w:rsidR="006C0B1C" w:rsidRPr="006C0B1C" w:rsidRDefault="006C0B1C" w:rsidP="006C0B1C">
      <w:pPr>
        <w:keepNext/>
        <w:keepLines/>
        <w:widowControl w:val="0"/>
        <w:numPr>
          <w:ilvl w:val="0"/>
          <w:numId w:val="3"/>
        </w:numPr>
        <w:tabs>
          <w:tab w:val="left" w:pos="362"/>
        </w:tabs>
        <w:ind w:left="601" w:hanging="601"/>
        <w:jc w:val="both"/>
        <w:outlineLvl w:val="0"/>
        <w:rPr>
          <w:rFonts w:ascii="Times New Roman" w:eastAsia="Arial" w:hAnsi="Times New Roman" w:cs="Times New Roman"/>
          <w:b/>
          <w:bCs/>
          <w:color w:val="000000"/>
          <w:lang w:val="lv-LV" w:eastAsia="lv-LV" w:bidi="lv-LV"/>
        </w:rPr>
      </w:pPr>
      <w:bookmarkStart w:id="4" w:name="bookmark3"/>
      <w:r w:rsidRPr="006C0B1C">
        <w:rPr>
          <w:rFonts w:ascii="Times New Roman" w:eastAsia="Arial" w:hAnsi="Times New Roman" w:cs="Times New Roman"/>
          <w:b/>
          <w:bCs/>
          <w:color w:val="000000"/>
          <w:lang w:val="lv-LV" w:eastAsia="lv-LV" w:bidi="lv-LV"/>
        </w:rPr>
        <w:t>Izsoles veids, maksājumi un samaksas kārtība</w:t>
      </w:r>
      <w:bookmarkEnd w:id="4"/>
    </w:p>
    <w:p w14:paraId="73DEE226" w14:textId="77777777"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veids - elektroniska izsole ar augšupejošu soli.</w:t>
      </w:r>
      <w:r w:rsidRPr="006C0B1C">
        <w:rPr>
          <w:rFonts w:ascii="Times New Roman" w:eastAsia="Times New Roman" w:hAnsi="Times New Roman" w:cs="Times New Roman"/>
          <w:lang w:val="lv-LV" w:eastAsia="lv-LV"/>
        </w:rPr>
        <w:t xml:space="preserve"> </w:t>
      </w:r>
      <w:r w:rsidRPr="006C0B1C">
        <w:rPr>
          <w:rFonts w:ascii="Times New Roman" w:eastAsia="Arial" w:hAnsi="Times New Roman" w:cs="Times New Roman"/>
          <w:lang w:val="lv-LV" w:eastAsia="lv-LV" w:bidi="lv-LV"/>
        </w:rPr>
        <w:t>Objekts tiek pārdots uz nomaksu.</w:t>
      </w:r>
      <w:r w:rsidRPr="006C0B1C">
        <w:rPr>
          <w:rFonts w:ascii="Times New Roman" w:eastAsia="Times New Roman" w:hAnsi="Times New Roman" w:cs="Times New Roman"/>
          <w:lang w:val="lv-LV" w:eastAsia="lv-LV"/>
        </w:rPr>
        <w:t xml:space="preserve"> Ar izsoles noteikumiem var iepazīties </w:t>
      </w:r>
      <w:r w:rsidRPr="006C0B1C">
        <w:rPr>
          <w:rFonts w:ascii="Times New Roman" w:eastAsia="Lucida Sans Unicode" w:hAnsi="Times New Roman" w:cs="Times New Roman"/>
          <w:lang w:val="lv-LV"/>
        </w:rPr>
        <w:t xml:space="preserve">pašvaldības tīmekļvietnē </w:t>
      </w:r>
      <w:hyperlink r:id="rId9" w:history="1">
        <w:r w:rsidRPr="006C0B1C">
          <w:rPr>
            <w:rFonts w:ascii="Times New Roman" w:eastAsia="Lucida Sans Unicode" w:hAnsi="Times New Roman" w:cs="Times New Roman"/>
            <w:color w:val="0066CC"/>
            <w:u w:val="single"/>
            <w:lang w:val="lv-LV"/>
          </w:rPr>
          <w:t>www.adazi.lv</w:t>
        </w:r>
      </w:hyperlink>
      <w:r w:rsidRPr="006C0B1C">
        <w:rPr>
          <w:rFonts w:ascii="Times New Roman" w:eastAsia="Lucida Sans Unicode" w:hAnsi="Times New Roman" w:cs="Times New Roman"/>
          <w:lang w:val="lv-LV"/>
        </w:rPr>
        <w:t>.</w:t>
      </w:r>
    </w:p>
    <w:p w14:paraId="4896C94F" w14:textId="4B52A5BD"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Maksāšanas līdzekļi - 100% </w:t>
      </w:r>
      <w:r w:rsidR="00E93F7A">
        <w:rPr>
          <w:rFonts w:ascii="Times New Roman" w:eastAsia="Arial" w:hAnsi="Times New Roman" w:cs="Times New Roman"/>
          <w:color w:val="000000"/>
          <w:lang w:val="lv-LV" w:eastAsia="lv-LV" w:bidi="lv-LV"/>
        </w:rPr>
        <w:t>EUR</w:t>
      </w:r>
      <w:r w:rsidRPr="00205AA5">
        <w:rPr>
          <w:rFonts w:ascii="Times New Roman" w:eastAsia="Arial" w:hAnsi="Times New Roman" w:cs="Times New Roman"/>
          <w:color w:val="000000"/>
          <w:lang w:val="lv-LV" w:eastAsia="lv-LV" w:bidi="lv-LV"/>
        </w:rPr>
        <w:t>.</w:t>
      </w:r>
    </w:p>
    <w:p w14:paraId="5BB5BF21" w14:textId="5F3AD849"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Objekta </w:t>
      </w:r>
      <w:r w:rsidR="0024203E">
        <w:rPr>
          <w:rFonts w:ascii="Times New Roman" w:eastAsia="Arial" w:hAnsi="Times New Roman" w:cs="Times New Roman"/>
          <w:color w:val="000000"/>
          <w:lang w:val="lv-LV" w:eastAsia="lv-LV" w:bidi="lv-LV"/>
        </w:rPr>
        <w:t>pirmās</w:t>
      </w:r>
      <w:r w:rsidR="0024203E" w:rsidRPr="006C0B1C">
        <w:rPr>
          <w:rFonts w:ascii="Times New Roman" w:eastAsia="Arial" w:hAnsi="Times New Roman" w:cs="Times New Roman"/>
          <w:color w:val="000000"/>
          <w:lang w:val="lv-LV" w:eastAsia="lv-LV" w:bidi="lv-LV"/>
        </w:rPr>
        <w:t xml:space="preserve"> </w:t>
      </w:r>
      <w:r w:rsidRPr="006C0B1C">
        <w:rPr>
          <w:rFonts w:ascii="Times New Roman" w:eastAsia="Arial" w:hAnsi="Times New Roman" w:cs="Times New Roman"/>
          <w:color w:val="000000"/>
          <w:lang w:val="lv-LV" w:eastAsia="lv-LV" w:bidi="lv-LV"/>
        </w:rPr>
        <w:t xml:space="preserve">izsoles </w:t>
      </w:r>
      <w:r w:rsidRPr="006C0B1C">
        <w:rPr>
          <w:rFonts w:ascii="Times New Roman" w:eastAsia="Arial" w:hAnsi="Times New Roman" w:cs="Times New Roman"/>
          <w:b/>
          <w:color w:val="000000"/>
          <w:lang w:val="lv-LV" w:eastAsia="lv-LV" w:bidi="lv-LV"/>
        </w:rPr>
        <w:t>sākuma cena</w:t>
      </w:r>
      <w:r w:rsidRPr="006C0B1C">
        <w:rPr>
          <w:rFonts w:ascii="Times New Roman" w:eastAsia="Arial" w:hAnsi="Times New Roman" w:cs="Times New Roman"/>
          <w:color w:val="000000"/>
          <w:lang w:val="lv-LV" w:eastAsia="lv-LV" w:bidi="lv-LV"/>
        </w:rPr>
        <w:t xml:space="preserve"> (nosacītā cena) - </w:t>
      </w:r>
      <w:r w:rsidRPr="006C0B1C">
        <w:rPr>
          <w:rFonts w:ascii="Times New Roman" w:eastAsia="Arial" w:hAnsi="Times New Roman" w:cs="Times New Roman"/>
          <w:b/>
          <w:color w:val="000000"/>
          <w:lang w:val="lv-LV" w:eastAsia="lv-LV" w:bidi="lv-LV"/>
        </w:rPr>
        <w:t xml:space="preserve">EUR </w:t>
      </w:r>
      <w:bookmarkStart w:id="5" w:name="_Hlk66191206"/>
      <w:r w:rsidR="002C19B7">
        <w:rPr>
          <w:rFonts w:ascii="Times New Roman" w:eastAsia="Arial" w:hAnsi="Times New Roman" w:cs="Times New Roman"/>
          <w:b/>
          <w:color w:val="000000"/>
          <w:lang w:val="lv-LV" w:eastAsia="lv-LV" w:bidi="lv-LV"/>
        </w:rPr>
        <w:t>260</w:t>
      </w:r>
      <w:r w:rsidRPr="006C0B1C">
        <w:rPr>
          <w:rFonts w:ascii="Times New Roman" w:eastAsia="Arial" w:hAnsi="Times New Roman" w:cs="Times New Roman"/>
          <w:b/>
          <w:color w:val="000000"/>
          <w:lang w:val="lv-LV" w:eastAsia="lv-LV" w:bidi="lv-LV"/>
        </w:rPr>
        <w:t>00</w:t>
      </w:r>
      <w:bookmarkEnd w:id="5"/>
      <w:r w:rsidRPr="006C0B1C">
        <w:rPr>
          <w:rFonts w:ascii="Times New Roman" w:eastAsia="Arial" w:hAnsi="Times New Roman" w:cs="Times New Roman"/>
          <w:b/>
          <w:color w:val="000000"/>
          <w:lang w:val="lv-LV" w:eastAsia="lv-LV" w:bidi="lv-LV"/>
        </w:rPr>
        <w:t>,-</w:t>
      </w:r>
      <w:r w:rsidRPr="006C0B1C">
        <w:rPr>
          <w:rFonts w:ascii="Times New Roman" w:eastAsia="Arial" w:hAnsi="Times New Roman" w:cs="Times New Roman"/>
          <w:color w:val="000000"/>
          <w:lang w:val="lv-LV" w:eastAsia="lv-LV" w:bidi="lv-LV"/>
        </w:rPr>
        <w:t xml:space="preserve"> (</w:t>
      </w:r>
      <w:r w:rsidR="002C19B7">
        <w:rPr>
          <w:rFonts w:ascii="Times New Roman" w:eastAsia="Arial" w:hAnsi="Times New Roman" w:cs="Times New Roman"/>
          <w:color w:val="000000"/>
          <w:lang w:val="lv-LV" w:eastAsia="lv-LV" w:bidi="lv-LV"/>
        </w:rPr>
        <w:t xml:space="preserve">divdesmit seši </w:t>
      </w:r>
      <w:r w:rsidRPr="006C0B1C">
        <w:rPr>
          <w:rFonts w:ascii="Times New Roman" w:eastAsia="Arial" w:hAnsi="Times New Roman" w:cs="Times New Roman"/>
          <w:color w:val="000000"/>
          <w:lang w:val="lv-LV" w:eastAsia="lv-LV" w:bidi="lv-LV"/>
        </w:rPr>
        <w:t xml:space="preserve">tūkstoši </w:t>
      </w:r>
      <w:proofErr w:type="spellStart"/>
      <w:r w:rsidRPr="00205AA5">
        <w:rPr>
          <w:rFonts w:ascii="Times New Roman" w:eastAsia="Arial" w:hAnsi="Times New Roman" w:cs="Times New Roman"/>
          <w:i/>
          <w:iCs/>
          <w:color w:val="000000"/>
          <w:lang w:val="lv-LV" w:eastAsia="lv-LV" w:bidi="lv-LV"/>
        </w:rPr>
        <w:t>e</w:t>
      </w:r>
      <w:r w:rsidR="002C19B7" w:rsidRPr="00205AA5">
        <w:rPr>
          <w:rFonts w:ascii="Times New Roman" w:eastAsia="Arial" w:hAnsi="Times New Roman" w:cs="Times New Roman"/>
          <w:i/>
          <w:iCs/>
          <w:color w:val="000000"/>
          <w:lang w:val="lv-LV" w:eastAsia="lv-LV" w:bidi="lv-LV"/>
        </w:rPr>
        <w:t>u</w:t>
      </w:r>
      <w:r w:rsidRPr="00205AA5">
        <w:rPr>
          <w:rFonts w:ascii="Times New Roman" w:eastAsia="Arial" w:hAnsi="Times New Roman" w:cs="Times New Roman"/>
          <w:i/>
          <w:iCs/>
          <w:color w:val="000000"/>
          <w:lang w:val="lv-LV" w:eastAsia="lv-LV" w:bidi="lv-LV"/>
        </w:rPr>
        <w:t>ro</w:t>
      </w:r>
      <w:proofErr w:type="spellEnd"/>
      <w:r w:rsidRPr="006C0B1C">
        <w:rPr>
          <w:rFonts w:ascii="Times New Roman" w:eastAsia="Arial" w:hAnsi="Times New Roman" w:cs="Times New Roman"/>
          <w:color w:val="000000"/>
          <w:lang w:val="lv-LV" w:eastAsia="lv-LV" w:bidi="lv-LV"/>
        </w:rPr>
        <w:t>).</w:t>
      </w:r>
    </w:p>
    <w:p w14:paraId="66723040" w14:textId="6F4EF518"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b/>
          <w:color w:val="000000"/>
          <w:lang w:val="lv-LV" w:eastAsia="lv-LV" w:bidi="lv-LV"/>
        </w:rPr>
        <w:t>Izsoles solis</w:t>
      </w:r>
      <w:r w:rsidRPr="006C0B1C">
        <w:rPr>
          <w:rFonts w:ascii="Times New Roman" w:eastAsia="Arial" w:hAnsi="Times New Roman" w:cs="Times New Roman"/>
          <w:color w:val="000000"/>
          <w:lang w:val="lv-LV" w:eastAsia="lv-LV" w:bidi="lv-LV"/>
        </w:rPr>
        <w:t xml:space="preserve"> noteikts </w:t>
      </w:r>
      <w:r w:rsidRPr="006C0B1C">
        <w:rPr>
          <w:rFonts w:ascii="Times New Roman" w:eastAsia="Arial" w:hAnsi="Times New Roman" w:cs="Times New Roman"/>
          <w:b/>
          <w:bCs/>
          <w:lang w:val="lv-LV" w:eastAsia="lv-LV" w:bidi="lv-LV"/>
        </w:rPr>
        <w:t xml:space="preserve">EUR </w:t>
      </w:r>
      <w:r w:rsidR="00984437">
        <w:rPr>
          <w:rFonts w:ascii="Times New Roman" w:eastAsia="Arial" w:hAnsi="Times New Roman" w:cs="Times New Roman"/>
          <w:b/>
          <w:bCs/>
          <w:lang w:val="lv-LV" w:eastAsia="lv-LV" w:bidi="lv-LV"/>
        </w:rPr>
        <w:t>1000</w:t>
      </w:r>
      <w:r w:rsidRPr="006C0B1C">
        <w:rPr>
          <w:rFonts w:ascii="Times New Roman" w:eastAsia="Arial" w:hAnsi="Times New Roman" w:cs="Times New Roman"/>
          <w:b/>
          <w:bCs/>
          <w:lang w:val="lv-LV" w:eastAsia="lv-LV" w:bidi="lv-LV"/>
        </w:rPr>
        <w:t>,-</w:t>
      </w:r>
      <w:r w:rsidRPr="006C0B1C">
        <w:rPr>
          <w:rFonts w:ascii="Times New Roman" w:eastAsia="Arial" w:hAnsi="Times New Roman" w:cs="Times New Roman"/>
          <w:lang w:val="lv-LV" w:eastAsia="lv-LV" w:bidi="lv-LV"/>
        </w:rPr>
        <w:t xml:space="preserve"> (</w:t>
      </w:r>
      <w:r w:rsidR="00984437">
        <w:rPr>
          <w:rFonts w:ascii="Times New Roman" w:eastAsia="Arial" w:hAnsi="Times New Roman" w:cs="Times New Roman"/>
          <w:lang w:val="lv-LV" w:eastAsia="lv-LV" w:bidi="lv-LV"/>
        </w:rPr>
        <w:t>viens tūkstotis</w:t>
      </w:r>
      <w:r w:rsidRPr="006C0B1C">
        <w:rPr>
          <w:rFonts w:ascii="Times New Roman" w:eastAsia="Arial" w:hAnsi="Times New Roman" w:cs="Times New Roman"/>
          <w:lang w:val="lv-LV" w:eastAsia="lv-LV" w:bidi="lv-LV"/>
        </w:rPr>
        <w:t xml:space="preserve"> </w:t>
      </w:r>
      <w:proofErr w:type="spellStart"/>
      <w:r w:rsidRPr="00205AA5">
        <w:rPr>
          <w:rFonts w:ascii="Times New Roman" w:eastAsia="Arial" w:hAnsi="Times New Roman" w:cs="Times New Roman"/>
          <w:i/>
          <w:iCs/>
          <w:lang w:val="lv-LV" w:eastAsia="lv-LV" w:bidi="lv-LV"/>
        </w:rPr>
        <w:t>e</w:t>
      </w:r>
      <w:r w:rsidR="002C19B7" w:rsidRPr="00205AA5">
        <w:rPr>
          <w:rFonts w:ascii="Times New Roman" w:eastAsia="Arial" w:hAnsi="Times New Roman" w:cs="Times New Roman"/>
          <w:i/>
          <w:iCs/>
          <w:lang w:val="lv-LV" w:eastAsia="lv-LV" w:bidi="lv-LV"/>
        </w:rPr>
        <w:t>u</w:t>
      </w:r>
      <w:r w:rsidRPr="00205AA5">
        <w:rPr>
          <w:rFonts w:ascii="Times New Roman" w:eastAsia="Arial" w:hAnsi="Times New Roman" w:cs="Times New Roman"/>
          <w:i/>
          <w:iCs/>
          <w:lang w:val="lv-LV" w:eastAsia="lv-LV" w:bidi="lv-LV"/>
        </w:rPr>
        <w:t>ro</w:t>
      </w:r>
      <w:proofErr w:type="spellEnd"/>
      <w:r w:rsidRPr="006C0B1C">
        <w:rPr>
          <w:rFonts w:ascii="Times New Roman" w:eastAsia="Arial" w:hAnsi="Times New Roman" w:cs="Times New Roman"/>
          <w:lang w:val="lv-LV" w:eastAsia="lv-LV" w:bidi="lv-LV"/>
        </w:rPr>
        <w:t>)</w:t>
      </w:r>
      <w:r w:rsidRPr="006C0B1C">
        <w:rPr>
          <w:rFonts w:ascii="Times New Roman" w:eastAsia="Arial" w:hAnsi="Times New Roman" w:cs="Times New Roman"/>
          <w:color w:val="000000"/>
          <w:lang w:val="lv-LV" w:eastAsia="lv-LV" w:bidi="lv-LV"/>
        </w:rPr>
        <w:t>.</w:t>
      </w:r>
    </w:p>
    <w:p w14:paraId="45B1EA3B" w14:textId="3553F698"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b/>
          <w:bCs/>
          <w:color w:val="000000"/>
          <w:lang w:val="lv-LV" w:eastAsia="lv-LV" w:bidi="lv-LV"/>
        </w:rPr>
        <w:t xml:space="preserve">Izsoles nodrošinājums - EUR </w:t>
      </w:r>
      <w:r w:rsidR="002C19B7">
        <w:rPr>
          <w:rFonts w:ascii="Times New Roman" w:eastAsia="Arial" w:hAnsi="Times New Roman" w:cs="Times New Roman"/>
          <w:b/>
          <w:bCs/>
          <w:color w:val="000000"/>
          <w:lang w:val="lv-LV" w:eastAsia="lv-LV" w:bidi="lv-LV"/>
        </w:rPr>
        <w:t>2600</w:t>
      </w:r>
      <w:r w:rsidRPr="006C0B1C">
        <w:rPr>
          <w:rFonts w:ascii="Times New Roman" w:eastAsia="Arial" w:hAnsi="Times New Roman" w:cs="Times New Roman"/>
          <w:b/>
          <w:bCs/>
          <w:color w:val="000000"/>
          <w:lang w:val="lv-LV" w:eastAsia="lv-LV" w:bidi="lv-LV"/>
        </w:rPr>
        <w:t>,-</w:t>
      </w:r>
      <w:r w:rsidRPr="006C0B1C">
        <w:rPr>
          <w:rFonts w:ascii="Times New Roman" w:eastAsia="Arial" w:hAnsi="Times New Roman" w:cs="Times New Roman"/>
          <w:color w:val="000000"/>
          <w:lang w:val="lv-LV" w:eastAsia="lv-LV" w:bidi="lv-LV"/>
        </w:rPr>
        <w:t xml:space="preserve"> (10% apmērā no izsolāmā </w:t>
      </w:r>
      <w:r w:rsidRPr="00205AA5">
        <w:rPr>
          <w:rFonts w:ascii="Times New Roman" w:eastAsia="Arial" w:hAnsi="Times New Roman" w:cs="Times New Roman"/>
          <w:i/>
          <w:iCs/>
          <w:color w:val="000000"/>
          <w:lang w:val="lv-LV" w:eastAsia="lv-LV" w:bidi="lv-LV"/>
        </w:rPr>
        <w:t>Objekta</w:t>
      </w:r>
      <w:r w:rsidRPr="006C0B1C">
        <w:rPr>
          <w:rFonts w:ascii="Times New Roman" w:eastAsia="Arial" w:hAnsi="Times New Roman" w:cs="Times New Roman"/>
          <w:color w:val="000000"/>
          <w:lang w:val="lv-LV" w:eastAsia="lv-LV" w:bidi="lv-LV"/>
        </w:rPr>
        <w:t xml:space="preserve"> sākuma cenas - nosacītās cenas), no izsoles sākuma 20 (divdesmit) dienu laikā izsoles dalībniekam jāpārskaita </w:t>
      </w:r>
      <w:r w:rsidRPr="006C0B1C">
        <w:rPr>
          <w:rFonts w:ascii="Times New Roman" w:eastAsia="Arial" w:hAnsi="Times New Roman" w:cs="Times New Roman"/>
          <w:lang w:val="lv-LV" w:eastAsia="lv-LV" w:bidi="lv-LV"/>
        </w:rPr>
        <w:t xml:space="preserve">Ādažu novada pašvaldībai, reģistrācijas Nr. </w:t>
      </w:r>
      <w:r w:rsidRPr="006C0B1C">
        <w:rPr>
          <w:rFonts w:ascii="Times New Roman" w:eastAsia="Arial" w:hAnsi="Times New Roman" w:cs="Times New Roman"/>
          <w:shd w:val="clear" w:color="auto" w:fill="FFFFFF"/>
          <w:lang w:val="lv-LV" w:eastAsia="lv-LV" w:bidi="lv-LV"/>
        </w:rPr>
        <w:t>90000048472</w:t>
      </w:r>
      <w:r w:rsidRPr="006C0B1C">
        <w:rPr>
          <w:rFonts w:ascii="Times New Roman" w:eastAsia="Arial" w:hAnsi="Times New Roman" w:cs="Times New Roman"/>
          <w:lang w:val="lv-LV" w:eastAsia="lv-LV" w:bidi="lv-LV"/>
        </w:rPr>
        <w:t xml:space="preserve">, </w:t>
      </w:r>
      <w:r w:rsidRPr="006C0B1C">
        <w:rPr>
          <w:rFonts w:ascii="Times New Roman" w:eastAsia="Arial" w:hAnsi="Times New Roman" w:cs="Times New Roman"/>
          <w:color w:val="000000"/>
          <w:lang w:val="lv-LV" w:eastAsia="lv-LV" w:bidi="lv-LV"/>
        </w:rPr>
        <w:t xml:space="preserve">AS "SEB banka", </w:t>
      </w:r>
      <w:r w:rsidRPr="006C0B1C">
        <w:rPr>
          <w:rFonts w:ascii="Times New Roman" w:eastAsia="Lucida Sans Unicode" w:hAnsi="Times New Roman" w:cs="Times New Roman"/>
          <w:lang w:val="lv-LV"/>
        </w:rPr>
        <w:t>kods: UNLALV2X,</w:t>
      </w:r>
      <w:r w:rsidRPr="006C0B1C">
        <w:rPr>
          <w:rFonts w:ascii="Times New Roman" w:eastAsia="Arial" w:hAnsi="Times New Roman" w:cs="Times New Roman"/>
          <w:color w:val="000000"/>
          <w:lang w:val="lv-LV" w:eastAsia="lv-LV" w:bidi="lv-LV"/>
        </w:rPr>
        <w:t xml:space="preserve"> konta Nr. </w:t>
      </w:r>
      <w:r w:rsidRPr="006C0B1C">
        <w:rPr>
          <w:rFonts w:ascii="Times New Roman" w:eastAsia="Arial" w:hAnsi="Times New Roman" w:cs="Times New Roman"/>
          <w:bCs/>
          <w:color w:val="000000"/>
          <w:lang w:val="lv-LV" w:eastAsia="lv-LV" w:bidi="lv-LV"/>
        </w:rPr>
        <w:t>LV59UNLA0050003955158</w:t>
      </w:r>
      <w:r w:rsidRPr="006C0B1C">
        <w:rPr>
          <w:rFonts w:ascii="Times New Roman" w:eastAsia="Arial" w:hAnsi="Times New Roman" w:cs="Times New Roman"/>
          <w:lang w:val="lv-LV" w:eastAsia="lv-LV" w:bidi="lv-LV"/>
        </w:rPr>
        <w:t xml:space="preserve">, </w:t>
      </w:r>
      <w:r w:rsidRPr="006C0B1C">
        <w:rPr>
          <w:rFonts w:ascii="Times New Roman" w:eastAsia="Arial" w:hAnsi="Times New Roman" w:cs="Times New Roman"/>
          <w:color w:val="000000"/>
          <w:lang w:val="lv-LV" w:eastAsia="lv-LV" w:bidi="lv-LV"/>
        </w:rPr>
        <w:t xml:space="preserve">ar atzīmi </w:t>
      </w:r>
      <w:r w:rsidR="002C19B7" w:rsidRPr="002C19B7">
        <w:rPr>
          <w:rFonts w:ascii="Times New Roman" w:hAnsi="Times New Roman" w:cs="Times New Roman"/>
          <w:lang w:val="lv-LV"/>
        </w:rPr>
        <w:t xml:space="preserve">“Nekustamā īpašuma “Sintēzes iela 3”, </w:t>
      </w:r>
      <w:proofErr w:type="spellStart"/>
      <w:r w:rsidR="002C19B7" w:rsidRPr="002C19B7">
        <w:rPr>
          <w:rFonts w:ascii="Times New Roman" w:hAnsi="Times New Roman" w:cs="Times New Roman"/>
          <w:lang w:val="lv-LV"/>
        </w:rPr>
        <w:t>Mežgarciems</w:t>
      </w:r>
      <w:proofErr w:type="spellEnd"/>
      <w:r w:rsidR="002C19B7" w:rsidRPr="002C19B7">
        <w:rPr>
          <w:rFonts w:ascii="Times New Roman" w:hAnsi="Times New Roman" w:cs="Times New Roman"/>
          <w:lang w:val="lv-LV"/>
        </w:rPr>
        <w:t>, Carnikavas pagasts, Ādažu novads, izsoles nodrošinājums”.</w:t>
      </w:r>
      <w:r w:rsidR="002C19B7" w:rsidRPr="002C19B7">
        <w:rPr>
          <w:rFonts w:ascii="Times New Roman" w:eastAsia="Times New Roman" w:hAnsi="Times New Roman" w:cs="Times New Roman"/>
          <w:lang w:val="lv-LV"/>
        </w:rPr>
        <w:t xml:space="preserve"> </w:t>
      </w:r>
      <w:r w:rsidRPr="006C0B1C">
        <w:rPr>
          <w:rFonts w:ascii="Times New Roman" w:eastAsia="Times New Roman" w:hAnsi="Times New Roman" w:cs="Times New Roman"/>
          <w:color w:val="000000"/>
          <w:lang w:val="lv-LV" w:eastAsia="lv-LV" w:bidi="lv-LV"/>
        </w:rPr>
        <w:t>Nodrošinājums uzskatāms par iesniegtu dienā, kad attiecīgā naudas summa ir ieskaitīta šajā noteikumu punktā norādītajā bankas kontā.</w:t>
      </w:r>
    </w:p>
    <w:p w14:paraId="5573B140" w14:textId="77777777"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Avanss 10% (desmit procentu) apmērā no par Objektu nosolītās augstākās cenas - uzvarējušajam dalībniekam jāpārskaita 2 (divu) nedēļu laikā pēc izsoles noslēguma dienas un paziņojuma saņemšanas dienas uz noteikumu 2.5.punktā norādīto bankas kontu.</w:t>
      </w:r>
    </w:p>
    <w:p w14:paraId="5263B998" w14:textId="77777777"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Nodrošinājums tiek ieskaitīts avansa maksājumā uzvarējušajam dalībniekam, bet pārējiem dalībniekiem </w:t>
      </w:r>
      <w:r w:rsidRPr="006C0B1C">
        <w:rPr>
          <w:rFonts w:ascii="Times New Roman" w:eastAsia="Arial" w:hAnsi="Times New Roman" w:cs="Times New Roman"/>
          <w:b/>
          <w:bCs/>
          <w:color w:val="000000"/>
          <w:lang w:val="lv-LV" w:eastAsia="lv-LV" w:bidi="lv-LV"/>
        </w:rPr>
        <w:t xml:space="preserve">- </w:t>
      </w:r>
      <w:r w:rsidRPr="006C0B1C">
        <w:rPr>
          <w:rFonts w:ascii="Times New Roman" w:eastAsia="Arial" w:hAnsi="Times New Roman" w:cs="Times New Roman"/>
          <w:color w:val="000000"/>
          <w:lang w:val="lv-LV" w:eastAsia="lv-LV" w:bidi="lv-LV"/>
        </w:rPr>
        <w:t>kredītiestādes kontā, kura numurs norādīts norēķinu rekvizītos elektronisko izsoļu vietnē</w:t>
      </w:r>
      <w:hyperlink r:id="rId10" w:history="1">
        <w:r w:rsidRPr="006C0B1C">
          <w:rPr>
            <w:rFonts w:ascii="Times New Roman" w:eastAsia="Arial" w:hAnsi="Times New Roman" w:cs="Times New Roman"/>
            <w:color w:val="0066CC"/>
            <w:u w:val="single"/>
            <w:lang w:val="lv-LV" w:eastAsia="lv-LV" w:bidi="lv-LV"/>
          </w:rPr>
          <w:t xml:space="preserve"> </w:t>
        </w:r>
        <w:r w:rsidRPr="006C0B1C">
          <w:rPr>
            <w:rFonts w:ascii="Times New Roman" w:eastAsia="Arial" w:hAnsi="Times New Roman" w:cs="Times New Roman"/>
            <w:color w:val="0066CC"/>
            <w:u w:val="single"/>
            <w:lang w:val="lv-LV" w:bidi="en-US"/>
          </w:rPr>
          <w:t>https://izsoles.ta.gov.lv.</w:t>
        </w:r>
      </w:hyperlink>
    </w:p>
    <w:p w14:paraId="56D3D1C9" w14:textId="77777777"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lang w:val="lv-LV" w:eastAsia="lv-LV" w:bidi="lv-LV"/>
        </w:rPr>
      </w:pPr>
      <w:r w:rsidRPr="006C0B1C">
        <w:rPr>
          <w:rFonts w:ascii="Times New Roman" w:eastAsia="Arial" w:hAnsi="Times New Roman" w:cs="Times New Roman"/>
          <w:color w:val="000000"/>
          <w:lang w:val="lv-LV" w:eastAsia="lv-LV" w:bidi="lv-LV"/>
        </w:rPr>
        <w:t xml:space="preserve">Izsoles dalībniekam, kurš par Objektu ir nosolījis augstāko cenu, piedāvātā augstākā cena jāsamaksā 5 (piecu) gadu laikā </w:t>
      </w:r>
      <w:bookmarkStart w:id="6" w:name="_Hlk65869966"/>
      <w:r w:rsidRPr="006C0B1C">
        <w:rPr>
          <w:rFonts w:ascii="Times New Roman" w:eastAsia="Arial" w:hAnsi="Times New Roman" w:cs="Times New Roman"/>
          <w:color w:val="000000"/>
          <w:lang w:val="lv-LV" w:eastAsia="lv-LV" w:bidi="lv-LV"/>
        </w:rPr>
        <w:t xml:space="preserve">pēc izsoles noslēguma dienas </w:t>
      </w:r>
      <w:bookmarkEnd w:id="6"/>
      <w:r w:rsidRPr="006C0B1C">
        <w:rPr>
          <w:rFonts w:ascii="Times New Roman" w:eastAsia="Arial" w:hAnsi="Times New Roman" w:cs="Times New Roman"/>
          <w:color w:val="000000"/>
          <w:lang w:val="lv-LV" w:eastAsia="lv-LV" w:bidi="lv-LV"/>
        </w:rPr>
        <w:t>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14:paraId="1723F67F" w14:textId="692A0F78" w:rsidR="006C0B1C" w:rsidRPr="006C0B1C" w:rsidRDefault="006C0B1C" w:rsidP="006C0B1C">
      <w:pPr>
        <w:widowControl w:val="0"/>
        <w:numPr>
          <w:ilvl w:val="1"/>
          <w:numId w:val="3"/>
        </w:numPr>
        <w:tabs>
          <w:tab w:val="left" w:pos="889"/>
        </w:tabs>
        <w:ind w:left="800" w:hanging="420"/>
        <w:jc w:val="both"/>
        <w:rPr>
          <w:rFonts w:ascii="Times New Roman" w:eastAsia="Arial" w:hAnsi="Times New Roman" w:cs="Times New Roman"/>
          <w:lang w:val="lv-LV" w:eastAsia="lv-LV" w:bidi="lv-LV"/>
        </w:rPr>
      </w:pPr>
      <w:r w:rsidRPr="006C0B1C">
        <w:rPr>
          <w:rFonts w:ascii="Times New Roman" w:eastAsia="Arial" w:hAnsi="Times New Roman" w:cs="Times New Roman"/>
          <w:lang w:val="lv-LV" w:bidi="en-US"/>
        </w:rPr>
        <w:t xml:space="preserve">Objekta izsoli organizē </w:t>
      </w:r>
      <w:r w:rsidRPr="006C0B1C">
        <w:rPr>
          <w:rFonts w:ascii="Times New Roman" w:eastAsia="Arial" w:hAnsi="Times New Roman" w:cs="Times New Roman"/>
          <w:lang w:val="lv-LV" w:eastAsia="lv-LV" w:bidi="lv-LV"/>
        </w:rPr>
        <w:t xml:space="preserve">Ādažu novada pašvaldības dome (turpmāk – dome). </w:t>
      </w:r>
      <w:r w:rsidRPr="006C0B1C">
        <w:rPr>
          <w:rFonts w:ascii="Times New Roman" w:eastAsia="Arial" w:hAnsi="Times New Roman" w:cs="Times New Roman"/>
          <w:lang w:val="lv-LV" w:bidi="en-US"/>
        </w:rPr>
        <w:t>Objekta</w:t>
      </w:r>
      <w:r w:rsidRPr="006C0B1C">
        <w:rPr>
          <w:rFonts w:ascii="Times New Roman" w:eastAsia="Arial" w:hAnsi="Times New Roman" w:cs="Times New Roman"/>
          <w:lang w:val="lv-LV" w:eastAsia="lv-LV" w:bidi="lv-LV"/>
        </w:rPr>
        <w:t xml:space="preserve"> izsoli rīko domes </w:t>
      </w:r>
      <w:r w:rsidRPr="006C0B1C">
        <w:rPr>
          <w:rFonts w:ascii="Times New Roman" w:eastAsia="Arial" w:hAnsi="Times New Roman" w:cs="Times New Roman"/>
          <w:bCs/>
          <w:lang w:val="lv-LV" w:eastAsia="lv-LV" w:bidi="lv-LV"/>
        </w:rPr>
        <w:t>Pašvaldības mantas iznomāšanas un atsavināšanas</w:t>
      </w:r>
      <w:r w:rsidRPr="006C0B1C">
        <w:rPr>
          <w:rFonts w:ascii="Times New Roman" w:eastAsia="Arial" w:hAnsi="Times New Roman" w:cs="Times New Roman"/>
          <w:lang w:val="lv-LV" w:eastAsia="lv-LV" w:bidi="lv-LV"/>
        </w:rPr>
        <w:t xml:space="preserve"> komisija (turpmāk - izsoles komisija vai izsoles rīkotājs), pamatojoties </w:t>
      </w:r>
      <w:r w:rsidR="000747B1" w:rsidRPr="000747B1">
        <w:rPr>
          <w:rFonts w:ascii="Times New Roman" w:eastAsia="Arial" w:hAnsi="Times New Roman" w:cs="Times New Roman"/>
          <w:lang w:val="lv-LV" w:eastAsia="lv-LV" w:bidi="lv-LV"/>
        </w:rPr>
        <w:t xml:space="preserve">uz </w:t>
      </w:r>
      <w:r w:rsidR="000747B1" w:rsidRPr="000747B1">
        <w:rPr>
          <w:rFonts w:ascii="Times New Roman" w:eastAsia="Arial" w:hAnsi="Times New Roman" w:cs="Times New Roman"/>
          <w:bCs/>
          <w:lang w:val="lv-LV" w:eastAsia="lv-LV" w:bidi="lv-LV"/>
        </w:rPr>
        <w:t xml:space="preserve">domes </w:t>
      </w:r>
      <w:r w:rsidR="000747B1" w:rsidRPr="000747B1">
        <w:rPr>
          <w:rFonts w:ascii="Times New Roman" w:eastAsia="Arial" w:hAnsi="Times New Roman" w:cs="Times New Roman"/>
          <w:lang w:val="lv-LV" w:eastAsia="lv-LV" w:bidi="lv-LV"/>
        </w:rPr>
        <w:t xml:space="preserve">2022. gada  10. jūnija lēmumu Nr. 271 </w:t>
      </w:r>
      <w:bookmarkStart w:id="7" w:name="_Hlk106487577"/>
      <w:r w:rsidR="000747B1" w:rsidRPr="000747B1">
        <w:rPr>
          <w:rFonts w:ascii="Times New Roman" w:eastAsia="Arial" w:hAnsi="Times New Roman" w:cs="Times New Roman"/>
          <w:lang w:val="lv-LV" w:eastAsia="lv-LV" w:bidi="lv-LV"/>
        </w:rPr>
        <w:t xml:space="preserve">“Par pašvaldības nekustamā īpašuma </w:t>
      </w:r>
      <w:r w:rsidR="00EB4045" w:rsidRPr="00EB4045">
        <w:rPr>
          <w:rFonts w:ascii="Times New Roman" w:eastAsia="Arial" w:hAnsi="Times New Roman" w:cs="Times New Roman"/>
          <w:lang w:val="lv-LV" w:eastAsia="lv-LV" w:bidi="lv-LV"/>
        </w:rPr>
        <w:t xml:space="preserve">“Sintēzes iela 3”, </w:t>
      </w:r>
      <w:proofErr w:type="spellStart"/>
      <w:r w:rsidR="00EB4045" w:rsidRPr="00EB4045">
        <w:rPr>
          <w:rFonts w:ascii="Times New Roman" w:eastAsia="Arial" w:hAnsi="Times New Roman" w:cs="Times New Roman"/>
          <w:lang w:val="lv-LV" w:eastAsia="lv-LV" w:bidi="lv-LV"/>
        </w:rPr>
        <w:t>Mežgarciems</w:t>
      </w:r>
      <w:proofErr w:type="spellEnd"/>
      <w:r w:rsidR="00EB4045" w:rsidRPr="00EB4045">
        <w:rPr>
          <w:rFonts w:ascii="Times New Roman" w:eastAsia="Arial" w:hAnsi="Times New Roman" w:cs="Times New Roman"/>
          <w:lang w:val="lv-LV" w:eastAsia="lv-LV" w:bidi="lv-LV"/>
        </w:rPr>
        <w:t xml:space="preserve">, Carnikavas pagasts, Ādažu novads </w:t>
      </w:r>
      <w:r w:rsidR="000747B1" w:rsidRPr="000747B1">
        <w:rPr>
          <w:rFonts w:ascii="Times New Roman" w:eastAsia="Arial" w:hAnsi="Times New Roman" w:cs="Times New Roman"/>
          <w:lang w:val="lv-LV" w:eastAsia="lv-LV" w:bidi="lv-LV"/>
        </w:rPr>
        <w:t>atsavināšanu”</w:t>
      </w:r>
      <w:bookmarkEnd w:id="7"/>
      <w:r w:rsidR="000747B1" w:rsidRPr="000747B1">
        <w:rPr>
          <w:rFonts w:ascii="Times New Roman" w:eastAsia="Arial" w:hAnsi="Times New Roman" w:cs="Times New Roman"/>
          <w:lang w:val="lv-LV" w:eastAsia="lv-LV" w:bidi="lv-LV"/>
        </w:rPr>
        <w:t>.</w:t>
      </w:r>
    </w:p>
    <w:p w14:paraId="59B41DE2" w14:textId="77777777" w:rsidR="006C0B1C" w:rsidRPr="006C0B1C" w:rsidRDefault="006C0B1C" w:rsidP="006C0B1C">
      <w:pPr>
        <w:keepNext/>
        <w:keepLines/>
        <w:widowControl w:val="0"/>
        <w:numPr>
          <w:ilvl w:val="0"/>
          <w:numId w:val="3"/>
        </w:numPr>
        <w:tabs>
          <w:tab w:val="left" w:pos="362"/>
        </w:tabs>
        <w:ind w:left="601" w:hanging="601"/>
        <w:jc w:val="both"/>
        <w:outlineLvl w:val="0"/>
        <w:rPr>
          <w:rFonts w:ascii="Times New Roman" w:eastAsia="Arial" w:hAnsi="Times New Roman" w:cs="Times New Roman"/>
          <w:b/>
          <w:bCs/>
          <w:color w:val="000000"/>
          <w:lang w:val="lv-LV" w:eastAsia="lv-LV" w:bidi="lv-LV"/>
        </w:rPr>
      </w:pPr>
      <w:bookmarkStart w:id="8" w:name="bookmark4"/>
      <w:r w:rsidRPr="006C0B1C">
        <w:rPr>
          <w:rFonts w:ascii="Times New Roman" w:eastAsia="Arial" w:hAnsi="Times New Roman" w:cs="Times New Roman"/>
          <w:b/>
          <w:bCs/>
          <w:color w:val="000000"/>
          <w:lang w:val="lv-LV" w:eastAsia="lv-LV" w:bidi="lv-LV"/>
        </w:rPr>
        <w:t>Izsoles subjekts</w:t>
      </w:r>
      <w:bookmarkEnd w:id="8"/>
    </w:p>
    <w:p w14:paraId="6DEB4655" w14:textId="77777777" w:rsidR="006C0B1C" w:rsidRPr="006C0B1C" w:rsidRDefault="006C0B1C" w:rsidP="006C0B1C">
      <w:pPr>
        <w:widowControl w:val="0"/>
        <w:numPr>
          <w:ilvl w:val="1"/>
          <w:numId w:val="3"/>
        </w:numPr>
        <w:tabs>
          <w:tab w:val="left" w:pos="576"/>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14:paraId="75F625E9" w14:textId="77777777" w:rsidR="006C0B1C" w:rsidRPr="006C0B1C" w:rsidRDefault="006C0B1C" w:rsidP="006C0B1C">
      <w:pPr>
        <w:widowControl w:val="0"/>
        <w:numPr>
          <w:ilvl w:val="1"/>
          <w:numId w:val="3"/>
        </w:numPr>
        <w:tabs>
          <w:tab w:val="left" w:pos="576"/>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Izsoles dalībniekiem nedrīkst būt pasludināta maksātnespēja, tiem nav uzsākts likvidācijas process, to saimnieciskā darbība nav apturēta vai pārtraukta, vai nav </w:t>
      </w:r>
      <w:r w:rsidRPr="006C0B1C">
        <w:rPr>
          <w:rFonts w:ascii="Times New Roman" w:eastAsia="Arial" w:hAnsi="Times New Roman" w:cs="Times New Roman"/>
          <w:color w:val="000000"/>
          <w:lang w:val="lv-LV" w:eastAsia="lv-LV" w:bidi="lv-LV"/>
        </w:rPr>
        <w:lastRenderedPageBreak/>
        <w:t>uzsākta tiesvedība par darbības izbeigšanu, maksātnespēju vai bankrotu.</w:t>
      </w:r>
    </w:p>
    <w:p w14:paraId="7F193F5F" w14:textId="77777777" w:rsidR="006C0B1C" w:rsidRPr="006C0B1C" w:rsidRDefault="006C0B1C" w:rsidP="006C0B1C">
      <w:pPr>
        <w:widowControl w:val="0"/>
        <w:numPr>
          <w:ilvl w:val="1"/>
          <w:numId w:val="3"/>
        </w:numPr>
        <w:tabs>
          <w:tab w:val="left" w:pos="576"/>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Par izsoles dalībnieku var kļūt persona, kura </w:t>
      </w:r>
      <w:r w:rsidRPr="006C0B1C">
        <w:rPr>
          <w:rFonts w:ascii="Times New Roman" w:eastAsia="Times New Roman" w:hAnsi="Times New Roman" w:cs="Times New Roman"/>
          <w:color w:val="000000"/>
          <w:lang w:val="lv-LV" w:eastAsia="lv-LV" w:bidi="lv-LV"/>
        </w:rPr>
        <w:t>atbilst</w:t>
      </w:r>
      <w:r w:rsidRPr="006C0B1C">
        <w:rPr>
          <w:rFonts w:ascii="Times New Roman" w:eastAsia="Arial" w:hAnsi="Times New Roman" w:cs="Times New Roman"/>
          <w:color w:val="000000"/>
          <w:lang w:val="lv-LV" w:eastAsia="lv-LV" w:bidi="lv-LV"/>
        </w:rPr>
        <w:t xml:space="preserve"> noteikumu 1.2.5.6.punktā</w:t>
      </w:r>
      <w:r w:rsidRPr="006C0B1C">
        <w:rPr>
          <w:rFonts w:ascii="Times New Roman" w:eastAsia="Times New Roman" w:hAnsi="Times New Roman" w:cs="Times New Roman"/>
          <w:color w:val="000000"/>
          <w:lang w:val="lv-LV" w:eastAsia="lv-LV" w:bidi="lv-LV"/>
        </w:rPr>
        <w:t xml:space="preserve"> norādītajā normatīvajā aktā minētajām prasībām.</w:t>
      </w:r>
    </w:p>
    <w:p w14:paraId="06A116BA" w14:textId="630F2898" w:rsidR="006C0B1C" w:rsidRPr="006C0B1C" w:rsidRDefault="006C0B1C" w:rsidP="006C0B1C">
      <w:pPr>
        <w:widowControl w:val="0"/>
        <w:numPr>
          <w:ilvl w:val="1"/>
          <w:numId w:val="3"/>
        </w:numPr>
        <w:tabs>
          <w:tab w:val="left" w:pos="576"/>
        </w:tabs>
        <w:spacing w:after="60" w:line="250" w:lineRule="exact"/>
        <w:ind w:left="800" w:hanging="420"/>
        <w:jc w:val="both"/>
        <w:rPr>
          <w:rFonts w:ascii="Times New Roman" w:eastAsia="Arial" w:hAnsi="Times New Roman" w:cs="Times New Roman"/>
          <w:lang w:val="lv-LV" w:eastAsia="lv-LV" w:bidi="lv-LV"/>
        </w:rPr>
      </w:pPr>
      <w:r w:rsidRPr="006C0B1C">
        <w:rPr>
          <w:rFonts w:ascii="Times New Roman" w:eastAsia="Arial" w:hAnsi="Times New Roman" w:cs="Times New Roman"/>
          <w:lang w:val="lv-LV" w:eastAsia="lv-LV" w:bidi="lv-LV"/>
        </w:rPr>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w:t>
      </w:r>
      <w:proofErr w:type="spellStart"/>
      <w:r w:rsidR="00205AA5">
        <w:rPr>
          <w:rFonts w:ascii="Times New Roman" w:eastAsia="Arial" w:hAnsi="Times New Roman" w:cs="Times New Roman"/>
          <w:lang w:val="lv-LV" w:eastAsia="lv-LV" w:bidi="lv-LV"/>
        </w:rPr>
        <w:t>Euro</w:t>
      </w:r>
      <w:r w:rsidRPr="006C0B1C">
        <w:rPr>
          <w:rFonts w:ascii="Times New Roman" w:eastAsia="Arial" w:hAnsi="Times New Roman" w:cs="Times New Roman"/>
          <w:lang w:val="lv-LV" w:eastAsia="lv-LV" w:bidi="lv-LV"/>
        </w:rPr>
        <w:t>pas</w:t>
      </w:r>
      <w:proofErr w:type="spellEnd"/>
      <w:r w:rsidRPr="006C0B1C">
        <w:rPr>
          <w:rFonts w:ascii="Times New Roman" w:eastAsia="Arial" w:hAnsi="Times New Roman" w:cs="Times New Roman"/>
          <w:lang w:val="lv-LV" w:eastAsia="lv-LV" w:bidi="lv-LV"/>
        </w:rPr>
        <w:t xml:space="preserve"> Savienības vai Ziemeļatlantijas līguma organizācijas dalībvalsts sankcijas.</w:t>
      </w:r>
    </w:p>
    <w:p w14:paraId="6CF190BE" w14:textId="77777777" w:rsidR="006C0B1C" w:rsidRPr="006C0B1C" w:rsidRDefault="006C0B1C" w:rsidP="006C0B1C">
      <w:pPr>
        <w:widowControl w:val="0"/>
        <w:numPr>
          <w:ilvl w:val="1"/>
          <w:numId w:val="3"/>
        </w:numPr>
        <w:tabs>
          <w:tab w:val="left" w:pos="576"/>
        </w:tabs>
        <w:spacing w:after="60" w:line="250" w:lineRule="exact"/>
        <w:ind w:left="800" w:hanging="420"/>
        <w:jc w:val="both"/>
        <w:rPr>
          <w:rFonts w:ascii="Times New Roman" w:eastAsia="Arial" w:hAnsi="Times New Roman" w:cs="Times New Roman"/>
          <w:lang w:val="lv-LV" w:eastAsia="lv-LV" w:bidi="lv-LV"/>
        </w:rPr>
      </w:pPr>
      <w:r w:rsidRPr="006C0B1C">
        <w:rPr>
          <w:rFonts w:ascii="Times New Roman" w:eastAsia="Arial" w:hAnsi="Times New Roman" w:cs="Times New Roman"/>
          <w:lang w:val="lv-LV" w:eastAsia="lv-LV" w:bidi="lv-LV"/>
        </w:rPr>
        <w:t>Izsoles komisijas locekļi nedrīkst būt Objekta īpašuma tiesību pretendenti, kā arī tieši vai netieši ieinteresēti attiecīgā procesa iznākumā.</w:t>
      </w:r>
    </w:p>
    <w:p w14:paraId="0A4ACB8D" w14:textId="77777777" w:rsidR="006C0B1C" w:rsidRPr="006C0B1C" w:rsidRDefault="006C0B1C" w:rsidP="006C0B1C">
      <w:pPr>
        <w:keepNext/>
        <w:keepLines/>
        <w:widowControl w:val="0"/>
        <w:numPr>
          <w:ilvl w:val="0"/>
          <w:numId w:val="3"/>
        </w:numPr>
        <w:tabs>
          <w:tab w:val="left" w:pos="576"/>
          <w:tab w:val="left" w:pos="799"/>
        </w:tabs>
        <w:ind w:left="601" w:hanging="601"/>
        <w:jc w:val="both"/>
        <w:rPr>
          <w:rFonts w:ascii="Times New Roman" w:eastAsia="Arial" w:hAnsi="Times New Roman" w:cs="Times New Roman"/>
          <w:b/>
          <w:bCs/>
          <w:color w:val="000000"/>
          <w:lang w:val="lv-LV" w:eastAsia="lv-LV" w:bidi="lv-LV"/>
        </w:rPr>
      </w:pPr>
      <w:r w:rsidRPr="006C0B1C">
        <w:rPr>
          <w:rFonts w:ascii="Times New Roman" w:eastAsia="Arial" w:hAnsi="Times New Roman" w:cs="Times New Roman"/>
          <w:b/>
          <w:bCs/>
          <w:color w:val="000000"/>
          <w:lang w:val="lv-LV" w:eastAsia="lv-LV" w:bidi="lv-LV"/>
        </w:rPr>
        <w:t>Izsoles pretendentu reģistrēšana Izsoļu dalībnieku reģistrā</w:t>
      </w:r>
    </w:p>
    <w:p w14:paraId="726FA3E1" w14:textId="1FA7EEC0" w:rsidR="006C0B1C" w:rsidRPr="006C0B1C" w:rsidRDefault="006C0B1C" w:rsidP="006C0B1C">
      <w:pPr>
        <w:widowControl w:val="0"/>
        <w:numPr>
          <w:ilvl w:val="1"/>
          <w:numId w:val="3"/>
        </w:numPr>
        <w:tabs>
          <w:tab w:val="left" w:pos="493"/>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Izsoles pretendentu </w:t>
      </w:r>
      <w:r w:rsidRPr="006C0B1C">
        <w:rPr>
          <w:rFonts w:ascii="Times New Roman" w:eastAsia="Arial" w:hAnsi="Times New Roman" w:cs="Times New Roman"/>
          <w:b/>
          <w:color w:val="000000"/>
          <w:lang w:val="lv-LV" w:eastAsia="lv-LV" w:bidi="lv-LV"/>
        </w:rPr>
        <w:t xml:space="preserve">reģistrācija notiek no 2022.gada </w:t>
      </w:r>
      <w:r w:rsidR="00984437" w:rsidRPr="00984437">
        <w:rPr>
          <w:rFonts w:ascii="Times New Roman" w:eastAsia="Lucida Sans Unicode" w:hAnsi="Times New Roman" w:cs="Times New Roman"/>
          <w:b/>
          <w:lang w:val="lv-LV"/>
        </w:rPr>
        <w:t>9</w:t>
      </w:r>
      <w:r w:rsidRPr="00984437">
        <w:rPr>
          <w:rFonts w:ascii="Times New Roman" w:eastAsia="Lucida Sans Unicode" w:hAnsi="Times New Roman" w:cs="Times New Roman"/>
          <w:b/>
          <w:lang w:val="lv-LV"/>
        </w:rPr>
        <w:t>.</w:t>
      </w:r>
      <w:r w:rsidR="000747B1">
        <w:rPr>
          <w:rFonts w:ascii="Times New Roman" w:eastAsia="Lucida Sans Unicode" w:hAnsi="Times New Roman" w:cs="Times New Roman"/>
          <w:b/>
          <w:lang w:val="lv-LV"/>
        </w:rPr>
        <w:t xml:space="preserve"> augusta</w:t>
      </w:r>
      <w:r w:rsidRPr="006C0B1C">
        <w:rPr>
          <w:rFonts w:ascii="Times New Roman" w:eastAsia="Arial" w:hAnsi="Times New Roman" w:cs="Times New Roman"/>
          <w:b/>
          <w:color w:val="000000"/>
          <w:lang w:val="lv-LV" w:eastAsia="lv-LV" w:bidi="lv-LV"/>
        </w:rPr>
        <w:t xml:space="preserve"> plkst. 13.00 līdz 2022.gada </w:t>
      </w:r>
      <w:r w:rsidR="00984437">
        <w:rPr>
          <w:rFonts w:ascii="Times New Roman" w:eastAsia="Lucida Sans Unicode" w:hAnsi="Times New Roman" w:cs="Times New Roman"/>
          <w:b/>
          <w:lang w:val="lv-LV"/>
        </w:rPr>
        <w:t>29</w:t>
      </w:r>
      <w:r w:rsidRPr="006C0B1C">
        <w:rPr>
          <w:rFonts w:ascii="Times New Roman" w:eastAsia="Lucida Sans Unicode" w:hAnsi="Times New Roman" w:cs="Times New Roman"/>
          <w:b/>
          <w:lang w:val="lv-LV"/>
        </w:rPr>
        <w:t>.</w:t>
      </w:r>
      <w:r w:rsidR="000747B1">
        <w:rPr>
          <w:rFonts w:ascii="Times New Roman" w:eastAsia="Lucida Sans Unicode" w:hAnsi="Times New Roman" w:cs="Times New Roman"/>
          <w:b/>
          <w:lang w:val="lv-LV"/>
        </w:rPr>
        <w:t>augustam</w:t>
      </w:r>
      <w:r w:rsidRPr="006C0B1C">
        <w:rPr>
          <w:rFonts w:ascii="Times New Roman" w:eastAsia="Arial" w:hAnsi="Times New Roman" w:cs="Times New Roman"/>
          <w:b/>
          <w:color w:val="000000"/>
          <w:lang w:val="lv-LV" w:eastAsia="lv-LV" w:bidi="lv-LV"/>
        </w:rPr>
        <w:t xml:space="preserve"> plkst. 23.59</w:t>
      </w:r>
      <w:r w:rsidRPr="006C0B1C">
        <w:rPr>
          <w:rFonts w:ascii="Times New Roman" w:eastAsia="Arial" w:hAnsi="Times New Roman" w:cs="Times New Roman"/>
          <w:color w:val="000000"/>
          <w:lang w:val="lv-LV" w:eastAsia="lv-LV" w:bidi="lv-LV"/>
        </w:rPr>
        <w:t xml:space="preserve"> elektronisko izsoļu vietnē </w:t>
      </w:r>
      <w:hyperlink r:id="rId11" w:history="1">
        <w:r w:rsidRPr="006C0B1C">
          <w:rPr>
            <w:rFonts w:ascii="Times New Roman" w:eastAsia="Arial" w:hAnsi="Times New Roman" w:cs="Times New Roman"/>
            <w:color w:val="0066CC"/>
            <w:u w:val="single"/>
            <w:lang w:val="lv-LV" w:eastAsia="lv-LV" w:bidi="lv-LV"/>
          </w:rPr>
          <w:t>https://izsoles.ta.gov.lv</w:t>
        </w:r>
      </w:hyperlink>
      <w:r w:rsidRPr="006C0B1C">
        <w:rPr>
          <w:rFonts w:ascii="Times New Roman" w:eastAsia="Arial" w:hAnsi="Times New Roman" w:cs="Times New Roman"/>
          <w:color w:val="000000"/>
          <w:lang w:val="lv-LV" w:bidi="en-US"/>
        </w:rPr>
        <w:t xml:space="preserve"> </w:t>
      </w:r>
      <w:r w:rsidRPr="006C0B1C">
        <w:rPr>
          <w:rFonts w:ascii="Times New Roman" w:eastAsia="Arial" w:hAnsi="Times New Roman" w:cs="Times New Roman"/>
          <w:color w:val="000000"/>
          <w:lang w:val="lv-LV" w:eastAsia="lv-LV" w:bidi="lv-LV"/>
        </w:rPr>
        <w:t>uzturētā Izsoļu dalībnieku reģistrā pēc oficiāla paziņojuma par izsoli publicēšanas Latvijas Republikas oficiālā izdevuma "Latvijas Vēstnesis" tīmekļvietnē</w:t>
      </w:r>
      <w:hyperlink r:id="rId12" w:history="1">
        <w:r w:rsidRPr="006C0B1C">
          <w:rPr>
            <w:rFonts w:ascii="Times New Roman" w:eastAsia="Arial" w:hAnsi="Times New Roman" w:cs="Times New Roman"/>
            <w:color w:val="0066CC"/>
            <w:u w:val="single"/>
            <w:lang w:val="lv-LV" w:eastAsia="lv-LV" w:bidi="lv-LV"/>
          </w:rPr>
          <w:t xml:space="preserve"> </w:t>
        </w:r>
        <w:r w:rsidRPr="006C0B1C">
          <w:rPr>
            <w:rFonts w:ascii="Times New Roman" w:eastAsia="Arial" w:hAnsi="Times New Roman" w:cs="Times New Roman"/>
            <w:color w:val="0066CC"/>
            <w:u w:val="single"/>
            <w:lang w:val="lv-LV" w:bidi="en-US"/>
          </w:rPr>
          <w:t>www.vestnesis.lv</w:t>
        </w:r>
      </w:hyperlink>
      <w:r w:rsidRPr="006C0B1C">
        <w:rPr>
          <w:rFonts w:ascii="Times New Roman" w:eastAsia="Arial" w:hAnsi="Times New Roman" w:cs="Times New Roman"/>
          <w:color w:val="0066CC"/>
          <w:u w:val="single"/>
          <w:lang w:val="lv-LV" w:bidi="en-US"/>
        </w:rPr>
        <w:t>.</w:t>
      </w:r>
    </w:p>
    <w:p w14:paraId="3FEEEFC4" w14:textId="77777777" w:rsidR="006C0B1C" w:rsidRPr="006C0B1C" w:rsidRDefault="006C0B1C" w:rsidP="006C0B1C">
      <w:pPr>
        <w:widowControl w:val="0"/>
        <w:numPr>
          <w:ilvl w:val="1"/>
          <w:numId w:val="3"/>
        </w:numPr>
        <w:tabs>
          <w:tab w:val="left" w:pos="493"/>
        </w:tabs>
        <w:ind w:left="80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pretendents - fiziska persona, kura vēlas savā vai citas fiziskas vai juridiskas personas vārdā pieteikties izsolei, elektronisko izsoļu vietnē</w:t>
      </w:r>
      <w:hyperlink r:id="rId13" w:history="1">
        <w:r w:rsidRPr="006C0B1C">
          <w:rPr>
            <w:rFonts w:ascii="Times New Roman" w:eastAsia="Arial" w:hAnsi="Times New Roman" w:cs="Times New Roman"/>
            <w:color w:val="0066CC"/>
            <w:u w:val="single"/>
            <w:lang w:val="lv-LV" w:eastAsia="lv-LV" w:bidi="lv-LV"/>
          </w:rPr>
          <w:t xml:space="preserve"> https://izsoles.ta.gov.lv</w:t>
        </w:r>
      </w:hyperlink>
      <w:r w:rsidRPr="006C0B1C">
        <w:rPr>
          <w:rFonts w:ascii="Times New Roman" w:eastAsia="Arial" w:hAnsi="Times New Roman" w:cs="Times New Roman"/>
          <w:color w:val="000000"/>
          <w:u w:val="single"/>
          <w:lang w:val="lv-LV" w:bidi="en-US"/>
        </w:rPr>
        <w:t xml:space="preserve"> </w:t>
      </w:r>
      <w:r w:rsidRPr="006C0B1C">
        <w:rPr>
          <w:rFonts w:ascii="Times New Roman" w:eastAsia="Arial" w:hAnsi="Times New Roman" w:cs="Times New Roman"/>
          <w:color w:val="000000"/>
          <w:u w:val="single"/>
          <w:lang w:val="lv-LV" w:eastAsia="lv-LV" w:bidi="lv-LV"/>
        </w:rPr>
        <w:t>norāda:</w:t>
      </w:r>
    </w:p>
    <w:p w14:paraId="4C7103F3" w14:textId="77777777" w:rsidR="006C0B1C" w:rsidRPr="006C0B1C" w:rsidRDefault="006C0B1C" w:rsidP="006C0B1C">
      <w:pPr>
        <w:widowControl w:val="0"/>
        <w:numPr>
          <w:ilvl w:val="2"/>
          <w:numId w:val="3"/>
        </w:numPr>
        <w:tabs>
          <w:tab w:val="left" w:pos="1555"/>
        </w:tabs>
        <w:ind w:left="87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Fiziska persona:</w:t>
      </w:r>
    </w:p>
    <w:p w14:paraId="26B161A3"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vārdu, uzvārdu;</w:t>
      </w:r>
    </w:p>
    <w:p w14:paraId="7DFB7451" w14:textId="77777777" w:rsidR="006C0B1C" w:rsidRPr="006C0B1C" w:rsidRDefault="006C0B1C" w:rsidP="006C0B1C">
      <w:pPr>
        <w:widowControl w:val="0"/>
        <w:numPr>
          <w:ilvl w:val="3"/>
          <w:numId w:val="3"/>
        </w:numPr>
        <w:tabs>
          <w:tab w:val="left" w:pos="1843"/>
        </w:tabs>
        <w:ind w:left="1735" w:hanging="658"/>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personas kodu vai dzimšanas datumu (persona, kurai nav piešķirts personas kods);</w:t>
      </w:r>
    </w:p>
    <w:p w14:paraId="32AA39EB"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kontaktadresi;</w:t>
      </w:r>
    </w:p>
    <w:p w14:paraId="477CB4D4"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norēķinu rekvizītus (kredītiestādes konta numurs, uz kuru personai atmaksājama nodrošinājuma summa);</w:t>
      </w:r>
    </w:p>
    <w:p w14:paraId="1631F54C"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personas papildu kontaktinformāciju - elektroniskā pasta adresi un tālruņa numuru (ja tāds ir).</w:t>
      </w:r>
    </w:p>
    <w:p w14:paraId="159C14A4" w14:textId="77777777" w:rsidR="006C0B1C" w:rsidRPr="006C0B1C" w:rsidRDefault="006C0B1C" w:rsidP="006C0B1C">
      <w:pPr>
        <w:widowControl w:val="0"/>
        <w:numPr>
          <w:ilvl w:val="2"/>
          <w:numId w:val="3"/>
        </w:numPr>
        <w:tabs>
          <w:tab w:val="left" w:pos="1555"/>
        </w:tabs>
        <w:ind w:left="1400" w:hanging="5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Fiziska persona, kura pārstāv citu fizisku vai juridisku personu, papildus punktā 4.2.1.norādītajam, sniedz informāciju par:</w:t>
      </w:r>
    </w:p>
    <w:p w14:paraId="1FD09B9E"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pārstāvamās personas veidu;</w:t>
      </w:r>
    </w:p>
    <w:p w14:paraId="20EEAD2E"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vārdu, uzvārdu fiziskai personai vai nosaukumu juridiskai personai;</w:t>
      </w:r>
    </w:p>
    <w:p w14:paraId="7F767AB3"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personas kodu vai dzimšanas datumu (ārzemniekam) fiziskai personai vai reģistrācijas numuru juridiskai personai;</w:t>
      </w:r>
    </w:p>
    <w:p w14:paraId="7F4E1FAE"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kontaktadresi;</w:t>
      </w:r>
    </w:p>
    <w:p w14:paraId="732263BF" w14:textId="77777777" w:rsidR="006C0B1C" w:rsidRPr="006C0B1C" w:rsidRDefault="006C0B1C" w:rsidP="006C0B1C">
      <w:pPr>
        <w:widowControl w:val="0"/>
        <w:numPr>
          <w:ilvl w:val="3"/>
          <w:numId w:val="3"/>
        </w:numPr>
        <w:tabs>
          <w:tab w:val="left" w:pos="1942"/>
        </w:tabs>
        <w:ind w:left="1740" w:hanging="66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personu apliecinoša dokumenta veidu un numuru fiziskai personai;</w:t>
      </w:r>
    </w:p>
    <w:p w14:paraId="09599B3D" w14:textId="77777777" w:rsidR="006C0B1C" w:rsidRPr="006C0B1C" w:rsidRDefault="006C0B1C" w:rsidP="006C0B1C">
      <w:pPr>
        <w:widowControl w:val="0"/>
        <w:numPr>
          <w:ilvl w:val="3"/>
          <w:numId w:val="3"/>
        </w:numPr>
        <w:tabs>
          <w:tab w:val="left" w:pos="1843"/>
        </w:tabs>
        <w:ind w:left="1735" w:hanging="658"/>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A52895" w14:textId="77777777" w:rsidR="006C0B1C" w:rsidRPr="006C0B1C" w:rsidRDefault="006C0B1C" w:rsidP="006C0B1C">
      <w:pPr>
        <w:widowControl w:val="0"/>
        <w:numPr>
          <w:ilvl w:val="3"/>
          <w:numId w:val="3"/>
        </w:numPr>
        <w:tabs>
          <w:tab w:val="left" w:pos="1942"/>
        </w:tabs>
        <w:ind w:left="1735" w:hanging="658"/>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informāciju par pilnvarojuma apjomu (pārstāvības tiesības konkrētai izsolei, vairākām konkrētām izsolēm, uz noteiktu laiku, pastāvīgi).</w:t>
      </w:r>
    </w:p>
    <w:p w14:paraId="5412C986" w14:textId="77777777" w:rsidR="006C0B1C" w:rsidRPr="006C0B1C" w:rsidRDefault="006C0B1C" w:rsidP="006C0B1C">
      <w:pPr>
        <w:widowControl w:val="0"/>
        <w:numPr>
          <w:ilvl w:val="1"/>
          <w:numId w:val="3"/>
        </w:numPr>
        <w:tabs>
          <w:tab w:val="left" w:pos="83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Reģistrējoties Izsoļu dalībnieku reģistrā, persona iepazīstas ar elektronisko izsoļu vietnes lietošanas noteikumiem un apliecina noteikumu ievērošanu, kā arī par sevi sniegto datu pareizību.</w:t>
      </w:r>
    </w:p>
    <w:p w14:paraId="6FC9FB02" w14:textId="5192749D" w:rsidR="006C0B1C" w:rsidRPr="006C0B1C" w:rsidRDefault="006C0B1C" w:rsidP="006C0B1C">
      <w:pPr>
        <w:widowControl w:val="0"/>
        <w:numPr>
          <w:ilvl w:val="1"/>
          <w:numId w:val="3"/>
        </w:numPr>
        <w:tabs>
          <w:tab w:val="left" w:pos="83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4" w:history="1">
        <w:r w:rsidRPr="006C0B1C">
          <w:rPr>
            <w:rFonts w:ascii="Times New Roman" w:eastAsia="Arial" w:hAnsi="Times New Roman" w:cs="Times New Roman"/>
            <w:color w:val="0066CC"/>
            <w:u w:val="single"/>
            <w:lang w:val="lv-LV" w:eastAsia="lv-LV" w:bidi="lv-LV"/>
          </w:rPr>
          <w:t xml:space="preserve"> </w:t>
        </w:r>
        <w:r w:rsidRPr="006C0B1C">
          <w:rPr>
            <w:rFonts w:ascii="Times New Roman" w:eastAsia="Arial" w:hAnsi="Times New Roman" w:cs="Times New Roman"/>
            <w:color w:val="0066CC"/>
            <w:u w:val="single"/>
            <w:lang w:val="lv-LV" w:eastAsia="lv-LV" w:bidi="lv-LV"/>
          </w:rPr>
          <w:lastRenderedPageBreak/>
          <w:t>www.latvija.lv</w:t>
        </w:r>
      </w:hyperlink>
      <w:r w:rsidR="00A722CF">
        <w:rPr>
          <w:rFonts w:ascii="Times New Roman" w:eastAsia="Arial" w:hAnsi="Times New Roman" w:cs="Times New Roman"/>
          <w:color w:val="0066CC"/>
          <w:lang w:val="lv-LV" w:bidi="en-US"/>
        </w:rPr>
        <w:t xml:space="preserve"> </w:t>
      </w:r>
      <w:r w:rsidRPr="006C0B1C">
        <w:rPr>
          <w:rFonts w:ascii="Times New Roman" w:eastAsia="Arial" w:hAnsi="Times New Roman" w:cs="Times New Roman"/>
          <w:color w:val="000000"/>
          <w:lang w:val="lv-LV" w:eastAsia="lv-LV" w:bidi="lv-LV"/>
        </w:rPr>
        <w:t>piedāvātajiem identifikācijas līdzekļiem.</w:t>
      </w:r>
    </w:p>
    <w:p w14:paraId="32AF7A0F" w14:textId="77777777" w:rsidR="006C0B1C" w:rsidRPr="006C0B1C" w:rsidRDefault="006C0B1C" w:rsidP="006C0B1C">
      <w:pPr>
        <w:widowControl w:val="0"/>
        <w:numPr>
          <w:ilvl w:val="1"/>
          <w:numId w:val="3"/>
        </w:numPr>
        <w:tabs>
          <w:tab w:val="left" w:pos="83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Reģistrēts lietotājs, kurš vēlas piedalīties izsludinātajā izsolē, elektronisko izsoļu vietnē </w:t>
      </w:r>
      <w:proofErr w:type="spellStart"/>
      <w:r w:rsidRPr="006C0B1C">
        <w:rPr>
          <w:rFonts w:ascii="Times New Roman" w:eastAsia="Arial" w:hAnsi="Times New Roman" w:cs="Times New Roman"/>
          <w:color w:val="000000"/>
          <w:lang w:val="lv-LV" w:eastAsia="lv-LV" w:bidi="lv-LV"/>
        </w:rPr>
        <w:t>nosūta</w:t>
      </w:r>
      <w:proofErr w:type="spellEnd"/>
      <w:r w:rsidRPr="006C0B1C">
        <w:rPr>
          <w:rFonts w:ascii="Times New Roman" w:eastAsia="Arial" w:hAnsi="Times New Roman" w:cs="Times New Roman"/>
          <w:color w:val="000000"/>
          <w:lang w:val="lv-LV" w:eastAsia="lv-LV" w:bidi="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0EA4E85" w14:textId="77777777" w:rsidR="006C0B1C" w:rsidRPr="006C0B1C" w:rsidRDefault="006C0B1C" w:rsidP="006C0B1C">
      <w:pPr>
        <w:widowControl w:val="0"/>
        <w:numPr>
          <w:ilvl w:val="1"/>
          <w:numId w:val="3"/>
        </w:numPr>
        <w:tabs>
          <w:tab w:val="left" w:pos="801"/>
        </w:tabs>
        <w:ind w:left="74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rīkotājs autorizē izsoles pretendentu, kurš izpildījis izsoles priekšnoteikumus, dalībai izsolē 7 (septiņu) dienu laikā, izmantojot elektronisko izsoļu vietnē pieejamo rīku.</w:t>
      </w:r>
    </w:p>
    <w:p w14:paraId="07D2F938" w14:textId="77777777" w:rsidR="006C0B1C" w:rsidRPr="006C0B1C" w:rsidRDefault="006C0B1C" w:rsidP="006C0B1C">
      <w:pPr>
        <w:widowControl w:val="0"/>
        <w:numPr>
          <w:ilvl w:val="1"/>
          <w:numId w:val="3"/>
        </w:numPr>
        <w:tabs>
          <w:tab w:val="left" w:pos="801"/>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Informāciju par autorizēšanu dalībai izsolē izsoles rīkotājs reģistrētam lietotājam </w:t>
      </w:r>
      <w:proofErr w:type="spellStart"/>
      <w:r w:rsidRPr="006C0B1C">
        <w:rPr>
          <w:rFonts w:ascii="Times New Roman" w:eastAsia="Arial" w:hAnsi="Times New Roman" w:cs="Times New Roman"/>
          <w:color w:val="000000"/>
          <w:lang w:val="lv-LV" w:eastAsia="lv-LV" w:bidi="lv-LV"/>
        </w:rPr>
        <w:t>nosūta</w:t>
      </w:r>
      <w:proofErr w:type="spellEnd"/>
      <w:r w:rsidRPr="006C0B1C">
        <w:rPr>
          <w:rFonts w:ascii="Times New Roman" w:eastAsia="Arial" w:hAnsi="Times New Roman" w:cs="Times New Roman"/>
          <w:color w:val="000000"/>
          <w:lang w:val="lv-LV" w:eastAsia="lv-LV" w:bidi="lv-LV"/>
        </w:rPr>
        <w:t xml:space="preserve"> elektroniski uz elektronisko izsoļu vietnē reģistrētam lietotājam izveidoto kontu.</w:t>
      </w:r>
    </w:p>
    <w:p w14:paraId="43AF95F6" w14:textId="77777777" w:rsidR="006C0B1C" w:rsidRPr="006C0B1C" w:rsidRDefault="006C0B1C" w:rsidP="006C0B1C">
      <w:pPr>
        <w:widowControl w:val="0"/>
        <w:numPr>
          <w:ilvl w:val="1"/>
          <w:numId w:val="3"/>
        </w:numPr>
        <w:tabs>
          <w:tab w:val="left" w:pos="801"/>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Autorizējot personu izsolei, katram solītājam elektronisko izsoļu vietnes sistēma automātiski izveido unikālu identifikatoru.</w:t>
      </w:r>
    </w:p>
    <w:p w14:paraId="4218D62F" w14:textId="77777777" w:rsidR="006C0B1C" w:rsidRPr="006C0B1C" w:rsidRDefault="006C0B1C" w:rsidP="006C0B1C">
      <w:pPr>
        <w:widowControl w:val="0"/>
        <w:numPr>
          <w:ilvl w:val="1"/>
          <w:numId w:val="3"/>
        </w:numPr>
        <w:tabs>
          <w:tab w:val="left" w:pos="801"/>
        </w:tabs>
        <w:ind w:left="74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pretendents netiek reģistrēts, ja:</w:t>
      </w:r>
    </w:p>
    <w:p w14:paraId="4DDD9E6B" w14:textId="77777777" w:rsidR="006C0B1C" w:rsidRPr="006C0B1C" w:rsidRDefault="006C0B1C" w:rsidP="006C0B1C">
      <w:pPr>
        <w:widowControl w:val="0"/>
        <w:numPr>
          <w:ilvl w:val="2"/>
          <w:numId w:val="3"/>
        </w:numPr>
        <w:tabs>
          <w:tab w:val="left" w:pos="1418"/>
          <w:tab w:val="left" w:pos="1560"/>
        </w:tabs>
        <w:ind w:left="88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nav vēl iestājies vai ir beidzies pretendentu reģistrācijas termiņš;</w:t>
      </w:r>
    </w:p>
    <w:p w14:paraId="4A134470" w14:textId="77777777" w:rsidR="006C0B1C" w:rsidRPr="006C0B1C" w:rsidRDefault="006C0B1C" w:rsidP="006C0B1C">
      <w:pPr>
        <w:widowControl w:val="0"/>
        <w:numPr>
          <w:ilvl w:val="2"/>
          <w:numId w:val="3"/>
        </w:numPr>
        <w:tabs>
          <w:tab w:val="left" w:pos="1543"/>
        </w:tabs>
        <w:ind w:left="1380" w:hanging="50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ja nav izpildīti visi šo noteikumu 4.2.1.punktā vai 4.2.2.punktā minētie norādījumi;</w:t>
      </w:r>
    </w:p>
    <w:p w14:paraId="60356729" w14:textId="77777777" w:rsidR="006C0B1C" w:rsidRPr="006C0B1C" w:rsidRDefault="006C0B1C" w:rsidP="006C0B1C">
      <w:pPr>
        <w:widowControl w:val="0"/>
        <w:numPr>
          <w:ilvl w:val="2"/>
          <w:numId w:val="3"/>
        </w:numPr>
        <w:tabs>
          <w:tab w:val="left" w:pos="1543"/>
        </w:tabs>
        <w:ind w:left="1380" w:hanging="50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konstatēts, ka pretendentam ir izsoles noteikumu 3.1.punktā minētās parādsaistības;</w:t>
      </w:r>
    </w:p>
    <w:p w14:paraId="7BC36E00" w14:textId="77777777" w:rsidR="006C0B1C" w:rsidRPr="006C0B1C" w:rsidRDefault="006C0B1C" w:rsidP="006C0B1C">
      <w:pPr>
        <w:widowControl w:val="0"/>
        <w:numPr>
          <w:ilvl w:val="2"/>
          <w:numId w:val="3"/>
        </w:numPr>
        <w:tabs>
          <w:tab w:val="left" w:pos="1543"/>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fiziskā vai juridiskā persona saskaņā ar spēkā esošajiem normatīvajiem aktiem nevar iegūt savā īpašumā zemi vai persona ne</w:t>
      </w:r>
      <w:r w:rsidRPr="006C0B1C">
        <w:rPr>
          <w:rFonts w:ascii="Times New Roman" w:eastAsia="Times New Roman" w:hAnsi="Times New Roman" w:cs="Times New Roman"/>
          <w:color w:val="000000"/>
          <w:lang w:val="lv-LV" w:eastAsia="lv-LV" w:bidi="lv-LV"/>
        </w:rPr>
        <w:t>atbilst</w:t>
      </w:r>
      <w:r w:rsidRPr="006C0B1C">
        <w:rPr>
          <w:rFonts w:ascii="Times New Roman" w:eastAsia="Arial" w:hAnsi="Times New Roman" w:cs="Times New Roman"/>
          <w:color w:val="000000"/>
          <w:lang w:val="lv-LV" w:eastAsia="lv-LV" w:bidi="lv-LV"/>
        </w:rPr>
        <w:t xml:space="preserve"> noteikumu 3.2.-3.4. punktos</w:t>
      </w:r>
      <w:r w:rsidRPr="006C0B1C">
        <w:rPr>
          <w:rFonts w:ascii="Times New Roman" w:eastAsia="Times New Roman" w:hAnsi="Times New Roman" w:cs="Times New Roman"/>
          <w:color w:val="000000"/>
          <w:lang w:val="lv-LV" w:eastAsia="lv-LV" w:bidi="lv-LV"/>
        </w:rPr>
        <w:t xml:space="preserve"> norādītajām prasībām;</w:t>
      </w:r>
    </w:p>
    <w:p w14:paraId="135FFB9A" w14:textId="77777777" w:rsidR="006C0B1C" w:rsidRPr="006C0B1C" w:rsidRDefault="006C0B1C" w:rsidP="006C0B1C">
      <w:pPr>
        <w:widowControl w:val="0"/>
        <w:numPr>
          <w:ilvl w:val="2"/>
          <w:numId w:val="3"/>
        </w:numPr>
        <w:tabs>
          <w:tab w:val="left" w:pos="1543"/>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konstatēts, ka viņš izsoles komisijai sniedzis nepatiesas ziņas.</w:t>
      </w:r>
    </w:p>
    <w:p w14:paraId="6443F153" w14:textId="77777777" w:rsidR="006C0B1C" w:rsidRPr="006C0B1C" w:rsidRDefault="006C0B1C" w:rsidP="006C0B1C">
      <w:pPr>
        <w:widowControl w:val="0"/>
        <w:numPr>
          <w:ilvl w:val="1"/>
          <w:numId w:val="3"/>
        </w:numPr>
        <w:tabs>
          <w:tab w:val="left" w:pos="921"/>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Izsoles rīkotājs nav tiesīgs izsoles gaitā sniegt informāciju par izsoles pretendentiem</w:t>
      </w:r>
      <w:r w:rsidRPr="006C0B1C">
        <w:rPr>
          <w:rFonts w:ascii="Times New Roman" w:eastAsia="Arial" w:hAnsi="Times New Roman" w:cs="Times New Roman"/>
          <w:color w:val="000000"/>
          <w:lang w:val="lv-LV" w:eastAsia="lv-LV" w:bidi="lv-LV"/>
        </w:rPr>
        <w:t>.</w:t>
      </w:r>
    </w:p>
    <w:p w14:paraId="1D8DE7B4" w14:textId="77777777" w:rsidR="006C0B1C" w:rsidRPr="006C0B1C" w:rsidRDefault="006C0B1C" w:rsidP="006C0B1C">
      <w:pPr>
        <w:widowControl w:val="0"/>
        <w:numPr>
          <w:ilvl w:val="1"/>
          <w:numId w:val="3"/>
        </w:numPr>
        <w:tabs>
          <w:tab w:val="left" w:pos="921"/>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 xml:space="preserve">Izsoles pretendentam pirms reģistrācijas izsolei ir tiesības iepazīties ar Objekta </w:t>
      </w:r>
      <w:bookmarkStart w:id="9" w:name="_Hlk54985684"/>
      <w:r w:rsidRPr="006C0B1C">
        <w:rPr>
          <w:rFonts w:ascii="Times New Roman" w:eastAsia="Arial" w:hAnsi="Times New Roman" w:cs="Times New Roman"/>
          <w:lang w:val="lv-LV" w:eastAsia="lv-LV" w:bidi="lv-LV"/>
        </w:rPr>
        <w:t>tehniskajiem rādītājiem</w:t>
      </w:r>
      <w:bookmarkEnd w:id="9"/>
      <w:r w:rsidRPr="006C0B1C">
        <w:rPr>
          <w:rFonts w:ascii="Times New Roman" w:eastAsia="Arial" w:hAnsi="Times New Roman" w:cs="Times New Roman"/>
          <w:lang w:val="lv-LV" w:eastAsia="lv-LV" w:bidi="lv-LV"/>
        </w:rPr>
        <w:t xml:space="preserve">, kuri raksturo pārdodamo Objektu un ir izsoles rīkotāja rīcībā. Šo informāciju izsoles pretendentiem sniedz </w:t>
      </w:r>
      <w:bookmarkStart w:id="10" w:name="_Hlk54967066"/>
      <w:r w:rsidRPr="006C0B1C">
        <w:rPr>
          <w:rFonts w:ascii="Times New Roman" w:eastAsia="Arial" w:hAnsi="Times New Roman" w:cs="Times New Roman"/>
          <w:lang w:val="lv-LV" w:eastAsia="lv-LV" w:bidi="lv-LV"/>
        </w:rPr>
        <w:t xml:space="preserve">Ādažu novada </w:t>
      </w:r>
      <w:r w:rsidRPr="006C0B1C">
        <w:rPr>
          <w:rFonts w:ascii="Times New Roman" w:eastAsia="Arial" w:hAnsi="Times New Roman" w:cs="Times New Roman"/>
          <w:lang w:val="lv-LV" w:eastAsia="ar-SA" w:bidi="lv-LV"/>
        </w:rPr>
        <w:t xml:space="preserve">pašvaldības aģentūrā “Carnikavas </w:t>
      </w:r>
      <w:proofErr w:type="spellStart"/>
      <w:r w:rsidRPr="006C0B1C">
        <w:rPr>
          <w:rFonts w:ascii="Times New Roman" w:eastAsia="Arial" w:hAnsi="Times New Roman" w:cs="Times New Roman"/>
          <w:lang w:val="lv-LV" w:eastAsia="ar-SA" w:bidi="lv-LV"/>
        </w:rPr>
        <w:t>Komunālserviss</w:t>
      </w:r>
      <w:proofErr w:type="spellEnd"/>
      <w:r w:rsidRPr="006C0B1C">
        <w:rPr>
          <w:rFonts w:ascii="Times New Roman" w:eastAsia="Arial" w:hAnsi="Times New Roman" w:cs="Times New Roman"/>
          <w:lang w:val="lv-LV" w:eastAsia="ar-SA" w:bidi="lv-LV"/>
        </w:rPr>
        <w:t xml:space="preserve">”, </w:t>
      </w:r>
      <w:r w:rsidRPr="006C0B1C">
        <w:rPr>
          <w:rFonts w:ascii="Times New Roman" w:eastAsia="Times New Roman" w:hAnsi="Times New Roman" w:cs="Times New Roman"/>
          <w:lang w:val="lv-LV" w:eastAsia="lv-LV" w:bidi="lv-LV"/>
        </w:rPr>
        <w:t>Stacijas ielā 7, Carnikavā, Carnikavas pagastā, Ādažu novadā</w:t>
      </w:r>
      <w:bookmarkEnd w:id="10"/>
      <w:r w:rsidRPr="006C0B1C">
        <w:rPr>
          <w:rFonts w:ascii="Times New Roman" w:eastAsia="Times New Roman" w:hAnsi="Times New Roman" w:cs="Times New Roman"/>
          <w:lang w:val="lv-LV" w:eastAsia="lv-LV" w:bidi="lv-LV"/>
        </w:rPr>
        <w:t xml:space="preserve"> (</w:t>
      </w:r>
      <w:r w:rsidRPr="006C0B1C">
        <w:rPr>
          <w:rFonts w:ascii="Times New Roman" w:eastAsia="Arial" w:hAnsi="Times New Roman" w:cs="Times New Roman"/>
          <w:lang w:val="lv-LV" w:eastAsia="lv-LV" w:bidi="lv-LV"/>
        </w:rPr>
        <w:t xml:space="preserve">elektroniskā pasta adrese: </w:t>
      </w:r>
      <w:hyperlink r:id="rId15" w:history="1">
        <w:r w:rsidRPr="006C0B1C">
          <w:rPr>
            <w:rFonts w:ascii="Times New Roman" w:eastAsia="Arial" w:hAnsi="Times New Roman" w:cs="Times New Roman"/>
            <w:u w:val="single"/>
            <w:lang w:val="lv-LV" w:eastAsia="lv-LV" w:bidi="lv-LV"/>
          </w:rPr>
          <w:t>lauris.bernans@carnikava.lv</w:t>
        </w:r>
      </w:hyperlink>
      <w:r w:rsidRPr="006C0B1C">
        <w:rPr>
          <w:rFonts w:ascii="Times New Roman" w:eastAsia="Arial" w:hAnsi="Times New Roman" w:cs="Times New Roman"/>
          <w:lang w:val="lv-LV" w:eastAsia="lv-LV" w:bidi="lv-LV"/>
        </w:rPr>
        <w:t xml:space="preserve"> vai </w:t>
      </w:r>
      <w:hyperlink r:id="rId16" w:history="1">
        <w:r w:rsidRPr="006C0B1C">
          <w:rPr>
            <w:rFonts w:ascii="Times New Roman" w:eastAsia="Arial" w:hAnsi="Times New Roman" w:cs="Times New Roman"/>
            <w:u w:val="single"/>
            <w:lang w:val="lv-LV" w:eastAsia="lv-LV" w:bidi="lv-LV"/>
          </w:rPr>
          <w:t>komunalserviss@carnikava.lv</w:t>
        </w:r>
      </w:hyperlink>
      <w:r w:rsidRPr="006C0B1C">
        <w:rPr>
          <w:rFonts w:ascii="Times New Roman" w:eastAsia="Arial" w:hAnsi="Times New Roman" w:cs="Times New Roman"/>
          <w:lang w:val="lv-LV" w:eastAsia="lv-LV" w:bidi="lv-LV"/>
        </w:rPr>
        <w:t xml:space="preserve"> , tālrunis </w:t>
      </w:r>
      <w:bookmarkStart w:id="11" w:name="_Hlk54985758"/>
      <w:r w:rsidRPr="006C0B1C">
        <w:rPr>
          <w:rFonts w:ascii="Times New Roman" w:eastAsia="Arial" w:hAnsi="Times New Roman" w:cs="Times New Roman"/>
          <w:lang w:val="lv-LV" w:eastAsia="lv-LV" w:bidi="lv-LV"/>
        </w:rPr>
        <w:t>28378568 vai 67993705</w:t>
      </w:r>
      <w:bookmarkEnd w:id="11"/>
      <w:r w:rsidRPr="006C0B1C">
        <w:rPr>
          <w:rFonts w:ascii="Times New Roman" w:eastAsia="Times New Roman" w:hAnsi="Times New Roman" w:cs="Times New Roman"/>
          <w:lang w:val="lv-LV" w:eastAsia="lv-LV" w:bidi="lv-LV"/>
        </w:rPr>
        <w:t>)</w:t>
      </w:r>
      <w:r w:rsidRPr="006C0B1C">
        <w:rPr>
          <w:rFonts w:ascii="Times New Roman" w:eastAsia="Arial" w:hAnsi="Times New Roman" w:cs="Times New Roman"/>
          <w:lang w:val="lv-LV" w:eastAsia="lv-LV" w:bidi="lv-LV"/>
        </w:rPr>
        <w:t xml:space="preserve">. Informāciju par Objekta turpmākās izmantošanas iespējām izsoles pretendentiem sniedz Ādažu novada </w:t>
      </w:r>
      <w:r w:rsidRPr="006C0B1C">
        <w:rPr>
          <w:rFonts w:ascii="Times New Roman" w:eastAsia="Arial" w:hAnsi="Times New Roman" w:cs="Times New Roman"/>
          <w:lang w:val="lv-LV" w:eastAsia="ar-SA" w:bidi="lv-LV"/>
        </w:rPr>
        <w:t xml:space="preserve">pašvaldības administrācijas Teritorijas plānošanas nodaļā </w:t>
      </w:r>
      <w:r w:rsidRPr="006C0B1C">
        <w:rPr>
          <w:rFonts w:ascii="Times New Roman" w:eastAsia="Times New Roman" w:hAnsi="Times New Roman" w:cs="Times New Roman"/>
          <w:lang w:val="lv-LV" w:eastAsia="lv-LV" w:bidi="lv-LV"/>
        </w:rPr>
        <w:t>(</w:t>
      </w:r>
      <w:r w:rsidRPr="006C0B1C">
        <w:rPr>
          <w:rFonts w:ascii="Times New Roman" w:eastAsia="Arial" w:hAnsi="Times New Roman" w:cs="Times New Roman"/>
          <w:lang w:val="lv-LV" w:eastAsia="lv-LV" w:bidi="lv-LV"/>
        </w:rPr>
        <w:t xml:space="preserve">elektroniskā pasta adrese: </w:t>
      </w:r>
      <w:hyperlink r:id="rId17" w:history="1">
        <w:r w:rsidRPr="006C0B1C">
          <w:rPr>
            <w:rFonts w:ascii="Times New Roman" w:eastAsia="Arial" w:hAnsi="Times New Roman" w:cs="Times New Roman"/>
            <w:u w:val="single"/>
            <w:lang w:val="lv-LV" w:eastAsia="lv-LV" w:bidi="lv-LV"/>
          </w:rPr>
          <w:t>zintis.varts@carnikava.lv</w:t>
        </w:r>
      </w:hyperlink>
      <w:r w:rsidRPr="006C0B1C">
        <w:rPr>
          <w:rFonts w:ascii="Times New Roman" w:eastAsia="Arial" w:hAnsi="Times New Roman" w:cs="Times New Roman"/>
          <w:lang w:val="lv-LV" w:eastAsia="lv-LV" w:bidi="lv-LV"/>
        </w:rPr>
        <w:t>, tālrunis 20237346)</w:t>
      </w:r>
      <w:r w:rsidRPr="006C0B1C">
        <w:rPr>
          <w:rFonts w:ascii="Times New Roman" w:eastAsia="Arial" w:hAnsi="Times New Roman" w:cs="Times New Roman"/>
          <w:color w:val="000000"/>
          <w:lang w:val="lv-LV" w:eastAsia="lv-LV" w:bidi="lv-LV"/>
        </w:rPr>
        <w:t>.</w:t>
      </w:r>
    </w:p>
    <w:p w14:paraId="67FEA31A" w14:textId="77777777" w:rsidR="006C0B1C" w:rsidRPr="006C0B1C" w:rsidRDefault="006C0B1C" w:rsidP="006C0B1C">
      <w:pPr>
        <w:widowControl w:val="0"/>
        <w:numPr>
          <w:ilvl w:val="1"/>
          <w:numId w:val="3"/>
        </w:numPr>
        <w:tabs>
          <w:tab w:val="left" w:pos="921"/>
        </w:tabs>
        <w:ind w:left="738" w:hanging="420"/>
        <w:jc w:val="both"/>
        <w:rPr>
          <w:rFonts w:ascii="Times New Roman" w:eastAsia="Arial" w:hAnsi="Times New Roman" w:cs="Times New Roman"/>
          <w:color w:val="000000"/>
          <w:lang w:val="lv-LV" w:eastAsia="lv-LV" w:bidi="lv-LV"/>
        </w:rPr>
      </w:pPr>
      <w:r w:rsidRPr="006C0B1C">
        <w:rPr>
          <w:rFonts w:ascii="Times New Roman" w:eastAsia="Times New Roman" w:hAnsi="Times New Roman" w:cs="Times New Roman"/>
          <w:color w:val="000000"/>
          <w:lang w:val="lv-LV" w:eastAsia="lv-LV" w:bidi="lv-LV"/>
        </w:rPr>
        <w:t>Ja izsoles rīkotājs publiskajās datubāzēs nevar iegūt informāciju par attiecīgo juridisko personu,</w:t>
      </w:r>
      <w:r w:rsidRPr="006C0B1C">
        <w:rPr>
          <w:rFonts w:ascii="Times New Roman" w:eastAsia="Arial" w:hAnsi="Times New Roman" w:cs="Times New Roman"/>
          <w:color w:val="000000"/>
          <w:lang w:val="lv-LV" w:eastAsia="lv-LV" w:bidi="lv-LV"/>
        </w:rPr>
        <w:t xml:space="preserve"> izsoles pretendentu,</w:t>
      </w:r>
      <w:r w:rsidRPr="006C0B1C">
        <w:rPr>
          <w:rFonts w:ascii="Times New Roman" w:eastAsia="Times New Roman" w:hAnsi="Times New Roman" w:cs="Times New Roman"/>
          <w:color w:val="000000"/>
          <w:lang w:val="lv-LV" w:eastAsia="lv-LV" w:bidi="lv-LV"/>
        </w:rPr>
        <w:t xml:space="preserve"> tas ir tiesīgs papildus pieprasīt no juridiskās personas valsts reģistra iestādes izziņu par attiecīgo juridisko personu. Izziņa ir derīga, ja tā izsniegta ne agrāk par 6 (sešām) nedēļām pirms izsoles </w:t>
      </w:r>
      <w:r w:rsidRPr="006C0B1C">
        <w:rPr>
          <w:rFonts w:ascii="Times New Roman" w:eastAsia="Arial" w:hAnsi="Times New Roman" w:cs="Times New Roman"/>
          <w:color w:val="000000"/>
          <w:lang w:val="lv-LV" w:eastAsia="lv-LV" w:bidi="lv-LV"/>
        </w:rPr>
        <w:t xml:space="preserve">pretendentu </w:t>
      </w:r>
      <w:r w:rsidRPr="006C0B1C">
        <w:rPr>
          <w:rFonts w:ascii="Times New Roman" w:eastAsia="Arial" w:hAnsi="Times New Roman" w:cs="Times New Roman"/>
          <w:bCs/>
          <w:color w:val="000000"/>
          <w:lang w:val="lv-LV" w:eastAsia="lv-LV" w:bidi="lv-LV"/>
        </w:rPr>
        <w:t>reģistrācijas</w:t>
      </w:r>
      <w:r w:rsidRPr="006C0B1C">
        <w:rPr>
          <w:rFonts w:ascii="Times New Roman" w:eastAsia="Arial" w:hAnsi="Times New Roman" w:cs="Times New Roman"/>
          <w:b/>
          <w:color w:val="000000"/>
          <w:lang w:val="lv-LV" w:eastAsia="lv-LV" w:bidi="lv-LV"/>
        </w:rPr>
        <w:t xml:space="preserve"> </w:t>
      </w:r>
      <w:r w:rsidRPr="006C0B1C">
        <w:rPr>
          <w:rFonts w:ascii="Times New Roman" w:eastAsia="Times New Roman" w:hAnsi="Times New Roman" w:cs="Times New Roman"/>
          <w:color w:val="000000"/>
          <w:lang w:val="lv-LV" w:eastAsia="lv-LV" w:bidi="lv-LV"/>
        </w:rPr>
        <w:t>sākuma dienas.</w:t>
      </w:r>
    </w:p>
    <w:p w14:paraId="2EC41DEC" w14:textId="77777777" w:rsidR="006C0B1C" w:rsidRPr="006C0B1C" w:rsidRDefault="006C0B1C" w:rsidP="006C0B1C">
      <w:pPr>
        <w:widowControl w:val="0"/>
        <w:numPr>
          <w:ilvl w:val="1"/>
          <w:numId w:val="3"/>
        </w:numPr>
        <w:tabs>
          <w:tab w:val="left" w:pos="921"/>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Ar noteikumu 4.2.punktā minēto dokumentu un informācijas iesniegšanu uzskatāms, ka izsoles dalībnieks piekrīt domes un izsoles komisijas veiktajai personas datu apstrādei un piekrīt pirkt izsolāmo Objektu</w:t>
      </w:r>
      <w:r w:rsidRPr="006C0B1C">
        <w:rPr>
          <w:rFonts w:ascii="Times New Roman" w:eastAsia="Arial" w:hAnsi="Times New Roman" w:cs="Times New Roman"/>
          <w:i/>
          <w:color w:val="000000"/>
          <w:lang w:val="lv-LV" w:eastAsia="lv-LV" w:bidi="lv-LV"/>
        </w:rPr>
        <w:t xml:space="preserve"> </w:t>
      </w:r>
      <w:r w:rsidRPr="006C0B1C">
        <w:rPr>
          <w:rFonts w:ascii="Times New Roman" w:eastAsia="Arial" w:hAnsi="Times New Roman" w:cs="Times New Roman"/>
          <w:color w:val="000000"/>
          <w:lang w:val="lv-LV" w:eastAsia="lv-LV" w:bidi="lv-LV"/>
        </w:rPr>
        <w:t>saskaņā ar šiem noteikumiem, kā arī uzņemas atbildību par iesniegto dokumentu un ziņu patiesumu.</w:t>
      </w:r>
    </w:p>
    <w:p w14:paraId="34BCBBC7" w14:textId="77777777" w:rsidR="006C0B1C" w:rsidRPr="006C0B1C" w:rsidRDefault="006C0B1C" w:rsidP="006C0B1C">
      <w:pPr>
        <w:keepNext/>
        <w:keepLines/>
        <w:widowControl w:val="0"/>
        <w:numPr>
          <w:ilvl w:val="0"/>
          <w:numId w:val="3"/>
        </w:numPr>
        <w:tabs>
          <w:tab w:val="left" w:pos="365"/>
        </w:tabs>
        <w:jc w:val="both"/>
        <w:outlineLvl w:val="0"/>
        <w:rPr>
          <w:rFonts w:ascii="Times New Roman" w:eastAsia="Arial" w:hAnsi="Times New Roman" w:cs="Times New Roman"/>
          <w:b/>
          <w:bCs/>
          <w:color w:val="000000"/>
          <w:lang w:val="lv-LV" w:eastAsia="lv-LV" w:bidi="lv-LV"/>
        </w:rPr>
      </w:pPr>
      <w:bookmarkStart w:id="12" w:name="bookmark6"/>
      <w:r w:rsidRPr="006C0B1C">
        <w:rPr>
          <w:rFonts w:ascii="Times New Roman" w:eastAsia="Arial" w:hAnsi="Times New Roman" w:cs="Times New Roman"/>
          <w:b/>
          <w:bCs/>
          <w:color w:val="000000"/>
          <w:lang w:val="lv-LV" w:eastAsia="lv-LV" w:bidi="lv-LV"/>
        </w:rPr>
        <w:t>Izsoles norise</w:t>
      </w:r>
      <w:bookmarkEnd w:id="12"/>
    </w:p>
    <w:p w14:paraId="477CA15A" w14:textId="38666817" w:rsidR="006C0B1C" w:rsidRPr="006C0B1C" w:rsidRDefault="006C0B1C" w:rsidP="006C0B1C">
      <w:pPr>
        <w:widowControl w:val="0"/>
        <w:numPr>
          <w:ilvl w:val="1"/>
          <w:numId w:val="3"/>
        </w:numPr>
        <w:tabs>
          <w:tab w:val="left" w:pos="796"/>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b/>
          <w:color w:val="000000"/>
          <w:lang w:val="lv-LV" w:eastAsia="lv-LV" w:bidi="lv-LV"/>
        </w:rPr>
        <w:t>Izsole sākas elektronisko izsoļu vietnē</w:t>
      </w:r>
      <w:hyperlink r:id="rId18" w:history="1">
        <w:r w:rsidRPr="006C0B1C">
          <w:rPr>
            <w:rFonts w:ascii="Times New Roman" w:eastAsia="Arial" w:hAnsi="Times New Roman" w:cs="Times New Roman"/>
            <w:b/>
            <w:color w:val="0066CC"/>
            <w:lang w:val="lv-LV" w:eastAsia="lv-LV" w:bidi="lv-LV"/>
          </w:rPr>
          <w:t xml:space="preserve"> </w:t>
        </w:r>
        <w:r w:rsidRPr="006C0B1C">
          <w:rPr>
            <w:rFonts w:ascii="Times New Roman" w:eastAsia="Arial" w:hAnsi="Times New Roman" w:cs="Times New Roman"/>
            <w:b/>
            <w:color w:val="0066CC"/>
            <w:u w:val="single"/>
            <w:lang w:val="lv-LV" w:eastAsia="lv-LV" w:bidi="lv-LV"/>
          </w:rPr>
          <w:t>https://izsoles.ta.gov.lv</w:t>
        </w:r>
        <w:r w:rsidRPr="006C0B1C">
          <w:rPr>
            <w:rFonts w:ascii="Times New Roman" w:eastAsia="Arial" w:hAnsi="Times New Roman" w:cs="Times New Roman"/>
            <w:b/>
            <w:color w:val="0066CC"/>
            <w:lang w:val="lv-LV" w:bidi="en-US"/>
          </w:rPr>
          <w:t xml:space="preserve"> </w:t>
        </w:r>
      </w:hyperlink>
      <w:r w:rsidRPr="006C0B1C">
        <w:rPr>
          <w:rFonts w:ascii="Times New Roman" w:eastAsia="Arial" w:hAnsi="Times New Roman" w:cs="Times New Roman"/>
          <w:b/>
          <w:color w:val="000000"/>
          <w:lang w:val="lv-LV" w:eastAsia="lv-LV" w:bidi="lv-LV"/>
        </w:rPr>
        <w:t xml:space="preserve">2022.gada </w:t>
      </w:r>
      <w:r w:rsidR="00984437" w:rsidRPr="00984437">
        <w:rPr>
          <w:rFonts w:ascii="Times New Roman" w:eastAsia="Lucida Sans Unicode" w:hAnsi="Times New Roman" w:cs="Times New Roman"/>
          <w:b/>
          <w:lang w:val="lv-LV"/>
        </w:rPr>
        <w:t>9</w:t>
      </w:r>
      <w:r w:rsidRPr="006C0B1C">
        <w:rPr>
          <w:rFonts w:ascii="Times New Roman" w:eastAsia="Lucida Sans Unicode" w:hAnsi="Times New Roman" w:cs="Times New Roman"/>
          <w:b/>
          <w:lang w:val="lv-LV"/>
        </w:rPr>
        <w:t>.</w:t>
      </w:r>
      <w:r w:rsidR="000747B1">
        <w:rPr>
          <w:rFonts w:ascii="Times New Roman" w:eastAsia="Lucida Sans Unicode" w:hAnsi="Times New Roman" w:cs="Times New Roman"/>
          <w:b/>
          <w:lang w:val="lv-LV"/>
        </w:rPr>
        <w:t>augustā</w:t>
      </w:r>
      <w:r w:rsidRPr="006C0B1C">
        <w:rPr>
          <w:rFonts w:ascii="Times New Roman" w:eastAsia="Arial" w:hAnsi="Times New Roman" w:cs="Times New Roman"/>
          <w:b/>
          <w:color w:val="000000"/>
          <w:lang w:val="lv-LV" w:eastAsia="lv-LV" w:bidi="lv-LV"/>
        </w:rPr>
        <w:t xml:space="preserve"> plkst. 13.00 un noslēdzas 2022.gada </w:t>
      </w:r>
      <w:r w:rsidR="00984437" w:rsidRPr="00662E51">
        <w:rPr>
          <w:rFonts w:ascii="Times New Roman" w:eastAsia="Lucida Sans Unicode" w:hAnsi="Times New Roman" w:cs="Times New Roman"/>
          <w:b/>
          <w:lang w:val="lv-LV"/>
        </w:rPr>
        <w:t>8</w:t>
      </w:r>
      <w:r w:rsidRPr="00662E51">
        <w:rPr>
          <w:rFonts w:ascii="Times New Roman" w:eastAsia="Lucida Sans Unicode" w:hAnsi="Times New Roman" w:cs="Times New Roman"/>
          <w:b/>
          <w:lang w:val="lv-LV"/>
        </w:rPr>
        <w:t>.</w:t>
      </w:r>
      <w:r w:rsidR="000747B1" w:rsidRPr="00662E51">
        <w:rPr>
          <w:rFonts w:ascii="Times New Roman" w:eastAsia="Lucida Sans Unicode" w:hAnsi="Times New Roman" w:cs="Times New Roman"/>
          <w:b/>
          <w:lang w:val="lv-LV"/>
        </w:rPr>
        <w:t>septembrī</w:t>
      </w:r>
      <w:r w:rsidRPr="006C0B1C">
        <w:rPr>
          <w:rFonts w:ascii="Times New Roman" w:eastAsia="Arial" w:hAnsi="Times New Roman" w:cs="Times New Roman"/>
          <w:b/>
          <w:color w:val="000000"/>
          <w:lang w:val="lv-LV" w:eastAsia="lv-LV" w:bidi="lv-LV"/>
        </w:rPr>
        <w:t xml:space="preserve"> plkst. 13.00</w:t>
      </w:r>
      <w:r w:rsidRPr="006C0B1C">
        <w:rPr>
          <w:rFonts w:ascii="Times New Roman" w:eastAsia="Arial" w:hAnsi="Times New Roman" w:cs="Times New Roman"/>
          <w:color w:val="000000"/>
          <w:lang w:val="lv-LV" w:eastAsia="lv-LV" w:bidi="lv-LV"/>
        </w:rPr>
        <w:t>.</w:t>
      </w:r>
    </w:p>
    <w:p w14:paraId="1346CE4B" w14:textId="77777777" w:rsidR="006C0B1C" w:rsidRPr="006C0B1C" w:rsidRDefault="006C0B1C" w:rsidP="006C0B1C">
      <w:pPr>
        <w:widowControl w:val="0"/>
        <w:numPr>
          <w:ilvl w:val="1"/>
          <w:numId w:val="3"/>
        </w:numPr>
        <w:tabs>
          <w:tab w:val="left" w:pos="796"/>
        </w:tabs>
        <w:ind w:left="74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Izsolei autorizētie dalībnieki drīkst izdarīt solījumus visā izsoles norises laikā.</w:t>
      </w:r>
    </w:p>
    <w:p w14:paraId="1E64C97F" w14:textId="77777777" w:rsidR="006C0B1C" w:rsidRPr="006C0B1C" w:rsidRDefault="006C0B1C" w:rsidP="006C0B1C">
      <w:pPr>
        <w:widowControl w:val="0"/>
        <w:numPr>
          <w:ilvl w:val="1"/>
          <w:numId w:val="3"/>
        </w:numPr>
        <w:tabs>
          <w:tab w:val="left" w:pos="796"/>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Ja pēdējo 5 (piecu) minūšu laikā pirms izsoles noslēgšanai noteiktā laika tiek reģistrēts solījums, izsoles laiks automātiski tiek pagarināts par 5 (piecām) minūtēm.</w:t>
      </w:r>
    </w:p>
    <w:p w14:paraId="1B92D419" w14:textId="77777777" w:rsidR="006C0B1C" w:rsidRPr="006C0B1C" w:rsidRDefault="006C0B1C" w:rsidP="006C0B1C">
      <w:pPr>
        <w:widowControl w:val="0"/>
        <w:numPr>
          <w:ilvl w:val="1"/>
          <w:numId w:val="3"/>
        </w:numPr>
        <w:tabs>
          <w:tab w:val="left" w:pos="796"/>
        </w:tabs>
        <w:ind w:left="74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Ja pēdējās stundas laikā pirms izsoles noslēgšanas tiek konstatēti būtiski tehniski traucējumi, kas var ietekmēt izsoles rezultātu, un tie nav saistīti ar sistēmas drošības </w:t>
      </w:r>
      <w:r w:rsidRPr="006C0B1C">
        <w:rPr>
          <w:rFonts w:ascii="Times New Roman" w:eastAsia="Arial" w:hAnsi="Times New Roman" w:cs="Times New Roman"/>
          <w:color w:val="000000"/>
          <w:lang w:val="lv-LV" w:eastAsia="lv-LV" w:bidi="lv-LV"/>
        </w:rPr>
        <w:lastRenderedPageBreak/>
        <w:t>pārkāpumiem, izsoles laiks automātiski tiek pagarināts līdz nākamās darbdienas pulksten 13.00.</w:t>
      </w:r>
    </w:p>
    <w:p w14:paraId="6ADF7714" w14:textId="77777777" w:rsidR="006C0B1C" w:rsidRPr="006C0B1C" w:rsidRDefault="006C0B1C" w:rsidP="006C0B1C">
      <w:pPr>
        <w:widowControl w:val="0"/>
        <w:numPr>
          <w:ilvl w:val="1"/>
          <w:numId w:val="3"/>
        </w:numPr>
        <w:tabs>
          <w:tab w:val="left" w:pos="796"/>
        </w:tabs>
        <w:ind w:left="74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Pēc izsoles noslēgšanas solījumus nereģistrē un elektronisko izsoļu vietnē tiek norādīts izsoles noslēgums datums, laiks un pēdējais izdarītais solījums.</w:t>
      </w:r>
    </w:p>
    <w:p w14:paraId="19E83CB8" w14:textId="77777777" w:rsidR="006C0B1C" w:rsidRPr="006C0B1C" w:rsidRDefault="006C0B1C" w:rsidP="006C0B1C">
      <w:pPr>
        <w:widowControl w:val="0"/>
        <w:numPr>
          <w:ilvl w:val="1"/>
          <w:numId w:val="3"/>
        </w:numPr>
        <w:tabs>
          <w:tab w:val="left" w:pos="796"/>
        </w:tabs>
        <w:ind w:left="738"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6E1B75" w14:textId="77777777" w:rsidR="006C0B1C" w:rsidRPr="006C0B1C" w:rsidRDefault="006C0B1C" w:rsidP="006C0B1C">
      <w:pPr>
        <w:widowControl w:val="0"/>
        <w:numPr>
          <w:ilvl w:val="1"/>
          <w:numId w:val="3"/>
        </w:numPr>
        <w:tabs>
          <w:tab w:val="left" w:pos="82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Pēc izsoles slēgšanas elektronisko izsoļu vietnes sistēma automātiski sagatavo izsoles aktu, kuru izsoles komisija apstiprina 7 (septiņu) dienu laikā pēc izsoles.</w:t>
      </w:r>
    </w:p>
    <w:p w14:paraId="042055B0" w14:textId="77777777" w:rsidR="006C0B1C" w:rsidRPr="006C0B1C" w:rsidRDefault="006C0B1C" w:rsidP="006C0B1C">
      <w:pPr>
        <w:widowControl w:val="0"/>
        <w:numPr>
          <w:ilvl w:val="1"/>
          <w:numId w:val="3"/>
        </w:numPr>
        <w:tabs>
          <w:tab w:val="left" w:pos="82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 xml:space="preserve">Izsoles dalībniekiem, kuri piedalījušies izsolē, bet nav nosolījuši izsoles Objektu, </w:t>
      </w:r>
      <w:r w:rsidRPr="006C0B1C">
        <w:rPr>
          <w:rFonts w:ascii="Times New Roman" w:eastAsia="Times New Roman" w:hAnsi="Times New Roman" w:cs="Times New Roman"/>
          <w:lang w:val="lv-LV" w:eastAsia="lv-LV" w:bidi="lv-LV"/>
        </w:rPr>
        <w:t xml:space="preserve">2 (divu) nedēļu </w:t>
      </w:r>
      <w:r w:rsidRPr="006C0B1C">
        <w:rPr>
          <w:rFonts w:ascii="Times New Roman" w:eastAsia="Arial" w:hAnsi="Times New Roman" w:cs="Times New Roman"/>
          <w:lang w:val="lv-LV" w:eastAsia="lv-LV" w:bidi="lv-LV"/>
        </w:rPr>
        <w:t xml:space="preserve">laikā pēc izsoles akta apstiprināšanas izsoles nodrošinājums tiek atmaksāts kredītiestādes kontā, kuras numurs norādīts norēķinu rekvizītos elektronisko izsoļu vietnē </w:t>
      </w:r>
      <w:hyperlink r:id="rId19" w:history="1">
        <w:r w:rsidRPr="006C0B1C">
          <w:rPr>
            <w:rFonts w:ascii="Times New Roman" w:eastAsia="Arial" w:hAnsi="Times New Roman" w:cs="Times New Roman"/>
            <w:u w:val="single"/>
            <w:lang w:val="lv-LV" w:eastAsia="lv-LV" w:bidi="lv-LV"/>
          </w:rPr>
          <w:t>https://izsoles.ta.gov.lv</w:t>
        </w:r>
      </w:hyperlink>
      <w:r w:rsidRPr="006C0B1C">
        <w:rPr>
          <w:rFonts w:ascii="Times New Roman" w:eastAsia="Arial" w:hAnsi="Times New Roman" w:cs="Times New Roman"/>
          <w:u w:val="single"/>
          <w:lang w:val="lv-LV" w:eastAsia="lv-LV" w:bidi="lv-LV"/>
        </w:rPr>
        <w:t>,</w:t>
      </w:r>
      <w:r w:rsidRPr="006C0B1C">
        <w:rPr>
          <w:rFonts w:ascii="Times New Roman" w:eastAsia="Arial" w:hAnsi="Times New Roman" w:cs="Times New Roman"/>
          <w:lang w:val="lv-LV" w:eastAsia="lv-LV" w:bidi="lv-LV"/>
        </w:rPr>
        <w:t xml:space="preserve"> izņemot juridisku personu, kura nosolījusi visaugstāko cenu, bet kurai konstatēti šo noteikumu 3.1.-3.4. punktos minētie nosacījumi, kā rezultātā tā zaudē iesniegto nodrošinājumu</w:t>
      </w:r>
    </w:p>
    <w:p w14:paraId="6783EFEA" w14:textId="77777777" w:rsidR="006C0B1C" w:rsidRPr="006C0B1C" w:rsidRDefault="006C0B1C" w:rsidP="006C0B1C">
      <w:pPr>
        <w:widowControl w:val="0"/>
        <w:numPr>
          <w:ilvl w:val="1"/>
          <w:numId w:val="3"/>
        </w:numPr>
        <w:tabs>
          <w:tab w:val="left" w:pos="82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Izsoles dalībniekam, kurš nosolījis otru augstāko cenu Objekta izsoles nodrošinājums tiek atmaksāts 7 (septiņu) darba dienu laikā pēc domes lēmuma par izsoles rezultātu apstiprināšanu pieņemšanas.</w:t>
      </w:r>
    </w:p>
    <w:p w14:paraId="4B97DFF0" w14:textId="77777777" w:rsidR="006C0B1C" w:rsidRPr="006C0B1C" w:rsidRDefault="006C0B1C" w:rsidP="006C0B1C">
      <w:pPr>
        <w:widowControl w:val="0"/>
        <w:numPr>
          <w:ilvl w:val="1"/>
          <w:numId w:val="3"/>
        </w:numPr>
        <w:tabs>
          <w:tab w:val="left" w:pos="823"/>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Ja juridiskajai personai, kura nosolījusi visaugstāko cenu, konstatēts nodokļu parāds, Objekts tiek piedāvāts pircējam, kurš nosolījis nākamo augstāko cenu.</w:t>
      </w:r>
    </w:p>
    <w:p w14:paraId="1C76E4AA" w14:textId="77777777" w:rsidR="006C0B1C" w:rsidRPr="006C0B1C" w:rsidRDefault="006C0B1C" w:rsidP="006C0B1C">
      <w:pPr>
        <w:widowControl w:val="0"/>
        <w:numPr>
          <w:ilvl w:val="1"/>
          <w:numId w:val="3"/>
        </w:numPr>
        <w:tabs>
          <w:tab w:val="left" w:pos="851"/>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 tiek atzīta par nenotikušu un nodrošinājums netiek atmaksāts nevienam no izsoles dalībniekiem, ja neviens no viņiem nav pārsolījis izsoles sākumcenu.</w:t>
      </w:r>
    </w:p>
    <w:p w14:paraId="182F0582" w14:textId="77777777" w:rsidR="006C0B1C" w:rsidRPr="006C0B1C" w:rsidRDefault="006C0B1C" w:rsidP="006C0B1C">
      <w:pPr>
        <w:keepNext/>
        <w:keepLines/>
        <w:widowControl w:val="0"/>
        <w:numPr>
          <w:ilvl w:val="0"/>
          <w:numId w:val="3"/>
        </w:numPr>
        <w:tabs>
          <w:tab w:val="left" w:pos="365"/>
        </w:tabs>
        <w:jc w:val="both"/>
        <w:outlineLvl w:val="0"/>
        <w:rPr>
          <w:rFonts w:ascii="Times New Roman" w:eastAsia="Arial" w:hAnsi="Times New Roman" w:cs="Times New Roman"/>
          <w:b/>
          <w:bCs/>
          <w:color w:val="000000"/>
          <w:lang w:val="lv-LV" w:eastAsia="lv-LV" w:bidi="lv-LV"/>
        </w:rPr>
      </w:pPr>
      <w:bookmarkStart w:id="13" w:name="bookmark7"/>
      <w:r w:rsidRPr="006C0B1C">
        <w:rPr>
          <w:rFonts w:ascii="Times New Roman" w:eastAsia="Arial" w:hAnsi="Times New Roman" w:cs="Times New Roman"/>
          <w:b/>
          <w:bCs/>
          <w:color w:val="000000"/>
          <w:lang w:val="lv-LV" w:eastAsia="lv-LV" w:bidi="lv-LV"/>
        </w:rPr>
        <w:t>Izsoles rezultātu apstiprināšana, nomaksas pirkuma līguma un ķīlas līguma noslēgšana</w:t>
      </w:r>
      <w:bookmarkEnd w:id="13"/>
      <w:r w:rsidRPr="006C0B1C">
        <w:rPr>
          <w:rFonts w:ascii="Times New Roman" w:eastAsia="Arial" w:hAnsi="Times New Roman" w:cs="Times New Roman"/>
          <w:b/>
          <w:bCs/>
          <w:color w:val="000000"/>
          <w:lang w:val="lv-LV" w:eastAsia="lv-LV" w:bidi="lv-LV"/>
        </w:rPr>
        <w:t>, īpašuma tiesības un ķīlas tiesības reģistrācija zemesgrāmatā</w:t>
      </w:r>
    </w:p>
    <w:p w14:paraId="5EF30518"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Izsoles komisija 7 (septiņu) darbdienu laikā pēc izsoles noslēguma dienas izsniedz </w:t>
      </w:r>
      <w:bookmarkStart w:id="14" w:name="_Hlk54985596"/>
      <w:r w:rsidRPr="006C0B1C">
        <w:rPr>
          <w:rFonts w:ascii="Times New Roman" w:eastAsia="Arial" w:hAnsi="Times New Roman" w:cs="Times New Roman"/>
          <w:color w:val="000000"/>
          <w:lang w:val="lv-LV" w:eastAsia="lv-LV" w:bidi="lv-LV"/>
        </w:rPr>
        <w:t>Izsoles dalībniekam, kurš par Objektu nosolījis augstāko cenu, paziņojumu par avansa summu</w:t>
      </w:r>
      <w:bookmarkEnd w:id="14"/>
      <w:r w:rsidRPr="006C0B1C">
        <w:rPr>
          <w:rFonts w:ascii="Times New Roman" w:eastAsia="Arial" w:hAnsi="Times New Roman" w:cs="Times New Roman"/>
          <w:color w:val="000000"/>
          <w:lang w:val="lv-LV" w:eastAsia="lv-LV" w:bidi="lv-LV"/>
        </w:rPr>
        <w:t>.</w:t>
      </w:r>
    </w:p>
    <w:p w14:paraId="2C1764C1" w14:textId="66BA4A88" w:rsidR="006C0B1C" w:rsidRPr="006C0B1C" w:rsidRDefault="006C0B1C" w:rsidP="006C0B1C">
      <w:pPr>
        <w:widowControl w:val="0"/>
        <w:numPr>
          <w:ilvl w:val="1"/>
          <w:numId w:val="3"/>
        </w:numPr>
        <w:tabs>
          <w:tab w:val="left" w:pos="827"/>
          <w:tab w:val="left" w:pos="2979"/>
          <w:tab w:val="left" w:pos="3554"/>
          <w:tab w:val="left" w:pos="4495"/>
          <w:tab w:val="left" w:pos="6766"/>
          <w:tab w:val="left" w:pos="7586"/>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u w:val="single"/>
          <w:lang w:val="lv-LV" w:eastAsia="lv-LV" w:bidi="lv-LV"/>
        </w:rPr>
        <w:t>Objekts tiek pārdots uz nomaksu</w:t>
      </w:r>
      <w:r w:rsidRPr="006C0B1C">
        <w:rPr>
          <w:rFonts w:ascii="Times New Roman" w:eastAsia="Arial" w:hAnsi="Times New Roman" w:cs="Times New Roman"/>
          <w:color w:val="000000"/>
          <w:lang w:val="lv-LV" w:eastAsia="lv-LV" w:bidi="lv-LV"/>
        </w:rPr>
        <w:t xml:space="preserve">. Izsoles dalībniekam, kurš par Objektu nosolījis augstāko cenu, 2 (divu) nedēļu laikā </w:t>
      </w:r>
      <w:bookmarkStart w:id="15" w:name="_Hlk65875539"/>
      <w:r w:rsidRPr="006C0B1C">
        <w:rPr>
          <w:rFonts w:ascii="Times New Roman" w:eastAsia="Arial" w:hAnsi="Times New Roman" w:cs="Times New Roman"/>
          <w:color w:val="000000"/>
          <w:lang w:val="lv-LV" w:eastAsia="lv-LV" w:bidi="lv-LV"/>
        </w:rPr>
        <w:t xml:space="preserve">pēc izsoles noslēguma dienas </w:t>
      </w:r>
      <w:bookmarkEnd w:id="15"/>
      <w:r w:rsidRPr="006C0B1C">
        <w:rPr>
          <w:rFonts w:ascii="Times New Roman" w:eastAsia="Arial" w:hAnsi="Times New Roman" w:cs="Times New Roman"/>
          <w:color w:val="000000"/>
          <w:lang w:val="lv-LV" w:eastAsia="lv-LV" w:bidi="lv-LV"/>
        </w:rPr>
        <w:t xml:space="preserve">un paziņojuma saņemšanas dienas jāpārskaita paziņojumā norādītajā kontā avansa summu, kas atbilst starpībai starp 10% (desmit procentiem) no augstākās nosolītās cenas un iemaksāto nodrošinājumu, </w:t>
      </w:r>
      <w:r w:rsidRPr="006C0B1C">
        <w:rPr>
          <w:rFonts w:ascii="Times New Roman" w:eastAsia="Arial" w:hAnsi="Times New Roman" w:cs="Times New Roman"/>
          <w:lang w:val="lv-LV" w:eastAsia="lv-LV" w:bidi="lv-LV"/>
        </w:rPr>
        <w:t xml:space="preserve">norādot maksājuma mērķi </w:t>
      </w:r>
      <w:r w:rsidR="000747B1" w:rsidRPr="000747B1">
        <w:rPr>
          <w:rFonts w:ascii="Times New Roman" w:hAnsi="Times New Roman" w:cs="Times New Roman"/>
          <w:lang w:val="lv-LV"/>
        </w:rPr>
        <w:t xml:space="preserve">“Sintēzes iela 3”, </w:t>
      </w:r>
      <w:proofErr w:type="spellStart"/>
      <w:r w:rsidR="000747B1" w:rsidRPr="000747B1">
        <w:rPr>
          <w:rFonts w:ascii="Times New Roman" w:hAnsi="Times New Roman" w:cs="Times New Roman"/>
          <w:lang w:val="lv-LV"/>
        </w:rPr>
        <w:t>Mežgarciems</w:t>
      </w:r>
      <w:proofErr w:type="spellEnd"/>
      <w:r w:rsidR="000747B1" w:rsidRPr="000747B1">
        <w:rPr>
          <w:rFonts w:ascii="Times New Roman" w:hAnsi="Times New Roman" w:cs="Times New Roman"/>
          <w:lang w:val="lv-LV"/>
        </w:rPr>
        <w:t>, Carnikavas pag., Ādažu nov., avanss”</w:t>
      </w:r>
      <w:r w:rsidRPr="006C0B1C">
        <w:rPr>
          <w:rFonts w:ascii="Times New Roman" w:eastAsia="Arial" w:hAnsi="Times New Roman" w:cs="Times New Roman"/>
          <w:lang w:val="lv-LV" w:eastAsia="lv-LV" w:bidi="lv-LV"/>
        </w:rPr>
        <w:t>.</w:t>
      </w:r>
      <w:r w:rsidRPr="006C0B1C">
        <w:rPr>
          <w:rFonts w:ascii="Times New Roman" w:eastAsia="Arial" w:hAnsi="Times New Roman" w:cs="Times New Roman"/>
          <w:bCs/>
          <w:lang w:val="lv-LV" w:eastAsia="lv-LV" w:bidi="lv-LV"/>
        </w:rPr>
        <w:t xml:space="preserve"> Pēc maksājuma veikšanas maksājumu apliecinošais dokuments iesniedzams </w:t>
      </w:r>
      <w:r w:rsidRPr="006C0B1C">
        <w:rPr>
          <w:rFonts w:ascii="Times New Roman" w:eastAsia="Arial" w:hAnsi="Times New Roman" w:cs="Times New Roman"/>
          <w:lang w:val="lv-LV" w:eastAsia="lv-LV" w:bidi="lv-LV"/>
        </w:rPr>
        <w:t xml:space="preserve">Valsts un pašvaldības vienotajā klientu apkalpošanas centrā Gaujas iela 33A, Ādaži, Ādažu novads, vai Stacijas iela 5, Carnikava, Carnikavas pagasts, Ādažu novads (turpmāk – KAC), vai nosūtāms elektroniski uz e-pasta adresi: </w:t>
      </w:r>
      <w:hyperlink r:id="rId20" w:history="1">
        <w:r w:rsidRPr="006C0B1C">
          <w:rPr>
            <w:rFonts w:ascii="Times New Roman" w:eastAsia="Arial" w:hAnsi="Times New Roman" w:cs="Times New Roman"/>
            <w:u w:val="single"/>
            <w:lang w:val="lv-LV" w:eastAsia="lv-LV" w:bidi="lv-LV"/>
          </w:rPr>
          <w:t>dome@adazi.lv</w:t>
        </w:r>
      </w:hyperlink>
      <w:r w:rsidRPr="006C0B1C">
        <w:rPr>
          <w:rFonts w:ascii="Times New Roman" w:eastAsia="Arial" w:hAnsi="Times New Roman" w:cs="Times New Roman"/>
          <w:lang w:val="lv-LV" w:eastAsia="lv-LV" w:bidi="lv-LV"/>
        </w:rPr>
        <w:t xml:space="preserve">. </w:t>
      </w:r>
      <w:r w:rsidRPr="006C0B1C">
        <w:rPr>
          <w:rFonts w:ascii="Times New Roman" w:eastAsia="Times New Roman" w:hAnsi="Times New Roman" w:cs="Times New Roman"/>
          <w:lang w:val="lv-LV" w:eastAsia="lv-LV" w:bidi="lv-LV"/>
        </w:rPr>
        <w:t xml:space="preserve">Par apmaksas dienu tiek uzskatīta diena, kad attiecīgā naudas summa ir saņemta </w:t>
      </w:r>
      <w:r w:rsidRPr="006C0B1C">
        <w:rPr>
          <w:rFonts w:ascii="Times New Roman" w:eastAsia="Arial" w:hAnsi="Times New Roman" w:cs="Times New Roman"/>
          <w:lang w:val="lv-LV" w:eastAsia="lv-LV" w:bidi="lv-LV"/>
        </w:rPr>
        <w:t xml:space="preserve">noteikumu 2.5. punktā </w:t>
      </w:r>
      <w:r w:rsidRPr="006C0B1C">
        <w:rPr>
          <w:rFonts w:ascii="Times New Roman" w:eastAsia="Times New Roman" w:hAnsi="Times New Roman" w:cs="Times New Roman"/>
          <w:lang w:val="lv-LV" w:eastAsia="lv-LV" w:bidi="lv-LV"/>
        </w:rPr>
        <w:t>norādītajā bankas kontā</w:t>
      </w:r>
    </w:p>
    <w:p w14:paraId="1880FD55"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Ja Objektu nosolījušais izsoles dalībnieks noteikumu 6.2.punktā noteiktajā termiņā un apmērā nav samaksājis avansu noteikumos minētajā kārtībā, viņš zaudē tiesības uz nosolītā Objekta pirkšanu.</w:t>
      </w:r>
      <w:r w:rsidRPr="006C0B1C">
        <w:rPr>
          <w:rFonts w:ascii="Times New Roman" w:eastAsia="Times New Roman" w:hAnsi="Times New Roman" w:cs="Times New Roman"/>
          <w:color w:val="000000"/>
          <w:lang w:val="lv-LV" w:eastAsia="lv-LV" w:bidi="lv-LV"/>
        </w:rPr>
        <w:t xml:space="preserve"> </w:t>
      </w:r>
      <w:r w:rsidRPr="006C0B1C">
        <w:rPr>
          <w:rFonts w:ascii="Times New Roman" w:eastAsia="Arial" w:hAnsi="Times New Roman" w:cs="Times New Roman"/>
          <w:lang w:val="lv-LV" w:eastAsia="lv-LV" w:bidi="lv-LV"/>
        </w:rPr>
        <w:t>Izsoles nodrošinājums attiecīgajam dalībniekam netiek atmaksāts.</w:t>
      </w:r>
      <w:r w:rsidRPr="006C0B1C">
        <w:rPr>
          <w:rFonts w:ascii="Times New Roman" w:eastAsia="Arial" w:hAnsi="Times New Roman" w:cs="Times New Roman"/>
          <w:color w:val="000000"/>
          <w:lang w:val="lv-LV" w:eastAsia="lv-LV" w:bidi="lv-LV"/>
        </w:rPr>
        <w:t xml:space="preserve"> </w:t>
      </w:r>
    </w:p>
    <w:p w14:paraId="278368B7"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Ja nosolītājs noteiktajā termiņā nav samaksājis par Objektu avansu, </w:t>
      </w:r>
      <w:r w:rsidRPr="006C0B1C">
        <w:rPr>
          <w:rFonts w:ascii="Times New Roman" w:eastAsia="Times New Roman" w:hAnsi="Times New Roman" w:cs="Times New Roman"/>
          <w:color w:val="000000"/>
          <w:lang w:val="lv-LV" w:eastAsia="lv-LV" w:bidi="lv-LV"/>
        </w:rPr>
        <w:t>izsoles rīkotājs informē par šo faktu domi un piedāvā izsolāmo Objektu pirkt izsoles dalībniekam, kurš izsolē nosolījis nākamo augstāko cenu.</w:t>
      </w:r>
      <w:r w:rsidRPr="006C0B1C">
        <w:rPr>
          <w:rFonts w:ascii="Times New Roman" w:eastAsia="Arial" w:hAnsi="Times New Roman" w:cs="Times New Roman"/>
          <w:color w:val="000000"/>
          <w:lang w:val="lv-LV" w:eastAsia="lv-LV" w:bidi="lv-LV"/>
        </w:rPr>
        <w:t xml:space="preserve"> </w:t>
      </w:r>
      <w:r w:rsidRPr="006C0B1C">
        <w:rPr>
          <w:rFonts w:ascii="Times New Roman" w:eastAsia="Times New Roman" w:hAnsi="Times New Roman" w:cs="Times New Roman"/>
          <w:color w:val="000000"/>
          <w:lang w:val="lv-LV" w:eastAsia="lv-LV" w:bidi="lv-LV"/>
        </w:rPr>
        <w:t>Šim dalībniekam ir tiesības 2 (divu) nedēļu laikā no paziņojuma saņemšanas dienas paziņot izsoles rīkotājam par izsolāmā Objekta pirkšanu par paša nosolīto augstāko cenu.</w:t>
      </w:r>
    </w:p>
    <w:p w14:paraId="77550F37"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 xml:space="preserve">Ja izsoles dalībnieks, kurš nosolījis nākamo augstāko cenu, noteiktajā termiņā paziņo domei par Objekta pirkšanu un ir veicis avansa summas maksājumu šo noteikumu 6.2. punktā noteiktajā kārtībā, izsoles rīkotājs atzīst par izsoles uzvarētāju jauno izsoles </w:t>
      </w:r>
      <w:r w:rsidRPr="006C0B1C">
        <w:rPr>
          <w:rFonts w:ascii="Times New Roman" w:eastAsia="Arial" w:hAnsi="Times New Roman" w:cs="Times New Roman"/>
          <w:lang w:val="lv-LV" w:eastAsia="lv-LV" w:bidi="lv-LV"/>
        </w:rPr>
        <w:lastRenderedPageBreak/>
        <w:t>uzvarētāju un uzaicina viņu noslēgt Objekta pirkuma un ķīlas līgumus.</w:t>
      </w:r>
    </w:p>
    <w:p w14:paraId="1535AFE9"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14:paraId="47AA4C18" w14:textId="126B9E12"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w:t>
      </w:r>
      <w:proofErr w:type="spellStart"/>
      <w:r w:rsidR="00205AA5">
        <w:rPr>
          <w:rFonts w:ascii="Times New Roman" w:eastAsia="Arial" w:hAnsi="Times New Roman" w:cs="Times New Roman"/>
          <w:lang w:val="lv-LV" w:eastAsia="lv-LV" w:bidi="lv-LV"/>
        </w:rPr>
        <w:t>Euro</w:t>
      </w:r>
      <w:r w:rsidRPr="006C0B1C">
        <w:rPr>
          <w:rFonts w:ascii="Times New Roman" w:eastAsia="Arial" w:hAnsi="Times New Roman" w:cs="Times New Roman"/>
          <w:lang w:val="lv-LV" w:eastAsia="lv-LV" w:bidi="lv-LV"/>
        </w:rPr>
        <w:t>pas</w:t>
      </w:r>
      <w:proofErr w:type="spellEnd"/>
      <w:r w:rsidRPr="006C0B1C">
        <w:rPr>
          <w:rFonts w:ascii="Times New Roman" w:eastAsia="Arial" w:hAnsi="Times New Roman" w:cs="Times New Roman"/>
          <w:lang w:val="lv-LV" w:eastAsia="lv-LV" w:bidi="lv-LV"/>
        </w:rPr>
        <w:t xml:space="preserve">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6B361560" w14:textId="6EE5E738"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Times New Roman" w:hAnsi="Times New Roman" w:cs="Times New Roman"/>
          <w:color w:val="000000"/>
          <w:lang w:val="lv-LV" w:eastAsia="lv-LV" w:bidi="lv-LV"/>
        </w:rPr>
        <w:t xml:space="preserve">Izsoles rīkotājs sagatavo un </w:t>
      </w:r>
      <w:r w:rsidRPr="006C0B1C">
        <w:rPr>
          <w:rFonts w:ascii="Times New Roman" w:eastAsia="Arial" w:hAnsi="Times New Roman" w:cs="Times New Roman"/>
          <w:color w:val="000000"/>
          <w:lang w:val="lv-LV" w:eastAsia="ar-SA" w:bidi="lv-LV"/>
        </w:rPr>
        <w:t xml:space="preserve">pašvaldības administrācijas Administratīvajā nodaļā </w:t>
      </w:r>
      <w:r w:rsidRPr="006C0B1C">
        <w:rPr>
          <w:rFonts w:ascii="Times New Roman" w:eastAsia="Times New Roman" w:hAnsi="Times New Roman" w:cs="Times New Roman"/>
          <w:color w:val="000000"/>
          <w:lang w:val="lv-LV" w:eastAsia="lv-LV" w:bidi="lv-LV"/>
        </w:rPr>
        <w:t xml:space="preserve">iesniedz domes lēmuma projektu par izsoles rezultātiem, pievienojot tam izsoles aktu. </w:t>
      </w:r>
      <w:r w:rsidRPr="006C0B1C">
        <w:rPr>
          <w:rFonts w:ascii="Times New Roman" w:eastAsia="Arial" w:hAnsi="Times New Roman" w:cs="Times New Roman"/>
          <w:lang w:val="lv-LV" w:eastAsia="lv-LV" w:bidi="lv-LV"/>
        </w:rPr>
        <w:t>Dome</w:t>
      </w:r>
      <w:r w:rsidRPr="006C0B1C">
        <w:rPr>
          <w:rFonts w:ascii="Times New Roman" w:eastAsia="Times New Roman" w:hAnsi="Times New Roman" w:cs="Times New Roman"/>
          <w:lang w:val="lv-LV" w:eastAsia="lv-LV" w:bidi="lv-LV"/>
        </w:rPr>
        <w:t xml:space="preserve"> apstiprina izsoles rezultātus tuvākajā sēdē, skaitot no dienas, kad no izsoles dalībnieka saņemts maksājumu apliecinošs dokuments, ka attiecīgie avansa norēķini par nosolīto Objektu nokārtoti </w:t>
      </w:r>
      <w:r w:rsidRPr="006C0B1C">
        <w:rPr>
          <w:rFonts w:ascii="Times New Roman" w:eastAsia="Times New Roman" w:hAnsi="Times New Roman" w:cs="Times New Roman"/>
          <w:color w:val="000000"/>
          <w:lang w:val="lv-LV" w:eastAsia="lv-LV" w:bidi="lv-LV"/>
        </w:rPr>
        <w:t>(noteikumu 2.6.punkts)</w:t>
      </w:r>
      <w:r w:rsidRPr="006C0B1C">
        <w:rPr>
          <w:rFonts w:ascii="Times New Roman" w:eastAsia="Times New Roman" w:hAnsi="Times New Roman" w:cs="Times New Roman"/>
          <w:lang w:val="lv-LV" w:eastAsia="lv-LV" w:bidi="lv-LV"/>
        </w:rPr>
        <w:t xml:space="preserve">, bet </w:t>
      </w:r>
      <w:r w:rsidRPr="006C0B1C">
        <w:rPr>
          <w:rFonts w:ascii="Times New Roman" w:eastAsia="Arial" w:hAnsi="Times New Roman" w:cs="Times New Roman"/>
          <w:lang w:val="lv-LV" w:eastAsia="lv-LV" w:bidi="lv-LV"/>
        </w:rPr>
        <w:t>ne vēlāk kā 30 (trīsdesmit) dienu laikā pēc maksājumu nokārtošanas</w:t>
      </w:r>
      <w:r w:rsidRPr="006C0B1C">
        <w:rPr>
          <w:rFonts w:ascii="Times New Roman" w:eastAsia="Times New Roman" w:hAnsi="Times New Roman" w:cs="Times New Roman"/>
          <w:lang w:val="lv-LV" w:eastAsia="lv-LV" w:bidi="lv-LV"/>
        </w:rPr>
        <w:t>.</w:t>
      </w:r>
      <w:r w:rsidRPr="006C0B1C">
        <w:rPr>
          <w:rFonts w:ascii="Arial" w:eastAsia="Arial" w:hAnsi="Arial" w:cs="Arial"/>
          <w:sz w:val="22"/>
          <w:szCs w:val="22"/>
          <w:lang w:val="lv-LV" w:eastAsia="lv-LV" w:bidi="lv-LV"/>
        </w:rPr>
        <w:t xml:space="preserve"> </w:t>
      </w:r>
      <w:r w:rsidRPr="006C0B1C">
        <w:rPr>
          <w:rFonts w:ascii="Times New Roman" w:eastAsia="Arial" w:hAnsi="Times New Roman" w:cs="Times New Roman"/>
          <w:lang w:val="lv-LV" w:eastAsia="lv-LV" w:bidi="lv-LV"/>
        </w:rPr>
        <w:t xml:space="preserve">Izsoles komisija 2 (divu) darbadienu laikā pēc izsoles rezultātu apstiprināšanas publicē tos domes tīmekļvietnē </w:t>
      </w:r>
      <w:hyperlink r:id="rId21" w:history="1">
        <w:r w:rsidRPr="006C0B1C">
          <w:rPr>
            <w:rFonts w:ascii="Times New Roman" w:eastAsia="Arial" w:hAnsi="Times New Roman" w:cs="Times New Roman"/>
            <w:u w:val="single"/>
            <w:lang w:val="lv-LV" w:eastAsia="lv-LV" w:bidi="lv-LV"/>
          </w:rPr>
          <w:t>www.adazi.lv</w:t>
        </w:r>
      </w:hyperlink>
      <w:r w:rsidRPr="006C0B1C">
        <w:rPr>
          <w:rFonts w:ascii="Arial" w:eastAsia="Arial" w:hAnsi="Arial" w:cs="Arial"/>
          <w:sz w:val="22"/>
          <w:szCs w:val="22"/>
          <w:u w:val="single"/>
          <w:lang w:val="lv-LV" w:eastAsia="lv-LV" w:bidi="lv-LV"/>
        </w:rPr>
        <w:t>.</w:t>
      </w:r>
    </w:p>
    <w:p w14:paraId="14DEE9DB"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Izsoles komisija 10 (desmit) darba dienu laikā pēc domes lēmuma pieņemšanas par Objekta izsoles rezultātu apstiprināšanu uzaicina izsoles uzvarētāju noslēgt Objekta pirkuma un ķīlas līgumus.</w:t>
      </w:r>
    </w:p>
    <w:p w14:paraId="46BE3247"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Ar izsoles dalībnieku, kurš par Objektu ir nosolījis augstāko cenu un ir izpildījis izsoles noteikumu nosacījumus, tiek slēgts Objekta </w:t>
      </w:r>
      <w:bookmarkStart w:id="16" w:name="_Hlk65832765"/>
      <w:r w:rsidRPr="006C0B1C">
        <w:rPr>
          <w:rFonts w:ascii="Times New Roman" w:eastAsia="Arial" w:hAnsi="Times New Roman" w:cs="Times New Roman"/>
          <w:color w:val="000000"/>
          <w:lang w:val="lv-LV" w:eastAsia="lv-LV" w:bidi="lv-LV"/>
        </w:rPr>
        <w:t xml:space="preserve">nomaksas pirkuma </w:t>
      </w:r>
      <w:bookmarkEnd w:id="16"/>
      <w:r w:rsidRPr="006C0B1C">
        <w:rPr>
          <w:rFonts w:ascii="Times New Roman" w:eastAsia="Arial" w:hAnsi="Times New Roman" w:cs="Times New Roman"/>
          <w:color w:val="000000"/>
          <w:lang w:val="lv-LV" w:eastAsia="lv-LV" w:bidi="lv-LV"/>
        </w:rPr>
        <w:t>līgums, ievērojot noteikumos, nomaksas pirkuma līgumā un ķīlas līgumā minētos Objekta</w:t>
      </w:r>
      <w:r w:rsidRPr="006C0B1C">
        <w:rPr>
          <w:rFonts w:ascii="Times New Roman" w:eastAsia="Times New Roman" w:hAnsi="Times New Roman" w:cs="Times New Roman"/>
          <w:color w:val="000000"/>
          <w:lang w:val="lv-LV" w:eastAsia="lv-LV" w:bidi="lv-LV"/>
        </w:rPr>
        <w:t xml:space="preserve"> turpmākās izmantošanas nosacījumus, atsavināšanas tiesību aprobežojumus, pirkuma maksas samaksas kārtību un citus nosacījumus.</w:t>
      </w:r>
      <w:r w:rsidRPr="006C0B1C">
        <w:rPr>
          <w:rFonts w:ascii="Times New Roman" w:eastAsia="Arial" w:hAnsi="Times New Roman" w:cs="Times New Roman"/>
          <w:lang w:val="lv-LV" w:eastAsia="lv-LV" w:bidi="lv-LV"/>
        </w:rPr>
        <w:t xml:space="preserve"> Līgumus izsoles uzvarētājam ir jāparaksta 30 (trīsdesmit) dienu laikā pēc izsoles rezultātu apstiprināšanas domē.</w:t>
      </w:r>
    </w:p>
    <w:p w14:paraId="099B9EB8"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Nomaksas pirkuma līguma projekts (1.pielikums) un ķīlas līguma projekts (2.pielikums) tiek apstiprināti kopā ar šiem noteikumiem.</w:t>
      </w:r>
    </w:p>
    <w:p w14:paraId="3224B2EA"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lang w:val="lv-LV" w:eastAsia="lv-LV" w:bidi="lv-LV"/>
        </w:rPr>
        <w:t xml:space="preserve">Pirkuma un ķīlas līgumus pašvaldības vārdā paraksta domes </w:t>
      </w:r>
      <w:proofErr w:type="spellStart"/>
      <w:r w:rsidRPr="006C0B1C">
        <w:rPr>
          <w:rFonts w:ascii="Times New Roman" w:eastAsia="Arial" w:hAnsi="Times New Roman" w:cs="Times New Roman"/>
          <w:lang w:val="lv-LV" w:eastAsia="lv-LV" w:bidi="lv-LV"/>
        </w:rPr>
        <w:t>paraksttiesīga</w:t>
      </w:r>
      <w:proofErr w:type="spellEnd"/>
      <w:r w:rsidRPr="006C0B1C">
        <w:rPr>
          <w:rFonts w:ascii="Times New Roman" w:eastAsia="Arial" w:hAnsi="Times New Roman" w:cs="Times New Roman"/>
          <w:lang w:val="lv-LV" w:eastAsia="lv-LV" w:bidi="lv-LV"/>
        </w:rPr>
        <w:t xml:space="preserve"> vai pilnvarota persona.</w:t>
      </w:r>
    </w:p>
    <w:p w14:paraId="44F08C15"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14:paraId="5B3AC9A2"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14:paraId="79563B0B" w14:textId="04FA069D"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Par noteikumu 6.14.punktā noteiktā termiņa nokavējumu Objekta nosolītājs maksā līgumsodu 0,1% (vienas desmitās daļas procenta) apmērā no izsolāmā Objekta pirkuma cenas </w:t>
      </w:r>
      <w:bookmarkStart w:id="17" w:name="_Hlk106489346"/>
      <w:r w:rsidRPr="006C0B1C">
        <w:rPr>
          <w:rFonts w:ascii="Times New Roman" w:eastAsia="Arial" w:hAnsi="Times New Roman" w:cs="Times New Roman"/>
          <w:color w:val="000000"/>
          <w:lang w:val="lv-LV" w:eastAsia="lv-LV" w:bidi="lv-LV"/>
        </w:rPr>
        <w:t>par katru nokavēto dienu</w:t>
      </w:r>
      <w:bookmarkEnd w:id="17"/>
      <w:r w:rsidRPr="006C0B1C">
        <w:rPr>
          <w:rFonts w:ascii="Times New Roman" w:eastAsia="Arial" w:hAnsi="Times New Roman" w:cs="Times New Roman"/>
          <w:color w:val="000000"/>
          <w:lang w:val="lv-LV" w:eastAsia="lv-LV" w:bidi="lv-LV"/>
        </w:rPr>
        <w:t xml:space="preserve">, par noteikumu 1.2.5.1., 1.2.5.2., 1.2.5.3. un 6.17.punktā noteikto izpildes termiņu nokavējumu - līgumsodu 0,2 % (divu desmito daļu procenta) apmērā no izsolāmā Objekta pirkuma cenas par katru nokavēto dienu, bet ne vairāk kā 10 % no pirkuma maksas, un noteikumu 6.19.punktā noteikto nosacījumu pārkāpuma gadījumā - līgumsodu EUR 5000,- apmērā (pieci tūkstoši </w:t>
      </w:r>
      <w:proofErr w:type="spellStart"/>
      <w:r w:rsidR="00205AA5" w:rsidRPr="005509EA">
        <w:rPr>
          <w:rFonts w:ascii="Times New Roman" w:eastAsia="Arial" w:hAnsi="Times New Roman" w:cs="Times New Roman"/>
          <w:i/>
          <w:iCs/>
          <w:color w:val="000000"/>
          <w:lang w:val="lv-LV" w:eastAsia="lv-LV" w:bidi="lv-LV"/>
        </w:rPr>
        <w:t>euro</w:t>
      </w:r>
      <w:proofErr w:type="spellEnd"/>
      <w:r w:rsidRPr="006C0B1C">
        <w:rPr>
          <w:rFonts w:ascii="Times New Roman" w:eastAsia="Arial" w:hAnsi="Times New Roman" w:cs="Times New Roman"/>
          <w:color w:val="000000"/>
          <w:lang w:val="lv-LV" w:eastAsia="lv-LV" w:bidi="lv-LV"/>
        </w:rPr>
        <w:t>) par katru pārkāpumu.</w:t>
      </w:r>
    </w:p>
    <w:p w14:paraId="7C24041D"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bidi="lv-LV"/>
        </w:rPr>
        <w:t xml:space="preserve">Gadījumā, ja noteikumu </w:t>
      </w:r>
      <w:r w:rsidRPr="006C0B1C">
        <w:rPr>
          <w:rFonts w:ascii="Times New Roman" w:eastAsia="Arial" w:hAnsi="Times New Roman" w:cs="Times New Roman"/>
          <w:color w:val="000000"/>
          <w:lang w:val="lv-LV" w:eastAsia="lv-LV" w:bidi="lv-LV"/>
        </w:rPr>
        <w:t>1.2.5.1., 1.2.5.2</w:t>
      </w:r>
      <w:r w:rsidRPr="006C0B1C">
        <w:rPr>
          <w:rFonts w:ascii="Times New Roman" w:eastAsia="Arial" w:hAnsi="Times New Roman" w:cs="Times New Roman"/>
          <w:color w:val="000000"/>
          <w:lang w:val="lv-LV" w:bidi="lv-LV"/>
        </w:rPr>
        <w:t xml:space="preserve">. un </w:t>
      </w:r>
      <w:r w:rsidRPr="006C0B1C">
        <w:rPr>
          <w:rFonts w:ascii="Times New Roman" w:eastAsia="Arial" w:hAnsi="Times New Roman" w:cs="Times New Roman"/>
          <w:color w:val="000000"/>
          <w:lang w:val="lv-LV" w:eastAsia="lv-LV" w:bidi="lv-LV"/>
        </w:rPr>
        <w:t>1.2.5.3.</w:t>
      </w:r>
      <w:r w:rsidRPr="006C0B1C">
        <w:rPr>
          <w:rFonts w:ascii="Times New Roman" w:eastAsia="Arial" w:hAnsi="Times New Roman" w:cs="Times New Roman"/>
          <w:color w:val="000000"/>
          <w:lang w:val="lv-LV" w:bidi="lv-LV"/>
        </w:rPr>
        <w:t xml:space="preserve">punktā noteikto turpmākās izmantošanas nosacījumu izpildes termiņa nokavējums sastāda 3 (trīs) mēneši, vai arī ir noticis noteikumu 6.19.punkta noteikumu pārkāpums, pašvaldība ir tiesīga atkāpties </w:t>
      </w:r>
      <w:r w:rsidRPr="006C0B1C">
        <w:rPr>
          <w:rFonts w:ascii="Times New Roman" w:eastAsia="Arial" w:hAnsi="Times New Roman" w:cs="Times New Roman"/>
          <w:color w:val="000000"/>
          <w:lang w:val="lv-LV" w:bidi="lv-LV"/>
        </w:rPr>
        <w:lastRenderedPageBreak/>
        <w:t>no nomaksas pirkuma līguma un īpašuma tiesības uz nosolīto Objektu šajā gadījumā pāriet atpakaļ pašvaldībai.</w:t>
      </w:r>
    </w:p>
    <w:p w14:paraId="0CBEB4C4"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0B2969CB" w14:textId="77777777"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bidi="lv-LV"/>
        </w:rPr>
        <w:t>Objekta nosolītājs nodrošina nomaksas pirkuma līgumam atbilstošu nosolītā Objekta izmantošanu un nepieļauj tā vērtības samazināšanos.</w:t>
      </w:r>
    </w:p>
    <w:p w14:paraId="4ECC5920" w14:textId="77777777" w:rsidR="006C0B1C" w:rsidRPr="006C0B1C" w:rsidRDefault="006C0B1C" w:rsidP="00DE1902">
      <w:pPr>
        <w:widowControl w:val="0"/>
        <w:numPr>
          <w:ilvl w:val="1"/>
          <w:numId w:val="3"/>
        </w:numPr>
        <w:tabs>
          <w:tab w:val="left" w:pos="851"/>
        </w:tabs>
        <w:ind w:left="709" w:hanging="366"/>
        <w:contextualSpacing/>
        <w:jc w:val="both"/>
        <w:rPr>
          <w:rFonts w:ascii="Times New Roman" w:eastAsia="Times New Roman" w:hAnsi="Times New Roman" w:cs="Times New Roman"/>
          <w:lang w:val="lv-LV"/>
        </w:rPr>
      </w:pPr>
      <w:r w:rsidRPr="006C0B1C">
        <w:rPr>
          <w:rFonts w:ascii="Times New Roman" w:eastAsia="Times New Roman" w:hAnsi="Times New Roman" w:cs="Times New Roman"/>
          <w:lang w:val="lv-LV"/>
        </w:rPr>
        <w:t>Objekta nosolītājs apņemas līdz 31.12.2028.:</w:t>
      </w:r>
    </w:p>
    <w:p w14:paraId="10840C4D" w14:textId="77777777" w:rsidR="006C0B1C" w:rsidRPr="006C0B1C" w:rsidRDefault="006C0B1C" w:rsidP="006C0B1C">
      <w:pPr>
        <w:widowControl w:val="0"/>
        <w:numPr>
          <w:ilvl w:val="2"/>
          <w:numId w:val="3"/>
        </w:numPr>
        <w:tabs>
          <w:tab w:val="left" w:pos="1560"/>
        </w:tabs>
        <w:suppressAutoHyphens/>
        <w:ind w:left="1378" w:hanging="499"/>
        <w:contextualSpacing/>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nemainīt nosolītajam Objektam detālplānojumā noteikto un teritorijas plānojumā atļauto (plānoto) teritorijas izmantošanas mērķi, kā arī neizmantot nosolīto Objektu neatbilstoši šim mērķim;</w:t>
      </w:r>
    </w:p>
    <w:p w14:paraId="34D89A20" w14:textId="77777777" w:rsidR="006C0B1C" w:rsidRPr="006C0B1C" w:rsidRDefault="006C0B1C" w:rsidP="006C0B1C">
      <w:pPr>
        <w:widowControl w:val="0"/>
        <w:numPr>
          <w:ilvl w:val="2"/>
          <w:numId w:val="3"/>
        </w:numPr>
        <w:tabs>
          <w:tab w:val="left" w:pos="142"/>
          <w:tab w:val="left" w:pos="1560"/>
        </w:tabs>
        <w:ind w:left="1378" w:hanging="499"/>
        <w:jc w:val="both"/>
        <w:rPr>
          <w:rFonts w:ascii="Times New Roman" w:eastAsia="Times New Roman" w:hAnsi="Times New Roman" w:cs="Times New Roman"/>
          <w:bCs/>
          <w:lang w:val="lv-LV"/>
        </w:rPr>
      </w:pPr>
      <w:r w:rsidRPr="006C0B1C">
        <w:rPr>
          <w:rFonts w:ascii="Times New Roman" w:eastAsia="Times New Roman" w:hAnsi="Times New Roman" w:cs="Times New Roman"/>
          <w:bCs/>
          <w:lang w:val="lv-LV"/>
        </w:rP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749D8148" w14:textId="77777777" w:rsidR="006C0B1C" w:rsidRPr="006C0B1C" w:rsidRDefault="006C0B1C" w:rsidP="006C0B1C">
      <w:pPr>
        <w:widowControl w:val="0"/>
        <w:numPr>
          <w:ilvl w:val="2"/>
          <w:numId w:val="3"/>
        </w:numPr>
        <w:tabs>
          <w:tab w:val="left" w:pos="827"/>
          <w:tab w:val="left" w:pos="1560"/>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bidi="lv-LV"/>
        </w:rPr>
        <w:t>neveikt nosolītā īpašuma iznomāšanu, izīrēšanu, nodošanu patapinājumā, bez domes rakstiskas piekrišanas. Šādu piekrišanu Objekta nosolītājs var saņemt, ja nosolītā īpašuma nomnieks/ īrnieks/ patapinājuma ņēmējs atbilst noteikumu 1.2.5.3.punkta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5975A82E" w14:textId="223463CE" w:rsidR="006C0B1C" w:rsidRPr="006C0B1C" w:rsidRDefault="006C0B1C" w:rsidP="006C0B1C">
      <w:pPr>
        <w:widowControl w:val="0"/>
        <w:numPr>
          <w:ilvl w:val="1"/>
          <w:numId w:val="3"/>
        </w:numPr>
        <w:tabs>
          <w:tab w:val="left" w:pos="827"/>
        </w:tabs>
        <w:ind w:left="760" w:hanging="420"/>
        <w:jc w:val="both"/>
        <w:rPr>
          <w:rFonts w:ascii="Times New Roman" w:eastAsia="Arial" w:hAnsi="Times New Roman" w:cs="Times New Roman"/>
          <w:color w:val="000000"/>
          <w:lang w:val="lv-LV" w:eastAsia="lv-LV" w:bidi="lv-LV"/>
        </w:rPr>
      </w:pPr>
      <w:r w:rsidRPr="006C0B1C">
        <w:rPr>
          <w:rFonts w:ascii="Times New Roman" w:eastAsia="Times New Roman" w:hAnsi="Times New Roman" w:cs="Times New Roman"/>
          <w:color w:val="000000"/>
          <w:lang w:val="lv-LV" w:eastAsia="lv-LV" w:bidi="lv-LV"/>
        </w:rPr>
        <w:t>Visas izmaksa</w:t>
      </w:r>
      <w:r w:rsidR="00631462">
        <w:rPr>
          <w:rFonts w:ascii="Times New Roman" w:eastAsia="Times New Roman" w:hAnsi="Times New Roman" w:cs="Times New Roman"/>
          <w:color w:val="000000"/>
          <w:lang w:val="lv-LV" w:eastAsia="lv-LV" w:bidi="lv-LV"/>
        </w:rPr>
        <w:t>s</w:t>
      </w:r>
      <w:r w:rsidRPr="006C0B1C">
        <w:rPr>
          <w:rFonts w:ascii="Times New Roman" w:eastAsia="Times New Roman" w:hAnsi="Times New Roman" w:cs="Times New Roman"/>
          <w:color w:val="000000"/>
          <w:lang w:val="lv-LV" w:eastAsia="lv-LV" w:bidi="lv-LV"/>
        </w:rPr>
        <w:t>, kas saistītas ar izsolāmā Objekta reģistrāciju uz pircēja vārda, sedz izsolāmā Objekta ieguvējs, atbilstoši nomaksas pirkuma līguma noteikumiem (1.pielikums).</w:t>
      </w:r>
    </w:p>
    <w:p w14:paraId="11C1E4D3" w14:textId="77777777" w:rsidR="006C0B1C" w:rsidRPr="006C0B1C" w:rsidRDefault="006C0B1C" w:rsidP="006C0B1C">
      <w:pPr>
        <w:keepNext/>
        <w:keepLines/>
        <w:widowControl w:val="0"/>
        <w:numPr>
          <w:ilvl w:val="0"/>
          <w:numId w:val="3"/>
        </w:numPr>
        <w:tabs>
          <w:tab w:val="left" w:pos="365"/>
        </w:tabs>
        <w:jc w:val="both"/>
        <w:outlineLvl w:val="0"/>
        <w:rPr>
          <w:rFonts w:ascii="Times New Roman" w:eastAsia="Arial" w:hAnsi="Times New Roman" w:cs="Times New Roman"/>
          <w:b/>
          <w:bCs/>
          <w:color w:val="000000"/>
          <w:lang w:val="lv-LV" w:eastAsia="lv-LV" w:bidi="lv-LV"/>
        </w:rPr>
      </w:pPr>
      <w:bookmarkStart w:id="18" w:name="bookmark8"/>
      <w:r w:rsidRPr="006C0B1C">
        <w:rPr>
          <w:rFonts w:ascii="Times New Roman" w:eastAsia="Arial" w:hAnsi="Times New Roman" w:cs="Times New Roman"/>
          <w:b/>
          <w:bCs/>
          <w:color w:val="000000"/>
          <w:lang w:val="lv-LV" w:eastAsia="lv-LV" w:bidi="lv-LV"/>
        </w:rPr>
        <w:t>Nenotikušās izsoles</w:t>
      </w:r>
      <w:bookmarkEnd w:id="18"/>
    </w:p>
    <w:p w14:paraId="56742CA5" w14:textId="77777777" w:rsidR="006C0B1C" w:rsidRPr="006C0B1C" w:rsidRDefault="006C0B1C" w:rsidP="006C0B1C">
      <w:pPr>
        <w:widowControl w:val="0"/>
        <w:numPr>
          <w:ilvl w:val="1"/>
          <w:numId w:val="3"/>
        </w:numPr>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Dome pieņem lēmumu par izsoles atzīšanu par nenotikušu, ja:</w:t>
      </w:r>
    </w:p>
    <w:p w14:paraId="41E1A669" w14:textId="77777777" w:rsidR="006C0B1C" w:rsidRPr="006C0B1C" w:rsidRDefault="006C0B1C" w:rsidP="006C0B1C">
      <w:pPr>
        <w:widowControl w:val="0"/>
        <w:numPr>
          <w:ilvl w:val="2"/>
          <w:numId w:val="3"/>
        </w:numPr>
        <w:tabs>
          <w:tab w:val="left" w:pos="104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uz izsoli nav autorizēts neviens izsoles dalībnieks;</w:t>
      </w:r>
    </w:p>
    <w:p w14:paraId="08B9D646" w14:textId="77777777" w:rsidR="006C0B1C" w:rsidRPr="006C0B1C" w:rsidRDefault="006C0B1C" w:rsidP="006C0B1C">
      <w:pPr>
        <w:widowControl w:val="0"/>
        <w:numPr>
          <w:ilvl w:val="2"/>
          <w:numId w:val="3"/>
        </w:numPr>
        <w:tabs>
          <w:tab w:val="left" w:pos="104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 bijusi izziņota, pārkāpjot noteikumus vai Publiskas personas mantas atsavināšanas likumu;</w:t>
      </w:r>
    </w:p>
    <w:p w14:paraId="5C5E03E2" w14:textId="77777777" w:rsidR="006C0B1C" w:rsidRPr="006C0B1C" w:rsidRDefault="006C0B1C" w:rsidP="006C0B1C">
      <w:pPr>
        <w:widowControl w:val="0"/>
        <w:numPr>
          <w:ilvl w:val="2"/>
          <w:numId w:val="3"/>
        </w:numPr>
        <w:tabs>
          <w:tab w:val="left" w:pos="104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 xml:space="preserve">tiek noskaidrots, ka nepamatoti noraidīta kāda dalībnieka piedalīšanās izsolē vai nepareizi noraidīts kāds </w:t>
      </w:r>
      <w:proofErr w:type="spellStart"/>
      <w:r w:rsidRPr="006C0B1C">
        <w:rPr>
          <w:rFonts w:ascii="Times New Roman" w:eastAsia="Arial" w:hAnsi="Times New Roman" w:cs="Times New Roman"/>
          <w:color w:val="000000"/>
          <w:lang w:val="lv-LV" w:eastAsia="lv-LV" w:bidi="lv-LV"/>
        </w:rPr>
        <w:t>pārsolījums</w:t>
      </w:r>
      <w:proofErr w:type="spellEnd"/>
      <w:r w:rsidRPr="006C0B1C">
        <w:rPr>
          <w:rFonts w:ascii="Times New Roman" w:eastAsia="Arial" w:hAnsi="Times New Roman" w:cs="Times New Roman"/>
          <w:color w:val="000000"/>
          <w:lang w:val="lv-LV" w:eastAsia="lv-LV" w:bidi="lv-LV"/>
        </w:rPr>
        <w:t>;</w:t>
      </w:r>
    </w:p>
    <w:p w14:paraId="1DC7E7BF" w14:textId="77777777" w:rsidR="006C0B1C" w:rsidRPr="006C0B1C" w:rsidRDefault="006C0B1C" w:rsidP="006C0B1C">
      <w:pPr>
        <w:widowControl w:val="0"/>
        <w:numPr>
          <w:ilvl w:val="2"/>
          <w:numId w:val="3"/>
        </w:numPr>
        <w:tabs>
          <w:tab w:val="left" w:pos="104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neviens izsoles dalībnieks nav pārsolījis izsoles sākumcenu;</w:t>
      </w:r>
    </w:p>
    <w:p w14:paraId="19123A6B" w14:textId="77777777" w:rsidR="006C0B1C" w:rsidRPr="006C0B1C" w:rsidRDefault="006C0B1C" w:rsidP="006C0B1C">
      <w:pPr>
        <w:widowControl w:val="0"/>
        <w:numPr>
          <w:ilvl w:val="2"/>
          <w:numId w:val="3"/>
        </w:numPr>
        <w:tabs>
          <w:tab w:val="left" w:pos="104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vienīgais izsoles dalībnieks, kurš nosolījis izsolāmo Objektu, nav parakstījis izsolāmā Objekta nomaksas pirkuma līgumu un ķīlas līgumu (ja attiecināms);</w:t>
      </w:r>
    </w:p>
    <w:p w14:paraId="6B57DEE7" w14:textId="77777777" w:rsidR="006C0B1C" w:rsidRPr="006C0B1C" w:rsidRDefault="006C0B1C" w:rsidP="006C0B1C">
      <w:pPr>
        <w:widowControl w:val="0"/>
        <w:numPr>
          <w:ilvl w:val="2"/>
          <w:numId w:val="3"/>
        </w:numPr>
        <w:tabs>
          <w:tab w:val="left" w:pos="104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neviens no izsoles dalībniekiem, kurš atzīts par nosolītāju, neveic avansa samaksu noteikumos norādītajā termiņā;</w:t>
      </w:r>
    </w:p>
    <w:p w14:paraId="250F416D" w14:textId="77777777" w:rsidR="006C0B1C" w:rsidRPr="006C0B1C" w:rsidRDefault="006C0B1C" w:rsidP="006C0B1C">
      <w:pPr>
        <w:widowControl w:val="0"/>
        <w:numPr>
          <w:ilvl w:val="2"/>
          <w:numId w:val="3"/>
        </w:numPr>
        <w:tabs>
          <w:tab w:val="left" w:pos="981"/>
        </w:tabs>
        <w:ind w:left="1378" w:hanging="499"/>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izsolāmo Objektu nopirkusi persona, kurai nav bijušas tiesības piedalīties izsolē.</w:t>
      </w:r>
    </w:p>
    <w:p w14:paraId="554DAFAA" w14:textId="77777777" w:rsidR="006C0B1C" w:rsidRPr="006C0B1C" w:rsidRDefault="006C0B1C" w:rsidP="006C0B1C">
      <w:pPr>
        <w:widowControl w:val="0"/>
        <w:numPr>
          <w:ilvl w:val="1"/>
          <w:numId w:val="3"/>
        </w:numPr>
        <w:tabs>
          <w:tab w:val="left" w:pos="981"/>
        </w:tabs>
        <w:ind w:left="760" w:hanging="420"/>
        <w:jc w:val="both"/>
        <w:rPr>
          <w:rFonts w:ascii="Times New Roman" w:eastAsia="Arial" w:hAnsi="Times New Roman" w:cs="Times New Roman"/>
          <w:color w:val="000000"/>
          <w:lang w:val="lv-LV" w:eastAsia="lv-LV" w:bidi="lv-LV"/>
        </w:rPr>
      </w:pPr>
      <w:r w:rsidRPr="006C0B1C">
        <w:rPr>
          <w:rFonts w:ascii="Times New Roman" w:eastAsia="Times New Roman" w:hAnsi="Times New Roman" w:cs="Times New Roman"/>
          <w:color w:val="000000"/>
          <w:lang w:val="lv-LV" w:eastAsia="lv-LV" w:bidi="lv-LV"/>
        </w:rPr>
        <w:t xml:space="preserve">Domes pieņemto lēmumu par izsoles atzīšanu par nenotikušu 1 (vienas) nedēļas laikā paziņo reģistrētajiem izsoles dalībniekiem. Domes lēmumu var pārsūdzēt </w:t>
      </w:r>
      <w:r w:rsidRPr="006C0B1C">
        <w:rPr>
          <w:rFonts w:ascii="Times New Roman" w:eastAsia="Arial" w:hAnsi="Times New Roman" w:cs="Times New Roman"/>
          <w:color w:val="000000"/>
          <w:lang w:val="lv-LV" w:eastAsia="lv-LV" w:bidi="lv-LV"/>
        </w:rPr>
        <w:t xml:space="preserve">administratīvajā </w:t>
      </w:r>
      <w:r w:rsidRPr="006C0B1C">
        <w:rPr>
          <w:rFonts w:ascii="Times New Roman" w:eastAsia="Times New Roman" w:hAnsi="Times New Roman" w:cs="Times New Roman"/>
          <w:color w:val="000000"/>
          <w:lang w:val="lv-LV" w:eastAsia="lv-LV" w:bidi="lv-LV"/>
        </w:rPr>
        <w:t xml:space="preserve">rajona tiesā 1 (viena) mēneša laikā no paziņojuma dienas. Pēc izsoles, kas atzīta par nenotikušu </w:t>
      </w:r>
      <w:r w:rsidRPr="006C0B1C">
        <w:rPr>
          <w:rFonts w:ascii="Times New Roman" w:eastAsia="Arial" w:hAnsi="Times New Roman" w:cs="Times New Roman"/>
          <w:color w:val="000000"/>
          <w:lang w:val="lv-LV" w:eastAsia="lv-LV" w:bidi="lv-LV"/>
        </w:rPr>
        <w:t>izsoles rīkotāja vainas dēļ,</w:t>
      </w:r>
      <w:r w:rsidRPr="006C0B1C">
        <w:rPr>
          <w:rFonts w:ascii="Times New Roman" w:eastAsia="Times New Roman" w:hAnsi="Times New Roman" w:cs="Times New Roman"/>
          <w:color w:val="000000"/>
          <w:lang w:val="lv-LV" w:eastAsia="lv-LV" w:bidi="lv-LV"/>
        </w:rPr>
        <w:t xml:space="preserve"> tās dalībniekiem 2 (divu) nedēļu laikā tiek atmaksāts nodrošinājums, izņemot noteikumu </w:t>
      </w:r>
      <w:r w:rsidRPr="006C0B1C">
        <w:rPr>
          <w:rFonts w:ascii="Times New Roman" w:eastAsia="Times New Roman" w:hAnsi="Times New Roman" w:cs="Times New Roman"/>
          <w:lang w:val="lv-LV" w:eastAsia="lv-LV" w:bidi="lv-LV"/>
        </w:rPr>
        <w:t>7.3.</w:t>
      </w:r>
      <w:r w:rsidRPr="006C0B1C">
        <w:rPr>
          <w:rFonts w:ascii="Times New Roman" w:eastAsia="Times New Roman" w:hAnsi="Times New Roman" w:cs="Times New Roman"/>
          <w:color w:val="000000"/>
          <w:lang w:val="lv-LV" w:eastAsia="lv-LV" w:bidi="lv-LV"/>
        </w:rPr>
        <w:t>punktā minētos gadījumus.</w:t>
      </w:r>
    </w:p>
    <w:p w14:paraId="2058E806" w14:textId="77777777" w:rsidR="006C0B1C" w:rsidRPr="006C0B1C" w:rsidRDefault="006C0B1C" w:rsidP="006C0B1C">
      <w:pPr>
        <w:widowControl w:val="0"/>
        <w:numPr>
          <w:ilvl w:val="1"/>
          <w:numId w:val="3"/>
        </w:numPr>
        <w:suppressAutoHyphens/>
        <w:ind w:left="760" w:hanging="420"/>
        <w:contextualSpacing/>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Nosolītājs zaudē iesniegto nodrošinājumu:</w:t>
      </w:r>
    </w:p>
    <w:p w14:paraId="0DC9EACD" w14:textId="77777777" w:rsidR="006C0B1C" w:rsidRPr="006C0B1C" w:rsidRDefault="006C0B1C" w:rsidP="006C0B1C">
      <w:pPr>
        <w:widowControl w:val="0"/>
        <w:numPr>
          <w:ilvl w:val="2"/>
          <w:numId w:val="3"/>
        </w:numPr>
        <w:tabs>
          <w:tab w:val="left" w:pos="993"/>
        </w:tabs>
        <w:suppressAutoHyphens/>
        <w:ind w:left="1378" w:right="-1" w:hanging="499"/>
        <w:contextualSpacing/>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ja noteikumu 6.2.punktā norādītajā termiņā nav samaksājis avansu par nosolīto Objektu;</w:t>
      </w:r>
    </w:p>
    <w:p w14:paraId="16416BEE" w14:textId="77777777" w:rsidR="006C0B1C" w:rsidRPr="006C0B1C" w:rsidRDefault="006C0B1C" w:rsidP="006C0B1C">
      <w:pPr>
        <w:widowControl w:val="0"/>
        <w:numPr>
          <w:ilvl w:val="2"/>
          <w:numId w:val="3"/>
        </w:numPr>
        <w:tabs>
          <w:tab w:val="left" w:pos="993"/>
        </w:tabs>
        <w:suppressAutoHyphens/>
        <w:ind w:left="1378" w:hanging="499"/>
        <w:contextualSpacing/>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lastRenderedPageBreak/>
        <w:t>ja pēc izsoles noslēguma dienas un izsoles akta sagatavošanas ir atteicies no tiesībām uz nosolītā Objekta pirkšanu;</w:t>
      </w:r>
    </w:p>
    <w:p w14:paraId="66D63870" w14:textId="77777777" w:rsidR="006C0B1C" w:rsidRPr="006C0B1C" w:rsidRDefault="006C0B1C" w:rsidP="006C0B1C">
      <w:pPr>
        <w:widowControl w:val="0"/>
        <w:numPr>
          <w:ilvl w:val="2"/>
          <w:numId w:val="3"/>
        </w:numPr>
        <w:tabs>
          <w:tab w:val="left" w:pos="993"/>
        </w:tabs>
        <w:suppressAutoHyphens/>
        <w:ind w:left="1378" w:right="-1" w:hanging="499"/>
        <w:contextualSpacing/>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citos normatīvajos aktos paredzētos gadījumos (tai skaitā, noteikumu 5.8.punkts).</w:t>
      </w:r>
    </w:p>
    <w:p w14:paraId="43401C9E" w14:textId="77777777" w:rsidR="006C0B1C" w:rsidRPr="006C0B1C" w:rsidRDefault="006C0B1C" w:rsidP="006C0B1C">
      <w:pPr>
        <w:keepNext/>
        <w:keepLines/>
        <w:widowControl w:val="0"/>
        <w:numPr>
          <w:ilvl w:val="0"/>
          <w:numId w:val="3"/>
        </w:numPr>
        <w:tabs>
          <w:tab w:val="left" w:pos="365"/>
        </w:tabs>
        <w:jc w:val="both"/>
        <w:outlineLvl w:val="0"/>
        <w:rPr>
          <w:rFonts w:ascii="Times New Roman" w:eastAsia="Arial" w:hAnsi="Times New Roman" w:cs="Times New Roman"/>
          <w:b/>
          <w:bCs/>
          <w:color w:val="000000"/>
          <w:lang w:val="lv-LV" w:eastAsia="lv-LV" w:bidi="lv-LV"/>
        </w:rPr>
      </w:pPr>
      <w:bookmarkStart w:id="19" w:name="bookmark9"/>
      <w:r w:rsidRPr="006C0B1C">
        <w:rPr>
          <w:rFonts w:ascii="Times New Roman" w:eastAsia="Arial" w:hAnsi="Times New Roman" w:cs="Times New Roman"/>
          <w:b/>
          <w:bCs/>
          <w:color w:val="000000"/>
          <w:lang w:val="lv-LV" w:eastAsia="lv-LV" w:bidi="lv-LV"/>
        </w:rPr>
        <w:t>Izsoles rīkotāja darbību un izsoles rezultātu apstrīdēšana</w:t>
      </w:r>
      <w:bookmarkEnd w:id="19"/>
    </w:p>
    <w:p w14:paraId="0D96C3E0" w14:textId="77777777" w:rsidR="006C0B1C" w:rsidRPr="006C0B1C" w:rsidRDefault="006C0B1C" w:rsidP="006C0B1C">
      <w:pPr>
        <w:widowControl w:val="0"/>
        <w:numPr>
          <w:ilvl w:val="1"/>
          <w:numId w:val="3"/>
        </w:numPr>
        <w:ind w:left="760" w:hanging="420"/>
        <w:jc w:val="both"/>
        <w:rPr>
          <w:rFonts w:ascii="Times New Roman" w:eastAsia="Times New Roman" w:hAnsi="Times New Roman" w:cs="Times New Roman"/>
          <w:color w:val="000000"/>
          <w:lang w:val="lv-LV" w:eastAsia="lv-LV" w:bidi="lv-LV"/>
        </w:rPr>
      </w:pPr>
      <w:r w:rsidRPr="006C0B1C">
        <w:rPr>
          <w:rFonts w:ascii="Times New Roman" w:eastAsia="Times New Roman" w:hAnsi="Times New Roman" w:cs="Times New Roman"/>
          <w:color w:val="000000"/>
          <w:lang w:val="lv-LV" w:eastAsia="lv-LV" w:bidi="lv-LV"/>
        </w:rPr>
        <w:t xml:space="preserve">Izsoles dalībniekiem ir tiesības iesniegt </w:t>
      </w:r>
      <w:r w:rsidRPr="006C0B1C">
        <w:rPr>
          <w:rFonts w:ascii="Times New Roman" w:eastAsia="Arial" w:hAnsi="Times New Roman" w:cs="Times New Roman"/>
          <w:color w:val="000000"/>
          <w:lang w:val="lv-LV" w:eastAsia="lv-LV" w:bidi="lv-LV"/>
        </w:rPr>
        <w:t>pašvaldības izpilddirektoram</w:t>
      </w:r>
      <w:r w:rsidRPr="006C0B1C">
        <w:rPr>
          <w:rFonts w:ascii="Times New Roman" w:eastAsia="Times New Roman" w:hAnsi="Times New Roman" w:cs="Times New Roman"/>
          <w:color w:val="000000"/>
          <w:lang w:val="lv-LV" w:eastAsia="lv-LV" w:bidi="lv-LV"/>
        </w:rPr>
        <w:t xml:space="preserve"> sūdzību par izsoles rīkotāja darbībām 2 (divu) darbdienu laikā no attiecīgā lēmuma pieņemšanas vai </w:t>
      </w:r>
      <w:r w:rsidRPr="006C0B1C">
        <w:rPr>
          <w:rFonts w:ascii="Times New Roman" w:eastAsia="Arial" w:hAnsi="Times New Roman" w:cs="Times New Roman"/>
          <w:color w:val="000000"/>
          <w:lang w:val="lv-LV" w:eastAsia="lv-LV" w:bidi="lv-LV"/>
        </w:rPr>
        <w:t xml:space="preserve">izsoles noslēguma dienas, iesniegumu iesniedzot KAC. Pašvaldības izpilddirektora pieņemto lēmumu par sūdzību var pārsūdzēt administratīvajā </w:t>
      </w:r>
      <w:r w:rsidRPr="006C0B1C">
        <w:rPr>
          <w:rFonts w:ascii="Times New Roman" w:eastAsia="Times New Roman" w:hAnsi="Times New Roman" w:cs="Times New Roman"/>
          <w:color w:val="000000"/>
          <w:lang w:val="lv-LV" w:eastAsia="lv-LV" w:bidi="lv-LV"/>
        </w:rPr>
        <w:t>rajona tiesā normatīvajos aktos noteiktajā kārtībā.</w:t>
      </w:r>
    </w:p>
    <w:p w14:paraId="6BE5201F" w14:textId="77777777" w:rsidR="006C0B1C" w:rsidRPr="006C0B1C" w:rsidRDefault="006C0B1C" w:rsidP="006C0B1C">
      <w:pPr>
        <w:widowControl w:val="0"/>
        <w:numPr>
          <w:ilvl w:val="1"/>
          <w:numId w:val="3"/>
        </w:numPr>
        <w:ind w:left="760" w:hanging="420"/>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Izsoles rezultātus var apstrīdēt domē 7 (septiņu) dienu laikā pēc tam, kad izsoles komisija ir apstiprinājusi izsoles aktu.</w:t>
      </w:r>
    </w:p>
    <w:p w14:paraId="500E247F" w14:textId="77777777" w:rsidR="006C0B1C" w:rsidRPr="006C0B1C" w:rsidRDefault="006C0B1C" w:rsidP="006C0B1C">
      <w:pPr>
        <w:widowControl w:val="0"/>
        <w:numPr>
          <w:ilvl w:val="0"/>
          <w:numId w:val="3"/>
        </w:numPr>
        <w:tabs>
          <w:tab w:val="left" w:pos="284"/>
        </w:tabs>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b/>
          <w:color w:val="000000"/>
          <w:lang w:val="lv-LV" w:eastAsia="lv-LV" w:bidi="lv-LV"/>
        </w:rPr>
        <w:t>Noslēguma jautājums</w:t>
      </w:r>
    </w:p>
    <w:p w14:paraId="499AF0E1" w14:textId="77777777" w:rsidR="006C0B1C" w:rsidRPr="006C0B1C" w:rsidRDefault="006C0B1C" w:rsidP="006C0B1C">
      <w:pPr>
        <w:widowControl w:val="0"/>
        <w:ind w:right="142"/>
        <w:jc w:val="both"/>
        <w:rPr>
          <w:rFonts w:ascii="Times New Roman" w:eastAsia="Arial" w:hAnsi="Times New Roman" w:cs="Times New Roman"/>
          <w:color w:val="000000"/>
          <w:lang w:val="lv-LV" w:eastAsia="lv-LV" w:bidi="lv-LV"/>
        </w:rPr>
      </w:pPr>
      <w:r w:rsidRPr="006C0B1C">
        <w:rPr>
          <w:rFonts w:ascii="Times New Roman" w:eastAsia="Arial" w:hAnsi="Times New Roman" w:cs="Times New Roman"/>
          <w:color w:val="000000"/>
          <w:lang w:val="lv-LV" w:eastAsia="lv-LV" w:bidi="lv-LV"/>
        </w:rPr>
        <w:t>Noteikumi stājas spēkā to apstiprināšanas dienā.</w:t>
      </w:r>
    </w:p>
    <w:p w14:paraId="5817D249" w14:textId="77777777" w:rsidR="006C0B1C" w:rsidRPr="006C0B1C" w:rsidRDefault="006C0B1C" w:rsidP="006C0B1C">
      <w:pPr>
        <w:widowControl w:val="0"/>
        <w:ind w:right="140"/>
        <w:jc w:val="both"/>
        <w:rPr>
          <w:rFonts w:ascii="Times New Roman" w:eastAsia="Arial" w:hAnsi="Times New Roman" w:cs="Times New Roman"/>
          <w:color w:val="000000"/>
          <w:sz w:val="8"/>
          <w:szCs w:val="8"/>
          <w:lang w:val="lv-LV" w:eastAsia="lv-LV" w:bidi="lv-LV"/>
        </w:rPr>
      </w:pPr>
    </w:p>
    <w:p w14:paraId="6905D6C3" w14:textId="77777777" w:rsidR="00662E51" w:rsidRDefault="006C0B1C" w:rsidP="00250E0C">
      <w:pPr>
        <w:spacing w:before="240"/>
        <w:jc w:val="both"/>
        <w:rPr>
          <w:rFonts w:ascii="Times New Roman" w:eastAsia="Arial Unicode MS" w:hAnsi="Times New Roman" w:cs="Times New Roman"/>
          <w:color w:val="000000"/>
          <w:lang w:val="lv-LV" w:eastAsia="lv-LV" w:bidi="lv-LV"/>
        </w:rPr>
      </w:pPr>
      <w:r w:rsidRPr="006C0B1C">
        <w:rPr>
          <w:rFonts w:ascii="Times New Roman" w:eastAsia="Arial Unicode MS" w:hAnsi="Times New Roman" w:cs="Times New Roman"/>
          <w:color w:val="000000"/>
          <w:lang w:val="lv-LV" w:eastAsia="lv-LV" w:bidi="lv-LV"/>
        </w:rPr>
        <w:t xml:space="preserve">Pielikumā: </w:t>
      </w:r>
      <w:bookmarkStart w:id="20" w:name="_Hlk65837203"/>
    </w:p>
    <w:p w14:paraId="24EB1F9A" w14:textId="21E9CB49" w:rsidR="006C0B1C" w:rsidRPr="00662E51" w:rsidRDefault="00662E51" w:rsidP="00662E51">
      <w:pPr>
        <w:pStyle w:val="ListParagraph"/>
        <w:numPr>
          <w:ilvl w:val="0"/>
          <w:numId w:val="21"/>
        </w:numPr>
        <w:jc w:val="both"/>
        <w:rPr>
          <w:rFonts w:eastAsia="Arial Unicode MS"/>
          <w:color w:val="000000"/>
          <w:lang w:bidi="lv-LV"/>
        </w:rPr>
      </w:pPr>
      <w:r w:rsidRPr="00662E51">
        <w:rPr>
          <w:rFonts w:eastAsia="Arial Unicode MS"/>
          <w:color w:val="000000"/>
          <w:lang w:bidi="lv-LV"/>
        </w:rPr>
        <w:t>N</w:t>
      </w:r>
      <w:r w:rsidR="006C0B1C" w:rsidRPr="00662E51">
        <w:rPr>
          <w:rFonts w:eastAsia="Arial Unicode MS"/>
          <w:color w:val="000000"/>
          <w:lang w:bidi="lv-LV"/>
        </w:rPr>
        <w:t>omaksas pirkuma līguma projekts</w:t>
      </w:r>
      <w:bookmarkEnd w:id="20"/>
      <w:r w:rsidRPr="00662E51">
        <w:rPr>
          <w:rFonts w:eastAsia="Arial Unicode MS"/>
          <w:color w:val="000000"/>
          <w:lang w:bidi="lv-LV"/>
        </w:rPr>
        <w:t>;</w:t>
      </w:r>
    </w:p>
    <w:p w14:paraId="6B280BB1" w14:textId="32A5BD88" w:rsidR="006C0B1C" w:rsidRPr="00662E51" w:rsidRDefault="00662E51" w:rsidP="00662E51">
      <w:pPr>
        <w:pStyle w:val="ListParagraph"/>
        <w:numPr>
          <w:ilvl w:val="0"/>
          <w:numId w:val="21"/>
        </w:numPr>
        <w:jc w:val="both"/>
        <w:rPr>
          <w:rFonts w:eastAsia="Arial Unicode MS"/>
          <w:color w:val="000000"/>
          <w:lang w:bidi="lv-LV"/>
        </w:rPr>
      </w:pPr>
      <w:r w:rsidRPr="00662E51">
        <w:rPr>
          <w:rFonts w:eastAsia="Arial Unicode MS"/>
          <w:color w:val="000000"/>
          <w:lang w:bidi="lv-LV"/>
        </w:rPr>
        <w:t>Ķ</w:t>
      </w:r>
      <w:r w:rsidR="006C0B1C" w:rsidRPr="00662E51">
        <w:rPr>
          <w:rFonts w:eastAsia="Arial Unicode MS"/>
          <w:color w:val="000000"/>
          <w:lang w:bidi="lv-LV"/>
        </w:rPr>
        <w:t>īla</w:t>
      </w:r>
      <w:r w:rsidRPr="00662E51">
        <w:rPr>
          <w:rFonts w:eastAsia="Arial Unicode MS"/>
          <w:color w:val="000000"/>
          <w:lang w:bidi="lv-LV"/>
        </w:rPr>
        <w:t>s līguma projekts.</w:t>
      </w:r>
    </w:p>
    <w:p w14:paraId="7A5580B4" w14:textId="77777777" w:rsidR="006C0B1C" w:rsidRPr="006C0B1C" w:rsidRDefault="006C0B1C" w:rsidP="006C0B1C">
      <w:pPr>
        <w:jc w:val="both"/>
        <w:rPr>
          <w:rFonts w:ascii="Times New Roman" w:eastAsia="Arial Unicode MS" w:hAnsi="Times New Roman" w:cs="Times New Roman"/>
          <w:color w:val="000000"/>
          <w:sz w:val="8"/>
          <w:szCs w:val="8"/>
          <w:lang w:val="lv-LV" w:eastAsia="lv-LV" w:bidi="lv-LV"/>
        </w:rPr>
      </w:pPr>
      <w:r w:rsidRPr="006C0B1C">
        <w:rPr>
          <w:rFonts w:ascii="Times New Roman" w:eastAsia="Arial Unicode MS" w:hAnsi="Times New Roman" w:cs="Times New Roman"/>
          <w:color w:val="000000"/>
          <w:lang w:val="lv-LV" w:eastAsia="lv-LV" w:bidi="lv-LV"/>
        </w:rPr>
        <w:t xml:space="preserve">                  </w:t>
      </w:r>
    </w:p>
    <w:p w14:paraId="3D377FE3" w14:textId="3DA68751" w:rsidR="006C0B1C" w:rsidRDefault="006C0B1C" w:rsidP="006C0B1C">
      <w:pPr>
        <w:jc w:val="both"/>
        <w:rPr>
          <w:rFonts w:ascii="Times New Roman" w:eastAsia="Arial Unicode MS" w:hAnsi="Times New Roman" w:cs="Times New Roman"/>
          <w:bCs/>
          <w:color w:val="000000"/>
          <w:lang w:val="lv-LV" w:eastAsia="lv-LV" w:bidi="lv-LV"/>
        </w:rPr>
      </w:pPr>
    </w:p>
    <w:p w14:paraId="38A20019" w14:textId="77777777" w:rsidR="00250E0C" w:rsidRPr="006C0B1C" w:rsidRDefault="00250E0C" w:rsidP="006C0B1C">
      <w:pPr>
        <w:jc w:val="both"/>
        <w:rPr>
          <w:rFonts w:ascii="Times New Roman" w:eastAsia="Arial Unicode MS" w:hAnsi="Times New Roman" w:cs="Times New Roman"/>
          <w:bCs/>
          <w:color w:val="000000"/>
          <w:lang w:val="lv-LV" w:eastAsia="lv-LV" w:bidi="lv-LV"/>
        </w:rPr>
      </w:pPr>
      <w:bookmarkStart w:id="21" w:name="_GoBack"/>
      <w:bookmarkEnd w:id="21"/>
    </w:p>
    <w:p w14:paraId="1532031B" w14:textId="77777777" w:rsidR="006C0B1C" w:rsidRPr="006C0B1C" w:rsidRDefault="006C0B1C" w:rsidP="006C0B1C">
      <w:pPr>
        <w:jc w:val="both"/>
        <w:rPr>
          <w:rFonts w:ascii="Times New Roman" w:eastAsia="Arial Unicode MS" w:hAnsi="Times New Roman" w:cs="Times New Roman"/>
          <w:bCs/>
          <w:lang w:val="lv-LV" w:eastAsia="lv-LV" w:bidi="lv-LV"/>
        </w:rPr>
      </w:pPr>
      <w:r w:rsidRPr="006C0B1C">
        <w:rPr>
          <w:rFonts w:ascii="Times New Roman" w:eastAsia="Arial Unicode MS" w:hAnsi="Times New Roman" w:cs="Times New Roman"/>
          <w:lang w:val="lv-LV" w:eastAsia="lv-LV" w:bidi="lv-LV"/>
        </w:rPr>
        <w:t xml:space="preserve">Ādažu novada domes </w:t>
      </w:r>
      <w:r w:rsidRPr="006C0B1C">
        <w:rPr>
          <w:rFonts w:ascii="Times New Roman" w:eastAsia="Arial Unicode MS" w:hAnsi="Times New Roman" w:cs="Times New Roman"/>
          <w:bCs/>
          <w:lang w:val="lv-LV" w:eastAsia="lv-LV" w:bidi="lv-LV"/>
        </w:rPr>
        <w:t>Pašvaldības mantas iznomāšanas</w:t>
      </w:r>
    </w:p>
    <w:p w14:paraId="3AADDBE8" w14:textId="77777777" w:rsidR="006C0B1C" w:rsidRPr="006C0B1C" w:rsidRDefault="006C0B1C" w:rsidP="006C0B1C">
      <w:pPr>
        <w:jc w:val="both"/>
        <w:rPr>
          <w:rFonts w:ascii="Times New Roman" w:eastAsia="Times New Roman" w:hAnsi="Times New Roman" w:cs="Times New Roman"/>
          <w:lang w:val="lv-LV" w:eastAsia="lv-LV"/>
        </w:rPr>
      </w:pPr>
      <w:r w:rsidRPr="006C0B1C">
        <w:rPr>
          <w:rFonts w:ascii="Times New Roman" w:eastAsia="Arial Unicode MS" w:hAnsi="Times New Roman" w:cs="Times New Roman"/>
          <w:bCs/>
          <w:lang w:val="lv-LV" w:eastAsia="lv-LV" w:bidi="lv-LV"/>
        </w:rPr>
        <w:t>un atsavināšanas komisijas</w:t>
      </w:r>
      <w:r w:rsidRPr="006C0B1C">
        <w:rPr>
          <w:rFonts w:ascii="Times New Roman" w:eastAsia="Arial Unicode MS" w:hAnsi="Times New Roman" w:cs="Times New Roman"/>
          <w:lang w:val="lv-LV" w:eastAsia="lv-LV" w:bidi="lv-LV"/>
        </w:rPr>
        <w:t xml:space="preserve"> priekšsēdētājs</w:t>
      </w:r>
      <w:r w:rsidRPr="006C0B1C">
        <w:rPr>
          <w:rFonts w:ascii="Times New Roman" w:eastAsia="Times New Roman" w:hAnsi="Times New Roman" w:cs="Times New Roman"/>
          <w:lang w:val="lv-LV" w:eastAsia="lv-LV"/>
        </w:rPr>
        <w:tab/>
      </w:r>
      <w:r w:rsidRPr="006C0B1C">
        <w:rPr>
          <w:rFonts w:ascii="Times New Roman" w:eastAsia="Times New Roman" w:hAnsi="Times New Roman" w:cs="Times New Roman"/>
          <w:lang w:val="lv-LV" w:eastAsia="lv-LV"/>
        </w:rPr>
        <w:tab/>
      </w:r>
      <w:r w:rsidRPr="006C0B1C">
        <w:rPr>
          <w:rFonts w:ascii="Times New Roman" w:eastAsia="Times New Roman" w:hAnsi="Times New Roman" w:cs="Times New Roman"/>
          <w:lang w:val="lv-LV" w:eastAsia="lv-LV"/>
        </w:rPr>
        <w:tab/>
      </w:r>
      <w:r w:rsidRPr="006C0B1C">
        <w:rPr>
          <w:rFonts w:ascii="Times New Roman" w:eastAsia="Times New Roman" w:hAnsi="Times New Roman" w:cs="Times New Roman"/>
          <w:lang w:val="lv-LV" w:eastAsia="lv-LV"/>
        </w:rPr>
        <w:tab/>
      </w:r>
      <w:r w:rsidRPr="006C0B1C">
        <w:rPr>
          <w:rFonts w:ascii="Times New Roman" w:eastAsia="Times New Roman" w:hAnsi="Times New Roman" w:cs="Times New Roman"/>
          <w:lang w:val="lv-LV" w:eastAsia="lv-LV"/>
        </w:rPr>
        <w:tab/>
      </w:r>
      <w:r w:rsidRPr="006C0B1C">
        <w:rPr>
          <w:rFonts w:ascii="Times New Roman" w:eastAsia="Arial Unicode MS" w:hAnsi="Times New Roman" w:cs="Times New Roman"/>
          <w:lang w:val="lv-LV" w:eastAsia="lv-LV" w:bidi="lv-LV"/>
        </w:rPr>
        <w:t xml:space="preserve">Edvīns </w:t>
      </w:r>
      <w:proofErr w:type="spellStart"/>
      <w:r w:rsidRPr="006C0B1C">
        <w:rPr>
          <w:rFonts w:ascii="Times New Roman" w:eastAsia="Arial Unicode MS" w:hAnsi="Times New Roman" w:cs="Times New Roman"/>
          <w:lang w:val="lv-LV" w:eastAsia="lv-LV" w:bidi="lv-LV"/>
        </w:rPr>
        <w:t>Šēpers</w:t>
      </w:r>
      <w:proofErr w:type="spellEnd"/>
    </w:p>
    <w:p w14:paraId="3ADA167E" w14:textId="77777777" w:rsidR="006C0B1C" w:rsidRPr="006C0B1C" w:rsidRDefault="006C0B1C" w:rsidP="006C0B1C">
      <w:pPr>
        <w:widowControl w:val="0"/>
        <w:spacing w:line="254" w:lineRule="exact"/>
        <w:ind w:right="140"/>
        <w:jc w:val="both"/>
        <w:rPr>
          <w:rFonts w:ascii="Times New Roman" w:eastAsia="Times New Roman" w:hAnsi="Times New Roman" w:cs="Times New Roman"/>
          <w:sz w:val="22"/>
          <w:szCs w:val="22"/>
          <w:lang w:val="lv-LV" w:eastAsia="lv-LV"/>
        </w:rPr>
      </w:pPr>
      <w:r w:rsidRPr="006C0B1C">
        <w:rPr>
          <w:rFonts w:ascii="Times New Roman" w:eastAsia="Times New Roman" w:hAnsi="Times New Roman" w:cs="Times New Roman"/>
          <w:sz w:val="22"/>
          <w:szCs w:val="22"/>
          <w:lang w:val="lv-LV" w:eastAsia="lv-LV"/>
        </w:rPr>
        <w:br w:type="page"/>
      </w:r>
    </w:p>
    <w:p w14:paraId="406B98EC" w14:textId="77777777" w:rsidR="00BE0D07" w:rsidRPr="00BC6A33" w:rsidRDefault="00BE0D07" w:rsidP="00E279FF">
      <w:pPr>
        <w:widowControl w:val="0"/>
        <w:spacing w:after="120"/>
        <w:ind w:left="3600"/>
        <w:jc w:val="right"/>
        <w:rPr>
          <w:rFonts w:ascii="Times New Roman" w:eastAsia="Times New Roman" w:hAnsi="Times New Roman" w:cs="Times New Roman"/>
          <w:lang w:val="lv-LV" w:eastAsia="zh-CN"/>
        </w:rPr>
      </w:pPr>
      <w:r w:rsidRPr="00BC6A33">
        <w:rPr>
          <w:rFonts w:ascii="Times New Roman" w:eastAsia="Times New Roman" w:hAnsi="Times New Roman" w:cs="Times New Roman"/>
          <w:lang w:val="lv-LV" w:eastAsia="zh-CN"/>
        </w:rPr>
        <w:lastRenderedPageBreak/>
        <w:t>1.pielikums</w:t>
      </w:r>
    </w:p>
    <w:p w14:paraId="18EE4E2C" w14:textId="77777777" w:rsidR="0084340E" w:rsidRDefault="00BE0D07" w:rsidP="00EC108B">
      <w:pPr>
        <w:widowControl w:val="0"/>
        <w:ind w:left="3600"/>
        <w:jc w:val="right"/>
        <w:rPr>
          <w:rFonts w:ascii="Times New Roman" w:eastAsia="Times New Roman" w:hAnsi="Times New Roman" w:cs="Times New Roman"/>
          <w:lang w:val="lv-LV" w:eastAsia="zh-CN"/>
        </w:rPr>
      </w:pPr>
      <w:r w:rsidRPr="00BC6A33">
        <w:rPr>
          <w:rFonts w:ascii="Times New Roman" w:eastAsia="Times New Roman" w:hAnsi="Times New Roman" w:cs="Times New Roman"/>
          <w:lang w:val="lv-LV" w:eastAsia="zh-CN"/>
        </w:rPr>
        <w:t>Ādažu novada Pašvaldības</w:t>
      </w:r>
    </w:p>
    <w:p w14:paraId="2D5602F9" w14:textId="77777777" w:rsidR="0084340E" w:rsidRDefault="00BE0D07" w:rsidP="00EC108B">
      <w:pPr>
        <w:widowControl w:val="0"/>
        <w:ind w:left="3600"/>
        <w:jc w:val="right"/>
        <w:rPr>
          <w:rFonts w:ascii="Times New Roman" w:eastAsia="Times New Roman" w:hAnsi="Times New Roman" w:cs="Times New Roman"/>
          <w:lang w:val="lv-LV" w:eastAsia="zh-CN"/>
        </w:rPr>
      </w:pPr>
      <w:r w:rsidRPr="00BE0D07">
        <w:rPr>
          <w:rFonts w:ascii="Times New Roman" w:eastAsia="Times New Roman" w:hAnsi="Times New Roman" w:cs="Times New Roman"/>
          <w:lang w:val="lv-LV" w:eastAsia="zh-CN"/>
        </w:rPr>
        <w:t xml:space="preserve"> mantas iznomāšanas un atsavināšanas </w:t>
      </w:r>
    </w:p>
    <w:p w14:paraId="50265953" w14:textId="63780BC0" w:rsidR="00BC6A33" w:rsidRDefault="00BE0D07" w:rsidP="00EC108B">
      <w:pPr>
        <w:widowControl w:val="0"/>
        <w:ind w:left="3600"/>
        <w:jc w:val="right"/>
        <w:rPr>
          <w:rFonts w:ascii="Times New Roman" w:eastAsia="Times New Roman" w:hAnsi="Times New Roman" w:cs="Times New Roman"/>
          <w:lang w:val="lv-LV" w:eastAsia="zh-CN"/>
        </w:rPr>
      </w:pPr>
      <w:r w:rsidRPr="00BE0D07">
        <w:rPr>
          <w:rFonts w:ascii="Times New Roman" w:eastAsia="Times New Roman" w:hAnsi="Times New Roman" w:cs="Times New Roman"/>
          <w:lang w:val="lv-LV" w:eastAsia="zh-CN"/>
        </w:rPr>
        <w:t xml:space="preserve">komisijas 2022. gada </w:t>
      </w:r>
      <w:r w:rsidR="00662E51" w:rsidRPr="00E279FF">
        <w:rPr>
          <w:rFonts w:ascii="Times New Roman" w:eastAsia="Times New Roman" w:hAnsi="Times New Roman" w:cs="Times New Roman"/>
          <w:lang w:val="lv-LV" w:eastAsia="zh-CN"/>
        </w:rPr>
        <w:t>1</w:t>
      </w:r>
      <w:r w:rsidRPr="00E279FF">
        <w:rPr>
          <w:rFonts w:ascii="Times New Roman" w:eastAsia="Times New Roman" w:hAnsi="Times New Roman" w:cs="Times New Roman"/>
          <w:lang w:val="lv-LV" w:eastAsia="zh-CN"/>
        </w:rPr>
        <w:t>.</w:t>
      </w:r>
      <w:r w:rsidRPr="00BE0D07">
        <w:rPr>
          <w:rFonts w:ascii="Times New Roman" w:eastAsia="Times New Roman" w:hAnsi="Times New Roman" w:cs="Times New Roman"/>
          <w:lang w:val="lv-LV" w:eastAsia="zh-CN"/>
        </w:rPr>
        <w:t xml:space="preserve"> augusta </w:t>
      </w:r>
    </w:p>
    <w:p w14:paraId="3E3C8C92" w14:textId="0F2EB0D0" w:rsidR="006C0B1C" w:rsidRDefault="00BE0D07" w:rsidP="00BC6A33">
      <w:pPr>
        <w:widowControl w:val="0"/>
        <w:ind w:left="3600"/>
        <w:jc w:val="right"/>
        <w:rPr>
          <w:rFonts w:ascii="Times New Roman" w:eastAsia="Times New Roman" w:hAnsi="Times New Roman" w:cs="Times New Roman"/>
          <w:lang w:val="lv-LV" w:eastAsia="zh-CN"/>
        </w:rPr>
      </w:pPr>
      <w:r w:rsidRPr="00BE0D07">
        <w:rPr>
          <w:rFonts w:ascii="Times New Roman" w:eastAsia="Times New Roman" w:hAnsi="Times New Roman" w:cs="Times New Roman"/>
          <w:lang w:val="lv-LV" w:eastAsia="zh-CN"/>
        </w:rPr>
        <w:t>noteikumiem</w:t>
      </w:r>
      <w:r w:rsidR="00BC6A33">
        <w:rPr>
          <w:rFonts w:ascii="Times New Roman" w:eastAsia="Times New Roman" w:hAnsi="Times New Roman" w:cs="Times New Roman"/>
          <w:lang w:val="lv-LV" w:eastAsia="zh-CN"/>
        </w:rPr>
        <w:t xml:space="preserve"> </w:t>
      </w:r>
      <w:r w:rsidR="00662E51">
        <w:rPr>
          <w:rFonts w:ascii="Times New Roman" w:eastAsia="Times New Roman" w:hAnsi="Times New Roman" w:cs="Times New Roman"/>
          <w:lang w:val="lv-LV" w:eastAsia="zh-CN"/>
        </w:rPr>
        <w:t>Nr. ĀNP/1-7-14-1/22/11</w:t>
      </w:r>
    </w:p>
    <w:p w14:paraId="3CEE180E" w14:textId="77777777" w:rsidR="00BE0D07" w:rsidRPr="006C0B1C" w:rsidRDefault="00BE0D07" w:rsidP="00BE0D07">
      <w:pPr>
        <w:widowControl w:val="0"/>
        <w:ind w:left="3686"/>
        <w:jc w:val="center"/>
        <w:rPr>
          <w:rFonts w:ascii="Times New Roman" w:eastAsia="Calibri" w:hAnsi="Times New Roman" w:cs="Times New Roman"/>
          <w:lang w:val="lv-LV"/>
        </w:rPr>
      </w:pPr>
    </w:p>
    <w:p w14:paraId="33E990F6" w14:textId="77777777" w:rsidR="006C0B1C" w:rsidRPr="006C0B1C" w:rsidRDefault="006C0B1C" w:rsidP="006C0B1C">
      <w:pPr>
        <w:widowControl w:val="0"/>
        <w:suppressAutoHyphens/>
        <w:jc w:val="center"/>
        <w:rPr>
          <w:rFonts w:ascii="Times New Roman" w:eastAsia="Lucida Sans Unicode" w:hAnsi="Times New Roman" w:cs="Times New Roman"/>
          <w:b/>
          <w:sz w:val="26"/>
          <w:szCs w:val="26"/>
          <w:lang w:val="lv-LV"/>
        </w:rPr>
      </w:pPr>
      <w:r w:rsidRPr="006C0B1C">
        <w:rPr>
          <w:rFonts w:ascii="Times New Roman" w:eastAsia="Lucida Sans Unicode" w:hAnsi="Times New Roman" w:cs="Times New Roman"/>
          <w:b/>
          <w:sz w:val="26"/>
          <w:szCs w:val="26"/>
          <w:lang w:val="lv-LV"/>
        </w:rPr>
        <w:t xml:space="preserve">NOMAKSAS PIRKUMA LĪGUMS </w:t>
      </w:r>
      <w:r w:rsidRPr="006C0B1C">
        <w:rPr>
          <w:rFonts w:ascii="Times New Roman" w:eastAsia="Arial Unicode MS" w:hAnsi="Times New Roman" w:cs="Times New Roman"/>
          <w:b/>
          <w:color w:val="000000"/>
          <w:sz w:val="26"/>
          <w:szCs w:val="26"/>
          <w:lang w:val="lv-LV" w:eastAsia="lv-LV" w:bidi="lv-LV"/>
        </w:rPr>
        <w:t xml:space="preserve">Nr. __ </w:t>
      </w:r>
      <w:r w:rsidRPr="006C0B1C">
        <w:rPr>
          <w:rFonts w:ascii="Times New Roman" w:eastAsia="Arial Unicode MS" w:hAnsi="Times New Roman" w:cs="Times New Roman"/>
          <w:bCs/>
          <w:color w:val="000000"/>
          <w:sz w:val="26"/>
          <w:szCs w:val="26"/>
          <w:lang w:val="lv-LV" w:eastAsia="lv-LV" w:bidi="lv-LV"/>
        </w:rPr>
        <w:t xml:space="preserve"> (projekts)</w:t>
      </w:r>
    </w:p>
    <w:p w14:paraId="226AF1A1" w14:textId="77777777" w:rsidR="006C0B1C" w:rsidRPr="006C0B1C" w:rsidRDefault="006C0B1C" w:rsidP="006C0B1C">
      <w:pPr>
        <w:widowControl w:val="0"/>
        <w:suppressAutoHyphens/>
        <w:rPr>
          <w:rFonts w:ascii="Times New Roman" w:eastAsia="Lucida Sans Unicode" w:hAnsi="Times New Roman" w:cs="Times New Roman"/>
          <w:sz w:val="26"/>
          <w:szCs w:val="26"/>
          <w:lang w:val="lv-LV"/>
        </w:rPr>
      </w:pPr>
    </w:p>
    <w:p w14:paraId="7BC4732B" w14:textId="77777777" w:rsidR="006C0B1C" w:rsidRPr="006C0B1C" w:rsidRDefault="006C0B1C" w:rsidP="006C0B1C">
      <w:pPr>
        <w:widowControl w:val="0"/>
        <w:suppressAutoHyphens/>
        <w:rPr>
          <w:rFonts w:ascii="Times New Roman" w:eastAsia="Lucida Sans Unicode" w:hAnsi="Times New Roman" w:cs="Times New Roman"/>
          <w:lang w:val="lv-LV"/>
        </w:rPr>
      </w:pPr>
      <w:r w:rsidRPr="006C0B1C">
        <w:rPr>
          <w:rFonts w:ascii="Times New Roman" w:eastAsia="Lucida Sans Unicode" w:hAnsi="Times New Roman" w:cs="Times New Roman"/>
          <w:lang w:val="lv-LV"/>
        </w:rPr>
        <w:t>Ādažos, Ādažu novadā                                                                    2022.gada ___.__________</w:t>
      </w:r>
    </w:p>
    <w:p w14:paraId="3A8335FA" w14:textId="77777777" w:rsidR="006C0B1C" w:rsidRPr="006C0B1C" w:rsidRDefault="006C0B1C" w:rsidP="006C0B1C">
      <w:pPr>
        <w:widowControl w:val="0"/>
        <w:suppressAutoHyphens/>
        <w:ind w:left="2160" w:firstLine="720"/>
        <w:jc w:val="center"/>
        <w:rPr>
          <w:rFonts w:ascii="Times New Roman" w:eastAsia="Lucida Sans Unicode" w:hAnsi="Times New Roman" w:cs="Times New Roman"/>
          <w:lang w:val="lv-LV"/>
        </w:rPr>
      </w:pPr>
    </w:p>
    <w:p w14:paraId="56BA8D50" w14:textId="4A317E9D"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Arial Unicode MS" w:hAnsi="Times New Roman" w:cs="Times New Roman"/>
          <w:b/>
          <w:bCs/>
          <w:lang w:val="lv-LV" w:eastAsia="lv-LV" w:bidi="lv-LV"/>
        </w:rPr>
        <w:t>Ādažu novada pašvaldība</w:t>
      </w:r>
      <w:r w:rsidRPr="006C0B1C">
        <w:rPr>
          <w:rFonts w:ascii="Times New Roman" w:eastAsia="Arial Unicode MS" w:hAnsi="Times New Roman" w:cs="Times New Roman"/>
          <w:lang w:val="lv-LV" w:eastAsia="lv-LV" w:bidi="lv-LV"/>
        </w:rPr>
        <w:t xml:space="preserve">, reģistrācijas Nr. </w:t>
      </w:r>
      <w:r w:rsidRPr="006C0B1C">
        <w:rPr>
          <w:rFonts w:ascii="Times New Roman" w:eastAsia="Arial Unicode MS" w:hAnsi="Times New Roman" w:cs="Times New Roman"/>
          <w:shd w:val="clear" w:color="auto" w:fill="FFFFFF"/>
          <w:lang w:val="lv-LV" w:eastAsia="lv-LV" w:bidi="lv-LV"/>
        </w:rPr>
        <w:t>90000048472</w:t>
      </w:r>
      <w:r w:rsidRPr="006C0B1C">
        <w:rPr>
          <w:rFonts w:ascii="Times New Roman" w:eastAsia="Lucida Sans Unicode" w:hAnsi="Times New Roman" w:cs="Times New Roman"/>
          <w:lang w:val="lv-LV"/>
        </w:rPr>
        <w:t xml:space="preserve">, juridiskā adrese: </w:t>
      </w:r>
      <w:r w:rsidRPr="006C0B1C">
        <w:rPr>
          <w:rFonts w:ascii="Times New Roman" w:eastAsia="Arial Unicode MS" w:hAnsi="Times New Roman" w:cs="Times New Roman"/>
          <w:noProof/>
          <w:color w:val="000000"/>
          <w:lang w:val="lv-LV" w:eastAsia="lv-LV" w:bidi="lv-LV"/>
        </w:rPr>
        <w:t>Gaujas iela 33A, Ādaži, Ādažu novads, LV-2164</w:t>
      </w:r>
      <w:r w:rsidRPr="006C0B1C">
        <w:rPr>
          <w:rFonts w:ascii="Times New Roman" w:eastAsia="Lucida Sans Unicode" w:hAnsi="Times New Roman" w:cs="Times New Roman"/>
          <w:lang w:val="lv-LV"/>
        </w:rPr>
        <w:t xml:space="preserve">, turpmāk – </w:t>
      </w:r>
      <w:r w:rsidRPr="006C0B1C">
        <w:rPr>
          <w:rFonts w:ascii="Times New Roman" w:eastAsia="Lucida Sans Unicode" w:hAnsi="Times New Roman" w:cs="Times New Roman"/>
          <w:b/>
          <w:lang w:val="lv-LV"/>
        </w:rPr>
        <w:t>PĀRDEVĒJS</w:t>
      </w:r>
      <w:r w:rsidRPr="006C0B1C">
        <w:rPr>
          <w:rFonts w:ascii="Times New Roman" w:eastAsia="Lucida Sans Unicode" w:hAnsi="Times New Roman" w:cs="Times New Roman"/>
          <w:lang w:val="lv-LV"/>
        </w:rPr>
        <w:t xml:space="preserve">, tās domes priekšsēdētāja Māra </w:t>
      </w:r>
      <w:proofErr w:type="spellStart"/>
      <w:r w:rsidRPr="006C0B1C">
        <w:rPr>
          <w:rFonts w:ascii="Times New Roman" w:eastAsia="Lucida Sans Unicode" w:hAnsi="Times New Roman" w:cs="Times New Roman"/>
          <w:lang w:val="lv-LV"/>
        </w:rPr>
        <w:t>Sprindžuka</w:t>
      </w:r>
      <w:proofErr w:type="spellEnd"/>
      <w:r w:rsidRPr="006C0B1C">
        <w:rPr>
          <w:rFonts w:ascii="Times New Roman" w:eastAsia="Lucida Sans Unicode" w:hAnsi="Times New Roman" w:cs="Times New Roman"/>
          <w:lang w:val="lv-LV"/>
        </w:rPr>
        <w:t xml:space="preserve"> personā, kurš rīkojas pamatojoties uz Ādažu novada pašvaldības nolikumu, no vienas puses, un</w:t>
      </w:r>
    </w:p>
    <w:p w14:paraId="204DAAE2" w14:textId="75053583" w:rsidR="008B3F1D" w:rsidRDefault="006C0B1C" w:rsidP="008B3F1D">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b/>
          <w:lang w:val="lv-LV"/>
        </w:rPr>
        <w:t>___________</w:t>
      </w:r>
      <w:r w:rsidRPr="006C0B1C">
        <w:rPr>
          <w:rFonts w:ascii="Times New Roman" w:eastAsia="Lucida Sans Unicode" w:hAnsi="Times New Roman" w:cs="Times New Roman"/>
          <w:lang w:val="lv-LV"/>
        </w:rPr>
        <w:t>,</w:t>
      </w:r>
      <w:r w:rsidRPr="006C0B1C">
        <w:rPr>
          <w:rFonts w:ascii="Times New Roman" w:eastAsia="Lucida Sans Unicode" w:hAnsi="Times New Roman" w:cs="Times New Roman"/>
          <w:b/>
          <w:lang w:val="lv-LV"/>
        </w:rPr>
        <w:t xml:space="preserve"> </w:t>
      </w:r>
      <w:r w:rsidRPr="006C0B1C">
        <w:rPr>
          <w:rFonts w:ascii="Times New Roman" w:eastAsia="Lucida Sans Unicode" w:hAnsi="Times New Roman" w:cs="Times New Roman"/>
          <w:lang w:val="lv-LV"/>
        </w:rPr>
        <w:t xml:space="preserve">personas kods/reģistrācijas numurs ___________, deklarētā dzīvesvietas adrese/juridiskā adrese: __________________________, LV-____, turpmāk – </w:t>
      </w:r>
      <w:r w:rsidRPr="006C0B1C">
        <w:rPr>
          <w:rFonts w:ascii="Times New Roman" w:eastAsia="Lucida Sans Unicode" w:hAnsi="Times New Roman" w:cs="Times New Roman"/>
          <w:b/>
          <w:lang w:val="lv-LV"/>
        </w:rPr>
        <w:t>PIRCĒJS</w:t>
      </w:r>
      <w:r w:rsidRPr="006C0B1C">
        <w:rPr>
          <w:rFonts w:ascii="Times New Roman" w:eastAsia="Lucida Sans Unicode" w:hAnsi="Times New Roman" w:cs="Times New Roman"/>
          <w:lang w:val="lv-LV"/>
        </w:rPr>
        <w:t>, no otras puses, bet PĀRDEVĒJS un PIRCĒJS kopā turpmāk tekstā saukti PUSES (arī – Līdzēji vai līgumslēdzēji),</w:t>
      </w:r>
      <w:r w:rsidR="008B3F1D">
        <w:rPr>
          <w:rFonts w:ascii="Times New Roman" w:eastAsia="Lucida Sans Unicode" w:hAnsi="Times New Roman" w:cs="Times New Roman"/>
          <w:lang w:val="lv-LV"/>
        </w:rPr>
        <w:t xml:space="preserve"> </w:t>
      </w:r>
      <w:r w:rsidRPr="006C0B1C">
        <w:rPr>
          <w:rFonts w:ascii="Times New Roman" w:eastAsia="Lucida Sans Unicode" w:hAnsi="Times New Roman" w:cs="Times New Roman"/>
          <w:lang w:val="lv-LV"/>
        </w:rPr>
        <w:t>pamatojoties uz</w:t>
      </w:r>
      <w:r w:rsidR="008B3F1D">
        <w:rPr>
          <w:rFonts w:ascii="Times New Roman" w:eastAsia="Lucida Sans Unicode" w:hAnsi="Times New Roman" w:cs="Times New Roman"/>
          <w:lang w:val="lv-LV"/>
        </w:rPr>
        <w:t>:</w:t>
      </w:r>
    </w:p>
    <w:p w14:paraId="64D1CA80" w14:textId="77777777" w:rsidR="008B3F1D" w:rsidRPr="008B3F1D" w:rsidRDefault="008B3F1D" w:rsidP="008B3F1D">
      <w:pPr>
        <w:widowControl w:val="0"/>
        <w:numPr>
          <w:ilvl w:val="2"/>
          <w:numId w:val="20"/>
        </w:numPr>
        <w:ind w:left="709" w:hanging="425"/>
        <w:contextualSpacing/>
        <w:jc w:val="both"/>
        <w:rPr>
          <w:rFonts w:ascii="Times New Roman" w:eastAsia="Times New Roman" w:hAnsi="Times New Roman" w:cs="Times New Roman"/>
          <w:lang w:val="lv-LV" w:eastAsia="lv-LV"/>
        </w:rPr>
      </w:pPr>
      <w:r w:rsidRPr="008B3F1D">
        <w:rPr>
          <w:rFonts w:ascii="Times New Roman" w:eastAsia="Times New Roman" w:hAnsi="Times New Roman" w:cs="Times New Roman"/>
          <w:lang w:val="lv-LV" w:eastAsia="lv-LV"/>
        </w:rPr>
        <w:t>Publiskas personas mantas atsavināšanas likumu;</w:t>
      </w:r>
    </w:p>
    <w:p w14:paraId="5F527128" w14:textId="76D8138B" w:rsidR="008B3F1D" w:rsidRPr="008B3F1D" w:rsidRDefault="008B3F1D" w:rsidP="008B3F1D">
      <w:pPr>
        <w:widowControl w:val="0"/>
        <w:numPr>
          <w:ilvl w:val="2"/>
          <w:numId w:val="20"/>
        </w:numPr>
        <w:ind w:left="709" w:hanging="425"/>
        <w:contextualSpacing/>
        <w:jc w:val="both"/>
        <w:rPr>
          <w:rFonts w:ascii="Times New Roman" w:eastAsia="Times New Roman" w:hAnsi="Times New Roman" w:cs="Times New Roman"/>
          <w:lang w:val="lv-LV" w:eastAsia="lv-LV"/>
        </w:rPr>
      </w:pPr>
      <w:r w:rsidRPr="008B3F1D">
        <w:rPr>
          <w:rFonts w:ascii="Times New Roman" w:eastAsia="Calibri" w:hAnsi="Times New Roman" w:cs="Times New Roman"/>
          <w:lang w:val="lv-LV" w:eastAsia="lv-LV"/>
        </w:rPr>
        <w:t xml:space="preserve">Ādažu novada pašvaldības domes </w:t>
      </w:r>
      <w:r w:rsidRPr="008B3F1D">
        <w:rPr>
          <w:rFonts w:ascii="Times New Roman" w:eastAsia="Times New Roman" w:hAnsi="Times New Roman" w:cs="Times New Roman"/>
          <w:lang w:val="lv-LV" w:eastAsia="lv-LV"/>
        </w:rPr>
        <w:t>2022.</w:t>
      </w:r>
      <w:r w:rsidR="00712F55">
        <w:rPr>
          <w:rFonts w:ascii="Times New Roman" w:eastAsia="Times New Roman" w:hAnsi="Times New Roman" w:cs="Times New Roman"/>
          <w:lang w:val="lv-LV" w:eastAsia="lv-LV"/>
        </w:rPr>
        <w:t xml:space="preserve"> gada 10. jūlija</w:t>
      </w:r>
      <w:r w:rsidRPr="008B3F1D">
        <w:rPr>
          <w:rFonts w:ascii="Times New Roman" w:eastAsia="Times New Roman" w:hAnsi="Times New Roman" w:cs="Times New Roman"/>
          <w:lang w:val="lv-LV" w:eastAsia="lv-LV"/>
        </w:rPr>
        <w:t xml:space="preserve"> lēmumu Nr. </w:t>
      </w:r>
      <w:r w:rsidR="00914A52" w:rsidRPr="00914A52">
        <w:rPr>
          <w:rFonts w:ascii="Times New Roman" w:eastAsia="Times New Roman" w:hAnsi="Times New Roman" w:cs="Times New Roman"/>
          <w:lang w:val="lv-LV" w:eastAsia="lv-LV"/>
        </w:rPr>
        <w:t>271</w:t>
      </w:r>
      <w:r w:rsidRPr="008B3F1D">
        <w:rPr>
          <w:rFonts w:ascii="Times New Roman" w:eastAsia="Times New Roman" w:hAnsi="Times New Roman" w:cs="Times New Roman"/>
          <w:lang w:val="lv-LV" w:eastAsia="lv-LV"/>
        </w:rPr>
        <w:t xml:space="preserve"> “</w:t>
      </w:r>
      <w:r w:rsidR="00914A52" w:rsidRPr="00914A52">
        <w:rPr>
          <w:rFonts w:ascii="Times New Roman" w:eastAsia="Times New Roman" w:hAnsi="Times New Roman" w:cs="Times New Roman"/>
          <w:bCs/>
          <w:lang w:val="lv-LV" w:eastAsia="lv-LV"/>
        </w:rPr>
        <w:t>Par pašvaldības nekustamā īpašuma “Sintēzes iela 3” atsavināšanu</w:t>
      </w:r>
      <w:r w:rsidRPr="008B3F1D">
        <w:rPr>
          <w:rFonts w:ascii="Times New Roman" w:eastAsia="Times New Roman" w:hAnsi="Times New Roman" w:cs="Times New Roman"/>
          <w:lang w:val="lv-LV" w:eastAsia="lv-LV"/>
        </w:rPr>
        <w:t>”;</w:t>
      </w:r>
    </w:p>
    <w:p w14:paraId="78CBF181" w14:textId="208E6460" w:rsidR="008B3F1D" w:rsidRPr="008B3F1D" w:rsidRDefault="008B3F1D" w:rsidP="008B3F1D">
      <w:pPr>
        <w:widowControl w:val="0"/>
        <w:numPr>
          <w:ilvl w:val="2"/>
          <w:numId w:val="20"/>
        </w:numPr>
        <w:ind w:left="709" w:hanging="425"/>
        <w:jc w:val="both"/>
        <w:rPr>
          <w:rFonts w:ascii="Times New Roman" w:eastAsia="Times New Roman" w:hAnsi="Times New Roman" w:cs="Times New Roman"/>
          <w:lang w:val="lv-LV" w:eastAsia="lv-LV"/>
        </w:rPr>
      </w:pPr>
      <w:r w:rsidRPr="008B3F1D">
        <w:rPr>
          <w:rFonts w:ascii="Times New Roman" w:eastAsia="Times New Roman" w:hAnsi="Times New Roman" w:cs="Times New Roman"/>
          <w:lang w:val="lv-LV" w:eastAsia="lv-LV"/>
        </w:rPr>
        <w:t xml:space="preserve">Ādažu novada pašvaldības domes 2022. </w:t>
      </w:r>
      <w:r w:rsidR="00712F55">
        <w:rPr>
          <w:rFonts w:ascii="Times New Roman" w:eastAsia="Times New Roman" w:hAnsi="Times New Roman" w:cs="Times New Roman"/>
          <w:lang w:val="lv-LV" w:eastAsia="lv-LV"/>
        </w:rPr>
        <w:t xml:space="preserve">gada 27. jūlija </w:t>
      </w:r>
      <w:r w:rsidRPr="008B3F1D">
        <w:rPr>
          <w:rFonts w:ascii="Times New Roman" w:eastAsia="Times New Roman" w:hAnsi="Times New Roman" w:cs="Times New Roman"/>
          <w:lang w:val="lv-LV" w:eastAsia="lv-LV"/>
        </w:rPr>
        <w:t xml:space="preserve">lēmumu Nr. </w:t>
      </w:r>
      <w:r>
        <w:rPr>
          <w:rFonts w:ascii="Times New Roman" w:eastAsia="Times New Roman" w:hAnsi="Times New Roman" w:cs="Times New Roman"/>
          <w:lang w:val="lv-LV" w:eastAsia="lv-LV"/>
        </w:rPr>
        <w:t>340</w:t>
      </w:r>
      <w:r w:rsidRPr="008B3F1D">
        <w:rPr>
          <w:rFonts w:ascii="Times New Roman" w:eastAsia="Times New Roman" w:hAnsi="Times New Roman" w:cs="Times New Roman"/>
          <w:lang w:val="lv-LV" w:eastAsia="lv-LV"/>
        </w:rPr>
        <w:t xml:space="preserve"> „</w:t>
      </w:r>
      <w:r w:rsidRPr="008B3F1D">
        <w:rPr>
          <w:lang w:val="lv-LV"/>
        </w:rPr>
        <w:t xml:space="preserve"> </w:t>
      </w:r>
      <w:r w:rsidRPr="008B3F1D">
        <w:rPr>
          <w:rFonts w:ascii="Times New Roman" w:eastAsia="Times New Roman" w:hAnsi="Times New Roman" w:cs="Times New Roman"/>
          <w:lang w:val="lv-LV" w:eastAsia="lv-LV"/>
        </w:rPr>
        <w:t>Par nosacītās cenas apstiprināšanu nekustamajam īpašumam “Sintēzes iela 3”;</w:t>
      </w:r>
    </w:p>
    <w:p w14:paraId="42FCEA3C" w14:textId="5D941093" w:rsidR="008B3F1D" w:rsidRPr="008B3F1D" w:rsidRDefault="008B3F1D" w:rsidP="008B3F1D">
      <w:pPr>
        <w:widowControl w:val="0"/>
        <w:numPr>
          <w:ilvl w:val="2"/>
          <w:numId w:val="20"/>
        </w:numPr>
        <w:spacing w:after="120"/>
        <w:ind w:left="709" w:hanging="425"/>
        <w:jc w:val="both"/>
        <w:rPr>
          <w:rFonts w:ascii="Times New Roman" w:eastAsia="Times New Roman" w:hAnsi="Times New Roman" w:cs="Times New Roman"/>
          <w:lang w:val="lv-LV" w:eastAsia="lv-LV"/>
        </w:rPr>
      </w:pPr>
      <w:r w:rsidRPr="008B3F1D">
        <w:rPr>
          <w:rFonts w:ascii="Times New Roman" w:eastAsia="Times New Roman" w:hAnsi="Times New Roman" w:cs="Times New Roman"/>
          <w:lang w:val="lv-LV" w:eastAsia="lv-LV"/>
        </w:rPr>
        <w:t>Ādažu novada pašvaldības domes 2022.</w:t>
      </w:r>
      <w:r w:rsidR="00712F55">
        <w:rPr>
          <w:rFonts w:ascii="Times New Roman" w:eastAsia="Times New Roman" w:hAnsi="Times New Roman" w:cs="Times New Roman"/>
          <w:lang w:val="lv-LV" w:eastAsia="lv-LV"/>
        </w:rPr>
        <w:t xml:space="preserve"> gada </w:t>
      </w:r>
      <w:r w:rsidR="00712F55" w:rsidRPr="00712F55">
        <w:rPr>
          <w:rFonts w:ascii="Times New Roman" w:eastAsia="Times New Roman" w:hAnsi="Times New Roman" w:cs="Times New Roman"/>
          <w:highlight w:val="yellow"/>
          <w:lang w:val="lv-LV" w:eastAsia="lv-LV"/>
        </w:rPr>
        <w:t>__</w:t>
      </w:r>
      <w:r w:rsidR="00662E51">
        <w:rPr>
          <w:rFonts w:ascii="Times New Roman" w:eastAsia="Times New Roman" w:hAnsi="Times New Roman" w:cs="Times New Roman"/>
          <w:lang w:val="lv-LV" w:eastAsia="lv-LV"/>
        </w:rPr>
        <w:t>. septembra</w:t>
      </w:r>
      <w:r w:rsidRPr="008B3F1D">
        <w:rPr>
          <w:rFonts w:ascii="Times New Roman" w:eastAsia="Times New Roman" w:hAnsi="Times New Roman" w:cs="Times New Roman"/>
          <w:lang w:val="lv-LV" w:eastAsia="lv-LV"/>
        </w:rPr>
        <w:t xml:space="preserve"> lēmumu Nr. </w:t>
      </w:r>
      <w:r w:rsidRPr="008B3F1D">
        <w:rPr>
          <w:rFonts w:ascii="Times New Roman" w:eastAsia="Times New Roman" w:hAnsi="Times New Roman" w:cs="Times New Roman"/>
          <w:highlight w:val="yellow"/>
          <w:lang w:val="lv-LV" w:eastAsia="lv-LV"/>
        </w:rPr>
        <w:t>___</w:t>
      </w:r>
      <w:r w:rsidRPr="008B3F1D">
        <w:rPr>
          <w:rFonts w:ascii="Times New Roman" w:eastAsia="Times New Roman" w:hAnsi="Times New Roman" w:cs="Times New Roman"/>
          <w:lang w:val="lv-LV" w:eastAsia="lv-LV"/>
        </w:rPr>
        <w:t xml:space="preserve"> „</w:t>
      </w:r>
      <w:r w:rsidRPr="006C0B1C">
        <w:rPr>
          <w:rFonts w:ascii="Times New Roman" w:eastAsia="Lucida Sans Unicode" w:hAnsi="Times New Roman" w:cs="Times New Roman"/>
          <w:lang w:val="lv-LV"/>
        </w:rPr>
        <w:t xml:space="preserve">„Par nekustamā īpašuma </w:t>
      </w:r>
      <w:r w:rsidRPr="002B0A17">
        <w:rPr>
          <w:rFonts w:ascii="Times New Roman" w:eastAsia="Lucida Sans Unicode" w:hAnsi="Times New Roman" w:cs="Times New Roman"/>
          <w:lang w:val="lv-LV"/>
        </w:rPr>
        <w:t xml:space="preserve">“Sintēzes iela 3”, </w:t>
      </w:r>
      <w:proofErr w:type="spellStart"/>
      <w:r w:rsidRPr="002B0A17">
        <w:rPr>
          <w:rFonts w:ascii="Times New Roman" w:eastAsia="Lucida Sans Unicode" w:hAnsi="Times New Roman" w:cs="Times New Roman"/>
          <w:lang w:val="lv-LV"/>
        </w:rPr>
        <w:t>Mežgarciems</w:t>
      </w:r>
      <w:proofErr w:type="spellEnd"/>
      <w:r w:rsidRPr="002B0A17">
        <w:rPr>
          <w:rFonts w:ascii="Times New Roman" w:eastAsia="Lucida Sans Unicode" w:hAnsi="Times New Roman" w:cs="Times New Roman"/>
          <w:lang w:val="lv-LV"/>
        </w:rPr>
        <w:t>, Carnikavas pagasts, Ādažu novads</w:t>
      </w:r>
      <w:r w:rsidRPr="002B0A17">
        <w:rPr>
          <w:rFonts w:ascii="Times New Roman" w:eastAsia="Lucida Sans Unicode" w:hAnsi="Times New Roman" w:cs="Times New Roman"/>
          <w:highlight w:val="yellow"/>
          <w:lang w:val="lv-LV"/>
        </w:rPr>
        <w:t xml:space="preserve"> </w:t>
      </w:r>
      <w:r w:rsidRPr="00914A52">
        <w:rPr>
          <w:rFonts w:ascii="Times New Roman" w:eastAsia="Lucida Sans Unicode" w:hAnsi="Times New Roman" w:cs="Times New Roman"/>
          <w:highlight w:val="yellow"/>
          <w:lang w:val="lv-LV"/>
        </w:rPr>
        <w:t>izsoles rezultātu apstiprināšanu</w:t>
      </w:r>
      <w:r w:rsidRPr="006C0B1C">
        <w:rPr>
          <w:rFonts w:ascii="Times New Roman" w:eastAsia="Lucida Sans Unicode" w:hAnsi="Times New Roman" w:cs="Times New Roman"/>
          <w:lang w:val="lv-LV"/>
        </w:rPr>
        <w:t>” (1.pielikums)</w:t>
      </w:r>
      <w:r w:rsidRPr="008B3F1D">
        <w:rPr>
          <w:rFonts w:ascii="Times New Roman" w:eastAsia="Times New Roman" w:hAnsi="Times New Roman" w:cs="Times New Roman"/>
          <w:lang w:val="lv-LV" w:eastAsia="lv-LV"/>
        </w:rPr>
        <w:t>”,</w:t>
      </w:r>
    </w:p>
    <w:p w14:paraId="29FDB1E9" w14:textId="02F500C4" w:rsidR="006C0B1C" w:rsidRPr="006C0B1C" w:rsidRDefault="006C0B1C" w:rsidP="008B3F1D">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bez viltus, maldības un spaidiem noslēdz savā starpā šādu nomaksas pirkuma līgumu, turpmāk – LĪGUMS:</w:t>
      </w:r>
    </w:p>
    <w:p w14:paraId="606F6D44" w14:textId="77777777" w:rsidR="006C0B1C" w:rsidRPr="006C0B1C" w:rsidRDefault="006C0B1C" w:rsidP="006C0B1C">
      <w:pPr>
        <w:widowControl w:val="0"/>
        <w:suppressAutoHyphens/>
        <w:spacing w:after="120"/>
        <w:jc w:val="center"/>
        <w:rPr>
          <w:rFonts w:ascii="Times New Roman" w:eastAsia="Lucida Sans Unicode" w:hAnsi="Times New Roman" w:cs="Times New Roman"/>
          <w:lang w:val="lv-LV"/>
        </w:rPr>
      </w:pPr>
      <w:r w:rsidRPr="006C0B1C">
        <w:rPr>
          <w:rFonts w:ascii="Times New Roman" w:eastAsia="Lucida Sans Unicode" w:hAnsi="Times New Roman" w:cs="Times New Roman"/>
          <w:b/>
          <w:bCs/>
          <w:lang w:val="lv-LV"/>
        </w:rPr>
        <w:t>1.</w:t>
      </w:r>
      <w:r w:rsidRPr="006C0B1C">
        <w:rPr>
          <w:rFonts w:ascii="Times New Roman" w:eastAsia="Lucida Sans Unicode" w:hAnsi="Times New Roman" w:cs="Times New Roman"/>
          <w:lang w:val="lv-LV"/>
        </w:rPr>
        <w:t xml:space="preserve"> </w:t>
      </w:r>
      <w:r w:rsidRPr="006C0B1C">
        <w:rPr>
          <w:rFonts w:ascii="Times New Roman" w:eastAsia="Lucida Sans Unicode" w:hAnsi="Times New Roman" w:cs="Times New Roman"/>
          <w:b/>
          <w:bCs/>
          <w:lang w:val="lv-LV"/>
        </w:rPr>
        <w:t>LĪGUMA PRIEKŠMETS</w:t>
      </w:r>
    </w:p>
    <w:p w14:paraId="2DBFC1E4" w14:textId="5CD8C1A9"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1.1. Saskaņā ar __.__.2022. noslēgušās izsoles rezultātiem PĀRDEVĒJS pārdod un PIRCĒJS</w:t>
      </w:r>
      <w:r w:rsidRPr="006C0B1C">
        <w:rPr>
          <w:rFonts w:ascii="Times New Roman" w:eastAsia="Lucida Sans Unicode" w:hAnsi="Times New Roman" w:cs="Times New Roman"/>
          <w:b/>
          <w:lang w:val="lv-LV"/>
        </w:rPr>
        <w:t xml:space="preserve"> </w:t>
      </w:r>
      <w:r w:rsidRPr="006C0B1C">
        <w:rPr>
          <w:rFonts w:ascii="Times New Roman" w:eastAsia="Lucida Sans Unicode" w:hAnsi="Times New Roman" w:cs="Times New Roman"/>
          <w:lang w:val="lv-LV"/>
        </w:rPr>
        <w:t xml:space="preserve">pērk PĀRDEVĒJAM piederošu nekustamo īpašumu </w:t>
      </w:r>
      <w:r w:rsidR="00101509" w:rsidRPr="00101509">
        <w:rPr>
          <w:rFonts w:ascii="Times New Roman" w:eastAsia="Lucida Sans Unicode" w:hAnsi="Times New Roman" w:cs="Times New Roman"/>
          <w:lang w:val="lv-LV"/>
        </w:rPr>
        <w:t xml:space="preserve">“Sintēzes iela 3”, </w:t>
      </w:r>
      <w:proofErr w:type="spellStart"/>
      <w:r w:rsidR="00101509" w:rsidRPr="00101509">
        <w:rPr>
          <w:rFonts w:ascii="Times New Roman" w:eastAsia="Lucida Sans Unicode" w:hAnsi="Times New Roman" w:cs="Times New Roman"/>
          <w:lang w:val="lv-LV"/>
        </w:rPr>
        <w:t>Mežgarciems</w:t>
      </w:r>
      <w:proofErr w:type="spellEnd"/>
      <w:r w:rsidR="00101509" w:rsidRPr="00101509">
        <w:rPr>
          <w:rFonts w:ascii="Times New Roman" w:eastAsia="Lucida Sans Unicode" w:hAnsi="Times New Roman" w:cs="Times New Roman"/>
          <w:lang w:val="lv-LV"/>
        </w:rPr>
        <w:t>, Carnikavas pagasts, Ādažu novads</w:t>
      </w:r>
      <w:r w:rsidR="00101509">
        <w:rPr>
          <w:rFonts w:ascii="Times New Roman" w:eastAsia="Lucida Sans Unicode" w:hAnsi="Times New Roman" w:cs="Times New Roman"/>
          <w:lang w:val="lv-LV"/>
        </w:rPr>
        <w:t>.</w:t>
      </w:r>
      <w:r w:rsidR="00101509" w:rsidRPr="00101509">
        <w:rPr>
          <w:rFonts w:ascii="Times New Roman" w:eastAsia="Lucida Sans Unicode" w:hAnsi="Times New Roman" w:cs="Times New Roman"/>
          <w:lang w:val="lv-LV"/>
        </w:rPr>
        <w:t xml:space="preserve"> </w:t>
      </w:r>
      <w:r w:rsidR="00BE0D07" w:rsidRPr="00BE0D07">
        <w:rPr>
          <w:rFonts w:ascii="Times New Roman" w:eastAsia="Lucida Sans Unicode" w:hAnsi="Times New Roman" w:cs="Times New Roman"/>
          <w:lang w:val="lv-LV"/>
        </w:rPr>
        <w:t>kadastra numur</w:t>
      </w:r>
      <w:r w:rsidR="00BE0D07">
        <w:rPr>
          <w:rFonts w:ascii="Times New Roman" w:eastAsia="Lucida Sans Unicode" w:hAnsi="Times New Roman" w:cs="Times New Roman"/>
          <w:lang w:val="lv-LV"/>
        </w:rPr>
        <w:t>u</w:t>
      </w:r>
      <w:r w:rsidR="00BE0D07" w:rsidRPr="00BE0D07">
        <w:rPr>
          <w:rFonts w:ascii="Times New Roman" w:eastAsia="Lucida Sans Unicode" w:hAnsi="Times New Roman" w:cs="Times New Roman"/>
          <w:lang w:val="lv-LV"/>
        </w:rPr>
        <w:t xml:space="preserve"> </w:t>
      </w:r>
      <w:r w:rsidR="00BE0D07" w:rsidRPr="00BE0D07">
        <w:rPr>
          <w:rFonts w:ascii="Times New Roman" w:eastAsia="Lucida Sans Unicode" w:hAnsi="Times New Roman" w:cs="Times New Roman"/>
          <w:bCs/>
          <w:lang w:val="lv-LV"/>
        </w:rPr>
        <w:t>8052 008 1604,</w:t>
      </w:r>
      <w:r w:rsidR="00BE0D07" w:rsidRPr="00BE0D07">
        <w:rPr>
          <w:rFonts w:ascii="Times New Roman" w:eastAsia="Lucida Sans Unicode" w:hAnsi="Times New Roman" w:cs="Times New Roman"/>
          <w:lang w:val="lv-LV"/>
        </w:rPr>
        <w:t xml:space="preserve"> kas sastāv no </w:t>
      </w:r>
      <w:r w:rsidR="00BE0D07" w:rsidRPr="00BE0D07">
        <w:rPr>
          <w:rFonts w:ascii="Times New Roman" w:eastAsia="Lucida Sans Unicode" w:hAnsi="Times New Roman" w:cs="Times New Roman"/>
          <w:bCs/>
          <w:lang w:val="lv-LV"/>
        </w:rPr>
        <w:t>zemes vienības ar kadastra apzīmējums 8052 008 1569</w:t>
      </w:r>
      <w:r w:rsidR="00101509">
        <w:rPr>
          <w:rFonts w:ascii="Times New Roman" w:eastAsia="Lucida Sans Unicode" w:hAnsi="Times New Roman" w:cs="Times New Roman"/>
          <w:bCs/>
          <w:lang w:val="lv-LV"/>
        </w:rPr>
        <w:t>,</w:t>
      </w:r>
      <w:r w:rsidR="00BE0D07" w:rsidRPr="00BE0D07">
        <w:rPr>
          <w:rFonts w:ascii="Times New Roman" w:eastAsia="Lucida Sans Unicode" w:hAnsi="Times New Roman" w:cs="Times New Roman"/>
          <w:bCs/>
          <w:lang w:val="lv-LV"/>
        </w:rPr>
        <w:t xml:space="preserve"> platīb</w:t>
      </w:r>
      <w:r w:rsidR="00101509">
        <w:rPr>
          <w:rFonts w:ascii="Times New Roman" w:eastAsia="Lucida Sans Unicode" w:hAnsi="Times New Roman" w:cs="Times New Roman"/>
          <w:bCs/>
          <w:lang w:val="lv-LV"/>
        </w:rPr>
        <w:t>a</w:t>
      </w:r>
      <w:r w:rsidR="00BE0D07" w:rsidRPr="00BE0D07">
        <w:rPr>
          <w:rFonts w:ascii="Times New Roman" w:eastAsia="Lucida Sans Unicode" w:hAnsi="Times New Roman" w:cs="Times New Roman"/>
          <w:bCs/>
          <w:lang w:val="lv-LV"/>
        </w:rPr>
        <w:t xml:space="preserve"> 0,8265 ha,</w:t>
      </w:r>
      <w:r w:rsidRPr="006C0B1C">
        <w:rPr>
          <w:rFonts w:ascii="Times New Roman" w:eastAsia="Lucida Sans Unicode" w:hAnsi="Times New Roman" w:cs="Times New Roman"/>
          <w:bCs/>
          <w:lang w:val="lv-LV"/>
        </w:rPr>
        <w:t xml:space="preserve"> </w:t>
      </w:r>
      <w:r w:rsidRPr="006C0B1C">
        <w:rPr>
          <w:rFonts w:ascii="Times New Roman" w:eastAsia="Lucida Sans Unicode" w:hAnsi="Times New Roman" w:cs="Times New Roman"/>
          <w:lang w:val="lv-LV"/>
        </w:rPr>
        <w:t>turpmāk – Īpašums.</w:t>
      </w:r>
    </w:p>
    <w:p w14:paraId="307E08CB" w14:textId="71DD0E1C"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1.2. PĀRDEVĒJA īpašuma tiesība uz Īpašumu nostiprināta Rīgas rajona tiesas Carnikavas pagasta zemesgrāmatas nodalījumā Nr.</w:t>
      </w:r>
      <w:r w:rsidR="00343DD4" w:rsidRPr="006C0B1C">
        <w:rPr>
          <w:rFonts w:ascii="Times New Roman" w:eastAsia="Lucida Sans Unicode" w:hAnsi="Times New Roman" w:cs="Times New Roman"/>
          <w:lang w:val="lv-LV"/>
        </w:rPr>
        <w:t>100000</w:t>
      </w:r>
      <w:r w:rsidR="00343DD4">
        <w:rPr>
          <w:rFonts w:ascii="Times New Roman" w:eastAsia="Lucida Sans Unicode" w:hAnsi="Times New Roman" w:cs="Times New Roman"/>
          <w:lang w:val="lv-LV"/>
        </w:rPr>
        <w:t>564413</w:t>
      </w:r>
      <w:r w:rsidRPr="006C0B1C">
        <w:rPr>
          <w:rFonts w:ascii="Times New Roman" w:eastAsia="Lucida Sans Unicode" w:hAnsi="Times New Roman" w:cs="Times New Roman"/>
          <w:lang w:val="lv-LV"/>
        </w:rPr>
        <w:t>.</w:t>
      </w:r>
    </w:p>
    <w:p w14:paraId="6E2419BA" w14:textId="77777777" w:rsidR="006C0B1C" w:rsidRPr="006C0B1C" w:rsidRDefault="006C0B1C" w:rsidP="006C0B1C">
      <w:pPr>
        <w:widowControl w:val="0"/>
        <w:numPr>
          <w:ilvl w:val="0"/>
          <w:numId w:val="11"/>
        </w:numPr>
        <w:suppressAutoHyphens/>
        <w:spacing w:after="120" w:line="259" w:lineRule="auto"/>
        <w:contextualSpacing/>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PIRKUMA MAKSA UN SAMAKSAS KĀRTĪBA</w:t>
      </w:r>
    </w:p>
    <w:p w14:paraId="79FBE76F" w14:textId="44BBFBA8"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2.1. Īpašuma pirkuma maksa ir EUR </w:t>
      </w:r>
      <w:r w:rsidRPr="006C0B1C">
        <w:rPr>
          <w:rFonts w:ascii="Times New Roman" w:eastAsia="SimSun" w:hAnsi="Times New Roman" w:cs="Times New Roman"/>
          <w:lang w:val="lv-LV"/>
        </w:rPr>
        <w:t xml:space="preserve">____,00 (___ tūkstoši ___ simti ___ </w:t>
      </w:r>
      <w:proofErr w:type="spellStart"/>
      <w:r w:rsidR="00343DD4" w:rsidRPr="00205AA5">
        <w:rPr>
          <w:rFonts w:ascii="Times New Roman" w:eastAsia="SimSun" w:hAnsi="Times New Roman" w:cs="Times New Roman"/>
          <w:i/>
          <w:iCs/>
          <w:lang w:val="lv-LV"/>
        </w:rPr>
        <w:t>euro</w:t>
      </w:r>
      <w:proofErr w:type="spellEnd"/>
      <w:r w:rsidRPr="006C0B1C">
        <w:rPr>
          <w:rFonts w:ascii="Times New Roman" w:eastAsia="SimSun" w:hAnsi="Times New Roman" w:cs="Times New Roman"/>
          <w:lang w:val="lv-LV"/>
        </w:rPr>
        <w:t>, nulle centi)</w:t>
      </w:r>
      <w:r w:rsidRPr="006C0B1C">
        <w:rPr>
          <w:rFonts w:ascii="Times New Roman" w:eastAsia="Lucida Sans Unicode" w:hAnsi="Times New Roman" w:cs="Times New Roman"/>
          <w:lang w:val="lv-LV"/>
        </w:rPr>
        <w:t xml:space="preserve">, turpmāk – Pirkuma maksa. </w:t>
      </w:r>
    </w:p>
    <w:p w14:paraId="4FEA78B2"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2.2. Līdz Līguma noslēgšanai PIRCĒJS jau ir samaksājis daļu no Īpašuma Pirkuma maksas, t.i., EUR ____,00 (___________) kā avanss __.__.2022. ir iemaksāta PĀRDEVĒJA norēķinu kontā.</w:t>
      </w:r>
    </w:p>
    <w:p w14:paraId="712529BD"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2.3. PIRCĒJS Pirkuma maksu maksā 5 (piecos) vienādos maksājumos 5 (piecu)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 vai līdz nomaksas pirkuma grafikā (2.pielikums) norādītajam maksājuma datumam. </w:t>
      </w:r>
    </w:p>
    <w:p w14:paraId="39BF3923"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lastRenderedPageBreak/>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14:paraId="77FFC8C1"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2.5. Maksājumi un procenti par atlikto maksājumu veicami saskaņā ar nomaksas pirkuma grafiku (2.pielikums), kas ir LĪGUMA neatņemama sastāvdaļa.</w:t>
      </w:r>
    </w:p>
    <w:p w14:paraId="2AC59A89"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2.6. PIRCĒJAM ir tiesības samaksāt par Īpašumu pirms termiņa. Ja PIRCĒJS samaksā visu Pirkuma maksu 1 (viena) mēneša laikā no LĪGUMA spēkā stāšanās dienas, maksa par atlikto maksājumu PIRCĒJAM nav jāmaksā.</w:t>
      </w:r>
    </w:p>
    <w:p w14:paraId="79C64E83" w14:textId="77777777" w:rsidR="006C0B1C" w:rsidRPr="006C0B1C" w:rsidRDefault="006C0B1C" w:rsidP="006C0B1C">
      <w:pPr>
        <w:widowControl w:val="0"/>
        <w:suppressAutoHyphens/>
        <w:jc w:val="center"/>
        <w:rPr>
          <w:rFonts w:ascii="Times New Roman" w:eastAsia="Times New Roman" w:hAnsi="Times New Roman" w:cs="Times New Roman"/>
          <w:b/>
          <w:bCs/>
          <w:lang w:val="lv-LV" w:eastAsia="lv-LV"/>
        </w:rPr>
      </w:pPr>
      <w:r w:rsidRPr="006C0B1C">
        <w:rPr>
          <w:rFonts w:ascii="Times New Roman" w:eastAsia="Lucida Sans Unicode" w:hAnsi="Times New Roman" w:cs="Times New Roman"/>
          <w:b/>
          <w:bCs/>
          <w:lang w:val="lv-LV"/>
        </w:rPr>
        <w:t xml:space="preserve">3. </w:t>
      </w:r>
      <w:r w:rsidRPr="006C0B1C">
        <w:rPr>
          <w:rFonts w:ascii="Times New Roman" w:eastAsia="Times New Roman" w:hAnsi="Times New Roman" w:cs="Times New Roman"/>
          <w:b/>
          <w:bCs/>
          <w:lang w:val="lv-LV" w:eastAsia="lv-LV"/>
        </w:rPr>
        <w:t>PUŠU PAZIŅOJUMI</w:t>
      </w:r>
    </w:p>
    <w:p w14:paraId="47BEE223"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3.1. PIRCĒJAM ir zināms Īpašuma stāvoklis un šajā sakarā PIRCĒJS apņemas neizvirzīt pret PĀRDEVĒJU nekādas pretenzijas. </w:t>
      </w:r>
    </w:p>
    <w:p w14:paraId="00F63DF2"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3.2. PĀRDEVĒJS garantē, ka ir vienīgais Īpašuma īpašnieks un tam ir attiecīgas pilnvaras slēgt LĪGUMU.</w:t>
      </w:r>
    </w:p>
    <w:p w14:paraId="01B32F9B"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5235F3BF"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7AD4D2B1"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51A3BBE6"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3.5.1. PIRCĒJS nav tiesīgs mainīt Īpašumam detālplānojumā noteikto un teritorijas plānojumā atļauto (plānoto) teritorijas izmantošanas mērķi, kā arī izmantot Īpašumu neatbilstoši šim mērķim;</w:t>
      </w:r>
    </w:p>
    <w:p w14:paraId="116C3A1A" w14:textId="77777777" w:rsidR="006C0B1C" w:rsidRPr="006C0B1C" w:rsidRDefault="006C0B1C" w:rsidP="006C0B1C">
      <w:pPr>
        <w:tabs>
          <w:tab w:val="left" w:pos="0"/>
        </w:tabs>
        <w:spacing w:after="120"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7FFDBF39" w14:textId="77777777" w:rsidR="006C0B1C" w:rsidRPr="006C0B1C" w:rsidRDefault="006C0B1C" w:rsidP="006C0B1C">
      <w:pPr>
        <w:widowControl w:val="0"/>
        <w:suppressAutoHyphens/>
        <w:spacing w:after="120"/>
        <w:jc w:val="both"/>
        <w:rPr>
          <w:rFonts w:ascii="Times New Roman" w:eastAsia="Lucida Sans Unicode" w:hAnsi="Times New Roman" w:cs="Times New Roman"/>
          <w:bCs/>
          <w:lang w:val="lv-LV"/>
        </w:rPr>
      </w:pPr>
      <w:r w:rsidRPr="006C0B1C">
        <w:rPr>
          <w:rFonts w:ascii="Times New Roman" w:eastAsia="Lucida Sans Unicode" w:hAnsi="Times New Roman" w:cs="Times New Roman"/>
          <w:lang w:val="lv-LV"/>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6C0B1C">
        <w:rPr>
          <w:rFonts w:ascii="Times New Roman" w:eastAsia="Lucida Sans Unicode" w:hAnsi="Times New Roman" w:cs="Times New Roman"/>
          <w:bCs/>
          <w:lang w:val="lv-LV"/>
        </w:rPr>
        <w:t>Ministru kabineta 13.10.</w:t>
      </w:r>
      <w:r w:rsidRPr="006C0B1C">
        <w:rPr>
          <w:rFonts w:ascii="Times New Roman" w:eastAsia="Lucida Sans Unicode" w:hAnsi="Times New Roman" w:cs="Times New Roman"/>
          <w:lang w:val="lv-LV"/>
        </w:rPr>
        <w:t xml:space="preserve">2015. </w:t>
      </w:r>
      <w:r w:rsidRPr="006C0B1C">
        <w:rPr>
          <w:rFonts w:ascii="Times New Roman" w:eastAsia="Lucida Sans Unicode" w:hAnsi="Times New Roman" w:cs="Times New Roman"/>
          <w:bCs/>
          <w:lang w:val="lv-LV"/>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449DEE5C"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3.5.4. PIRCĒJS nodrošina LĪGUMAM atbilstošu Īpašuma izmantošanu un nepieļauj tā vērtības samazināšanos.</w:t>
      </w:r>
    </w:p>
    <w:p w14:paraId="79CE149D" w14:textId="77777777" w:rsidR="006C0B1C" w:rsidRPr="006C0B1C" w:rsidRDefault="006C0B1C" w:rsidP="006C0B1C">
      <w:pPr>
        <w:widowControl w:val="0"/>
        <w:suppressAutoHyphens/>
        <w:spacing w:after="120"/>
        <w:jc w:val="center"/>
        <w:rPr>
          <w:rFonts w:ascii="Times New Roman" w:eastAsia="Lucida Sans Unicode" w:hAnsi="Times New Roman" w:cs="Times New Roman"/>
          <w:b/>
          <w:bCs/>
          <w:lang w:val="lv-LV"/>
        </w:rPr>
      </w:pPr>
      <w:r w:rsidRPr="006C0B1C">
        <w:rPr>
          <w:rFonts w:ascii="Times New Roman" w:eastAsia="Lucida Sans Unicode" w:hAnsi="Times New Roman" w:cs="Times New Roman"/>
          <w:b/>
          <w:bCs/>
          <w:lang w:val="lv-LV"/>
        </w:rPr>
        <w:lastRenderedPageBreak/>
        <w:t>4. PUŠU TIESĪBAS UN PIENĀKUMI</w:t>
      </w:r>
    </w:p>
    <w:p w14:paraId="71F9B907"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14:paraId="143C3443" w14:textId="3EE5E466"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4.2. Vienlaicīgi ar LĪGUMA 4.1.punktā norādīto nostiprinājuma lūgumu ar tam pievienotajiem dokumentiem PĀRDEVĒJS nodod PIRCĒJAM Īpašuma sastāvā ietilpstošās </w:t>
      </w:r>
      <w:r w:rsidRPr="006C0B1C">
        <w:rPr>
          <w:rFonts w:ascii="Times New Roman" w:eastAsia="Lucida Sans Unicode" w:hAnsi="Times New Roman" w:cs="Times New Roman"/>
          <w:bCs/>
          <w:lang w:val="lv-LV"/>
        </w:rPr>
        <w:t>zemes vienības ar kadastra apzīmējumu 8052 008 15</w:t>
      </w:r>
      <w:r w:rsidR="00A176C1">
        <w:rPr>
          <w:rFonts w:ascii="Times New Roman" w:eastAsia="Lucida Sans Unicode" w:hAnsi="Times New Roman" w:cs="Times New Roman"/>
          <w:bCs/>
          <w:lang w:val="lv-LV"/>
        </w:rPr>
        <w:t>69</w:t>
      </w:r>
      <w:r w:rsidRPr="006C0B1C">
        <w:rPr>
          <w:rFonts w:ascii="Times New Roman" w:eastAsia="Lucida Sans Unicode" w:hAnsi="Times New Roman" w:cs="Times New Roman"/>
          <w:bCs/>
          <w:lang w:val="lv-LV"/>
        </w:rPr>
        <w:t xml:space="preserve"> zemes robežu plānu, situācijas plānu un informāciju par apgrūtinājumiem (</w:t>
      </w:r>
      <w:r w:rsidRPr="006C0B1C">
        <w:rPr>
          <w:rFonts w:ascii="Times New Roman" w:eastAsia="Lucida Sans Unicode" w:hAnsi="Times New Roman" w:cs="Times New Roman"/>
          <w:lang w:val="lv-LV"/>
        </w:rPr>
        <w:t>oriģināli</w:t>
      </w:r>
      <w:r w:rsidRPr="006C0B1C">
        <w:rPr>
          <w:rFonts w:ascii="Times New Roman" w:eastAsia="Lucida Sans Unicode" w:hAnsi="Times New Roman" w:cs="Times New Roman"/>
          <w:bCs/>
          <w:lang w:val="lv-LV"/>
        </w:rPr>
        <w:t>)</w:t>
      </w:r>
      <w:r w:rsidRPr="006C0B1C">
        <w:rPr>
          <w:rFonts w:ascii="Times New Roman" w:eastAsia="Lucida Sans Unicode" w:hAnsi="Times New Roman" w:cs="Times New Roman"/>
          <w:lang w:val="lv-LV"/>
        </w:rPr>
        <w:t>.</w:t>
      </w:r>
    </w:p>
    <w:p w14:paraId="64ADA569"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74AF9A63"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4.4. Izdevumus, kas saistīti ar LĪGUMA 4.1.punktā minētā nostiprinājuma lūguma sagatavošanu sedz PĀRDEVĒJS. Citus izdevumus, kas saistīti ar PIRCĒJA īpašuma tiesības nostiprināšanu uz Īpašumu zemesgrāmatā, sedz PIRCĒJS.</w:t>
      </w:r>
    </w:p>
    <w:p w14:paraId="0FC2C1BA"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3D8EB67E"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4.6. PIRCĒJS nodrošina, ka 36 (trīsdesmit sešu) mēnešu laikā no īpašuma tiesības uz Īpašumu nostiprināšanas zemesgrāmatā tajā tiek uzsākta augstas pievienotās vērtības produkcijas ražošana un:</w:t>
      </w:r>
    </w:p>
    <w:p w14:paraId="26FBC2E9"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4.6.1.</w:t>
      </w:r>
      <w:r w:rsidRPr="006C0B1C">
        <w:rPr>
          <w:rFonts w:ascii="Times New Roman" w:eastAsia="Lucida Sans Unicode" w:hAnsi="Times New Roman" w:cs="Times New Roman"/>
          <w:lang w:val="lv-LV"/>
        </w:rPr>
        <w:tab/>
        <w:t>tiek radītas un darbojas ne mazāk kā 15 (piecpadsmit) jaunas darba vietas;</w:t>
      </w:r>
    </w:p>
    <w:p w14:paraId="237134E5" w14:textId="6D7B3B35" w:rsidR="006C0B1C" w:rsidRPr="006C0B1C" w:rsidRDefault="006C0B1C" w:rsidP="006C0B1C">
      <w:pPr>
        <w:widowControl w:val="0"/>
        <w:suppressAutoHyphens/>
        <w:spacing w:after="120"/>
        <w:ind w:left="720" w:hanging="7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4.6.2.</w:t>
      </w:r>
      <w:r w:rsidRPr="006C0B1C">
        <w:rPr>
          <w:rFonts w:ascii="Times New Roman" w:eastAsia="Lucida Sans Unicode" w:hAnsi="Times New Roman" w:cs="Times New Roman"/>
          <w:lang w:val="lv-LV"/>
        </w:rPr>
        <w:tab/>
        <w:t xml:space="preserve">tiek veiktas investīcijas ne mazāk kā EUR 500 000 (pieci simti tūkstoši </w:t>
      </w:r>
      <w:proofErr w:type="spellStart"/>
      <w:r w:rsidR="00C228AF" w:rsidRPr="00205AA5">
        <w:rPr>
          <w:rFonts w:ascii="Times New Roman" w:eastAsia="Lucida Sans Unicode" w:hAnsi="Times New Roman" w:cs="Times New Roman"/>
          <w:i/>
          <w:iCs/>
          <w:lang w:val="lv-LV"/>
        </w:rPr>
        <w:t>euro</w:t>
      </w:r>
      <w:proofErr w:type="spellEnd"/>
      <w:r w:rsidRPr="006C0B1C">
        <w:rPr>
          <w:rFonts w:ascii="Times New Roman" w:eastAsia="Lucida Sans Unicode" w:hAnsi="Times New Roman" w:cs="Times New Roman"/>
          <w:lang w:val="lv-LV"/>
        </w:rPr>
        <w:t>) apmērā Īpašuma īpašnieka/nomnieka/īrnieka/patapinājuma ņēmēja nemateriālajos ieguldījumos un pamatlīdzekļos.</w:t>
      </w:r>
    </w:p>
    <w:p w14:paraId="4906FD46"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4.7.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14:paraId="2C2F363B"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4.8. PIRCĒJS apņemas līdz 31.12.2028.:</w:t>
      </w:r>
    </w:p>
    <w:p w14:paraId="2A403A12" w14:textId="77777777" w:rsidR="006C0B1C" w:rsidRPr="006C0B1C" w:rsidRDefault="006C0B1C" w:rsidP="006C0B1C">
      <w:pPr>
        <w:widowControl w:val="0"/>
        <w:suppressAutoHyphens/>
        <w:spacing w:after="120"/>
        <w:ind w:left="720" w:hanging="7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4.8.1. nemainīt Īpašumam detālplānojumā noteikto un teritorijas plānojumā atļauto (plānoto) teritorijas izmantošanas mērķi, kā arī neizmantot Īpašumu neatbilstoši šim mērķim;</w:t>
      </w:r>
    </w:p>
    <w:p w14:paraId="7D0086B3" w14:textId="77777777" w:rsidR="006C0B1C" w:rsidRPr="006C0B1C" w:rsidRDefault="006C0B1C" w:rsidP="006C0B1C">
      <w:pPr>
        <w:tabs>
          <w:tab w:val="left" w:pos="142"/>
        </w:tabs>
        <w:spacing w:after="120" w:line="276" w:lineRule="auto"/>
        <w:ind w:left="709" w:hanging="709"/>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 xml:space="preserve">4.8.2.neveikt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14:paraId="183C69C8" w14:textId="77777777" w:rsidR="006C0B1C" w:rsidRPr="006C0B1C" w:rsidRDefault="006C0B1C" w:rsidP="006C0B1C">
      <w:pPr>
        <w:widowControl w:val="0"/>
        <w:suppressAutoHyphens/>
        <w:spacing w:after="120"/>
        <w:ind w:left="720" w:hanging="720"/>
        <w:jc w:val="both"/>
        <w:rPr>
          <w:rFonts w:ascii="Times New Roman" w:eastAsia="Lucida Sans Unicode" w:hAnsi="Times New Roman" w:cs="Times New Roman"/>
          <w:bCs/>
          <w:lang w:val="lv-LV"/>
        </w:rPr>
      </w:pPr>
      <w:r w:rsidRPr="006C0B1C">
        <w:rPr>
          <w:rFonts w:ascii="Times New Roman" w:eastAsia="Lucida Sans Unicode" w:hAnsi="Times New Roman" w:cs="Times New Roman"/>
          <w:lang w:val="lv-LV"/>
        </w:rPr>
        <w:t xml:space="preserve"> 4.8.3. neveikt Īpašuma iznomāšanu, izīrēšanu, nodošanu patapinājumā, bez PĀRDEVĒJA rakstiskas piekrišanas. Šādu piekrišanu PIRCĒJS var saņemt, ja Īpašuma nomnieks/īrnieks/patapinājuma ņēmējs atbilst LĪGUMA 4.6.punkta un </w:t>
      </w:r>
      <w:r w:rsidRPr="006C0B1C">
        <w:rPr>
          <w:rFonts w:ascii="Times New Roman" w:eastAsia="Lucida Sans Unicode" w:hAnsi="Times New Roman" w:cs="Times New Roman"/>
          <w:bCs/>
          <w:lang w:val="lv-LV"/>
        </w:rPr>
        <w:t>Ministru kabineta 13.10.</w:t>
      </w:r>
      <w:r w:rsidRPr="006C0B1C">
        <w:rPr>
          <w:rFonts w:ascii="Times New Roman" w:eastAsia="Lucida Sans Unicode" w:hAnsi="Times New Roman" w:cs="Times New Roman"/>
          <w:lang w:val="lv-LV"/>
        </w:rPr>
        <w:t xml:space="preserve">2015. </w:t>
      </w:r>
      <w:r w:rsidRPr="006C0B1C">
        <w:rPr>
          <w:rFonts w:ascii="Times New Roman" w:eastAsia="Lucida Sans Unicode" w:hAnsi="Times New Roman" w:cs="Times New Roman"/>
          <w:bCs/>
          <w:lang w:val="lv-LV"/>
        </w:rPr>
        <w:t xml:space="preserve">noteikumu Nr. 593 “Darbības programmas "Izaugsme un nodarbinātība" 3.3.1. specifiskā atbalsta mērķa "Palielināt privāto investīciju apjomu reģionos, veicot ieguldījumus uzņēmējdarbības attīstībai atbilstoši pašvaldību attīstības </w:t>
      </w:r>
      <w:r w:rsidRPr="006C0B1C">
        <w:rPr>
          <w:rFonts w:ascii="Times New Roman" w:eastAsia="Lucida Sans Unicode" w:hAnsi="Times New Roman" w:cs="Times New Roman"/>
          <w:bCs/>
          <w:lang w:val="lv-LV"/>
        </w:rPr>
        <w:lastRenderedPageBreak/>
        <w:t>programmās noteiktajai teritoriju ekonomiskajai specializācijai un balstoties uz vietējo uzņēmēju vajadzībām" īstenošanas noteikumi” 10.1. un 10.2.apakšpunktu prasībām.</w:t>
      </w:r>
    </w:p>
    <w:p w14:paraId="60B2CEBC" w14:textId="77777777" w:rsidR="006C0B1C" w:rsidRPr="006C0B1C" w:rsidRDefault="006C0B1C" w:rsidP="006C0B1C">
      <w:pPr>
        <w:widowControl w:val="0"/>
        <w:suppressAutoHyphens/>
        <w:spacing w:after="120"/>
        <w:ind w:left="709" w:hanging="709"/>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4.8.4. nodrošināt LĪGUMAM atbilstošu Īpašuma izmantošanu un nepieļaut tā vērtības samazināšanos.</w:t>
      </w:r>
    </w:p>
    <w:p w14:paraId="46B1DB29"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4.9. Īpašuma atsavināšanas gadījumā LĪGUMS ir saistošs PIRCĒJA tiesību un saistību pārņēmējam, tajā skaitā, uz Īpašuma ieguvēju pāriet LĪGUMA 3.4., 3.5. un 4.6.-4.8.punktos minētie nosacījumi, par ko līgumslēdzējiem un PIRCĒJA tiesību un saistību pārņēmējam jānoslēdz attiecīgs pārjaunojuma līgums. </w:t>
      </w:r>
    </w:p>
    <w:p w14:paraId="30319E12"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4.10. PIRCĒJS apņemas līdz __.__.20__. samaksāt LĪGUMA 2.1.punktā norādīto Pirkuma maksu  LĪGUMA 2.pielikumā (nomaksas pirkuma grafiks) minētajos termiņos un apmērā.</w:t>
      </w:r>
    </w:p>
    <w:p w14:paraId="7A89DAC6" w14:textId="77777777" w:rsidR="006C0B1C" w:rsidRPr="006C0B1C" w:rsidRDefault="006C0B1C" w:rsidP="006C0B1C">
      <w:pPr>
        <w:widowControl w:val="0"/>
        <w:suppressAutoHyphens/>
        <w:spacing w:after="120"/>
        <w:jc w:val="center"/>
        <w:rPr>
          <w:rFonts w:ascii="Times New Roman" w:eastAsia="Lucida Sans Unicode" w:hAnsi="Times New Roman" w:cs="Times New Roman"/>
          <w:b/>
          <w:bCs/>
          <w:lang w:val="lv-LV"/>
        </w:rPr>
      </w:pPr>
    </w:p>
    <w:p w14:paraId="159ACDA7" w14:textId="77777777" w:rsidR="006C0B1C" w:rsidRPr="006C0B1C" w:rsidRDefault="006C0B1C" w:rsidP="006C0B1C">
      <w:pPr>
        <w:widowControl w:val="0"/>
        <w:suppressAutoHyphens/>
        <w:spacing w:after="120"/>
        <w:jc w:val="center"/>
        <w:rPr>
          <w:rFonts w:ascii="Times New Roman" w:eastAsia="Lucida Sans Unicode" w:hAnsi="Times New Roman" w:cs="Times New Roman"/>
          <w:lang w:val="lv-LV"/>
        </w:rPr>
      </w:pPr>
      <w:r w:rsidRPr="006C0B1C">
        <w:rPr>
          <w:rFonts w:ascii="Times New Roman" w:eastAsia="Lucida Sans Unicode" w:hAnsi="Times New Roman" w:cs="Times New Roman"/>
          <w:b/>
          <w:bCs/>
          <w:lang w:val="lv-LV"/>
        </w:rPr>
        <w:t>5.</w:t>
      </w:r>
      <w:r w:rsidRPr="006C0B1C">
        <w:rPr>
          <w:rFonts w:ascii="Times New Roman" w:eastAsia="Lucida Sans Unicode" w:hAnsi="Times New Roman" w:cs="Times New Roman"/>
          <w:lang w:val="lv-LV"/>
        </w:rPr>
        <w:t xml:space="preserve"> </w:t>
      </w:r>
      <w:r w:rsidRPr="006C0B1C">
        <w:rPr>
          <w:rFonts w:ascii="Times New Roman" w:eastAsia="Lucida Sans Unicode" w:hAnsi="Times New Roman" w:cs="Times New Roman"/>
          <w:b/>
          <w:bCs/>
          <w:lang w:val="lv-LV"/>
        </w:rPr>
        <w:t>PUŠU ATBILDĪBA</w:t>
      </w:r>
    </w:p>
    <w:p w14:paraId="6ED02C8C"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5.1. Par katru LĪGUMA 4.1. un 4.2.punktā noteiktā termiņa nokavējumu PĀRDEVĒJS maksā PIRCĒJAM līgumsodu 0,1% (vienas desmitās daļas procenta) apmērā no Pirkuma maksas par katru nokavēto dienu. </w:t>
      </w:r>
    </w:p>
    <w:p w14:paraId="4349EF7E"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5.2. Par LĪGUMA 4.3.punktā noteiktā termiņa nokavējumu PIRCĒJS maksā PĀRDEVĒJAM līgumsodu 0,1% (vienas desmitās daļas procenta) apmērā no Pirkuma maksas par katru nokavēto dienu. </w:t>
      </w:r>
    </w:p>
    <w:p w14:paraId="06759FB3"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5.3. Par katru LĪGUMA 4.5., 4.6., 4.7. un 5.7.punktā noteikto Īpašuma turpmākās izmantošanas nosacījumu izpildes termiņu nokavējumu PIRCĒJS maksā PĀRDEVĒJAM līgumsodu 0,2 % (divu desmito daļu procenta) apmērā no Īpašuma Pirkuma maksas par katru nokavēto dienu, bet ne vairāk kā 10 % no Pirkuma maksas.</w:t>
      </w:r>
    </w:p>
    <w:p w14:paraId="697C5138" w14:textId="75EBD96C"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5.4. LĪGUMA 4.8.punktā minēto noteikumu pārkāpuma gadījumā PIRCĒJS maksā PĀRDEVĒJAM līgumsodu EUR 5000,00 (pieci tūkstoši </w:t>
      </w:r>
      <w:proofErr w:type="spellStart"/>
      <w:r w:rsidR="00205AA5" w:rsidRPr="005509EA">
        <w:rPr>
          <w:rFonts w:ascii="Times New Roman" w:eastAsia="Lucida Sans Unicode" w:hAnsi="Times New Roman" w:cs="Times New Roman"/>
          <w:i/>
          <w:iCs/>
          <w:lang w:val="lv-LV"/>
        </w:rPr>
        <w:t>euro</w:t>
      </w:r>
      <w:proofErr w:type="spellEnd"/>
      <w:r w:rsidRPr="006C0B1C">
        <w:rPr>
          <w:rFonts w:ascii="Times New Roman" w:eastAsia="Lucida Sans Unicode" w:hAnsi="Times New Roman" w:cs="Times New Roman"/>
          <w:lang w:val="lv-LV"/>
        </w:rPr>
        <w:t>, nulle centi) apmērā par katru pārkāpumu.</w:t>
      </w:r>
    </w:p>
    <w:p w14:paraId="6144BE36"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5.5. Līgumsoda samaksa neatbrīvo PUSES no līgumsaistību izpildes.</w:t>
      </w:r>
    </w:p>
    <w:p w14:paraId="25421AE6"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5.6. Gadījumā, ja LĪGUMA 4.5., 4.6. vai 4.7.punktā noteikto Īpašuma turpmākās izmantošanas nosacījumu izpildes termiņa nokavējums sastāda 3 (trīs) mēneši, vai arī ir noticis LĪGUMA 4.8.punkta noteikumu pārkāpums, PĀRDEVĒJS ir tiesīgs atkāpties no LĪGUMA, īpašuma tiesības uz Īpašumu šajā gadījumā pāriet atpakaļ PĀRDEVĒJAM.</w:t>
      </w:r>
    </w:p>
    <w:p w14:paraId="740EB800"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5.7. Ja PĀRDEVĒJS izmanto LĪGUMA 5.6.punktā noteiktās atkāpšanās tiesības, vai arī LĪGUMS tiek atcelts citos gadījumos, PIRCĒJAM tā jau uzceltās ēkas (būves) 6 (sešu) mēnešu laikā jānojauc, ja PUSES nevienojas par citu risinājumu.</w:t>
      </w:r>
    </w:p>
    <w:p w14:paraId="73B5DF05"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5.8. PUSES ir savstarpēji atbildīgas par LĪGUMA saistību neizpildīšanu vai nepienācīgu pildīšanu un atlīdzina otrai PUSEI radušos zaudējumus. Katra PUSE attiecīgi ir atbildīga par zaudējumiem, kas nodarīti pašas vainas vai nolaidības dēļ.</w:t>
      </w:r>
    </w:p>
    <w:p w14:paraId="2339A8F2"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5.9. Atbilstoši LĪGUMAM aprēķināto līgumsodu PĀRDEVĒJS ir tiesīgs ieturēt no PIRCĒJAM izmaksājamām naudas summām (tajā skaitā, LĪGUMA atcelšanas un atkāpšanās no LĪGUMA gadījumos - no saņemtajiem maksājumiem par Īpašumu). </w:t>
      </w:r>
    </w:p>
    <w:p w14:paraId="76131591" w14:textId="77777777" w:rsidR="006C0B1C" w:rsidRPr="006C0B1C" w:rsidRDefault="006C0B1C" w:rsidP="006C0B1C">
      <w:pPr>
        <w:widowControl w:val="0"/>
        <w:numPr>
          <w:ilvl w:val="0"/>
          <w:numId w:val="12"/>
        </w:numPr>
        <w:suppressAutoHyphens/>
        <w:spacing w:after="120" w:line="259" w:lineRule="auto"/>
        <w:contextualSpacing/>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LĪGUMA SPĒKĀ STĀŠANĀS UN TERMIŅŠ</w:t>
      </w:r>
    </w:p>
    <w:p w14:paraId="552F4AB8" w14:textId="77777777" w:rsidR="006C0B1C" w:rsidRPr="006C0B1C" w:rsidRDefault="006C0B1C" w:rsidP="006C0B1C">
      <w:pPr>
        <w:widowControl w:val="0"/>
        <w:suppressAutoHyphens/>
        <w:spacing w:after="120"/>
        <w:rPr>
          <w:rFonts w:ascii="Times New Roman" w:eastAsia="Lucida Sans Unicode" w:hAnsi="Times New Roman" w:cs="Times New Roman"/>
          <w:lang w:val="lv-LV"/>
        </w:rPr>
      </w:pPr>
      <w:r w:rsidRPr="006C0B1C">
        <w:rPr>
          <w:rFonts w:ascii="Times New Roman" w:eastAsia="Lucida Sans Unicode" w:hAnsi="Times New Roman" w:cs="Times New Roman"/>
          <w:lang w:val="lv-LV"/>
        </w:rPr>
        <w:t>6.1. LĪGUMS stājas spēkā dienā, kad to parakstījušas abas PUSES.</w:t>
      </w:r>
    </w:p>
    <w:p w14:paraId="1252562E"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6.2. LĪGUMS ir spēkā līdz tā saistību pilnīgai un pienācīgai izpildei vai līdz tā izbeigšanai normatīvajos aktos noteiktā kārtībā.</w:t>
      </w:r>
    </w:p>
    <w:p w14:paraId="7BC0D44F" w14:textId="77777777" w:rsidR="006C0B1C" w:rsidRPr="006C0B1C" w:rsidRDefault="006C0B1C" w:rsidP="006C0B1C">
      <w:pPr>
        <w:widowControl w:val="0"/>
        <w:suppressAutoHyphens/>
        <w:rPr>
          <w:rFonts w:ascii="Times New Roman" w:eastAsia="Lucida Sans Unicode" w:hAnsi="Times New Roman" w:cs="Times New Roman"/>
          <w:lang w:val="lv-LV"/>
        </w:rPr>
      </w:pPr>
    </w:p>
    <w:p w14:paraId="2F9DE458" w14:textId="77777777" w:rsidR="006C0B1C" w:rsidRPr="006C0B1C" w:rsidRDefault="006C0B1C" w:rsidP="006C0B1C">
      <w:pPr>
        <w:widowControl w:val="0"/>
        <w:suppressAutoHyphens/>
        <w:spacing w:after="120"/>
        <w:jc w:val="center"/>
        <w:rPr>
          <w:rFonts w:ascii="Times New Roman" w:eastAsia="Lucida Sans Unicode" w:hAnsi="Times New Roman" w:cs="Times New Roman"/>
          <w:lang w:val="lv-LV"/>
        </w:rPr>
      </w:pPr>
      <w:r w:rsidRPr="006C0B1C">
        <w:rPr>
          <w:rFonts w:ascii="Times New Roman" w:eastAsia="Lucida Sans Unicode" w:hAnsi="Times New Roman" w:cs="Times New Roman"/>
          <w:b/>
          <w:bCs/>
          <w:lang w:val="lv-LV"/>
        </w:rPr>
        <w:lastRenderedPageBreak/>
        <w:t>7. LĪGUMA ATCELŠANA</w:t>
      </w:r>
    </w:p>
    <w:p w14:paraId="574DD15E"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7.1. PUSES var atcelt LĪGUMU, savstarpēji par to vienojoties vai gadījumos, kurus paredz spēkā esošie normatīvie akti.</w:t>
      </w:r>
    </w:p>
    <w:p w14:paraId="5F65F556"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7.2. PĀRDEVĒJS var prasīt LĪGUMA atcelšanu normatīvajos aktos noteiktajos gadījumos un kārtībā.</w:t>
      </w:r>
    </w:p>
    <w:p w14:paraId="6581DD8D" w14:textId="77777777" w:rsidR="006C0B1C" w:rsidRPr="006C0B1C" w:rsidRDefault="006C0B1C" w:rsidP="006C0B1C">
      <w:pPr>
        <w:widowControl w:val="0"/>
        <w:numPr>
          <w:ilvl w:val="0"/>
          <w:numId w:val="13"/>
        </w:numPr>
        <w:suppressAutoHyphens/>
        <w:spacing w:after="120" w:line="259" w:lineRule="auto"/>
        <w:contextualSpacing/>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STRĪDU IZŠĶIRŠANAS KĀRTĪBA</w:t>
      </w:r>
    </w:p>
    <w:p w14:paraId="421D46FC" w14:textId="77777777" w:rsidR="006C0B1C" w:rsidRPr="006C0B1C" w:rsidRDefault="006C0B1C" w:rsidP="006C0B1C">
      <w:pPr>
        <w:spacing w:after="120"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Visus strīdus, kas radušies saistībā ar LĪGUMU, ja tos nav izdevies PUSĒM izšķirt savstarpēji vienojoties sarunu ceļā 30 (trīsdesmit) dienu laikā, izskata Latvijas Republikas tiesā, ievērojot normatīvajos aktos noteikto kārtību.</w:t>
      </w:r>
    </w:p>
    <w:p w14:paraId="78390670" w14:textId="77777777" w:rsidR="006C0B1C" w:rsidRPr="006C0B1C" w:rsidRDefault="006C0B1C" w:rsidP="006C0B1C">
      <w:pPr>
        <w:spacing w:after="120" w:line="276" w:lineRule="auto"/>
        <w:jc w:val="both"/>
        <w:rPr>
          <w:rFonts w:ascii="Times New Roman" w:eastAsia="Times New Roman" w:hAnsi="Times New Roman" w:cs="Times New Roman"/>
          <w:lang w:val="lv-LV" w:eastAsia="lv-LV"/>
        </w:rPr>
      </w:pPr>
    </w:p>
    <w:p w14:paraId="3EB8EF2C" w14:textId="77777777" w:rsidR="006C0B1C" w:rsidRPr="006C0B1C" w:rsidRDefault="006C0B1C" w:rsidP="006C0B1C">
      <w:pPr>
        <w:widowControl w:val="0"/>
        <w:numPr>
          <w:ilvl w:val="0"/>
          <w:numId w:val="13"/>
        </w:numPr>
        <w:tabs>
          <w:tab w:val="left" w:pos="1080"/>
        </w:tabs>
        <w:suppressAutoHyphens/>
        <w:spacing w:after="120" w:line="259" w:lineRule="auto"/>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CITI NOTEIKUMI</w:t>
      </w:r>
    </w:p>
    <w:p w14:paraId="57BC47D2" w14:textId="77777777" w:rsidR="006C0B1C" w:rsidRPr="006C0B1C" w:rsidRDefault="006C0B1C" w:rsidP="006C0B1C">
      <w:pPr>
        <w:tabs>
          <w:tab w:val="left" w:pos="0"/>
        </w:tabs>
        <w:spacing w:after="120"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9.1. PUSES vienojas, ka Īpašums tiek nodots PIRCĒJAM ar Īpašuma nodošanas – pieņemšanas aktu, pēc PIRCĒJA īpašuma tiesības reģistrācijas zemesgrāmatā.</w:t>
      </w:r>
    </w:p>
    <w:p w14:paraId="6D1C1F26" w14:textId="77777777" w:rsidR="006C0B1C" w:rsidRPr="006C0B1C" w:rsidRDefault="006C0B1C" w:rsidP="006C0B1C">
      <w:pPr>
        <w:tabs>
          <w:tab w:val="left" w:pos="0"/>
        </w:tabs>
        <w:spacing w:after="120"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9.2. PUSES apņemas 10 (desmit) darba dienu laikā, skaitot no PIRCĒJA īpašuma tiesības reģistrācijas uz Īpašumu zemesgrāmatā, parakstīt Īpašuma nodošanas – pieņemšanas aktu.</w:t>
      </w:r>
    </w:p>
    <w:p w14:paraId="6AE3E92B" w14:textId="77777777" w:rsidR="006C0B1C" w:rsidRPr="006C0B1C" w:rsidRDefault="006C0B1C" w:rsidP="006C0B1C">
      <w:pPr>
        <w:tabs>
          <w:tab w:val="left" w:pos="0"/>
        </w:tabs>
        <w:spacing w:after="120"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 xml:space="preserve">9.3. PĀRDEVĒJS sedz maksājumus un pakalpojumus, ja tādi ir saistīti ar Īpašuma lietošanu un pārvaldīšanu līdz tā nodošanas dienai PIRCĒJAM. </w:t>
      </w:r>
    </w:p>
    <w:p w14:paraId="4474F3E8" w14:textId="77777777" w:rsidR="006C0B1C" w:rsidRPr="006C0B1C" w:rsidRDefault="006C0B1C" w:rsidP="006C0B1C">
      <w:pPr>
        <w:tabs>
          <w:tab w:val="left" w:pos="0"/>
        </w:tabs>
        <w:spacing w:after="120"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55BDEAAA" w14:textId="77777777" w:rsidR="006C0B1C" w:rsidRPr="006C0B1C" w:rsidRDefault="006C0B1C" w:rsidP="006C0B1C">
      <w:pPr>
        <w:widowControl w:val="0"/>
        <w:numPr>
          <w:ilvl w:val="0"/>
          <w:numId w:val="13"/>
        </w:numPr>
        <w:suppressAutoHyphens/>
        <w:spacing w:after="120" w:line="259" w:lineRule="auto"/>
        <w:contextualSpacing/>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NOBEIGUMA NOTEIKUMI</w:t>
      </w:r>
    </w:p>
    <w:p w14:paraId="71E05E5C" w14:textId="77777777" w:rsidR="006C0B1C" w:rsidRPr="006C0B1C" w:rsidRDefault="006C0B1C" w:rsidP="006C0B1C">
      <w:pPr>
        <w:widowControl w:val="0"/>
        <w:tabs>
          <w:tab w:val="left" w:pos="900"/>
        </w:tabs>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10.1.</w:t>
      </w:r>
      <w:r w:rsidRPr="006C0B1C">
        <w:rPr>
          <w:rFonts w:ascii="Times New Roman" w:eastAsia="Lucida Sans Unicode" w:hAnsi="Times New Roman" w:cs="Times New Roman"/>
          <w:b/>
          <w:lang w:val="lv-LV"/>
        </w:rPr>
        <w:t xml:space="preserve"> </w:t>
      </w:r>
      <w:r w:rsidRPr="006C0B1C">
        <w:rPr>
          <w:rFonts w:ascii="Times New Roman" w:eastAsia="Lucida Sans Unicode" w:hAnsi="Times New Roman" w:cs="Times New Roman"/>
          <w:lang w:val="lv-LV"/>
        </w:rPr>
        <w:t xml:space="preserve">Visas izmaiņas un papildinājumi LĪGUMĀ var tikt izdarīti tikai </w:t>
      </w:r>
      <w:proofErr w:type="spellStart"/>
      <w:r w:rsidRPr="006C0B1C">
        <w:rPr>
          <w:rFonts w:ascii="Times New Roman" w:eastAsia="Lucida Sans Unicode" w:hAnsi="Times New Roman" w:cs="Times New Roman"/>
          <w:lang w:val="lv-LV"/>
        </w:rPr>
        <w:t>rakstveidā</w:t>
      </w:r>
      <w:proofErr w:type="spellEnd"/>
      <w:r w:rsidRPr="006C0B1C">
        <w:rPr>
          <w:rFonts w:ascii="Times New Roman" w:eastAsia="Lucida Sans Unicode" w:hAnsi="Times New Roman" w:cs="Times New Roman"/>
          <w:lang w:val="lv-LV"/>
        </w:rPr>
        <w:t>, PUSĒM savstarpēji vienojoties, un tie ir LĪGUMA neatņemama sastāvdaļa. Ja kāds no LĪGUMA noteikumiem zaudē spēku, tas neietekmē pārējo LĪGUMA noteikumu spēkā esamību.</w:t>
      </w:r>
    </w:p>
    <w:p w14:paraId="4790F11F" w14:textId="77777777" w:rsidR="006C0B1C" w:rsidRPr="006C0B1C" w:rsidRDefault="006C0B1C" w:rsidP="006C0B1C">
      <w:pPr>
        <w:widowControl w:val="0"/>
        <w:tabs>
          <w:tab w:val="left" w:pos="900"/>
        </w:tabs>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10.2. Ja PUSE maina savus rekvizītus, tad par to rakstiski paziņo otrai PUSEI 1 (vienas) nedēļas laikā.</w:t>
      </w:r>
    </w:p>
    <w:p w14:paraId="1E7F1C4A" w14:textId="77777777" w:rsidR="006C0B1C" w:rsidRPr="006C0B1C" w:rsidRDefault="006C0B1C" w:rsidP="006C0B1C">
      <w:pPr>
        <w:widowControl w:val="0"/>
        <w:tabs>
          <w:tab w:val="left" w:pos="900"/>
        </w:tabs>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10.3. LĪGUMĀ ietvertie sadaļu nosaukumi tiek lietoti vienīgi atsauksmju ērtībai un nevar tikt izmantoti atsevišķu LĪGUMA noteikumu interpretācijai.</w:t>
      </w:r>
    </w:p>
    <w:p w14:paraId="0D6CF730" w14:textId="77777777" w:rsidR="006C0B1C" w:rsidRPr="006C0B1C" w:rsidRDefault="006C0B1C" w:rsidP="006C0B1C">
      <w:pPr>
        <w:widowControl w:val="0"/>
        <w:tabs>
          <w:tab w:val="left" w:pos="900"/>
        </w:tabs>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10.4. Atbildīgās personas no PĀRDEVĒJA puses, kas kontrolē LĪGUMA izpildes gaitu, sniedz informāciju, priekšlikumus, ierosinājumus saistībā ar LĪGUMU, ir:</w:t>
      </w:r>
    </w:p>
    <w:p w14:paraId="285397AC" w14:textId="77777777" w:rsidR="006C0B1C" w:rsidRPr="006C0B1C" w:rsidRDefault="006C0B1C" w:rsidP="006C0B1C">
      <w:pPr>
        <w:widowControl w:val="0"/>
        <w:tabs>
          <w:tab w:val="left" w:pos="900"/>
        </w:tabs>
        <w:suppressAutoHyphens/>
        <w:spacing w:after="120"/>
        <w:ind w:left="720" w:hanging="7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10.4.1. </w:t>
      </w:r>
      <w:bookmarkStart w:id="22" w:name="_Hlk94012963"/>
      <w:r w:rsidRPr="006C0B1C">
        <w:rPr>
          <w:rFonts w:ascii="Times New Roman" w:eastAsia="Arial Unicode MS" w:hAnsi="Times New Roman" w:cs="Times New Roman"/>
          <w:color w:val="000000"/>
          <w:lang w:val="lv-LV" w:eastAsia="lv-LV" w:bidi="lv-LV"/>
        </w:rPr>
        <w:t xml:space="preserve">pašvaldības administrācijas </w:t>
      </w:r>
      <w:r w:rsidRPr="006C0B1C">
        <w:rPr>
          <w:rFonts w:ascii="Times New Roman" w:eastAsia="Arial Unicode MS" w:hAnsi="Times New Roman" w:cs="Times New Roman"/>
          <w:b/>
          <w:bCs/>
          <w:color w:val="000000"/>
          <w:lang w:val="lv-LV" w:eastAsia="lv-LV" w:bidi="lv-LV"/>
        </w:rPr>
        <w:t xml:space="preserve">Attīstības un projektu nodaļas vadītāja Inita </w:t>
      </w:r>
      <w:proofErr w:type="spellStart"/>
      <w:r w:rsidRPr="006C0B1C">
        <w:rPr>
          <w:rFonts w:ascii="Times New Roman" w:eastAsia="Arial Unicode MS" w:hAnsi="Times New Roman" w:cs="Times New Roman"/>
          <w:b/>
          <w:bCs/>
          <w:color w:val="000000"/>
          <w:lang w:val="lv-LV" w:eastAsia="lv-LV" w:bidi="lv-LV"/>
        </w:rPr>
        <w:t>Henilane</w:t>
      </w:r>
      <w:proofErr w:type="spellEnd"/>
      <w:r w:rsidRPr="006C0B1C">
        <w:rPr>
          <w:rFonts w:ascii="Times New Roman" w:eastAsia="Arial Unicode MS" w:hAnsi="Times New Roman" w:cs="Times New Roman"/>
          <w:b/>
          <w:bCs/>
          <w:color w:val="000000"/>
          <w:lang w:val="lv-LV" w:eastAsia="lv-LV" w:bidi="lv-LV"/>
        </w:rPr>
        <w:t xml:space="preserve">, t. </w:t>
      </w:r>
      <w:bookmarkStart w:id="23" w:name="_Hlk95138902"/>
      <w:r w:rsidRPr="006C0B1C">
        <w:rPr>
          <w:rFonts w:ascii="Times New Roman" w:eastAsia="Arial Unicode MS" w:hAnsi="Times New Roman" w:cs="Times New Roman"/>
          <w:b/>
          <w:bCs/>
          <w:color w:val="000000"/>
          <w:lang w:val="lv-LV" w:eastAsia="lv-LV" w:bidi="lv-LV"/>
        </w:rPr>
        <w:t>67997300</w:t>
      </w:r>
      <w:bookmarkEnd w:id="23"/>
      <w:r w:rsidRPr="006C0B1C">
        <w:rPr>
          <w:rFonts w:ascii="Times New Roman" w:eastAsia="Arial Unicode MS" w:hAnsi="Times New Roman" w:cs="Times New Roman"/>
          <w:b/>
          <w:bCs/>
          <w:color w:val="000000"/>
          <w:lang w:val="lv-LV" w:eastAsia="lv-LV" w:bidi="lv-LV"/>
        </w:rPr>
        <w:t xml:space="preserve">, e-pasts: </w:t>
      </w:r>
      <w:hyperlink r:id="rId22" w:history="1">
        <w:r w:rsidRPr="006C0B1C">
          <w:rPr>
            <w:rFonts w:ascii="Times New Roman" w:eastAsia="Arial Unicode MS" w:hAnsi="Times New Roman" w:cs="Times New Roman"/>
            <w:b/>
            <w:bCs/>
            <w:color w:val="0066CC"/>
            <w:u w:val="single"/>
            <w:lang w:val="lv-LV" w:eastAsia="lv-LV" w:bidi="lv-LV"/>
          </w:rPr>
          <w:t>inita.henilane@adazi.lv</w:t>
        </w:r>
      </w:hyperlink>
      <w:bookmarkEnd w:id="22"/>
      <w:r w:rsidRPr="006C0B1C">
        <w:rPr>
          <w:rFonts w:ascii="Times New Roman" w:eastAsia="Arial Unicode MS" w:hAnsi="Times New Roman" w:cs="Times New Roman"/>
          <w:color w:val="000000"/>
          <w:lang w:val="lv-LV" w:eastAsia="lv-LV" w:bidi="lv-LV"/>
        </w:rPr>
        <w:t xml:space="preserve"> (par LĪGUMA izpildi kopumā, tai skaitā, par priekšlikumu sankciju (līgumsods, atkāpšanās no līguma u.tml.) piemērošanai sniegšanu</w:t>
      </w:r>
      <w:r w:rsidRPr="006C0B1C">
        <w:rPr>
          <w:rFonts w:ascii="Times New Roman" w:eastAsia="Lucida Sans Unicode" w:hAnsi="Times New Roman" w:cs="Times New Roman"/>
          <w:lang w:val="lv-LV"/>
        </w:rPr>
        <w:t>;</w:t>
      </w:r>
    </w:p>
    <w:p w14:paraId="29EE73E8" w14:textId="77777777" w:rsidR="006C0B1C" w:rsidRPr="006C0B1C" w:rsidRDefault="006C0B1C" w:rsidP="006C0B1C">
      <w:pPr>
        <w:widowControl w:val="0"/>
        <w:tabs>
          <w:tab w:val="left" w:pos="900"/>
        </w:tabs>
        <w:suppressAutoHyphens/>
        <w:spacing w:after="120"/>
        <w:ind w:left="720" w:hanging="7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10.4.2. </w:t>
      </w:r>
      <w:r w:rsidRPr="006C0B1C">
        <w:rPr>
          <w:rFonts w:ascii="Times New Roman" w:eastAsia="Arial Unicode MS" w:hAnsi="Times New Roman" w:cs="Times New Roman"/>
          <w:color w:val="000000"/>
          <w:lang w:val="lv-LV" w:eastAsia="lv-LV" w:bidi="lv-LV"/>
        </w:rPr>
        <w:t xml:space="preserve">pašvaldības administrācijas </w:t>
      </w:r>
      <w:r w:rsidRPr="006C0B1C">
        <w:rPr>
          <w:rFonts w:ascii="Times New Roman" w:eastAsia="Arial Unicode MS" w:hAnsi="Times New Roman" w:cs="Times New Roman"/>
          <w:b/>
          <w:bCs/>
          <w:color w:val="000000"/>
          <w:lang w:val="lv-LV" w:eastAsia="lv-LV" w:bidi="lv-LV"/>
        </w:rPr>
        <w:t xml:space="preserve">Īpašumu un infrastruktūras nodaļas vietniece Diāna Čūriška, t. 28615546, 67993388, e-pasts: </w:t>
      </w:r>
      <w:hyperlink r:id="rId23" w:history="1">
        <w:r w:rsidRPr="006C0B1C">
          <w:rPr>
            <w:rFonts w:ascii="Times New Roman" w:eastAsia="Arial Unicode MS" w:hAnsi="Times New Roman" w:cs="Times New Roman"/>
            <w:b/>
            <w:bCs/>
            <w:color w:val="0066CC"/>
            <w:u w:val="single"/>
            <w:lang w:val="lv-LV" w:eastAsia="lv-LV" w:bidi="lv-LV"/>
          </w:rPr>
          <w:t>diana.curiska@carnikava.lv</w:t>
        </w:r>
      </w:hyperlink>
      <w:r w:rsidRPr="006C0B1C">
        <w:rPr>
          <w:rFonts w:ascii="Times New Roman" w:eastAsia="Arial Unicode MS" w:hAnsi="Times New Roman" w:cs="Times New Roman"/>
          <w:color w:val="000000"/>
          <w:lang w:val="lv-LV" w:eastAsia="lv-LV" w:bidi="lv-LV"/>
        </w:rPr>
        <w:t xml:space="preserve"> (par LĪGUMA 3.5., 4.1., 4.2. punktu izpildi)</w:t>
      </w:r>
      <w:r w:rsidRPr="006C0B1C">
        <w:rPr>
          <w:rFonts w:ascii="Times New Roman" w:eastAsia="Lucida Sans Unicode" w:hAnsi="Times New Roman" w:cs="Times New Roman"/>
          <w:lang w:val="lv-LV"/>
        </w:rPr>
        <w:t>;</w:t>
      </w:r>
    </w:p>
    <w:p w14:paraId="3BE15DA1" w14:textId="77777777" w:rsidR="006C0B1C" w:rsidRPr="006C0B1C" w:rsidRDefault="006C0B1C" w:rsidP="006C0B1C">
      <w:pPr>
        <w:widowControl w:val="0"/>
        <w:tabs>
          <w:tab w:val="left" w:pos="900"/>
        </w:tabs>
        <w:suppressAutoHyphens/>
        <w:spacing w:after="120"/>
        <w:ind w:left="720" w:hanging="720"/>
        <w:jc w:val="both"/>
        <w:rPr>
          <w:rFonts w:ascii="Times New Roman" w:eastAsia="Lucida Sans Unicode" w:hAnsi="Times New Roman" w:cs="Times New Roman"/>
          <w:u w:val="single"/>
          <w:lang w:val="lv-LV"/>
        </w:rPr>
      </w:pPr>
      <w:r w:rsidRPr="006C0B1C">
        <w:rPr>
          <w:rFonts w:ascii="Times New Roman" w:eastAsia="Lucida Sans Unicode" w:hAnsi="Times New Roman" w:cs="Times New Roman"/>
          <w:lang w:val="lv-LV"/>
        </w:rPr>
        <w:t xml:space="preserve">10.4.3. </w:t>
      </w:r>
      <w:r w:rsidRPr="006C0B1C">
        <w:rPr>
          <w:rFonts w:ascii="Times New Roman" w:eastAsia="Arial Unicode MS" w:hAnsi="Times New Roman" w:cs="Times New Roman"/>
          <w:color w:val="000000"/>
          <w:lang w:val="lv-LV" w:eastAsia="lv-LV" w:bidi="lv-LV"/>
        </w:rPr>
        <w:t xml:space="preserve">pašvaldības administrācijas </w:t>
      </w:r>
      <w:r w:rsidRPr="006C0B1C">
        <w:rPr>
          <w:rFonts w:ascii="Times New Roman" w:eastAsia="Arial Unicode MS" w:hAnsi="Times New Roman" w:cs="Times New Roman"/>
          <w:b/>
          <w:bCs/>
          <w:color w:val="000000"/>
          <w:lang w:val="lv-LV" w:eastAsia="lv-LV" w:bidi="lv-LV"/>
        </w:rPr>
        <w:t xml:space="preserve">Grāmatvedības nodaļas vadītāja Anita </w:t>
      </w:r>
      <w:proofErr w:type="spellStart"/>
      <w:r w:rsidRPr="006C0B1C">
        <w:rPr>
          <w:rFonts w:ascii="Times New Roman" w:eastAsia="Arial Unicode MS" w:hAnsi="Times New Roman" w:cs="Times New Roman"/>
          <w:b/>
          <w:bCs/>
          <w:color w:val="000000"/>
          <w:lang w:val="lv-LV" w:eastAsia="lv-LV" w:bidi="lv-LV"/>
        </w:rPr>
        <w:t>Snigireva</w:t>
      </w:r>
      <w:proofErr w:type="spellEnd"/>
      <w:r w:rsidRPr="006C0B1C">
        <w:rPr>
          <w:rFonts w:ascii="Times New Roman" w:eastAsia="Arial Unicode MS" w:hAnsi="Times New Roman" w:cs="Times New Roman"/>
          <w:b/>
          <w:bCs/>
          <w:color w:val="000000"/>
          <w:lang w:val="lv-LV" w:eastAsia="lv-LV" w:bidi="lv-LV"/>
        </w:rPr>
        <w:t xml:space="preserve">, t. 28711695, e-pasts: </w:t>
      </w:r>
      <w:hyperlink r:id="rId24" w:history="1">
        <w:r w:rsidRPr="006C0B1C">
          <w:rPr>
            <w:rFonts w:ascii="Times New Roman" w:eastAsia="Arial Unicode MS" w:hAnsi="Times New Roman" w:cs="Times New Roman"/>
            <w:b/>
            <w:bCs/>
            <w:color w:val="0066CC"/>
            <w:u w:val="single"/>
            <w:lang w:val="lv-LV" w:eastAsia="lv-LV" w:bidi="lv-LV"/>
          </w:rPr>
          <w:t>anita.snigireva@carnikava.lv</w:t>
        </w:r>
      </w:hyperlink>
      <w:r w:rsidRPr="006C0B1C">
        <w:rPr>
          <w:rFonts w:ascii="Times New Roman" w:eastAsia="Arial Unicode MS" w:hAnsi="Times New Roman" w:cs="Times New Roman"/>
          <w:color w:val="000000"/>
          <w:lang w:val="lv-LV" w:eastAsia="lv-LV" w:bidi="lv-LV"/>
        </w:rPr>
        <w:t xml:space="preserve"> (par LĪGUMA 2.3.-2.6., 4.10. punktu izpildi)</w:t>
      </w:r>
      <w:r w:rsidRPr="006C0B1C">
        <w:rPr>
          <w:rFonts w:ascii="Times New Roman" w:eastAsia="Lucida Sans Unicode" w:hAnsi="Times New Roman" w:cs="Times New Roman"/>
          <w:lang w:val="lv-LV"/>
        </w:rPr>
        <w:t>.</w:t>
      </w:r>
    </w:p>
    <w:p w14:paraId="4FD1B4DE" w14:textId="77777777" w:rsidR="006C0B1C" w:rsidRPr="006C0B1C" w:rsidRDefault="006C0B1C" w:rsidP="006C0B1C">
      <w:pPr>
        <w:widowControl w:val="0"/>
        <w:tabs>
          <w:tab w:val="left" w:pos="900"/>
        </w:tabs>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lastRenderedPageBreak/>
        <w:t xml:space="preserve">10.5. Atbildīgā persona no PIRCĒJA puses, kas kontrolē LĪGUMA izpildes gaitu, pēc PĀRDEVĒJA pieprasījuma sniedz informāciju saistībā ar LĪGUMU, ir __________________, tālr. _____________, e-pasts: </w:t>
      </w:r>
      <w:hyperlink r:id="rId25" w:history="1">
        <w:r w:rsidRPr="006C0B1C">
          <w:rPr>
            <w:rFonts w:ascii="Times New Roman" w:eastAsia="Lucida Sans Unicode" w:hAnsi="Times New Roman" w:cs="Times New Roman"/>
            <w:lang w:val="lv-LV"/>
          </w:rPr>
          <w:t>_____________________</w:t>
        </w:r>
      </w:hyperlink>
      <w:r w:rsidRPr="006C0B1C">
        <w:rPr>
          <w:rFonts w:ascii="Times New Roman" w:eastAsia="Lucida Sans Unicode" w:hAnsi="Times New Roman" w:cs="Times New Roman"/>
          <w:lang w:val="lv-LV"/>
        </w:rPr>
        <w:t>.</w:t>
      </w:r>
    </w:p>
    <w:p w14:paraId="3B147826" w14:textId="352F82F1"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10.6. LĪGUMS</w:t>
      </w:r>
      <w:r w:rsidRPr="006C0B1C">
        <w:rPr>
          <w:rFonts w:ascii="Times New Roman" w:eastAsia="Lucida Sans Unicode" w:hAnsi="Times New Roman" w:cs="Times New Roman"/>
          <w:b/>
          <w:lang w:val="lv-LV"/>
        </w:rPr>
        <w:t xml:space="preserve"> </w:t>
      </w:r>
      <w:r w:rsidRPr="006C0B1C">
        <w:rPr>
          <w:rFonts w:ascii="Times New Roman" w:eastAsia="Lucida Sans Unicode" w:hAnsi="Times New Roman" w:cs="Times New Roman"/>
          <w:lang w:val="lv-LV"/>
        </w:rPr>
        <w:t>ir sastādīts latviešu valodā un parakstīts 3 (trīs) eksemplāros, kuriem ir vienāds juridisks spēks. LĪGUMAM ir 2 (divi) pielikumi –2022.</w:t>
      </w:r>
      <w:r w:rsidR="00817E4D">
        <w:rPr>
          <w:rFonts w:ascii="Times New Roman" w:eastAsia="Lucida Sans Unicode" w:hAnsi="Times New Roman" w:cs="Times New Roman"/>
          <w:lang w:val="lv-LV"/>
        </w:rPr>
        <w:t xml:space="preserve"> gada </w:t>
      </w:r>
      <w:r w:rsidR="00817E4D" w:rsidRPr="00817E4D">
        <w:rPr>
          <w:rFonts w:ascii="Times New Roman" w:eastAsia="Lucida Sans Unicode" w:hAnsi="Times New Roman" w:cs="Times New Roman"/>
          <w:highlight w:val="yellow"/>
          <w:lang w:val="lv-LV"/>
        </w:rPr>
        <w:t>__.___</w:t>
      </w:r>
      <w:r w:rsidRPr="006C0B1C">
        <w:rPr>
          <w:rFonts w:ascii="Times New Roman" w:eastAsia="Lucida Sans Unicode" w:hAnsi="Times New Roman" w:cs="Times New Roman"/>
          <w:lang w:val="lv-LV"/>
        </w:rPr>
        <w:t xml:space="preserve"> Ādažu novada pašvaldības domes lēmums un nomaksas pirkuma grafiks. Viens no LĪGUMA eksemplāriem paredzēts iesniegšanai Rīgas rajona tiesā (zemesgrāmatā), viens eksemplārs tiek nodots PIRCĒJAM, viens – PĀRDEVĒJAM.</w:t>
      </w:r>
    </w:p>
    <w:p w14:paraId="1B5218EE" w14:textId="77777777" w:rsidR="006C0B1C" w:rsidRPr="006C0B1C" w:rsidRDefault="006C0B1C" w:rsidP="006C0B1C">
      <w:pPr>
        <w:widowControl w:val="0"/>
        <w:numPr>
          <w:ilvl w:val="0"/>
          <w:numId w:val="13"/>
        </w:numPr>
        <w:suppressAutoHyphens/>
        <w:spacing w:after="120" w:line="259" w:lineRule="auto"/>
        <w:contextualSpacing/>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PERSONAS DATU APSTRĀDE</w:t>
      </w:r>
    </w:p>
    <w:p w14:paraId="3793351C" w14:textId="66EE849A"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sidR="00205AA5">
        <w:rPr>
          <w:rFonts w:ascii="Times New Roman" w:eastAsia="Calibri" w:hAnsi="Times New Roman" w:cs="Times New Roman"/>
          <w:lang w:val="lv-LV"/>
        </w:rPr>
        <w:t>Euro</w:t>
      </w:r>
      <w:r w:rsidRPr="006C0B1C">
        <w:rPr>
          <w:rFonts w:ascii="Times New Roman" w:eastAsia="Calibri" w:hAnsi="Times New Roman" w:cs="Times New Roman"/>
          <w:lang w:val="lv-LV"/>
        </w:rPr>
        <w:t>pas</w:t>
      </w:r>
      <w:proofErr w:type="spellEnd"/>
      <w:r w:rsidRPr="006C0B1C">
        <w:rPr>
          <w:rFonts w:ascii="Times New Roman" w:eastAsia="Calibri" w:hAnsi="Times New Roman" w:cs="Times New Roman"/>
          <w:lang w:val="lv-LV"/>
        </w:rPr>
        <w:t xml:space="preserve"> Parlamenta un Padomes Regulas (ES) 2016/679 par fizisko personu aizsardzību attiecībā uz personas datu apstrādi un šādu datu brīvu apriti un ar ko atceļ Direktīvu 95/46/EK prasības.</w:t>
      </w:r>
    </w:p>
    <w:p w14:paraId="25693410" w14:textId="77777777"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4FFF08D4" w14:textId="77777777"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11.3. Līdzējs, kurš nodod otram Līdzējam fizisko personu datus, atbild par attiecīgo datu subjektu personas datu apstrādes tiesiskā pamata nodrošināšanu.</w:t>
      </w:r>
    </w:p>
    <w:p w14:paraId="06027DA4" w14:textId="77777777"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11.4. Līdzēji apņemas bez iepriekšējas saskaņošanas nenodot tālāk trešajām personām no otra Līdzēja iegūtos fizisko personu datus, izņemot gadījumu, ja LĪGUMĀ ir noteikts citādi vai normatīvie akti paredz šādu datu nodošanu.</w:t>
      </w:r>
    </w:p>
    <w:p w14:paraId="289AC124" w14:textId="77777777" w:rsidR="006C0B1C" w:rsidRPr="006C0B1C" w:rsidRDefault="006C0B1C" w:rsidP="006C0B1C">
      <w:pPr>
        <w:widowControl w:val="0"/>
        <w:tabs>
          <w:tab w:val="left" w:pos="0"/>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53F03D45" w14:textId="77777777" w:rsidR="006C0B1C" w:rsidRPr="006C0B1C" w:rsidRDefault="006C0B1C" w:rsidP="006C0B1C">
      <w:pPr>
        <w:widowControl w:val="0"/>
        <w:tabs>
          <w:tab w:val="left" w:pos="0"/>
        </w:tabs>
        <w:suppressAutoHyphens/>
        <w:spacing w:after="120"/>
        <w:jc w:val="both"/>
        <w:rPr>
          <w:rFonts w:ascii="Times New Roman" w:eastAsia="Calibri" w:hAnsi="Times New Roman" w:cs="Times New Roman"/>
          <w:sz w:val="16"/>
          <w:szCs w:val="16"/>
          <w:lang w:val="lv-LV"/>
        </w:rPr>
      </w:pPr>
    </w:p>
    <w:p w14:paraId="426B6CF0" w14:textId="77777777" w:rsidR="006C0B1C" w:rsidRPr="006C0B1C" w:rsidRDefault="006C0B1C" w:rsidP="006C0B1C">
      <w:pPr>
        <w:widowControl w:val="0"/>
        <w:numPr>
          <w:ilvl w:val="0"/>
          <w:numId w:val="13"/>
        </w:numPr>
        <w:suppressAutoHyphens/>
        <w:spacing w:after="120" w:line="259" w:lineRule="auto"/>
        <w:contextualSpacing/>
        <w:jc w:val="center"/>
        <w:rPr>
          <w:rFonts w:ascii="Times New Roman" w:eastAsia="Times New Roman" w:hAnsi="Times New Roman" w:cs="Times New Roman"/>
          <w:b/>
          <w:bCs/>
          <w:lang w:val="lv-LV" w:eastAsia="lv-LV"/>
        </w:rPr>
      </w:pPr>
      <w:r w:rsidRPr="006C0B1C">
        <w:rPr>
          <w:rFonts w:ascii="Times New Roman" w:eastAsia="Times New Roman" w:hAnsi="Times New Roman" w:cs="Times New Roman"/>
          <w:b/>
          <w:bCs/>
          <w:lang w:val="lv-LV" w:eastAsia="lv-LV"/>
        </w:rPr>
        <w:t>LĪGUMA PUŠU REKVIZĪTI</w:t>
      </w:r>
    </w:p>
    <w:p w14:paraId="2E3F0A1B" w14:textId="77777777" w:rsidR="006C0B1C" w:rsidRPr="006C0B1C" w:rsidRDefault="006C0B1C" w:rsidP="006C0B1C">
      <w:pPr>
        <w:suppressAutoHyphens/>
        <w:spacing w:after="120" w:line="259" w:lineRule="auto"/>
        <w:ind w:left="1080"/>
        <w:contextualSpacing/>
        <w:rPr>
          <w:rFonts w:ascii="Times New Roman" w:eastAsia="Times New Roman" w:hAnsi="Times New Roman" w:cs="Times New Roman"/>
          <w:sz w:val="16"/>
          <w:szCs w:val="16"/>
          <w:lang w:val="lv-LV" w:eastAsia="lv-LV"/>
        </w:rPr>
      </w:pPr>
    </w:p>
    <w:p w14:paraId="43737C42" w14:textId="77777777" w:rsidR="006C0B1C" w:rsidRPr="006C0B1C" w:rsidRDefault="006C0B1C" w:rsidP="006C0B1C">
      <w:pPr>
        <w:widowControl w:val="0"/>
        <w:suppressAutoHyphens/>
        <w:spacing w:after="120"/>
        <w:ind w:right="26"/>
        <w:jc w:val="both"/>
        <w:rPr>
          <w:rFonts w:ascii="Times New Roman" w:eastAsia="Lucida Sans Unicode" w:hAnsi="Times New Roman" w:cs="Times New Roman"/>
          <w:b/>
          <w:u w:val="single"/>
          <w:lang w:val="lv-LV"/>
        </w:rPr>
      </w:pPr>
      <w:r w:rsidRPr="006C0B1C">
        <w:rPr>
          <w:rFonts w:ascii="Times New Roman" w:eastAsia="Lucida Sans Unicode" w:hAnsi="Times New Roman" w:cs="Times New Roman"/>
          <w:b/>
          <w:u w:val="single"/>
          <w:lang w:val="lv-LV"/>
        </w:rPr>
        <w:t>PĀRDEVĒJS</w:t>
      </w:r>
      <w:r w:rsidRPr="006C0B1C">
        <w:rPr>
          <w:rFonts w:ascii="Times New Roman" w:eastAsia="Lucida Sans Unicode" w:hAnsi="Times New Roman" w:cs="Times New Roman"/>
          <w:b/>
          <w:lang w:val="lv-LV"/>
        </w:rPr>
        <w:tab/>
      </w:r>
      <w:r w:rsidRPr="006C0B1C">
        <w:rPr>
          <w:rFonts w:ascii="Times New Roman" w:eastAsia="Lucida Sans Unicode" w:hAnsi="Times New Roman" w:cs="Times New Roman"/>
          <w:b/>
          <w:lang w:val="lv-LV"/>
        </w:rPr>
        <w:tab/>
      </w:r>
      <w:r w:rsidRPr="006C0B1C">
        <w:rPr>
          <w:rFonts w:ascii="Times New Roman" w:eastAsia="Lucida Sans Unicode" w:hAnsi="Times New Roman" w:cs="Times New Roman"/>
          <w:b/>
          <w:lang w:val="lv-LV"/>
        </w:rPr>
        <w:tab/>
      </w:r>
      <w:r w:rsidRPr="006C0B1C">
        <w:rPr>
          <w:rFonts w:ascii="Times New Roman" w:eastAsia="Lucida Sans Unicode" w:hAnsi="Times New Roman" w:cs="Times New Roman"/>
          <w:b/>
          <w:lang w:val="lv-LV"/>
        </w:rPr>
        <w:tab/>
      </w:r>
      <w:r w:rsidRPr="006C0B1C">
        <w:rPr>
          <w:rFonts w:ascii="Times New Roman" w:eastAsia="Lucida Sans Unicode" w:hAnsi="Times New Roman" w:cs="Times New Roman"/>
          <w:b/>
          <w:lang w:val="lv-LV"/>
        </w:rPr>
        <w:tab/>
      </w:r>
      <w:r w:rsidRPr="006C0B1C">
        <w:rPr>
          <w:rFonts w:ascii="Times New Roman" w:eastAsia="Lucida Sans Unicode" w:hAnsi="Times New Roman" w:cs="Times New Roman"/>
          <w:b/>
          <w:u w:val="single"/>
          <w:lang w:val="lv-LV"/>
        </w:rPr>
        <w:t>PIRCĒJS</w:t>
      </w:r>
    </w:p>
    <w:p w14:paraId="4072D0A2" w14:textId="77777777" w:rsidR="006C0B1C" w:rsidRPr="006C0B1C" w:rsidRDefault="006C0B1C" w:rsidP="006C0B1C">
      <w:pPr>
        <w:widowControl w:val="0"/>
        <w:suppressAutoHyphens/>
        <w:ind w:left="4253" w:right="26" w:hanging="4253"/>
        <w:jc w:val="both"/>
        <w:rPr>
          <w:rFonts w:ascii="Times New Roman" w:eastAsia="Lucida Sans Unicode" w:hAnsi="Times New Roman" w:cs="Times New Roman"/>
          <w:b/>
          <w:lang w:val="lv-LV"/>
        </w:rPr>
      </w:pPr>
      <w:r w:rsidRPr="006C0B1C">
        <w:rPr>
          <w:rFonts w:ascii="Times New Roman" w:eastAsia="Lucida Sans Unicode" w:hAnsi="Times New Roman" w:cs="Times New Roman"/>
          <w:b/>
          <w:lang w:val="lv-LV"/>
        </w:rPr>
        <w:t>Ādažu novada pašvaldības dome</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b/>
          <w:lang w:val="lv-LV"/>
        </w:rPr>
        <w:t>_______________________</w:t>
      </w:r>
    </w:p>
    <w:p w14:paraId="0FBABCD5" w14:textId="77777777" w:rsidR="006C0B1C" w:rsidRPr="006C0B1C" w:rsidRDefault="006C0B1C" w:rsidP="006C0B1C">
      <w:pPr>
        <w:widowControl w:val="0"/>
        <w:suppressAutoHyphens/>
        <w:ind w:left="4253" w:right="26" w:hanging="4253"/>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Reģistrācijas Nr.</w:t>
      </w:r>
      <w:r w:rsidRPr="006C0B1C">
        <w:rPr>
          <w:rFonts w:ascii="Times New Roman" w:eastAsia="Arial Unicode MS" w:hAnsi="Times New Roman" w:cs="Times New Roman"/>
          <w:shd w:val="clear" w:color="auto" w:fill="FFFFFF"/>
          <w:lang w:val="lv-LV" w:eastAsia="lv-LV" w:bidi="lv-LV"/>
        </w:rPr>
        <w:t xml:space="preserve"> 90000048472</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personas kods/reģistrācijas Nr.</w:t>
      </w:r>
    </w:p>
    <w:p w14:paraId="09EAF307" w14:textId="77777777" w:rsidR="006C0B1C" w:rsidRPr="006C0B1C" w:rsidRDefault="006C0B1C" w:rsidP="006C0B1C">
      <w:pPr>
        <w:widowControl w:val="0"/>
        <w:suppressAutoHyphens/>
        <w:ind w:left="4253" w:right="26" w:hanging="4253"/>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Juridiskā adrese: </w:t>
      </w:r>
      <w:r w:rsidRPr="006C0B1C">
        <w:rPr>
          <w:rFonts w:ascii="Times New Roman" w:eastAsia="Arial Unicode MS" w:hAnsi="Times New Roman" w:cs="Times New Roman"/>
          <w:noProof/>
          <w:color w:val="000000"/>
          <w:lang w:val="lv-LV" w:eastAsia="lv-LV" w:bidi="lv-LV"/>
        </w:rPr>
        <w:t>Gaujas iela 33A</w:t>
      </w:r>
      <w:r w:rsidRPr="006C0B1C">
        <w:rPr>
          <w:rFonts w:ascii="Times New Roman" w:eastAsia="Lucida Sans Unicode" w:hAnsi="Times New Roman" w:cs="Times New Roman"/>
          <w:lang w:val="lv-LV"/>
        </w:rPr>
        <w:t>,</w:t>
      </w:r>
    </w:p>
    <w:p w14:paraId="1579F723" w14:textId="366A9D7A" w:rsidR="006C0B1C" w:rsidRPr="006C0B1C" w:rsidRDefault="006C0B1C" w:rsidP="006C0B1C">
      <w:pPr>
        <w:widowControl w:val="0"/>
        <w:suppressAutoHyphens/>
        <w:ind w:left="4253" w:right="26" w:hanging="4253"/>
        <w:jc w:val="both"/>
        <w:rPr>
          <w:rFonts w:ascii="Times New Roman" w:eastAsia="Lucida Sans Unicode" w:hAnsi="Times New Roman" w:cs="Times New Roman"/>
          <w:lang w:val="lv-LV"/>
        </w:rPr>
      </w:pPr>
      <w:r w:rsidRPr="006C0B1C">
        <w:rPr>
          <w:rFonts w:ascii="Times New Roman" w:eastAsia="Arial Unicode MS" w:hAnsi="Times New Roman" w:cs="Times New Roman"/>
          <w:noProof/>
          <w:color w:val="000000"/>
          <w:lang w:val="lv-LV" w:eastAsia="lv-LV" w:bidi="lv-LV"/>
        </w:rPr>
        <w:t>Ādaži, Ādažu nov.</w:t>
      </w:r>
      <w:r w:rsidRPr="006C0B1C">
        <w:rPr>
          <w:rFonts w:ascii="Times New Roman" w:eastAsia="Lucida Sans Unicode" w:hAnsi="Times New Roman" w:cs="Times New Roman"/>
          <w:lang w:val="lv-LV"/>
        </w:rPr>
        <w:t>,</w:t>
      </w:r>
      <w:r w:rsidRPr="006C0B1C">
        <w:rPr>
          <w:rFonts w:ascii="Times New Roman" w:eastAsia="Lucida Sans Unicode" w:hAnsi="Times New Roman" w:cs="Times New Roman"/>
          <w:lang w:val="lv-LV"/>
        </w:rPr>
        <w:tab/>
        <w:t xml:space="preserve"> _______, ______, ______________, </w:t>
      </w:r>
    </w:p>
    <w:p w14:paraId="030AB7E9" w14:textId="77777777" w:rsidR="006C0B1C" w:rsidRPr="006C0B1C" w:rsidRDefault="006C0B1C" w:rsidP="006C0B1C">
      <w:pPr>
        <w:widowControl w:val="0"/>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lang w:val="lv-LV"/>
        </w:rPr>
      </w:pPr>
      <w:r w:rsidRPr="006C0B1C">
        <w:rPr>
          <w:rFonts w:ascii="Times New Roman" w:eastAsia="Arial Unicode MS" w:hAnsi="Times New Roman" w:cs="Times New Roman"/>
          <w:noProof/>
          <w:color w:val="000000"/>
          <w:lang w:val="lv-LV" w:eastAsia="lv-LV" w:bidi="lv-LV"/>
        </w:rPr>
        <w:t>LV-2164</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r w:rsidRPr="006C0B1C">
        <w:rPr>
          <w:rFonts w:ascii="Times New Roman" w:eastAsia="Lucida Sans Unicode" w:hAnsi="Times New Roman" w:cs="Times New Roman"/>
          <w:lang w:val="lv-LV"/>
        </w:rPr>
        <w:tab/>
        <w:t>LV-_____</w:t>
      </w:r>
    </w:p>
    <w:p w14:paraId="4D3E0FFB" w14:textId="77777777" w:rsidR="006C0B1C" w:rsidRPr="006C0B1C" w:rsidRDefault="006C0B1C" w:rsidP="006C0B1C">
      <w:pPr>
        <w:widowControl w:val="0"/>
        <w:suppressAutoHyphens/>
        <w:ind w:right="26"/>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Banka: AS “SEB banka”</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p>
    <w:p w14:paraId="60F7DBB6" w14:textId="77777777" w:rsidR="006C0B1C" w:rsidRPr="006C0B1C" w:rsidRDefault="006C0B1C" w:rsidP="006C0B1C">
      <w:pPr>
        <w:widowControl w:val="0"/>
        <w:suppressAutoHyphens/>
        <w:ind w:right="26"/>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Konts: LV59UNLA0050003955158</w:t>
      </w:r>
    </w:p>
    <w:p w14:paraId="1FB4C98F" w14:textId="77777777" w:rsidR="006C0B1C" w:rsidRPr="006C0B1C" w:rsidRDefault="006C0B1C" w:rsidP="006C0B1C">
      <w:pPr>
        <w:widowControl w:val="0"/>
        <w:suppressAutoHyphens/>
        <w:ind w:right="26"/>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Kods: UNLALV2X</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75A530C3"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Tālrunis: 67997350</w:t>
      </w:r>
    </w:p>
    <w:p w14:paraId="5D4CA36C" w14:textId="77777777" w:rsidR="006C0B1C" w:rsidRPr="006C0B1C" w:rsidRDefault="006C0B1C" w:rsidP="006C0B1C">
      <w:pPr>
        <w:widowControl w:val="0"/>
        <w:suppressAutoHyphens/>
        <w:ind w:right="26"/>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 xml:space="preserve">e-pasts: </w:t>
      </w:r>
      <w:hyperlink r:id="rId26" w:history="1">
        <w:r w:rsidRPr="006C0B1C">
          <w:rPr>
            <w:rFonts w:ascii="Times New Roman" w:eastAsia="Lucida Sans Unicode" w:hAnsi="Times New Roman" w:cs="Times New Roman"/>
            <w:color w:val="0066CC"/>
            <w:u w:val="single"/>
            <w:lang w:val="lv-LV"/>
          </w:rPr>
          <w:t>dome@adazi.lv</w:t>
        </w:r>
      </w:hyperlink>
    </w:p>
    <w:p w14:paraId="6026465E" w14:textId="77777777" w:rsidR="006C0B1C" w:rsidRPr="006C0B1C" w:rsidRDefault="006C0B1C" w:rsidP="006C0B1C">
      <w:pPr>
        <w:widowControl w:val="0"/>
        <w:suppressAutoHyphens/>
        <w:ind w:right="26"/>
        <w:rPr>
          <w:rFonts w:ascii="Times New Roman" w:eastAsia="Lucida Sans Unicode" w:hAnsi="Times New Roman" w:cs="Times New Roman"/>
          <w:lang w:val="lv-LV"/>
        </w:rPr>
      </w:pPr>
    </w:p>
    <w:p w14:paraId="37665FB6"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Ādažu novada pašvaldības domes </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6D72A19B"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priekšsēdētājs</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p>
    <w:p w14:paraId="61AEA500"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03FCEE36"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______________________M. </w:t>
      </w:r>
      <w:proofErr w:type="spellStart"/>
      <w:r w:rsidRPr="006C0B1C">
        <w:rPr>
          <w:rFonts w:ascii="Times New Roman" w:eastAsia="Lucida Sans Unicode" w:hAnsi="Times New Roman" w:cs="Times New Roman"/>
          <w:lang w:val="lv-LV"/>
        </w:rPr>
        <w:t>Sprindžuks</w:t>
      </w:r>
      <w:proofErr w:type="spellEnd"/>
      <w:r w:rsidRPr="006C0B1C">
        <w:rPr>
          <w:rFonts w:ascii="Times New Roman" w:eastAsia="Lucida Sans Unicode" w:hAnsi="Times New Roman" w:cs="Times New Roman"/>
          <w:lang w:val="lv-LV"/>
        </w:rPr>
        <w:tab/>
        <w:t xml:space="preserve">   __________________ V. Uzvārds</w:t>
      </w:r>
    </w:p>
    <w:p w14:paraId="194B2EBD" w14:textId="0023E184" w:rsidR="006C0B1C" w:rsidRPr="006C0B1C" w:rsidRDefault="006C0B1C" w:rsidP="006C0B1C">
      <w:pPr>
        <w:widowControl w:val="0"/>
        <w:suppressAutoHyphens/>
        <w:rPr>
          <w:rFonts w:ascii="Times New Roman" w:eastAsia="Lucida Sans Unicode" w:hAnsi="Times New Roman" w:cs="Times New Roman"/>
          <w:lang w:val="lv-LV"/>
        </w:rPr>
      </w:pPr>
      <w:r w:rsidRPr="006C0B1C">
        <w:rPr>
          <w:rFonts w:ascii="Times New Roman" w:eastAsia="Lucida Sans Unicode" w:hAnsi="Times New Roman" w:cs="Times New Roman"/>
          <w:lang w:val="lv-LV"/>
        </w:rPr>
        <w:t>2022.</w:t>
      </w:r>
      <w:r w:rsidR="00817E4D">
        <w:rPr>
          <w:rFonts w:ascii="Times New Roman" w:eastAsia="Lucida Sans Unicode" w:hAnsi="Times New Roman" w:cs="Times New Roman"/>
          <w:lang w:val="lv-LV"/>
        </w:rPr>
        <w:t xml:space="preserve"> gada </w:t>
      </w:r>
      <w:r w:rsidR="00817E4D" w:rsidRPr="00817E4D">
        <w:rPr>
          <w:rFonts w:ascii="Times New Roman" w:eastAsia="Lucida Sans Unicode" w:hAnsi="Times New Roman" w:cs="Times New Roman"/>
          <w:lang w:val="lv-LV"/>
        </w:rPr>
        <w:t>__.__</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r w:rsidRPr="006C0B1C">
        <w:rPr>
          <w:rFonts w:ascii="Times New Roman" w:eastAsia="Lucida Sans Unicode" w:hAnsi="Times New Roman" w:cs="Times New Roman"/>
          <w:lang w:val="lv-LV"/>
        </w:rPr>
        <w:tab/>
        <w:t xml:space="preserve">   2022.</w:t>
      </w:r>
      <w:r w:rsidR="00817E4D">
        <w:rPr>
          <w:rFonts w:ascii="Times New Roman" w:eastAsia="Lucida Sans Unicode" w:hAnsi="Times New Roman" w:cs="Times New Roman"/>
          <w:lang w:val="lv-LV"/>
        </w:rPr>
        <w:t xml:space="preserve"> gada</w:t>
      </w:r>
      <w:r w:rsidR="00817E4D" w:rsidRPr="00817E4D">
        <w:t xml:space="preserve"> </w:t>
      </w:r>
      <w:r w:rsidR="00817E4D" w:rsidRPr="00817E4D">
        <w:rPr>
          <w:rFonts w:ascii="Times New Roman" w:eastAsia="Lucida Sans Unicode" w:hAnsi="Times New Roman" w:cs="Times New Roman"/>
          <w:lang w:val="lv-LV"/>
        </w:rPr>
        <w:t>__.__</w:t>
      </w:r>
      <w:r w:rsidRPr="006C0B1C">
        <w:rPr>
          <w:rFonts w:ascii="Times New Roman" w:eastAsia="Lucida Sans Unicode" w:hAnsi="Times New Roman" w:cs="Times New Roman"/>
          <w:lang w:val="lv-LV"/>
        </w:rPr>
        <w:tab/>
      </w:r>
    </w:p>
    <w:p w14:paraId="744CC713" w14:textId="77777777" w:rsidR="006C0B1C" w:rsidRPr="006C0B1C" w:rsidRDefault="006C0B1C" w:rsidP="006C0B1C">
      <w:pPr>
        <w:widowControl w:val="0"/>
        <w:suppressAutoHyphens/>
        <w:rPr>
          <w:rFonts w:ascii="Times New Roman" w:eastAsia="Lucida Sans Unicode" w:hAnsi="Times New Roman" w:cs="Times New Roman"/>
          <w:lang w:val="lv-LV"/>
        </w:rPr>
      </w:pPr>
      <w:r w:rsidRPr="006C0B1C">
        <w:rPr>
          <w:rFonts w:ascii="Times New Roman" w:eastAsia="Lucida Sans Unicode" w:hAnsi="Times New Roman" w:cs="Times New Roman"/>
          <w:lang w:val="lv-LV"/>
        </w:rPr>
        <w:lastRenderedPageBreak/>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407E0981" w14:textId="77777777" w:rsidR="006C0B1C" w:rsidRPr="006C0B1C" w:rsidRDefault="006C0B1C" w:rsidP="00994795">
      <w:pPr>
        <w:widowControl w:val="0"/>
        <w:suppressAutoHyphens/>
        <w:ind w:left="5761"/>
        <w:jc w:val="right"/>
        <w:rPr>
          <w:rFonts w:ascii="Times New Roman" w:eastAsia="Lucida Sans Unicode" w:hAnsi="Times New Roman" w:cs="Times New Roman"/>
          <w:lang w:val="lv-LV"/>
        </w:rPr>
      </w:pPr>
      <w:r w:rsidRPr="006C0B1C">
        <w:rPr>
          <w:rFonts w:ascii="Times New Roman" w:eastAsia="Lucida Sans Unicode" w:hAnsi="Times New Roman" w:cs="Times New Roman"/>
          <w:lang w:val="lv-LV"/>
        </w:rPr>
        <w:br w:type="page"/>
      </w:r>
      <w:r w:rsidRPr="006C0B1C">
        <w:rPr>
          <w:rFonts w:ascii="Times New Roman" w:eastAsia="Lucida Sans Unicode" w:hAnsi="Times New Roman" w:cs="Times New Roman"/>
          <w:lang w:val="lv-LV"/>
        </w:rPr>
        <w:lastRenderedPageBreak/>
        <w:t>2.pielikums</w:t>
      </w:r>
    </w:p>
    <w:p w14:paraId="3E3F7F64" w14:textId="3541BE26" w:rsidR="006C0B1C" w:rsidRPr="006C0B1C" w:rsidRDefault="006C0B1C" w:rsidP="00994795">
      <w:pPr>
        <w:widowControl w:val="0"/>
        <w:suppressAutoHyphens/>
        <w:ind w:left="5761"/>
        <w:jc w:val="right"/>
        <w:rPr>
          <w:rFonts w:ascii="Times New Roman" w:eastAsia="Lucida Sans Unicode" w:hAnsi="Times New Roman" w:cs="Times New Roman"/>
          <w:bCs/>
          <w:lang w:val="lv-LV"/>
        </w:rPr>
      </w:pPr>
      <w:r w:rsidRPr="006C0B1C">
        <w:rPr>
          <w:rFonts w:ascii="Times New Roman" w:eastAsia="Lucida Sans Unicode" w:hAnsi="Times New Roman" w:cs="Times New Roman"/>
          <w:lang w:val="lv-LV"/>
        </w:rPr>
        <w:t>2022.</w:t>
      </w:r>
      <w:r w:rsidR="00817E4D">
        <w:rPr>
          <w:rFonts w:ascii="Times New Roman" w:eastAsia="Lucida Sans Unicode" w:hAnsi="Times New Roman" w:cs="Times New Roman"/>
          <w:lang w:val="lv-LV"/>
        </w:rPr>
        <w:t xml:space="preserve"> gada </w:t>
      </w:r>
      <w:r w:rsidR="00817E4D" w:rsidRPr="00817E4D">
        <w:rPr>
          <w:rFonts w:ascii="Times New Roman" w:eastAsia="Lucida Sans Unicode" w:hAnsi="Times New Roman" w:cs="Times New Roman"/>
          <w:lang w:val="lv-LV"/>
        </w:rPr>
        <w:t>__.__</w:t>
      </w:r>
      <w:r w:rsidR="00817E4D">
        <w:rPr>
          <w:rFonts w:ascii="Times New Roman" w:eastAsia="Lucida Sans Unicode" w:hAnsi="Times New Roman" w:cs="Times New Roman"/>
          <w:lang w:val="lv-LV"/>
        </w:rPr>
        <w:t>_____</w:t>
      </w:r>
      <w:r w:rsidRPr="006C0B1C">
        <w:rPr>
          <w:rFonts w:ascii="Times New Roman" w:eastAsia="Lucida Sans Unicode" w:hAnsi="Times New Roman" w:cs="Times New Roman"/>
          <w:lang w:val="lv-LV"/>
        </w:rPr>
        <w:t xml:space="preserve"> Nomaksas pirkuma līgumam</w:t>
      </w:r>
      <w:r w:rsidRPr="006C0B1C">
        <w:rPr>
          <w:rFonts w:ascii="Times New Roman" w:eastAsia="Lucida Sans Unicode" w:hAnsi="Times New Roman" w:cs="Times New Roman"/>
          <w:b/>
          <w:lang w:val="lv-LV"/>
        </w:rPr>
        <w:t xml:space="preserve"> </w:t>
      </w:r>
      <w:r w:rsidRPr="006C0B1C">
        <w:rPr>
          <w:rFonts w:ascii="Times New Roman" w:eastAsia="Arial Unicode MS" w:hAnsi="Times New Roman" w:cs="Times New Roman"/>
          <w:bCs/>
          <w:color w:val="000000"/>
          <w:lang w:val="lv-LV" w:eastAsia="lv-LV" w:bidi="lv-LV"/>
        </w:rPr>
        <w:t>Nr. __</w:t>
      </w:r>
    </w:p>
    <w:p w14:paraId="2506FDE4" w14:textId="77777777" w:rsidR="006C0B1C" w:rsidRPr="006C0B1C" w:rsidRDefault="006C0B1C" w:rsidP="006C0B1C">
      <w:pPr>
        <w:widowControl w:val="0"/>
        <w:suppressAutoHyphens/>
        <w:jc w:val="center"/>
        <w:rPr>
          <w:rFonts w:ascii="Times New Roman" w:eastAsia="Lucida Sans Unicode" w:hAnsi="Times New Roman" w:cs="Times New Roman"/>
          <w:lang w:val="lv-LV"/>
        </w:rPr>
      </w:pPr>
    </w:p>
    <w:tbl>
      <w:tblPr>
        <w:tblW w:w="8775" w:type="dxa"/>
        <w:tblLook w:val="04A0" w:firstRow="1" w:lastRow="0" w:firstColumn="1" w:lastColumn="0" w:noHBand="0" w:noVBand="1"/>
      </w:tblPr>
      <w:tblGrid>
        <w:gridCol w:w="1356"/>
        <w:gridCol w:w="1322"/>
        <w:gridCol w:w="1440"/>
        <w:gridCol w:w="1603"/>
        <w:gridCol w:w="1712"/>
        <w:gridCol w:w="1342"/>
      </w:tblGrid>
      <w:tr w:rsidR="006C0B1C" w:rsidRPr="00984437" w14:paraId="7A45D5F5" w14:textId="77777777" w:rsidTr="003619F4">
        <w:trPr>
          <w:trHeight w:val="750"/>
        </w:trPr>
        <w:tc>
          <w:tcPr>
            <w:tcW w:w="1356" w:type="dxa"/>
            <w:tcBorders>
              <w:top w:val="nil"/>
              <w:left w:val="nil"/>
              <w:bottom w:val="nil"/>
              <w:right w:val="nil"/>
            </w:tcBorders>
            <w:shd w:val="clear" w:color="auto" w:fill="auto"/>
            <w:noWrap/>
            <w:vAlign w:val="bottom"/>
            <w:hideMark/>
          </w:tcPr>
          <w:p w14:paraId="1846D026" w14:textId="77777777" w:rsidR="006C0B1C" w:rsidRPr="006C0B1C" w:rsidRDefault="006C0B1C" w:rsidP="006C0B1C">
            <w:pPr>
              <w:widowControl w:val="0"/>
              <w:suppressAutoHyphens/>
              <w:rPr>
                <w:rFonts w:ascii="Times New Roman" w:eastAsia="Lucida Sans Unicode" w:hAnsi="Times New Roman" w:cs="Times New Roman"/>
                <w:lang w:val="lv-LV"/>
              </w:rPr>
            </w:pPr>
          </w:p>
        </w:tc>
        <w:tc>
          <w:tcPr>
            <w:tcW w:w="7419"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203"/>
            </w:tblGrid>
            <w:tr w:rsidR="006C0B1C" w:rsidRPr="00984437" w14:paraId="741A2519" w14:textId="77777777" w:rsidTr="003619F4">
              <w:trPr>
                <w:trHeight w:val="750"/>
                <w:tblCellSpacing w:w="0" w:type="dxa"/>
              </w:trPr>
              <w:tc>
                <w:tcPr>
                  <w:tcW w:w="7203" w:type="dxa"/>
                  <w:tcBorders>
                    <w:top w:val="nil"/>
                    <w:left w:val="nil"/>
                    <w:bottom w:val="nil"/>
                    <w:right w:val="nil"/>
                  </w:tcBorders>
                  <w:shd w:val="clear" w:color="000000" w:fill="FFFFFF"/>
                  <w:vAlign w:val="center"/>
                  <w:hideMark/>
                </w:tcPr>
                <w:p w14:paraId="6FABFDBF" w14:textId="77777777" w:rsidR="006C0B1C" w:rsidRPr="006C0B1C" w:rsidRDefault="006C0B1C" w:rsidP="006C0B1C">
                  <w:pPr>
                    <w:widowControl w:val="0"/>
                    <w:suppressAutoHyphens/>
                    <w:jc w:val="both"/>
                    <w:rPr>
                      <w:rFonts w:ascii="Times New Roman" w:eastAsia="Lucida Sans Unicode" w:hAnsi="Times New Roman" w:cs="Times New Roman"/>
                      <w:b/>
                      <w:bCs/>
                      <w:color w:val="000000"/>
                      <w:sz w:val="28"/>
                      <w:szCs w:val="28"/>
                      <w:lang w:val="lv-LV"/>
                    </w:rPr>
                  </w:pPr>
                  <w:r w:rsidRPr="006C0B1C">
                    <w:rPr>
                      <w:rFonts w:ascii="Times New Roman" w:eastAsia="Lucida Sans Unicode" w:hAnsi="Times New Roman" w:cs="Times New Roman"/>
                      <w:noProof/>
                      <w:lang w:val="lv-LV" w:eastAsia="lv-LV"/>
                    </w:rPr>
                    <w:drawing>
                      <wp:anchor distT="0" distB="0" distL="114300" distR="114300" simplePos="0" relativeHeight="251659264" behindDoc="0" locked="0" layoutInCell="1" allowOverlap="1" wp14:anchorId="089D4C5A" wp14:editId="1586C774">
                        <wp:simplePos x="0" y="0"/>
                        <wp:positionH relativeFrom="column">
                          <wp:posOffset>904875</wp:posOffset>
                        </wp:positionH>
                        <wp:positionV relativeFrom="paragraph">
                          <wp:posOffset>0</wp:posOffset>
                        </wp:positionV>
                        <wp:extent cx="95250" cy="95250"/>
                        <wp:effectExtent l="0" t="0" r="0" b="0"/>
                        <wp:wrapNone/>
                        <wp:docPr id="3" name="Picture 3"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ved.ee/nordea/image/white5x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B1C">
                    <w:rPr>
                      <w:rFonts w:ascii="Times New Roman" w:eastAsia="Lucida Sans Unicode" w:hAnsi="Times New Roman" w:cs="Times New Roman"/>
                      <w:noProof/>
                      <w:lang w:val="lv-LV" w:eastAsia="lv-LV"/>
                    </w:rPr>
                    <w:drawing>
                      <wp:anchor distT="0" distB="0" distL="114300" distR="114300" simplePos="0" relativeHeight="251660288" behindDoc="0" locked="0" layoutInCell="1" allowOverlap="1" wp14:anchorId="6E9E6DCD" wp14:editId="4EE7484F">
                        <wp:simplePos x="0" y="0"/>
                        <wp:positionH relativeFrom="column">
                          <wp:posOffset>904875</wp:posOffset>
                        </wp:positionH>
                        <wp:positionV relativeFrom="paragraph">
                          <wp:posOffset>0</wp:posOffset>
                        </wp:positionV>
                        <wp:extent cx="95250" cy="95250"/>
                        <wp:effectExtent l="0" t="0" r="0" b="0"/>
                        <wp:wrapNone/>
                        <wp:docPr id="2" name="Picture 2"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ved.ee/nordea/image/white5x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B1C">
                    <w:rPr>
                      <w:rFonts w:ascii="Times New Roman" w:eastAsia="Lucida Sans Unicode" w:hAnsi="Times New Roman" w:cs="Times New Roman"/>
                      <w:b/>
                      <w:bCs/>
                      <w:color w:val="000000"/>
                      <w:lang w:val="lv-LV"/>
                    </w:rPr>
                    <w:t xml:space="preserve">                         </w:t>
                  </w:r>
                  <w:r w:rsidRPr="006C0B1C">
                    <w:rPr>
                      <w:rFonts w:ascii="Times New Roman" w:eastAsia="Lucida Sans Unicode" w:hAnsi="Times New Roman" w:cs="Times New Roman"/>
                      <w:b/>
                      <w:bCs/>
                      <w:color w:val="000000"/>
                      <w:sz w:val="28"/>
                      <w:szCs w:val="28"/>
                      <w:lang w:val="lv-LV"/>
                    </w:rPr>
                    <w:t>Nomaksas pirkuma grafiks</w:t>
                  </w:r>
                </w:p>
                <w:p w14:paraId="0DBB0821" w14:textId="65441633" w:rsidR="006C0B1C" w:rsidRPr="006C0B1C" w:rsidRDefault="006C0B1C" w:rsidP="006C0B1C">
                  <w:pPr>
                    <w:widowControl w:val="0"/>
                    <w:suppressAutoHyphens/>
                    <w:jc w:val="center"/>
                    <w:rPr>
                      <w:rFonts w:ascii="Times New Roman" w:eastAsia="Lucida Sans Unicode" w:hAnsi="Times New Roman" w:cs="Times New Roman"/>
                      <w:bCs/>
                      <w:sz w:val="26"/>
                      <w:szCs w:val="26"/>
                      <w:lang w:val="lv-LV"/>
                    </w:rPr>
                  </w:pPr>
                  <w:r w:rsidRPr="006C0B1C">
                    <w:rPr>
                      <w:rFonts w:ascii="Times New Roman" w:eastAsia="Lucida Sans Unicode" w:hAnsi="Times New Roman" w:cs="Times New Roman"/>
                      <w:sz w:val="26"/>
                      <w:szCs w:val="26"/>
                      <w:lang w:val="lv-LV"/>
                    </w:rPr>
                    <w:t xml:space="preserve">par nekustama īpašuma </w:t>
                  </w:r>
                  <w:r w:rsidR="00F41309" w:rsidRPr="00F41309">
                    <w:rPr>
                      <w:rFonts w:ascii="Times New Roman" w:eastAsia="Lucida Sans Unicode" w:hAnsi="Times New Roman" w:cs="Times New Roman"/>
                      <w:bCs/>
                      <w:sz w:val="26"/>
                      <w:szCs w:val="26"/>
                      <w:lang w:val="lv-LV"/>
                    </w:rPr>
                    <w:t xml:space="preserve">“Sintēzes iela 3”, </w:t>
                  </w:r>
                  <w:proofErr w:type="spellStart"/>
                  <w:r w:rsidR="00F41309" w:rsidRPr="00F41309">
                    <w:rPr>
                      <w:rFonts w:ascii="Times New Roman" w:eastAsia="Lucida Sans Unicode" w:hAnsi="Times New Roman" w:cs="Times New Roman"/>
                      <w:bCs/>
                      <w:sz w:val="26"/>
                      <w:szCs w:val="26"/>
                      <w:lang w:val="lv-LV"/>
                    </w:rPr>
                    <w:t>Mežgarciems</w:t>
                  </w:r>
                  <w:proofErr w:type="spellEnd"/>
                  <w:r w:rsidR="00F41309" w:rsidRPr="00F41309">
                    <w:rPr>
                      <w:rFonts w:ascii="Times New Roman" w:eastAsia="Lucida Sans Unicode" w:hAnsi="Times New Roman" w:cs="Times New Roman"/>
                      <w:bCs/>
                      <w:sz w:val="26"/>
                      <w:szCs w:val="26"/>
                      <w:lang w:val="lv-LV"/>
                    </w:rPr>
                    <w:t>, Carnikavas pagasts, Ādažu novads</w:t>
                  </w:r>
                  <w:r w:rsidRPr="006C0B1C">
                    <w:rPr>
                      <w:rFonts w:ascii="Times New Roman" w:eastAsia="Lucida Sans Unicode" w:hAnsi="Times New Roman" w:cs="Times New Roman"/>
                      <w:bCs/>
                      <w:sz w:val="26"/>
                      <w:szCs w:val="26"/>
                      <w:lang w:val="lv-LV"/>
                    </w:rPr>
                    <w:t>, iegādi</w:t>
                  </w:r>
                </w:p>
                <w:p w14:paraId="5B338CCA" w14:textId="77777777" w:rsidR="006C0B1C" w:rsidRPr="006C0B1C" w:rsidRDefault="006C0B1C" w:rsidP="006C0B1C">
                  <w:pPr>
                    <w:widowControl w:val="0"/>
                    <w:suppressAutoHyphens/>
                    <w:jc w:val="center"/>
                    <w:rPr>
                      <w:rFonts w:ascii="Times New Roman" w:eastAsia="Lucida Sans Unicode" w:hAnsi="Times New Roman" w:cs="Times New Roman"/>
                      <w:bCs/>
                      <w:sz w:val="26"/>
                      <w:szCs w:val="26"/>
                      <w:lang w:val="lv-LV"/>
                    </w:rPr>
                  </w:pPr>
                </w:p>
                <w:p w14:paraId="63AD0110" w14:textId="77777777" w:rsidR="006C0B1C" w:rsidRPr="006C0B1C" w:rsidRDefault="006C0B1C" w:rsidP="006C0B1C">
                  <w:pPr>
                    <w:widowControl w:val="0"/>
                    <w:suppressAutoHyphens/>
                    <w:jc w:val="center"/>
                    <w:rPr>
                      <w:rFonts w:ascii="Times New Roman" w:eastAsia="Lucida Sans Unicode" w:hAnsi="Times New Roman" w:cs="Times New Roman"/>
                      <w:bCs/>
                      <w:sz w:val="26"/>
                      <w:szCs w:val="26"/>
                      <w:lang w:val="lv-LV"/>
                    </w:rPr>
                  </w:pPr>
                </w:p>
                <w:p w14:paraId="7F0EC14A" w14:textId="77777777" w:rsidR="006C0B1C" w:rsidRPr="006C0B1C" w:rsidRDefault="006C0B1C" w:rsidP="006C0B1C">
                  <w:pPr>
                    <w:widowControl w:val="0"/>
                    <w:suppressAutoHyphens/>
                    <w:jc w:val="center"/>
                    <w:rPr>
                      <w:rFonts w:ascii="Times New Roman" w:eastAsia="Lucida Sans Unicode" w:hAnsi="Times New Roman" w:cs="Times New Roman"/>
                      <w:b/>
                      <w:bCs/>
                      <w:color w:val="000000"/>
                      <w:sz w:val="28"/>
                      <w:szCs w:val="28"/>
                      <w:lang w:val="lv-LV"/>
                    </w:rPr>
                  </w:pPr>
                </w:p>
              </w:tc>
            </w:tr>
          </w:tbl>
          <w:p w14:paraId="2A0E1B9B"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p>
        </w:tc>
      </w:tr>
      <w:tr w:rsidR="006C0B1C" w:rsidRPr="006C0B1C" w14:paraId="5658271A" w14:textId="77777777" w:rsidTr="003619F4">
        <w:trPr>
          <w:trHeight w:val="300"/>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E113C" w14:textId="77777777" w:rsidR="006C0B1C" w:rsidRPr="006C0B1C" w:rsidRDefault="006C0B1C" w:rsidP="006C0B1C">
            <w:pPr>
              <w:widowControl w:val="0"/>
              <w:suppressAutoHyphens/>
              <w:jc w:val="center"/>
              <w:rPr>
                <w:rFonts w:ascii="Times New Roman" w:eastAsia="Lucida Sans Unicode" w:hAnsi="Times New Roman" w:cs="Times New Roman"/>
                <w:b/>
                <w:bCs/>
                <w:color w:val="000000"/>
                <w:lang w:val="lv-LV"/>
              </w:rPr>
            </w:pPr>
            <w:r w:rsidRPr="006C0B1C">
              <w:rPr>
                <w:rFonts w:ascii="Times New Roman" w:eastAsia="Lucida Sans Unicode" w:hAnsi="Times New Roman" w:cs="Times New Roman"/>
                <w:b/>
                <w:bCs/>
                <w:color w:val="000000"/>
                <w:lang w:val="lv-LV"/>
              </w:rPr>
              <w:t>Dilstoši gada maksājumi, EUR</w:t>
            </w:r>
          </w:p>
        </w:tc>
      </w:tr>
      <w:tr w:rsidR="006C0B1C" w:rsidRPr="006C0B1C" w14:paraId="1FE721F1" w14:textId="77777777" w:rsidTr="003619F4">
        <w:trPr>
          <w:trHeight w:val="690"/>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E0F766"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7FCD8F" w14:textId="77777777" w:rsidR="006C0B1C" w:rsidRPr="006C0B1C" w:rsidRDefault="006C0B1C" w:rsidP="006C0B1C">
            <w:pPr>
              <w:widowControl w:val="0"/>
              <w:suppressAutoHyphens/>
              <w:jc w:val="center"/>
              <w:rPr>
                <w:rFonts w:ascii="Times New Roman" w:eastAsia="Lucida Sans Unicode" w:hAnsi="Times New Roman" w:cs="Times New Roman"/>
                <w:bCs/>
                <w:color w:val="000000"/>
                <w:lang w:val="lv-LV"/>
              </w:rPr>
            </w:pPr>
            <w:r w:rsidRPr="006C0B1C">
              <w:rPr>
                <w:rFonts w:ascii="Times New Roman" w:eastAsia="Lucida Sans Unicode" w:hAnsi="Times New Roman" w:cs="Times New Roman"/>
                <w:bCs/>
                <w:color w:val="000000"/>
                <w:lang w:val="lv-LV"/>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2CFDC80F"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F0AA83"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CA2CDF"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 xml:space="preserve">Procentu maksājums </w:t>
            </w:r>
          </w:p>
          <w:p w14:paraId="14283337"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419467"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Gada maksājums</w:t>
            </w:r>
          </w:p>
        </w:tc>
      </w:tr>
      <w:tr w:rsidR="006C0B1C" w:rsidRPr="006C0B1C" w14:paraId="1F22B7CA" w14:textId="77777777" w:rsidTr="003619F4">
        <w:trPr>
          <w:trHeight w:val="675"/>
        </w:trPr>
        <w:tc>
          <w:tcPr>
            <w:tcW w:w="1356" w:type="dxa"/>
            <w:vMerge/>
            <w:tcBorders>
              <w:top w:val="nil"/>
              <w:left w:val="single" w:sz="4" w:space="0" w:color="auto"/>
              <w:bottom w:val="single" w:sz="4" w:space="0" w:color="auto"/>
              <w:right w:val="single" w:sz="4" w:space="0" w:color="auto"/>
            </w:tcBorders>
            <w:vAlign w:val="center"/>
            <w:hideMark/>
          </w:tcPr>
          <w:p w14:paraId="010DCAF5"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p>
        </w:tc>
        <w:tc>
          <w:tcPr>
            <w:tcW w:w="1322" w:type="dxa"/>
            <w:vMerge/>
            <w:tcBorders>
              <w:top w:val="nil"/>
              <w:left w:val="single" w:sz="4" w:space="0" w:color="auto"/>
              <w:bottom w:val="single" w:sz="4" w:space="0" w:color="auto"/>
              <w:right w:val="single" w:sz="4" w:space="0" w:color="auto"/>
            </w:tcBorders>
            <w:vAlign w:val="center"/>
            <w:hideMark/>
          </w:tcPr>
          <w:p w14:paraId="092FD985" w14:textId="77777777" w:rsidR="006C0B1C" w:rsidRPr="006C0B1C" w:rsidRDefault="006C0B1C" w:rsidP="006C0B1C">
            <w:pPr>
              <w:widowControl w:val="0"/>
              <w:suppressAutoHyphens/>
              <w:rPr>
                <w:rFonts w:ascii="Times New Roman" w:eastAsia="Lucida Sans Unicode" w:hAnsi="Times New Roman" w:cs="Times New Roman"/>
                <w:b/>
                <w:bCs/>
                <w:color w:val="000000"/>
                <w:lang w:val="lv-LV"/>
              </w:rPr>
            </w:pPr>
          </w:p>
        </w:tc>
        <w:tc>
          <w:tcPr>
            <w:tcW w:w="1440" w:type="dxa"/>
            <w:tcBorders>
              <w:top w:val="nil"/>
              <w:left w:val="nil"/>
              <w:bottom w:val="single" w:sz="4" w:space="0" w:color="auto"/>
              <w:right w:val="single" w:sz="4" w:space="0" w:color="auto"/>
            </w:tcBorders>
            <w:shd w:val="clear" w:color="000000" w:fill="FFFFFF"/>
            <w:vAlign w:val="center"/>
            <w:hideMark/>
          </w:tcPr>
          <w:p w14:paraId="0BB885DB"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Avanss</w:t>
            </w:r>
          </w:p>
        </w:tc>
        <w:tc>
          <w:tcPr>
            <w:tcW w:w="1603" w:type="dxa"/>
            <w:vMerge/>
            <w:tcBorders>
              <w:top w:val="nil"/>
              <w:left w:val="single" w:sz="4" w:space="0" w:color="auto"/>
              <w:bottom w:val="single" w:sz="4" w:space="0" w:color="000000"/>
              <w:right w:val="single" w:sz="4" w:space="0" w:color="auto"/>
            </w:tcBorders>
            <w:vAlign w:val="center"/>
            <w:hideMark/>
          </w:tcPr>
          <w:p w14:paraId="40F3ECED"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p>
        </w:tc>
        <w:tc>
          <w:tcPr>
            <w:tcW w:w="1712" w:type="dxa"/>
            <w:vMerge/>
            <w:tcBorders>
              <w:top w:val="nil"/>
              <w:left w:val="single" w:sz="4" w:space="0" w:color="auto"/>
              <w:bottom w:val="single" w:sz="4" w:space="0" w:color="auto"/>
              <w:right w:val="single" w:sz="4" w:space="0" w:color="auto"/>
            </w:tcBorders>
            <w:vAlign w:val="center"/>
            <w:hideMark/>
          </w:tcPr>
          <w:p w14:paraId="68D5116E"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p>
        </w:tc>
        <w:tc>
          <w:tcPr>
            <w:tcW w:w="1342" w:type="dxa"/>
            <w:vMerge/>
            <w:tcBorders>
              <w:top w:val="nil"/>
              <w:left w:val="single" w:sz="4" w:space="0" w:color="auto"/>
              <w:bottom w:val="single" w:sz="4" w:space="0" w:color="000000"/>
              <w:right w:val="single" w:sz="4" w:space="0" w:color="auto"/>
            </w:tcBorders>
            <w:vAlign w:val="center"/>
            <w:hideMark/>
          </w:tcPr>
          <w:p w14:paraId="510A9C80"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p>
        </w:tc>
      </w:tr>
      <w:tr w:rsidR="006C0B1C" w:rsidRPr="006C0B1C" w14:paraId="3B598469" w14:textId="77777777" w:rsidTr="003619F4">
        <w:trPr>
          <w:trHeight w:val="225"/>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F17955"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 </w:t>
            </w:r>
          </w:p>
        </w:tc>
        <w:tc>
          <w:tcPr>
            <w:tcW w:w="1322" w:type="dxa"/>
            <w:tcBorders>
              <w:top w:val="nil"/>
              <w:left w:val="nil"/>
              <w:bottom w:val="nil"/>
              <w:right w:val="single" w:sz="4" w:space="0" w:color="auto"/>
            </w:tcBorders>
            <w:shd w:val="clear" w:color="000000" w:fill="FFFFFF"/>
            <w:vAlign w:val="center"/>
            <w:hideMark/>
          </w:tcPr>
          <w:p w14:paraId="77C86726" w14:textId="77777777" w:rsidR="006C0B1C" w:rsidRPr="006C0B1C" w:rsidRDefault="006C0B1C" w:rsidP="006C0B1C">
            <w:pPr>
              <w:widowControl w:val="0"/>
              <w:suppressAutoHyphens/>
              <w:jc w:val="center"/>
              <w:rPr>
                <w:rFonts w:ascii="Times New Roman" w:eastAsia="Lucida Sans Unicode" w:hAnsi="Times New Roman" w:cs="Times New Roman"/>
                <w:b/>
                <w:bCs/>
                <w:color w:val="000000"/>
                <w:lang w:val="lv-LV"/>
              </w:rPr>
            </w:pPr>
            <w:r w:rsidRPr="006C0B1C">
              <w:rPr>
                <w:rFonts w:ascii="Times New Roman" w:eastAsia="Lucida Sans Unicode" w:hAnsi="Times New Roman" w:cs="Times New Roman"/>
                <w:b/>
                <w:bCs/>
                <w:color w:val="000000"/>
                <w:lang w:val="lv-LV"/>
              </w:rPr>
              <w:t> </w:t>
            </w:r>
          </w:p>
        </w:tc>
        <w:tc>
          <w:tcPr>
            <w:tcW w:w="1440" w:type="dxa"/>
            <w:tcBorders>
              <w:top w:val="nil"/>
              <w:left w:val="nil"/>
              <w:bottom w:val="nil"/>
              <w:right w:val="single" w:sz="4" w:space="0" w:color="auto"/>
            </w:tcBorders>
            <w:shd w:val="clear" w:color="000000" w:fill="FFFFFF"/>
            <w:noWrap/>
            <w:vAlign w:val="center"/>
            <w:hideMark/>
          </w:tcPr>
          <w:p w14:paraId="5E2A22A0"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 </w:t>
            </w:r>
          </w:p>
        </w:tc>
        <w:tc>
          <w:tcPr>
            <w:tcW w:w="1603" w:type="dxa"/>
            <w:tcBorders>
              <w:top w:val="nil"/>
              <w:left w:val="nil"/>
              <w:bottom w:val="nil"/>
              <w:right w:val="single" w:sz="4" w:space="0" w:color="auto"/>
            </w:tcBorders>
            <w:shd w:val="clear" w:color="000000" w:fill="FFFFFF"/>
            <w:noWrap/>
            <w:vAlign w:val="center"/>
            <w:hideMark/>
          </w:tcPr>
          <w:p w14:paraId="117F3DDA"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 </w:t>
            </w:r>
          </w:p>
        </w:tc>
        <w:tc>
          <w:tcPr>
            <w:tcW w:w="1712" w:type="dxa"/>
            <w:tcBorders>
              <w:top w:val="nil"/>
              <w:left w:val="nil"/>
              <w:bottom w:val="nil"/>
              <w:right w:val="nil"/>
            </w:tcBorders>
            <w:shd w:val="clear" w:color="000000" w:fill="FFFFFF"/>
            <w:vAlign w:val="center"/>
            <w:hideMark/>
          </w:tcPr>
          <w:p w14:paraId="597492FC"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6837AFA0"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5</w:t>
            </w:r>
          </w:p>
        </w:tc>
      </w:tr>
      <w:tr w:rsidR="006C0B1C" w:rsidRPr="006C0B1C" w14:paraId="21DDFE30" w14:textId="77777777" w:rsidTr="003619F4">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4399093"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__.__.2022.</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14:paraId="5F6C4ED6"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14:paraId="59195643"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14:paraId="3C0F1F1B"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14:paraId="2B2935B0"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14:paraId="66FD6379" w14:textId="77777777" w:rsidR="006C0B1C" w:rsidRPr="006C0B1C" w:rsidRDefault="006C0B1C" w:rsidP="006C0B1C">
            <w:pPr>
              <w:widowControl w:val="0"/>
              <w:suppressAutoHyphens/>
              <w:jc w:val="right"/>
              <w:rPr>
                <w:rFonts w:ascii="Times New Roman" w:eastAsia="Lucida Sans Unicode" w:hAnsi="Times New Roman" w:cs="Times New Roman"/>
                <w:b/>
                <w:bCs/>
                <w:color w:val="000000"/>
                <w:lang w:val="lv-LV"/>
              </w:rPr>
            </w:pPr>
          </w:p>
        </w:tc>
      </w:tr>
      <w:tr w:rsidR="006C0B1C" w:rsidRPr="006C0B1C" w14:paraId="4260B874" w14:textId="77777777" w:rsidTr="003619F4">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5C6D3A1F"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__.__.2023.</w:t>
            </w:r>
          </w:p>
        </w:tc>
        <w:tc>
          <w:tcPr>
            <w:tcW w:w="1322" w:type="dxa"/>
            <w:tcBorders>
              <w:top w:val="nil"/>
              <w:left w:val="nil"/>
              <w:bottom w:val="single" w:sz="4" w:space="0" w:color="auto"/>
              <w:right w:val="single" w:sz="4" w:space="0" w:color="auto"/>
            </w:tcBorders>
            <w:shd w:val="clear" w:color="000000" w:fill="FFFFFF"/>
            <w:noWrap/>
            <w:vAlign w:val="bottom"/>
            <w:hideMark/>
          </w:tcPr>
          <w:p w14:paraId="655BAA6D"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2. gads</w:t>
            </w:r>
          </w:p>
        </w:tc>
        <w:tc>
          <w:tcPr>
            <w:tcW w:w="1440" w:type="dxa"/>
            <w:tcBorders>
              <w:top w:val="nil"/>
              <w:left w:val="nil"/>
              <w:bottom w:val="single" w:sz="4" w:space="0" w:color="auto"/>
              <w:right w:val="single" w:sz="4" w:space="0" w:color="auto"/>
            </w:tcBorders>
            <w:shd w:val="clear" w:color="000000" w:fill="FFFFFF"/>
            <w:noWrap/>
            <w:vAlign w:val="bottom"/>
          </w:tcPr>
          <w:p w14:paraId="08A5F869"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603" w:type="dxa"/>
            <w:tcBorders>
              <w:top w:val="nil"/>
              <w:left w:val="nil"/>
              <w:bottom w:val="single" w:sz="4" w:space="0" w:color="auto"/>
              <w:right w:val="single" w:sz="4" w:space="0" w:color="auto"/>
            </w:tcBorders>
            <w:shd w:val="clear" w:color="000000" w:fill="FFFFFF"/>
            <w:noWrap/>
            <w:vAlign w:val="bottom"/>
          </w:tcPr>
          <w:p w14:paraId="62377B55"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712" w:type="dxa"/>
            <w:tcBorders>
              <w:top w:val="nil"/>
              <w:left w:val="nil"/>
              <w:bottom w:val="single" w:sz="4" w:space="0" w:color="auto"/>
              <w:right w:val="single" w:sz="4" w:space="0" w:color="auto"/>
            </w:tcBorders>
            <w:shd w:val="clear" w:color="000000" w:fill="FFFFFF"/>
            <w:noWrap/>
            <w:vAlign w:val="bottom"/>
          </w:tcPr>
          <w:p w14:paraId="058345A6"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342" w:type="dxa"/>
            <w:tcBorders>
              <w:top w:val="nil"/>
              <w:left w:val="nil"/>
              <w:bottom w:val="single" w:sz="4" w:space="0" w:color="auto"/>
              <w:right w:val="single" w:sz="4" w:space="0" w:color="auto"/>
            </w:tcBorders>
            <w:shd w:val="clear" w:color="000000" w:fill="FFFFFF"/>
            <w:noWrap/>
            <w:vAlign w:val="bottom"/>
          </w:tcPr>
          <w:p w14:paraId="181395A6" w14:textId="77777777" w:rsidR="006C0B1C" w:rsidRPr="006C0B1C" w:rsidRDefault="006C0B1C" w:rsidP="006C0B1C">
            <w:pPr>
              <w:widowControl w:val="0"/>
              <w:suppressAutoHyphens/>
              <w:jc w:val="right"/>
              <w:rPr>
                <w:rFonts w:ascii="Times New Roman" w:eastAsia="Lucida Sans Unicode" w:hAnsi="Times New Roman" w:cs="Times New Roman"/>
                <w:b/>
                <w:bCs/>
                <w:color w:val="000000"/>
                <w:lang w:val="lv-LV"/>
              </w:rPr>
            </w:pPr>
          </w:p>
        </w:tc>
      </w:tr>
      <w:tr w:rsidR="006C0B1C" w:rsidRPr="006C0B1C" w14:paraId="6DA8D30B" w14:textId="77777777" w:rsidTr="003619F4">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39107FF"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__.__.2024.</w:t>
            </w:r>
          </w:p>
        </w:tc>
        <w:tc>
          <w:tcPr>
            <w:tcW w:w="1322" w:type="dxa"/>
            <w:tcBorders>
              <w:top w:val="nil"/>
              <w:left w:val="nil"/>
              <w:bottom w:val="single" w:sz="4" w:space="0" w:color="auto"/>
              <w:right w:val="single" w:sz="4" w:space="0" w:color="auto"/>
            </w:tcBorders>
            <w:shd w:val="clear" w:color="000000" w:fill="FFFFFF"/>
            <w:noWrap/>
            <w:vAlign w:val="bottom"/>
            <w:hideMark/>
          </w:tcPr>
          <w:p w14:paraId="3DEC6A8C"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3. gads</w:t>
            </w:r>
          </w:p>
        </w:tc>
        <w:tc>
          <w:tcPr>
            <w:tcW w:w="1440" w:type="dxa"/>
            <w:tcBorders>
              <w:top w:val="nil"/>
              <w:left w:val="nil"/>
              <w:bottom w:val="single" w:sz="4" w:space="0" w:color="auto"/>
              <w:right w:val="single" w:sz="4" w:space="0" w:color="auto"/>
            </w:tcBorders>
            <w:shd w:val="clear" w:color="000000" w:fill="FFFFFF"/>
            <w:noWrap/>
            <w:vAlign w:val="bottom"/>
          </w:tcPr>
          <w:p w14:paraId="31C05D71"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603" w:type="dxa"/>
            <w:tcBorders>
              <w:top w:val="nil"/>
              <w:left w:val="nil"/>
              <w:bottom w:val="single" w:sz="4" w:space="0" w:color="auto"/>
              <w:right w:val="single" w:sz="4" w:space="0" w:color="auto"/>
            </w:tcBorders>
            <w:shd w:val="clear" w:color="000000" w:fill="FFFFFF"/>
            <w:noWrap/>
            <w:vAlign w:val="bottom"/>
          </w:tcPr>
          <w:p w14:paraId="3BCD970F"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712" w:type="dxa"/>
            <w:tcBorders>
              <w:top w:val="nil"/>
              <w:left w:val="nil"/>
              <w:bottom w:val="single" w:sz="4" w:space="0" w:color="auto"/>
              <w:right w:val="single" w:sz="4" w:space="0" w:color="auto"/>
            </w:tcBorders>
            <w:shd w:val="clear" w:color="000000" w:fill="FFFFFF"/>
            <w:noWrap/>
            <w:vAlign w:val="bottom"/>
          </w:tcPr>
          <w:p w14:paraId="59290093"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342" w:type="dxa"/>
            <w:tcBorders>
              <w:top w:val="nil"/>
              <w:left w:val="nil"/>
              <w:bottom w:val="single" w:sz="4" w:space="0" w:color="auto"/>
              <w:right w:val="single" w:sz="4" w:space="0" w:color="auto"/>
            </w:tcBorders>
            <w:shd w:val="clear" w:color="000000" w:fill="FFFFFF"/>
            <w:noWrap/>
            <w:vAlign w:val="bottom"/>
          </w:tcPr>
          <w:p w14:paraId="1507F759" w14:textId="77777777" w:rsidR="006C0B1C" w:rsidRPr="006C0B1C" w:rsidRDefault="006C0B1C" w:rsidP="006C0B1C">
            <w:pPr>
              <w:widowControl w:val="0"/>
              <w:suppressAutoHyphens/>
              <w:jc w:val="right"/>
              <w:rPr>
                <w:rFonts w:ascii="Times New Roman" w:eastAsia="Lucida Sans Unicode" w:hAnsi="Times New Roman" w:cs="Times New Roman"/>
                <w:b/>
                <w:bCs/>
                <w:color w:val="000000"/>
                <w:lang w:val="lv-LV"/>
              </w:rPr>
            </w:pPr>
          </w:p>
        </w:tc>
      </w:tr>
      <w:tr w:rsidR="006C0B1C" w:rsidRPr="006C0B1C" w14:paraId="2A4279CD" w14:textId="77777777" w:rsidTr="003619F4">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00B5324E"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__.__.2025.</w:t>
            </w:r>
          </w:p>
        </w:tc>
        <w:tc>
          <w:tcPr>
            <w:tcW w:w="1322" w:type="dxa"/>
            <w:tcBorders>
              <w:top w:val="nil"/>
              <w:left w:val="nil"/>
              <w:bottom w:val="single" w:sz="4" w:space="0" w:color="auto"/>
              <w:right w:val="single" w:sz="4" w:space="0" w:color="auto"/>
            </w:tcBorders>
            <w:shd w:val="clear" w:color="000000" w:fill="FFFFFF"/>
            <w:noWrap/>
            <w:vAlign w:val="bottom"/>
          </w:tcPr>
          <w:p w14:paraId="42577DA1"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4. gads</w:t>
            </w:r>
          </w:p>
        </w:tc>
        <w:tc>
          <w:tcPr>
            <w:tcW w:w="1440" w:type="dxa"/>
            <w:tcBorders>
              <w:top w:val="nil"/>
              <w:left w:val="nil"/>
              <w:bottom w:val="single" w:sz="4" w:space="0" w:color="auto"/>
              <w:right w:val="single" w:sz="4" w:space="0" w:color="auto"/>
            </w:tcBorders>
            <w:shd w:val="clear" w:color="000000" w:fill="FFFFFF"/>
            <w:noWrap/>
            <w:vAlign w:val="bottom"/>
          </w:tcPr>
          <w:p w14:paraId="317B522C"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603" w:type="dxa"/>
            <w:tcBorders>
              <w:top w:val="nil"/>
              <w:left w:val="nil"/>
              <w:bottom w:val="single" w:sz="4" w:space="0" w:color="auto"/>
              <w:right w:val="single" w:sz="4" w:space="0" w:color="auto"/>
            </w:tcBorders>
            <w:shd w:val="clear" w:color="000000" w:fill="FFFFFF"/>
            <w:noWrap/>
            <w:vAlign w:val="bottom"/>
          </w:tcPr>
          <w:p w14:paraId="630C2844"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712" w:type="dxa"/>
            <w:tcBorders>
              <w:top w:val="nil"/>
              <w:left w:val="nil"/>
              <w:bottom w:val="single" w:sz="4" w:space="0" w:color="auto"/>
              <w:right w:val="single" w:sz="4" w:space="0" w:color="auto"/>
            </w:tcBorders>
            <w:shd w:val="clear" w:color="000000" w:fill="FFFFFF"/>
            <w:noWrap/>
            <w:vAlign w:val="bottom"/>
          </w:tcPr>
          <w:p w14:paraId="6471A114"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342" w:type="dxa"/>
            <w:tcBorders>
              <w:top w:val="nil"/>
              <w:left w:val="nil"/>
              <w:bottom w:val="single" w:sz="4" w:space="0" w:color="auto"/>
              <w:right w:val="single" w:sz="4" w:space="0" w:color="auto"/>
            </w:tcBorders>
            <w:shd w:val="clear" w:color="000000" w:fill="FFFFFF"/>
            <w:noWrap/>
            <w:vAlign w:val="bottom"/>
          </w:tcPr>
          <w:p w14:paraId="763D5713" w14:textId="77777777" w:rsidR="006C0B1C" w:rsidRPr="006C0B1C" w:rsidRDefault="006C0B1C" w:rsidP="006C0B1C">
            <w:pPr>
              <w:widowControl w:val="0"/>
              <w:suppressAutoHyphens/>
              <w:jc w:val="right"/>
              <w:rPr>
                <w:rFonts w:ascii="Times New Roman" w:eastAsia="Lucida Sans Unicode" w:hAnsi="Times New Roman" w:cs="Times New Roman"/>
                <w:b/>
                <w:bCs/>
                <w:color w:val="000000"/>
                <w:lang w:val="lv-LV"/>
              </w:rPr>
            </w:pPr>
          </w:p>
        </w:tc>
      </w:tr>
      <w:tr w:rsidR="006C0B1C" w:rsidRPr="006C0B1C" w14:paraId="6909B8E5" w14:textId="77777777" w:rsidTr="003619F4">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534777BA"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__.__.2026.</w:t>
            </w:r>
          </w:p>
        </w:tc>
        <w:tc>
          <w:tcPr>
            <w:tcW w:w="1322" w:type="dxa"/>
            <w:tcBorders>
              <w:top w:val="nil"/>
              <w:left w:val="nil"/>
              <w:bottom w:val="single" w:sz="4" w:space="0" w:color="auto"/>
              <w:right w:val="single" w:sz="4" w:space="0" w:color="auto"/>
            </w:tcBorders>
            <w:shd w:val="clear" w:color="000000" w:fill="FFFFFF"/>
            <w:noWrap/>
            <w:vAlign w:val="bottom"/>
          </w:tcPr>
          <w:p w14:paraId="77C8F4A2"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5. gads</w:t>
            </w:r>
          </w:p>
        </w:tc>
        <w:tc>
          <w:tcPr>
            <w:tcW w:w="1440" w:type="dxa"/>
            <w:tcBorders>
              <w:top w:val="nil"/>
              <w:left w:val="nil"/>
              <w:bottom w:val="single" w:sz="4" w:space="0" w:color="auto"/>
              <w:right w:val="single" w:sz="4" w:space="0" w:color="auto"/>
            </w:tcBorders>
            <w:shd w:val="clear" w:color="000000" w:fill="FFFFFF"/>
            <w:noWrap/>
            <w:vAlign w:val="bottom"/>
          </w:tcPr>
          <w:p w14:paraId="735DD16D"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603" w:type="dxa"/>
            <w:tcBorders>
              <w:top w:val="nil"/>
              <w:left w:val="nil"/>
              <w:bottom w:val="single" w:sz="4" w:space="0" w:color="auto"/>
              <w:right w:val="single" w:sz="4" w:space="0" w:color="auto"/>
            </w:tcBorders>
            <w:shd w:val="clear" w:color="000000" w:fill="FFFFFF"/>
            <w:noWrap/>
            <w:vAlign w:val="bottom"/>
          </w:tcPr>
          <w:p w14:paraId="7138360F"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712" w:type="dxa"/>
            <w:tcBorders>
              <w:top w:val="nil"/>
              <w:left w:val="nil"/>
              <w:bottom w:val="single" w:sz="4" w:space="0" w:color="auto"/>
              <w:right w:val="single" w:sz="4" w:space="0" w:color="auto"/>
            </w:tcBorders>
            <w:shd w:val="clear" w:color="000000" w:fill="FFFFFF"/>
            <w:noWrap/>
            <w:vAlign w:val="bottom"/>
          </w:tcPr>
          <w:p w14:paraId="147EDA35"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342" w:type="dxa"/>
            <w:tcBorders>
              <w:top w:val="nil"/>
              <w:left w:val="nil"/>
              <w:bottom w:val="single" w:sz="4" w:space="0" w:color="auto"/>
              <w:right w:val="single" w:sz="4" w:space="0" w:color="auto"/>
            </w:tcBorders>
            <w:shd w:val="clear" w:color="000000" w:fill="FFFFFF"/>
            <w:noWrap/>
            <w:vAlign w:val="bottom"/>
          </w:tcPr>
          <w:p w14:paraId="6185E75D" w14:textId="77777777" w:rsidR="006C0B1C" w:rsidRPr="006C0B1C" w:rsidRDefault="006C0B1C" w:rsidP="006C0B1C">
            <w:pPr>
              <w:widowControl w:val="0"/>
              <w:suppressAutoHyphens/>
              <w:jc w:val="right"/>
              <w:rPr>
                <w:rFonts w:ascii="Times New Roman" w:eastAsia="Lucida Sans Unicode" w:hAnsi="Times New Roman" w:cs="Times New Roman"/>
                <w:b/>
                <w:bCs/>
                <w:color w:val="000000"/>
                <w:lang w:val="lv-LV"/>
              </w:rPr>
            </w:pPr>
          </w:p>
        </w:tc>
      </w:tr>
      <w:tr w:rsidR="006C0B1C" w:rsidRPr="006C0B1C" w14:paraId="1CF6DF26" w14:textId="77777777" w:rsidTr="003619F4">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3507086D" w14:textId="77777777" w:rsidR="006C0B1C" w:rsidRPr="006C0B1C" w:rsidRDefault="006C0B1C" w:rsidP="006C0B1C">
            <w:pPr>
              <w:widowControl w:val="0"/>
              <w:suppressAutoHyphens/>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69DB1244" w14:textId="77777777" w:rsidR="006C0B1C" w:rsidRPr="006C0B1C" w:rsidRDefault="006C0B1C" w:rsidP="006C0B1C">
            <w:pPr>
              <w:widowControl w:val="0"/>
              <w:suppressAutoHyphens/>
              <w:jc w:val="center"/>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5 gadi</w:t>
            </w:r>
          </w:p>
        </w:tc>
        <w:tc>
          <w:tcPr>
            <w:tcW w:w="1440" w:type="dxa"/>
            <w:tcBorders>
              <w:top w:val="nil"/>
              <w:left w:val="nil"/>
              <w:bottom w:val="single" w:sz="4" w:space="0" w:color="auto"/>
              <w:right w:val="single" w:sz="4" w:space="0" w:color="auto"/>
            </w:tcBorders>
            <w:shd w:val="clear" w:color="000000" w:fill="FFFFFF"/>
            <w:noWrap/>
            <w:vAlign w:val="bottom"/>
          </w:tcPr>
          <w:p w14:paraId="14589E49"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603" w:type="dxa"/>
            <w:tcBorders>
              <w:top w:val="nil"/>
              <w:left w:val="nil"/>
              <w:bottom w:val="single" w:sz="4" w:space="0" w:color="auto"/>
              <w:right w:val="single" w:sz="4" w:space="0" w:color="auto"/>
            </w:tcBorders>
            <w:shd w:val="clear" w:color="000000" w:fill="FFFFFF"/>
            <w:noWrap/>
            <w:vAlign w:val="bottom"/>
          </w:tcPr>
          <w:p w14:paraId="26BD195C"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712" w:type="dxa"/>
            <w:tcBorders>
              <w:top w:val="nil"/>
              <w:left w:val="nil"/>
              <w:bottom w:val="single" w:sz="4" w:space="0" w:color="auto"/>
              <w:right w:val="single" w:sz="4" w:space="0" w:color="auto"/>
            </w:tcBorders>
            <w:shd w:val="clear" w:color="000000" w:fill="FFFFFF"/>
            <w:noWrap/>
            <w:vAlign w:val="bottom"/>
          </w:tcPr>
          <w:p w14:paraId="3F8292CC" w14:textId="77777777" w:rsidR="006C0B1C" w:rsidRPr="006C0B1C" w:rsidRDefault="006C0B1C" w:rsidP="006C0B1C">
            <w:pPr>
              <w:widowControl w:val="0"/>
              <w:suppressAutoHyphens/>
              <w:jc w:val="right"/>
              <w:rPr>
                <w:rFonts w:ascii="Times New Roman" w:eastAsia="Lucida Sans Unicode" w:hAnsi="Times New Roman" w:cs="Times New Roman"/>
                <w:color w:val="000000"/>
                <w:lang w:val="lv-LV"/>
              </w:rPr>
            </w:pPr>
          </w:p>
        </w:tc>
        <w:tc>
          <w:tcPr>
            <w:tcW w:w="1342" w:type="dxa"/>
            <w:tcBorders>
              <w:top w:val="nil"/>
              <w:left w:val="nil"/>
              <w:bottom w:val="single" w:sz="4" w:space="0" w:color="auto"/>
              <w:right w:val="single" w:sz="4" w:space="0" w:color="auto"/>
            </w:tcBorders>
            <w:shd w:val="clear" w:color="000000" w:fill="FFFFFF"/>
            <w:noWrap/>
            <w:vAlign w:val="bottom"/>
          </w:tcPr>
          <w:p w14:paraId="0F4674AE" w14:textId="77777777" w:rsidR="006C0B1C" w:rsidRPr="006C0B1C" w:rsidRDefault="006C0B1C" w:rsidP="006C0B1C">
            <w:pPr>
              <w:widowControl w:val="0"/>
              <w:suppressAutoHyphens/>
              <w:jc w:val="right"/>
              <w:rPr>
                <w:rFonts w:ascii="Times New Roman" w:eastAsia="Lucida Sans Unicode" w:hAnsi="Times New Roman" w:cs="Times New Roman"/>
                <w:b/>
                <w:bCs/>
                <w:color w:val="000000"/>
                <w:lang w:val="lv-LV"/>
              </w:rPr>
            </w:pPr>
          </w:p>
        </w:tc>
      </w:tr>
    </w:tbl>
    <w:p w14:paraId="45DB8787" w14:textId="77777777" w:rsidR="006C0B1C" w:rsidRPr="006C0B1C" w:rsidRDefault="006C0B1C" w:rsidP="006C0B1C">
      <w:pPr>
        <w:widowControl w:val="0"/>
        <w:suppressAutoHyphens/>
        <w:jc w:val="center"/>
        <w:rPr>
          <w:rFonts w:ascii="Times New Roman" w:eastAsia="Lucida Sans Unicode" w:hAnsi="Times New Roman" w:cs="Times New Roman"/>
          <w:b/>
          <w:sz w:val="28"/>
          <w:szCs w:val="28"/>
          <w:lang w:val="lv-LV"/>
        </w:rPr>
      </w:pPr>
    </w:p>
    <w:p w14:paraId="11EB0DE7" w14:textId="139BF0F7" w:rsidR="006C0B1C" w:rsidRPr="006C0B1C" w:rsidRDefault="006C0B1C" w:rsidP="006C0B1C">
      <w:pPr>
        <w:widowControl w:val="0"/>
        <w:jc w:val="both"/>
        <w:rPr>
          <w:rFonts w:ascii="Times New Roman" w:eastAsia="Arial Unicode MS" w:hAnsi="Times New Roman" w:cs="Times New Roman"/>
          <w:color w:val="000000"/>
          <w:lang w:val="lv-LV" w:eastAsia="lv-LV" w:bidi="lv-LV"/>
        </w:rPr>
      </w:pPr>
      <w:r w:rsidRPr="006C0B1C">
        <w:rPr>
          <w:rFonts w:ascii="Times New Roman" w:eastAsia="Arial Unicode MS" w:hAnsi="Times New Roman" w:cs="Times New Roman"/>
          <w:color w:val="000000"/>
          <w:lang w:val="lv-LV" w:eastAsia="lv-LV" w:bidi="lv-LV"/>
        </w:rPr>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6C0B1C">
        <w:rPr>
          <w:rFonts w:ascii="Times New Roman" w:eastAsia="Arial Unicode MS" w:hAnsi="Times New Roman" w:cs="Times New Roman"/>
          <w:b/>
          <w:color w:val="000000"/>
          <w:lang w:val="lv-LV" w:eastAsia="lv-LV" w:bidi="lv-LV"/>
        </w:rPr>
        <w:t xml:space="preserve">EUR </w:t>
      </w:r>
      <w:r w:rsidRPr="006C0B1C">
        <w:rPr>
          <w:rFonts w:ascii="Times New Roman" w:eastAsia="Arial Unicode MS" w:hAnsi="Times New Roman" w:cs="Times New Roman"/>
          <w:b/>
          <w:bCs/>
          <w:color w:val="000000"/>
          <w:lang w:val="lv-LV" w:eastAsia="lv-LV" w:bidi="lv-LV"/>
        </w:rPr>
        <w:t>______,___</w:t>
      </w:r>
      <w:r w:rsidRPr="006C0B1C">
        <w:rPr>
          <w:rFonts w:ascii="Times New Roman" w:eastAsia="Arial Unicode MS" w:hAnsi="Times New Roman" w:cs="Times New Roman"/>
          <w:color w:val="000000"/>
          <w:lang w:val="lv-LV" w:eastAsia="lv-LV" w:bidi="lv-LV"/>
        </w:rPr>
        <w:t xml:space="preserve"> (_________</w:t>
      </w:r>
      <w:proofErr w:type="spellStart"/>
      <w:r w:rsidR="00C228AF" w:rsidRPr="00E93F7A">
        <w:rPr>
          <w:rFonts w:ascii="Times New Roman" w:eastAsia="Arial Unicode MS" w:hAnsi="Times New Roman" w:cs="Times New Roman"/>
          <w:i/>
          <w:iCs/>
          <w:color w:val="000000"/>
          <w:lang w:val="lv-LV" w:eastAsia="lv-LV" w:bidi="lv-LV"/>
        </w:rPr>
        <w:t>euro</w:t>
      </w:r>
      <w:proofErr w:type="spellEnd"/>
      <w:r w:rsidRPr="006C0B1C">
        <w:rPr>
          <w:rFonts w:ascii="Times New Roman" w:eastAsia="Arial Unicode MS" w:hAnsi="Times New Roman" w:cs="Times New Roman"/>
          <w:color w:val="000000"/>
          <w:lang w:val="lv-LV" w:eastAsia="lv-LV" w:bidi="lv-LV"/>
        </w:rPr>
        <w:t>, __________ centi).</w:t>
      </w:r>
    </w:p>
    <w:p w14:paraId="018111D1" w14:textId="77777777" w:rsidR="006C0B1C" w:rsidRPr="006C0B1C" w:rsidRDefault="006C0B1C" w:rsidP="006C0B1C">
      <w:pPr>
        <w:widowControl w:val="0"/>
        <w:suppressAutoHyphens/>
        <w:jc w:val="both"/>
        <w:rPr>
          <w:rFonts w:ascii="Times New Roman" w:eastAsia="Lucida Sans Unicode" w:hAnsi="Times New Roman" w:cs="Times New Roman"/>
          <w:lang w:val="lv-LV"/>
        </w:rPr>
      </w:pPr>
    </w:p>
    <w:p w14:paraId="4F95298F" w14:textId="77777777" w:rsidR="006C0B1C" w:rsidRPr="00E279FF" w:rsidRDefault="006C0B1C" w:rsidP="00E279FF">
      <w:pPr>
        <w:widowControl w:val="0"/>
        <w:spacing w:after="120"/>
        <w:ind w:left="5041" w:right="142"/>
        <w:jc w:val="right"/>
        <w:rPr>
          <w:rFonts w:ascii="Times New Roman" w:eastAsia="Times New Roman" w:hAnsi="Times New Roman" w:cs="Times New Roman"/>
          <w:lang w:val="lv-LV" w:eastAsia="zh-CN"/>
        </w:rPr>
      </w:pPr>
      <w:r w:rsidRPr="006C0B1C">
        <w:rPr>
          <w:rFonts w:ascii="Times New Roman" w:eastAsia="Lucida Sans Unicode" w:hAnsi="Times New Roman" w:cs="Times New Roman"/>
          <w:lang w:val="lv-LV"/>
        </w:rPr>
        <w:br w:type="page"/>
      </w:r>
      <w:bookmarkStart w:id="24" w:name="bookmark2"/>
      <w:r w:rsidRPr="00E279FF">
        <w:rPr>
          <w:rFonts w:ascii="Times New Roman" w:eastAsia="Times New Roman" w:hAnsi="Times New Roman" w:cs="Times New Roman"/>
          <w:lang w:val="lv-LV" w:eastAsia="zh-CN"/>
        </w:rPr>
        <w:lastRenderedPageBreak/>
        <w:t>2.pielikums</w:t>
      </w:r>
      <w:bookmarkEnd w:id="24"/>
    </w:p>
    <w:p w14:paraId="04D58BA0" w14:textId="2961AF53" w:rsidR="00C435DF" w:rsidRPr="00C435DF" w:rsidRDefault="006C0B1C" w:rsidP="00E279FF">
      <w:pPr>
        <w:widowControl w:val="0"/>
        <w:spacing w:line="254" w:lineRule="exact"/>
        <w:ind w:left="5040" w:right="140"/>
        <w:jc w:val="right"/>
        <w:rPr>
          <w:rFonts w:ascii="Times New Roman" w:eastAsia="Calibri" w:hAnsi="Times New Roman" w:cs="Times New Roman"/>
          <w:bCs/>
          <w:lang w:val="lv-LV" w:bidi="lv-LV"/>
        </w:rPr>
      </w:pPr>
      <w:r w:rsidRPr="006C0B1C">
        <w:rPr>
          <w:rFonts w:ascii="Times New Roman" w:eastAsia="Calibri" w:hAnsi="Times New Roman" w:cs="Times New Roman"/>
          <w:lang w:val="lv-LV"/>
        </w:rPr>
        <w:t xml:space="preserve">Ādažu novada domes </w:t>
      </w:r>
      <w:r w:rsidRPr="006C0B1C">
        <w:rPr>
          <w:rFonts w:ascii="Times New Roman" w:eastAsia="Arial Unicode MS" w:hAnsi="Times New Roman" w:cs="Times New Roman"/>
          <w:bCs/>
          <w:lang w:val="lv-LV" w:eastAsia="lv-LV" w:bidi="lv-LV"/>
        </w:rPr>
        <w:t xml:space="preserve">Pašvaldības mantas iznomāšanas un atsavināšanas </w:t>
      </w:r>
      <w:r w:rsidR="00C435DF">
        <w:rPr>
          <w:rFonts w:ascii="Times New Roman" w:eastAsia="Arial Unicode MS" w:hAnsi="Times New Roman" w:cs="Times New Roman"/>
          <w:bCs/>
          <w:lang w:val="lv-LV" w:eastAsia="lv-LV" w:bidi="lv-LV"/>
        </w:rPr>
        <w:t xml:space="preserve">komisijas </w:t>
      </w:r>
      <w:r w:rsidR="00E279FF">
        <w:rPr>
          <w:rFonts w:ascii="Times New Roman" w:eastAsia="Calibri" w:hAnsi="Times New Roman" w:cs="Times New Roman"/>
          <w:bCs/>
          <w:lang w:val="lv-LV" w:bidi="lv-LV"/>
        </w:rPr>
        <w:t>2022. gada 1</w:t>
      </w:r>
      <w:r w:rsidR="00C435DF" w:rsidRPr="00C435DF">
        <w:rPr>
          <w:rFonts w:ascii="Times New Roman" w:eastAsia="Calibri" w:hAnsi="Times New Roman" w:cs="Times New Roman"/>
          <w:bCs/>
          <w:lang w:val="lv-LV" w:bidi="lv-LV"/>
        </w:rPr>
        <w:t xml:space="preserve">. augusta noteikumiem </w:t>
      </w:r>
    </w:p>
    <w:p w14:paraId="4EE783E6" w14:textId="36807569" w:rsidR="006C0B1C" w:rsidRDefault="00C435DF" w:rsidP="00E279FF">
      <w:pPr>
        <w:widowControl w:val="0"/>
        <w:spacing w:line="254" w:lineRule="exact"/>
        <w:ind w:left="5040" w:right="140"/>
        <w:jc w:val="right"/>
        <w:rPr>
          <w:rFonts w:ascii="Times New Roman" w:eastAsia="Calibri" w:hAnsi="Times New Roman" w:cs="Times New Roman"/>
          <w:bCs/>
          <w:lang w:val="lv-LV" w:bidi="lv-LV"/>
        </w:rPr>
      </w:pPr>
      <w:r w:rsidRPr="00C435DF">
        <w:rPr>
          <w:rFonts w:ascii="Times New Roman" w:eastAsia="Calibri" w:hAnsi="Times New Roman" w:cs="Times New Roman"/>
          <w:bCs/>
          <w:lang w:val="lv-LV" w:bidi="lv-LV"/>
        </w:rPr>
        <w:t>Nr. ĀNP/1-7-14-1/</w:t>
      </w:r>
      <w:r w:rsidRPr="00E279FF">
        <w:rPr>
          <w:rFonts w:ascii="Times New Roman" w:eastAsia="Calibri" w:hAnsi="Times New Roman" w:cs="Times New Roman"/>
          <w:bCs/>
          <w:lang w:val="lv-LV" w:bidi="lv-LV"/>
        </w:rPr>
        <w:t>22</w:t>
      </w:r>
      <w:r w:rsidR="00E279FF" w:rsidRPr="00E279FF">
        <w:rPr>
          <w:rFonts w:ascii="Times New Roman" w:eastAsia="Calibri" w:hAnsi="Times New Roman" w:cs="Times New Roman"/>
          <w:bCs/>
          <w:lang w:val="lv-LV" w:bidi="lv-LV"/>
        </w:rPr>
        <w:t>/11</w:t>
      </w:r>
    </w:p>
    <w:p w14:paraId="60186DB2" w14:textId="77777777" w:rsidR="00C435DF" w:rsidRPr="006C0B1C" w:rsidRDefault="00C435DF" w:rsidP="00C435DF">
      <w:pPr>
        <w:widowControl w:val="0"/>
        <w:spacing w:line="254" w:lineRule="exact"/>
        <w:ind w:left="5040" w:right="140"/>
        <w:rPr>
          <w:rFonts w:ascii="Times New Roman" w:eastAsia="Lucida Sans Unicode" w:hAnsi="Times New Roman" w:cs="Times New Roman"/>
          <w:lang w:val="lv-LV"/>
        </w:rPr>
      </w:pPr>
    </w:p>
    <w:p w14:paraId="22BBE985" w14:textId="77777777" w:rsidR="006C0B1C" w:rsidRPr="006C0B1C" w:rsidRDefault="006C0B1C" w:rsidP="006C0B1C">
      <w:pPr>
        <w:widowControl w:val="0"/>
        <w:suppressAutoHyphens/>
        <w:jc w:val="center"/>
        <w:rPr>
          <w:rFonts w:ascii="Times New Roman" w:eastAsia="Lucida Sans Unicode" w:hAnsi="Times New Roman" w:cs="Times New Roman"/>
          <w:b/>
          <w:sz w:val="26"/>
          <w:szCs w:val="26"/>
          <w:lang w:val="lv-LV"/>
        </w:rPr>
      </w:pPr>
      <w:r w:rsidRPr="006C0B1C">
        <w:rPr>
          <w:rFonts w:ascii="Times New Roman" w:eastAsia="Lucida Sans Unicode" w:hAnsi="Times New Roman" w:cs="Times New Roman"/>
          <w:b/>
          <w:sz w:val="26"/>
          <w:szCs w:val="26"/>
          <w:lang w:val="lv-LV"/>
        </w:rPr>
        <w:t xml:space="preserve">ĶĪLAS LĪGUMS </w:t>
      </w:r>
      <w:r w:rsidRPr="006C0B1C">
        <w:rPr>
          <w:rFonts w:ascii="Times New Roman" w:eastAsia="Arial Unicode MS" w:hAnsi="Times New Roman" w:cs="Times New Roman"/>
          <w:b/>
          <w:color w:val="000000"/>
          <w:sz w:val="26"/>
          <w:szCs w:val="26"/>
          <w:lang w:val="lv-LV" w:eastAsia="lv-LV" w:bidi="lv-LV"/>
        </w:rPr>
        <w:t>Nr. __</w:t>
      </w:r>
      <w:r w:rsidRPr="006C0B1C">
        <w:rPr>
          <w:rFonts w:ascii="Times New Roman" w:eastAsia="Arial Unicode MS" w:hAnsi="Times New Roman" w:cs="Times New Roman"/>
          <w:bCs/>
          <w:color w:val="000000"/>
          <w:sz w:val="26"/>
          <w:szCs w:val="26"/>
          <w:lang w:val="lv-LV" w:eastAsia="lv-LV" w:bidi="lv-LV"/>
        </w:rPr>
        <w:t xml:space="preserve"> (projekts)</w:t>
      </w:r>
    </w:p>
    <w:p w14:paraId="1DFA5A6D" w14:textId="77777777" w:rsidR="006C0B1C" w:rsidRPr="006C0B1C" w:rsidRDefault="006C0B1C" w:rsidP="006C0B1C">
      <w:pPr>
        <w:widowControl w:val="0"/>
        <w:tabs>
          <w:tab w:val="left" w:pos="6804"/>
        </w:tabs>
        <w:suppressAutoHyphens/>
        <w:spacing w:after="120"/>
        <w:rPr>
          <w:rFonts w:ascii="Times New Roman" w:eastAsia="Lucida Sans Unicode" w:hAnsi="Times New Roman" w:cs="Times New Roman"/>
          <w:sz w:val="26"/>
          <w:szCs w:val="26"/>
          <w:lang w:val="lv-LV"/>
        </w:rPr>
      </w:pPr>
    </w:p>
    <w:p w14:paraId="286BC989" w14:textId="77777777" w:rsidR="006C0B1C" w:rsidRPr="006C0B1C" w:rsidRDefault="006C0B1C" w:rsidP="006C0B1C">
      <w:pPr>
        <w:widowControl w:val="0"/>
        <w:tabs>
          <w:tab w:val="left" w:pos="6804"/>
        </w:tabs>
        <w:suppressAutoHyphens/>
        <w:spacing w:after="120"/>
        <w:rPr>
          <w:rFonts w:ascii="Times New Roman" w:eastAsia="Lucida Sans Unicode" w:hAnsi="Times New Roman" w:cs="Times New Roman"/>
          <w:lang w:val="lv-LV"/>
        </w:rPr>
      </w:pPr>
      <w:r w:rsidRPr="006C0B1C">
        <w:rPr>
          <w:rFonts w:ascii="Times New Roman" w:eastAsia="Lucida Sans Unicode" w:hAnsi="Times New Roman" w:cs="Times New Roman"/>
          <w:lang w:val="lv-LV"/>
        </w:rPr>
        <w:t>Ādažos, Ādažu novadā                                                              2022.gada __.______________</w:t>
      </w:r>
    </w:p>
    <w:p w14:paraId="4A1F609D" w14:textId="386DE97B"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Arial Unicode MS" w:hAnsi="Times New Roman" w:cs="Times New Roman"/>
          <w:b/>
          <w:bCs/>
          <w:lang w:val="lv-LV" w:eastAsia="lv-LV" w:bidi="lv-LV"/>
        </w:rPr>
        <w:t>Ādažu novada pašvaldība</w:t>
      </w:r>
      <w:r w:rsidRPr="006C0B1C">
        <w:rPr>
          <w:rFonts w:ascii="Times New Roman" w:eastAsia="Arial Unicode MS" w:hAnsi="Times New Roman" w:cs="Times New Roman"/>
          <w:lang w:val="lv-LV" w:eastAsia="lv-LV" w:bidi="lv-LV"/>
        </w:rPr>
        <w:t xml:space="preserve">, reģistrācijas Nr. </w:t>
      </w:r>
      <w:r w:rsidRPr="006C0B1C">
        <w:rPr>
          <w:rFonts w:ascii="Times New Roman" w:eastAsia="Arial Unicode MS" w:hAnsi="Times New Roman" w:cs="Times New Roman"/>
          <w:shd w:val="clear" w:color="auto" w:fill="FFFFFF"/>
          <w:lang w:val="lv-LV" w:eastAsia="lv-LV" w:bidi="lv-LV"/>
        </w:rPr>
        <w:t>90000048472</w:t>
      </w:r>
      <w:r w:rsidRPr="006C0B1C">
        <w:rPr>
          <w:rFonts w:ascii="Times New Roman" w:eastAsia="Lucida Sans Unicode" w:hAnsi="Times New Roman" w:cs="Times New Roman"/>
          <w:lang w:val="lv-LV"/>
        </w:rPr>
        <w:t xml:space="preserve">, juridiskā adrese: </w:t>
      </w:r>
      <w:r w:rsidRPr="006C0B1C">
        <w:rPr>
          <w:rFonts w:ascii="Times New Roman" w:eastAsia="Arial Unicode MS" w:hAnsi="Times New Roman" w:cs="Times New Roman"/>
          <w:noProof/>
          <w:color w:val="000000"/>
          <w:lang w:val="lv-LV" w:eastAsia="lv-LV" w:bidi="lv-LV"/>
        </w:rPr>
        <w:t>Gaujas iela 33A, Ādaži, Ādažu novads, LV-2164</w:t>
      </w:r>
      <w:r w:rsidRPr="006C0B1C">
        <w:rPr>
          <w:rFonts w:ascii="Times New Roman" w:eastAsia="Lucida Sans Unicode" w:hAnsi="Times New Roman" w:cs="Times New Roman"/>
          <w:lang w:val="lv-LV"/>
        </w:rPr>
        <w:t xml:space="preserve">, turpmāk — </w:t>
      </w:r>
      <w:r w:rsidRPr="006C0B1C">
        <w:rPr>
          <w:rFonts w:ascii="Times New Roman" w:eastAsia="Lucida Sans Unicode" w:hAnsi="Times New Roman" w:cs="Times New Roman"/>
          <w:b/>
          <w:lang w:val="lv-LV"/>
        </w:rPr>
        <w:t>Ķīlas ņēmējs</w:t>
      </w:r>
      <w:r w:rsidRPr="006C0B1C">
        <w:rPr>
          <w:rFonts w:ascii="Times New Roman" w:eastAsia="Lucida Sans Unicode" w:hAnsi="Times New Roman" w:cs="Times New Roman"/>
          <w:lang w:val="lv-LV"/>
        </w:rPr>
        <w:t xml:space="preserve">, tās domes priekšsēdētāja Māra </w:t>
      </w:r>
      <w:proofErr w:type="spellStart"/>
      <w:r w:rsidRPr="006C0B1C">
        <w:rPr>
          <w:rFonts w:ascii="Times New Roman" w:eastAsia="Lucida Sans Unicode" w:hAnsi="Times New Roman" w:cs="Times New Roman"/>
          <w:lang w:val="lv-LV"/>
        </w:rPr>
        <w:t>Sprindžuka</w:t>
      </w:r>
      <w:proofErr w:type="spellEnd"/>
      <w:r w:rsidRPr="006C0B1C">
        <w:rPr>
          <w:rFonts w:ascii="Times New Roman" w:eastAsia="Lucida Sans Unicode" w:hAnsi="Times New Roman" w:cs="Times New Roman"/>
          <w:lang w:val="lv-LV"/>
        </w:rPr>
        <w:t xml:space="preserve"> personā, kurš rīkojas pamatojoties uz Ādažu novada pašvaldības nolikumu, no vienas puses, un</w:t>
      </w:r>
    </w:p>
    <w:p w14:paraId="30CA4AB1" w14:textId="77777777"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___________, personas kods/reģistrācijas numurs ___________, deklarētā dzīvesvietas adrese/juridiskā adrese: __________________________, turpmāk — </w:t>
      </w:r>
      <w:r w:rsidRPr="006C0B1C">
        <w:rPr>
          <w:rFonts w:ascii="Times New Roman" w:eastAsia="Lucida Sans Unicode" w:hAnsi="Times New Roman" w:cs="Times New Roman"/>
          <w:b/>
          <w:lang w:val="lv-LV"/>
        </w:rPr>
        <w:t>Ķīlas devējs</w:t>
      </w:r>
      <w:r w:rsidRPr="006C0B1C">
        <w:rPr>
          <w:rFonts w:ascii="Times New Roman" w:eastAsia="Lucida Sans Unicode" w:hAnsi="Times New Roman" w:cs="Times New Roman"/>
          <w:lang w:val="lv-LV"/>
        </w:rPr>
        <w:t>, no otras puses, bet kopā turpmāk - Puses,</w:t>
      </w:r>
    </w:p>
    <w:p w14:paraId="5BA0321B" w14:textId="137E23E9" w:rsidR="006C0B1C" w:rsidRPr="006C0B1C" w:rsidRDefault="006C0B1C" w:rsidP="006C0B1C">
      <w:pPr>
        <w:widowControl w:val="0"/>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pamatojoties uz Ādažu novada pašvaldības domes </w:t>
      </w:r>
      <w:bookmarkStart w:id="25" w:name="_Hlk109998698"/>
      <w:r w:rsidRPr="006C0B1C">
        <w:rPr>
          <w:rFonts w:ascii="Times New Roman" w:eastAsia="Lucida Sans Unicode" w:hAnsi="Times New Roman" w:cs="Times New Roman"/>
          <w:lang w:val="lv-LV"/>
        </w:rPr>
        <w:t>2022.</w:t>
      </w:r>
      <w:r w:rsidR="00685D7A">
        <w:rPr>
          <w:rFonts w:ascii="Times New Roman" w:eastAsia="Lucida Sans Unicode" w:hAnsi="Times New Roman" w:cs="Times New Roman"/>
          <w:lang w:val="lv-LV"/>
        </w:rPr>
        <w:t xml:space="preserve"> gada</w:t>
      </w:r>
      <w:r w:rsidR="00827C6D" w:rsidRPr="00827C6D">
        <w:t xml:space="preserve"> </w:t>
      </w:r>
      <w:r w:rsidR="00827C6D" w:rsidRPr="00827C6D">
        <w:rPr>
          <w:rFonts w:ascii="Times New Roman" w:eastAsia="Lucida Sans Unicode" w:hAnsi="Times New Roman" w:cs="Times New Roman"/>
          <w:lang w:val="lv-LV"/>
        </w:rPr>
        <w:t>__.__</w:t>
      </w:r>
      <w:r w:rsidR="00827C6D">
        <w:rPr>
          <w:rFonts w:ascii="Times New Roman" w:eastAsia="Lucida Sans Unicode" w:hAnsi="Times New Roman" w:cs="Times New Roman"/>
          <w:lang w:val="lv-LV"/>
        </w:rPr>
        <w:t>______</w:t>
      </w:r>
      <w:bookmarkEnd w:id="25"/>
      <w:r w:rsidRPr="006C0B1C">
        <w:rPr>
          <w:rFonts w:ascii="Times New Roman" w:eastAsia="Lucida Sans Unicode" w:hAnsi="Times New Roman" w:cs="Times New Roman"/>
          <w:lang w:val="lv-LV"/>
        </w:rPr>
        <w:t xml:space="preserve"> lēmumu Nr.___ „Par nekustamā īpašuma </w:t>
      </w:r>
      <w:r w:rsidR="008B4CA9" w:rsidRPr="008B4CA9">
        <w:rPr>
          <w:rFonts w:ascii="Times New Roman" w:eastAsia="Lucida Sans Unicode" w:hAnsi="Times New Roman" w:cs="Times New Roman"/>
          <w:lang w:val="lv-LV"/>
        </w:rPr>
        <w:t xml:space="preserve">“Sintēzes iela 3”, </w:t>
      </w:r>
      <w:proofErr w:type="spellStart"/>
      <w:r w:rsidR="008B4CA9" w:rsidRPr="008B4CA9">
        <w:rPr>
          <w:rFonts w:ascii="Times New Roman" w:eastAsia="Lucida Sans Unicode" w:hAnsi="Times New Roman" w:cs="Times New Roman"/>
          <w:lang w:val="lv-LV"/>
        </w:rPr>
        <w:t>Mežgarciems</w:t>
      </w:r>
      <w:proofErr w:type="spellEnd"/>
      <w:r w:rsidR="008B4CA9" w:rsidRPr="008B4CA9">
        <w:rPr>
          <w:rFonts w:ascii="Times New Roman" w:eastAsia="Lucida Sans Unicode" w:hAnsi="Times New Roman" w:cs="Times New Roman"/>
          <w:lang w:val="lv-LV"/>
        </w:rPr>
        <w:t>, Carnikavas pagasts, Ādažu novads</w:t>
      </w:r>
      <w:r w:rsidRPr="006C0B1C">
        <w:rPr>
          <w:rFonts w:ascii="Times New Roman" w:eastAsia="Lucida Sans Unicode" w:hAnsi="Times New Roman" w:cs="Times New Roman"/>
          <w:bCs/>
          <w:lang w:val="lv-LV"/>
        </w:rPr>
        <w:t xml:space="preserve"> </w:t>
      </w:r>
      <w:r w:rsidRPr="006C0B1C">
        <w:rPr>
          <w:rFonts w:ascii="Times New Roman" w:eastAsia="Lucida Sans Unicode" w:hAnsi="Times New Roman" w:cs="Times New Roman"/>
          <w:lang w:val="lv-LV"/>
        </w:rPr>
        <w:t xml:space="preserve">izsoles rezultātu apstiprināšanu” un  </w:t>
      </w:r>
      <w:r w:rsidR="00685D7A" w:rsidRPr="00685D7A">
        <w:rPr>
          <w:rFonts w:ascii="Times New Roman" w:eastAsia="Lucida Sans Unicode" w:hAnsi="Times New Roman" w:cs="Times New Roman"/>
          <w:lang w:val="lv-LV"/>
        </w:rPr>
        <w:t>2022. gada __.________</w:t>
      </w:r>
      <w:r w:rsidR="00685D7A">
        <w:rPr>
          <w:rFonts w:ascii="Times New Roman" w:eastAsia="Lucida Sans Unicode" w:hAnsi="Times New Roman" w:cs="Times New Roman"/>
          <w:lang w:val="lv-LV"/>
        </w:rPr>
        <w:t xml:space="preserve"> </w:t>
      </w:r>
      <w:r w:rsidRPr="006C0B1C">
        <w:rPr>
          <w:rFonts w:ascii="Times New Roman" w:eastAsia="Lucida Sans Unicode" w:hAnsi="Times New Roman" w:cs="Times New Roman"/>
          <w:lang w:val="lv-LV"/>
        </w:rPr>
        <w:t>nomaksas pirkuma līgumu Nr. __, kas noslēgts starp Ķīlas ņēmēju kā pārdevēju un Ķīlas devēju kā pircēju, turpmāk — Galvenais līgums, bez viltus, maldības un spaidiem noslēdz savā starpā šādu līgumu, turpmāk – Līgums:</w:t>
      </w:r>
    </w:p>
    <w:p w14:paraId="2BAF0C6D" w14:textId="77777777" w:rsidR="006C0B1C" w:rsidRPr="006C0B1C" w:rsidRDefault="006C0B1C" w:rsidP="006C0B1C">
      <w:pPr>
        <w:widowControl w:val="0"/>
        <w:numPr>
          <w:ilvl w:val="0"/>
          <w:numId w:val="14"/>
        </w:numPr>
        <w:suppressAutoHyphens/>
        <w:spacing w:after="180" w:line="259" w:lineRule="auto"/>
        <w:jc w:val="center"/>
        <w:rPr>
          <w:rFonts w:ascii="Times New Roman" w:eastAsia="Cambria" w:hAnsi="Times New Roman" w:cs="Times New Roman"/>
          <w:b/>
          <w:lang w:val="lv-LV"/>
        </w:rPr>
      </w:pPr>
      <w:r w:rsidRPr="006C0B1C">
        <w:rPr>
          <w:rFonts w:ascii="Times New Roman" w:eastAsia="Cambria" w:hAnsi="Times New Roman" w:cs="Times New Roman"/>
          <w:b/>
          <w:lang w:val="lv-LV"/>
        </w:rPr>
        <w:t>ĶĪLAS PRIEKŠMETS</w:t>
      </w:r>
    </w:p>
    <w:p w14:paraId="757C8A89" w14:textId="148961D3"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1.1. Noslēdzot Līgumu, Ķīlas devējs ieķīlā par labu Ķīlas ņēmējam nekustamo īpašumu </w:t>
      </w:r>
      <w:r w:rsidR="00337AD2" w:rsidRPr="00337AD2">
        <w:rPr>
          <w:rFonts w:ascii="Times New Roman" w:eastAsia="Lucida Sans Unicode" w:hAnsi="Times New Roman" w:cs="Times New Roman"/>
          <w:lang w:val="lv-LV"/>
        </w:rPr>
        <w:t xml:space="preserve">“Sintēzes iela 3”, </w:t>
      </w:r>
      <w:proofErr w:type="spellStart"/>
      <w:r w:rsidR="00337AD2" w:rsidRPr="00337AD2">
        <w:rPr>
          <w:rFonts w:ascii="Times New Roman" w:eastAsia="Lucida Sans Unicode" w:hAnsi="Times New Roman" w:cs="Times New Roman"/>
          <w:lang w:val="lv-LV"/>
        </w:rPr>
        <w:t>Mežgarciems</w:t>
      </w:r>
      <w:proofErr w:type="spellEnd"/>
      <w:r w:rsidR="00337AD2" w:rsidRPr="00337AD2">
        <w:rPr>
          <w:rFonts w:ascii="Times New Roman" w:eastAsia="Lucida Sans Unicode" w:hAnsi="Times New Roman" w:cs="Times New Roman"/>
          <w:lang w:val="lv-LV"/>
        </w:rPr>
        <w:t>, Carnikavas pagasts, Ādažu novads</w:t>
      </w:r>
      <w:r w:rsidRPr="006C0B1C">
        <w:rPr>
          <w:rFonts w:ascii="Times New Roman" w:eastAsia="Lucida Sans Unicode" w:hAnsi="Times New Roman" w:cs="Times New Roman"/>
          <w:lang w:val="lv-LV"/>
        </w:rPr>
        <w:t>, ar kadastra numuru 8052 008 1</w:t>
      </w:r>
      <w:r w:rsidR="005B068A">
        <w:rPr>
          <w:rFonts w:ascii="Times New Roman" w:eastAsia="Lucida Sans Unicode" w:hAnsi="Times New Roman" w:cs="Times New Roman"/>
          <w:lang w:val="lv-LV"/>
        </w:rPr>
        <w:t>604</w:t>
      </w:r>
      <w:r w:rsidRPr="006C0B1C">
        <w:rPr>
          <w:rFonts w:ascii="Times New Roman" w:eastAsia="Lucida Sans Unicode" w:hAnsi="Times New Roman" w:cs="Times New Roman"/>
          <w:lang w:val="lv-LV"/>
        </w:rPr>
        <w:t>, kas sastāv no zemes vienības ar kadastra apzīmējumu 8052 008 1</w:t>
      </w:r>
      <w:r w:rsidR="005B068A">
        <w:rPr>
          <w:rFonts w:ascii="Times New Roman" w:eastAsia="Lucida Sans Unicode" w:hAnsi="Times New Roman" w:cs="Times New Roman"/>
          <w:lang w:val="lv-LV"/>
        </w:rPr>
        <w:t>569</w:t>
      </w:r>
      <w:r w:rsidRPr="006C0B1C">
        <w:rPr>
          <w:rFonts w:ascii="Times New Roman" w:eastAsia="Lucida Sans Unicode" w:hAnsi="Times New Roman" w:cs="Times New Roman"/>
          <w:lang w:val="lv-LV"/>
        </w:rPr>
        <w:t>, 0,</w:t>
      </w:r>
      <w:r w:rsidR="005B068A">
        <w:rPr>
          <w:rFonts w:ascii="Times New Roman" w:eastAsia="Lucida Sans Unicode" w:hAnsi="Times New Roman" w:cs="Times New Roman"/>
          <w:lang w:val="lv-LV"/>
        </w:rPr>
        <w:t>8265</w:t>
      </w:r>
      <w:r w:rsidRPr="006C0B1C">
        <w:rPr>
          <w:rFonts w:ascii="Times New Roman" w:eastAsia="Lucida Sans Unicode" w:hAnsi="Times New Roman" w:cs="Times New Roman"/>
          <w:lang w:val="lv-LV"/>
        </w:rPr>
        <w:t xml:space="preserve"> ha platībā, ar visiem esošajiem un nākotnē iegūtajiem piederumiem un pieaugumiem, tai skaitā ēkām un būvēm, kas tiks tajā uzbūvētas, turpmāk - Ķīlas priekšmets.  </w:t>
      </w:r>
    </w:p>
    <w:p w14:paraId="45DB9AE9" w14:textId="3D659825" w:rsidR="006C0B1C" w:rsidRPr="006C0B1C" w:rsidRDefault="006C0B1C" w:rsidP="006C0B1C">
      <w:pPr>
        <w:widowControl w:val="0"/>
        <w:tabs>
          <w:tab w:val="num" w:pos="720"/>
        </w:tabs>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ascii="Times New Roman" w:eastAsia="Lucida Sans Unicode" w:hAnsi="Times New Roman" w:cs="Times New Roman"/>
          <w:b/>
          <w:lang w:val="lv-LV"/>
        </w:rPr>
        <w:t xml:space="preserve"> </w:t>
      </w:r>
      <w:r w:rsidRPr="006C0B1C">
        <w:rPr>
          <w:rFonts w:ascii="Times New Roman" w:eastAsia="Lucida Sans Unicode" w:hAnsi="Times New Roman" w:cs="Times New Roman"/>
          <w:lang w:val="lv-LV"/>
        </w:rPr>
        <w:t>ir</w:t>
      </w:r>
      <w:r w:rsidRPr="006C0B1C">
        <w:rPr>
          <w:rFonts w:ascii="Times New Roman" w:eastAsia="Lucida Sans Unicode" w:hAnsi="Times New Roman" w:cs="Times New Roman"/>
          <w:b/>
          <w:lang w:val="lv-LV"/>
        </w:rPr>
        <w:t xml:space="preserve"> </w:t>
      </w:r>
      <w:r w:rsidRPr="006C0B1C">
        <w:rPr>
          <w:rFonts w:ascii="Times New Roman" w:eastAsia="Lucida Sans Unicode" w:hAnsi="Times New Roman" w:cs="Times New Roman"/>
          <w:lang w:val="lv-LV"/>
        </w:rPr>
        <w:t xml:space="preserve">EUR </w:t>
      </w:r>
      <w:r w:rsidRPr="006C0B1C">
        <w:rPr>
          <w:rFonts w:ascii="Times New Roman" w:eastAsia="Lucida Sans Unicode" w:hAnsi="Times New Roman" w:cs="Times New Roman"/>
          <w:bCs/>
          <w:color w:val="000000"/>
          <w:lang w:val="lv-LV"/>
        </w:rPr>
        <w:t>_________</w:t>
      </w:r>
      <w:r w:rsidRPr="006C0B1C">
        <w:rPr>
          <w:rFonts w:ascii="Times New Roman" w:eastAsia="Lucida Sans Unicode" w:hAnsi="Times New Roman" w:cs="Times New Roman"/>
          <w:lang w:val="lv-LV"/>
        </w:rPr>
        <w:t xml:space="preserve"> (________ tūkstoši _______ simts ________ </w:t>
      </w:r>
      <w:proofErr w:type="spellStart"/>
      <w:r w:rsidR="00C73008" w:rsidRPr="00205AA5">
        <w:rPr>
          <w:rFonts w:ascii="Times New Roman" w:eastAsia="Lucida Sans Unicode" w:hAnsi="Times New Roman" w:cs="Times New Roman"/>
          <w:i/>
          <w:iCs/>
          <w:lang w:val="lv-LV"/>
        </w:rPr>
        <w:t>euro</w:t>
      </w:r>
      <w:proofErr w:type="spellEnd"/>
      <w:r w:rsidRPr="006C0B1C">
        <w:rPr>
          <w:rFonts w:ascii="Times New Roman" w:eastAsia="Lucida Sans Unicode" w:hAnsi="Times New Roman" w:cs="Times New Roman"/>
          <w:lang w:val="lv-LV"/>
        </w:rPr>
        <w:t>, _______ centi), tai skaitā, EUR _________ (</w:t>
      </w:r>
      <w:r w:rsidRPr="006C0B1C">
        <w:rPr>
          <w:rFonts w:ascii="Times New Roman" w:eastAsia="Lucida Sans Unicode" w:hAnsi="Times New Roman" w:cs="Times New Roman"/>
          <w:color w:val="000000"/>
          <w:lang w:val="lv-LV"/>
        </w:rPr>
        <w:t xml:space="preserve">nesamaksātā </w:t>
      </w:r>
      <w:r w:rsidRPr="006C0B1C">
        <w:rPr>
          <w:rFonts w:ascii="Times New Roman" w:eastAsia="Lucida Sans Unicode" w:hAnsi="Times New Roman" w:cs="Times New Roman"/>
          <w:lang w:val="lv-LV"/>
        </w:rPr>
        <w:t xml:space="preserve">pirkuma maksas pamatsumma) plus EUR </w:t>
      </w:r>
      <w:r w:rsidRPr="006C0B1C">
        <w:rPr>
          <w:rFonts w:ascii="Times New Roman" w:eastAsia="Lucida Sans Unicode" w:hAnsi="Times New Roman" w:cs="Times New Roman"/>
          <w:color w:val="000000"/>
          <w:lang w:val="lv-LV"/>
        </w:rPr>
        <w:t>________</w:t>
      </w:r>
      <w:r w:rsidRPr="006C0B1C">
        <w:rPr>
          <w:rFonts w:ascii="Times New Roman" w:eastAsia="Lucida Sans Unicode" w:hAnsi="Times New Roman" w:cs="Times New Roman"/>
          <w:lang w:val="lv-LV"/>
        </w:rPr>
        <w:t xml:space="preserve"> (</w:t>
      </w:r>
      <w:r w:rsidRPr="006C0B1C">
        <w:rPr>
          <w:rFonts w:ascii="Times New Roman" w:eastAsia="Lucida Sans Unicode" w:hAnsi="Times New Roman" w:cs="Times New Roman"/>
          <w:color w:val="000000"/>
          <w:lang w:val="lv-LV"/>
        </w:rPr>
        <w:t>procentu maksājums 6% gadā no nesamaksātās pirkuma maksas</w:t>
      </w:r>
      <w:r w:rsidRPr="006C0B1C">
        <w:rPr>
          <w:rFonts w:ascii="Times New Roman" w:eastAsia="Lucida Sans Unicode" w:hAnsi="Times New Roman" w:cs="Times New Roman"/>
          <w:lang w:val="lv-LV"/>
        </w:rPr>
        <w:t>).</w:t>
      </w:r>
    </w:p>
    <w:p w14:paraId="14D2C147"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1.3. Ķīlas priekšmeta vērtība un tehniskais raksturojums Ķīlas ņēmējam ir zināms.</w:t>
      </w:r>
    </w:p>
    <w:p w14:paraId="744D7218" w14:textId="77777777" w:rsidR="006C0B1C" w:rsidRPr="006C0B1C" w:rsidRDefault="006C0B1C" w:rsidP="006C0B1C">
      <w:pPr>
        <w:widowControl w:val="0"/>
        <w:tabs>
          <w:tab w:val="num" w:pos="567"/>
        </w:tabs>
        <w:suppressAutoHyphens/>
        <w:jc w:val="both"/>
        <w:rPr>
          <w:rFonts w:ascii="Times New Roman" w:eastAsia="Lucida Sans Unicode" w:hAnsi="Times New Roman" w:cs="Times New Roman"/>
          <w:lang w:val="lv-LV"/>
        </w:rPr>
      </w:pPr>
    </w:p>
    <w:p w14:paraId="5A1EF07D" w14:textId="77777777" w:rsidR="006C0B1C" w:rsidRPr="006C0B1C" w:rsidRDefault="006C0B1C" w:rsidP="006C0B1C">
      <w:pPr>
        <w:widowControl w:val="0"/>
        <w:numPr>
          <w:ilvl w:val="0"/>
          <w:numId w:val="15"/>
        </w:numPr>
        <w:suppressAutoHyphens/>
        <w:spacing w:after="200" w:line="259" w:lineRule="auto"/>
        <w:jc w:val="center"/>
        <w:rPr>
          <w:rFonts w:ascii="Times New Roman" w:eastAsia="Cambria" w:hAnsi="Times New Roman" w:cs="Times New Roman"/>
          <w:b/>
          <w:lang w:val="lv-LV"/>
        </w:rPr>
      </w:pPr>
      <w:r w:rsidRPr="006C0B1C">
        <w:rPr>
          <w:rFonts w:ascii="Times New Roman" w:eastAsia="Cambria" w:hAnsi="Times New Roman" w:cs="Times New Roman"/>
          <w:b/>
          <w:lang w:val="lv-LV"/>
        </w:rPr>
        <w:t>LĪGUMA DARBĪBA UN ĶĪLAS REĢISTRĀCIJA</w:t>
      </w:r>
    </w:p>
    <w:p w14:paraId="6FFCC94B"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2.1. Līgums stājas spēkā ar tā parakstīšanas dienu, un ir spēkā līdz pilnīgai abu Pušu saistību izpildei, tajā skaitā to saistību, kas izriet no Galvenā līguma.</w:t>
      </w:r>
    </w:p>
    <w:p w14:paraId="4FC332F0"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2.2. Ar Līguma spēkā stāšanās brīdi Ķīlas devējs uzņemas pienākumu atbildēt Ķīlas ņēmējam par prasījumiem, kas var rasties Galvenā līguma neizpildes vai nepienācīgas izpildes gadījumā.</w:t>
      </w:r>
    </w:p>
    <w:p w14:paraId="0E860239"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2.3. Ķīlas devējam ir pienākums nostiprināt Ķīlas tiesību uz Ķīlas priekšmetu par labu Ķīlas ņēmējam Rīgas rajona tiesā (zemesgrāmatā) vienlaikus ar Ķīlas devēja īpašuma tiesības uz Ķīlas priekšmetu nostiprināšanu.</w:t>
      </w:r>
    </w:p>
    <w:p w14:paraId="461000CD"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2.4. Vienlaikus ar Ķīlas tiesības par labu Ķīlas ņēmējam nostiprināšanu zemesgrāmatā, Ķīlas devējam ir pienākums ierakstīt zemesgrāmatā aizlieguma atzīmi, turpmāk – Ķīlas atzīme, kas </w:t>
      </w:r>
      <w:r w:rsidRPr="006C0B1C">
        <w:rPr>
          <w:rFonts w:ascii="Times New Roman" w:eastAsia="Lucida Sans Unicode" w:hAnsi="Times New Roman" w:cs="Times New Roman"/>
          <w:lang w:val="lv-LV"/>
        </w:rPr>
        <w:lastRenderedPageBreak/>
        <w:t>paredz Ķīlas priekšmeta atsavināšanas tiesību aprobežojumus līdz 31.12.2028.:</w:t>
      </w:r>
    </w:p>
    <w:p w14:paraId="6EFB85DF" w14:textId="77777777" w:rsidR="006C0B1C" w:rsidRPr="006C0B1C" w:rsidRDefault="006C0B1C" w:rsidP="006C0B1C">
      <w:pPr>
        <w:widowControl w:val="0"/>
        <w:numPr>
          <w:ilvl w:val="2"/>
          <w:numId w:val="17"/>
        </w:numPr>
        <w:suppressAutoHyphens/>
        <w:spacing w:after="160" w:line="259" w:lineRule="auto"/>
        <w:contextualSpacing/>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Ķīlas devējs nav tiesīgs mainīt Ķīlas priekšmetam detālplānojumā noteikto un teritorijas plānojumā atļauto (plānoto) teritorijas izmantošanas mērķi, kā arī izmantot Ķīlas priekšmetu neatbilstoši šim mērķim;</w:t>
      </w:r>
    </w:p>
    <w:p w14:paraId="424BAE34" w14:textId="77777777" w:rsidR="006C0B1C" w:rsidRPr="006C0B1C" w:rsidRDefault="006C0B1C" w:rsidP="006C0B1C">
      <w:pPr>
        <w:widowControl w:val="0"/>
        <w:numPr>
          <w:ilvl w:val="2"/>
          <w:numId w:val="17"/>
        </w:numPr>
        <w:suppressAutoHyphens/>
        <w:spacing w:after="160" w:line="259" w:lineRule="auto"/>
        <w:contextualSpacing/>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6C66D3D5" w14:textId="77777777" w:rsidR="006C0B1C" w:rsidRPr="006C0B1C" w:rsidRDefault="006C0B1C" w:rsidP="006C0B1C">
      <w:pPr>
        <w:widowControl w:val="0"/>
        <w:suppressAutoHyphens/>
        <w:overflowPunct w:val="0"/>
        <w:autoSpaceDE w:val="0"/>
        <w:autoSpaceDN w:val="0"/>
        <w:adjustRightInd w:val="0"/>
        <w:ind w:right="43"/>
        <w:contextualSpacing/>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3FD99581"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2.6. Ķīlas ņēmējs apņemas 5 (piecu) darba dienu laikā no Līguma spēka stāšanās dienas iesniegt Ķīlas devējam Ķīlas ņēmēja nostiprinājuma lūgumu zemesgrāmatai par Ķīlas tiesības un Ķīlas atzīmes nostiprināšanu.</w:t>
      </w:r>
    </w:p>
    <w:p w14:paraId="19494AE9" w14:textId="77777777" w:rsidR="006C0B1C" w:rsidRPr="006C0B1C" w:rsidRDefault="006C0B1C" w:rsidP="006C0B1C">
      <w:pPr>
        <w:widowControl w:val="0"/>
        <w:suppressAutoHyphens/>
        <w:overflowPunct w:val="0"/>
        <w:autoSpaceDE w:val="0"/>
        <w:autoSpaceDN w:val="0"/>
        <w:adjustRightInd w:val="0"/>
        <w:ind w:right="43"/>
        <w:contextualSpacing/>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2BCB8657" w14:textId="77777777" w:rsidR="006C0B1C" w:rsidRPr="006C0B1C" w:rsidRDefault="006C0B1C" w:rsidP="006C0B1C">
      <w:pPr>
        <w:widowControl w:val="0"/>
        <w:suppressAutoHyphens/>
        <w:overflowPunct w:val="0"/>
        <w:autoSpaceDE w:val="0"/>
        <w:autoSpaceDN w:val="0"/>
        <w:adjustRightInd w:val="0"/>
        <w:ind w:right="43"/>
        <w:contextualSpacing/>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39ED8C33" w14:textId="77777777" w:rsidR="006C0B1C" w:rsidRPr="006C0B1C" w:rsidRDefault="006C0B1C" w:rsidP="006C0B1C">
      <w:pPr>
        <w:widowControl w:val="0"/>
        <w:suppressAutoHyphens/>
        <w:overflowPunct w:val="0"/>
        <w:autoSpaceDE w:val="0"/>
        <w:autoSpaceDN w:val="0"/>
        <w:adjustRightInd w:val="0"/>
        <w:ind w:right="43"/>
        <w:contextualSpacing/>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2.9. Ar Līgumu nodibināto ķīlu var grozīt, pārjaunot vai dzēst tikai ar Ķīlas ņēmēja iepriekšēju rakstisku piekrišanu. </w:t>
      </w:r>
    </w:p>
    <w:p w14:paraId="69285D23" w14:textId="77777777" w:rsidR="006C0B1C" w:rsidRPr="006C0B1C" w:rsidRDefault="006C0B1C" w:rsidP="006C0B1C">
      <w:pPr>
        <w:widowControl w:val="0"/>
        <w:numPr>
          <w:ilvl w:val="0"/>
          <w:numId w:val="16"/>
        </w:numPr>
        <w:suppressAutoHyphens/>
        <w:spacing w:before="240" w:after="120" w:line="259" w:lineRule="auto"/>
        <w:ind w:right="-625"/>
        <w:jc w:val="center"/>
        <w:rPr>
          <w:rFonts w:ascii="Times New Roman" w:eastAsia="Cambria" w:hAnsi="Times New Roman" w:cs="Times New Roman"/>
          <w:b/>
          <w:lang w:val="lv-LV"/>
        </w:rPr>
      </w:pPr>
      <w:r w:rsidRPr="006C0B1C">
        <w:rPr>
          <w:rFonts w:ascii="Times New Roman" w:eastAsia="Cambria" w:hAnsi="Times New Roman" w:cs="Times New Roman"/>
          <w:b/>
          <w:lang w:val="lv-LV"/>
        </w:rPr>
        <w:t>PUŠU TIESĪBAS UN PIENĀKUMI</w:t>
      </w:r>
    </w:p>
    <w:p w14:paraId="4C89F509" w14:textId="77777777" w:rsidR="006C0B1C" w:rsidRPr="006C0B1C" w:rsidRDefault="006C0B1C" w:rsidP="006C0B1C">
      <w:pPr>
        <w:widowControl w:val="0"/>
        <w:tabs>
          <w:tab w:val="left" w:pos="720"/>
        </w:tabs>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638A34A2"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3.2. Ķīlas devējs līdz 31.12.2028. nav tiesīgs mainīt Ķīlas priekšmetam detālplānojumā noteikto un teritorijas plānojumā atļauto (plānoto) teritorijas izmantošanas mērķi, kā arī izmantot Ķīlas priekšmetu pretēji atļautajam mērķim.</w:t>
      </w:r>
    </w:p>
    <w:p w14:paraId="481206F0"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76A10817" w14:textId="77777777" w:rsidR="006C0B1C" w:rsidRPr="006C0B1C" w:rsidRDefault="006C0B1C" w:rsidP="006C0B1C">
      <w:pPr>
        <w:widowControl w:val="0"/>
        <w:tabs>
          <w:tab w:val="left" w:pos="720"/>
        </w:tabs>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3.4. Ķīlas ņēmēja pārstāvjiem ir tiesības piekļūt pie Ķīlas priekšmeta, lai pārbaudītu Ķīlas priekšmeta stāvokli un esamību, par ko Ķīlas devēju ir jābrīdina vismaz 5 (piecas) dienas iepriekš.</w:t>
      </w:r>
    </w:p>
    <w:p w14:paraId="1AC05192" w14:textId="77777777" w:rsidR="006C0B1C" w:rsidRPr="006C0B1C" w:rsidRDefault="006C0B1C" w:rsidP="006C0B1C">
      <w:pPr>
        <w:widowControl w:val="0"/>
        <w:tabs>
          <w:tab w:val="left" w:pos="720"/>
        </w:tabs>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5F060137" w14:textId="77777777" w:rsidR="006C0B1C" w:rsidRPr="006C0B1C" w:rsidRDefault="006C0B1C" w:rsidP="006C0B1C">
      <w:pPr>
        <w:widowControl w:val="0"/>
        <w:tabs>
          <w:tab w:val="num" w:pos="567"/>
        </w:tabs>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04697725"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3.7. Puses vienojas, ka Ķīlas devējam visā Līguma darbības laikā ir tiesības netraucēti izmantot Līguma 1.1.punktā noteikto Ķīlas priekšmetu, ievērojot Līguma un Galvenā līguma nosacījumus.</w:t>
      </w:r>
    </w:p>
    <w:p w14:paraId="5D0C89F3" w14:textId="77777777" w:rsidR="006C0B1C" w:rsidRPr="006C0B1C" w:rsidRDefault="006C0B1C" w:rsidP="006C0B1C">
      <w:pPr>
        <w:spacing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lastRenderedPageBreak/>
        <w:t>3.8. Ķīlas devējam visā Līguma darbības laikā ir tiesības uzlabot un atjaunot Ķīlas priekšmeta stāvokli, veicot tajā būvdarbus atbilstoši normatīvo aktu prasībām.</w:t>
      </w:r>
    </w:p>
    <w:p w14:paraId="4515225E" w14:textId="77777777" w:rsidR="006C0B1C" w:rsidRPr="006C0B1C" w:rsidRDefault="006C0B1C" w:rsidP="006C0B1C">
      <w:pPr>
        <w:spacing w:line="276" w:lineRule="auto"/>
        <w:jc w:val="both"/>
        <w:rPr>
          <w:rFonts w:ascii="Times New Roman" w:eastAsia="Times New Roman" w:hAnsi="Times New Roman" w:cs="Times New Roman"/>
          <w:lang w:val="lv-LV" w:eastAsia="lv-LV"/>
        </w:rPr>
      </w:pPr>
      <w:r w:rsidRPr="006C0B1C">
        <w:rPr>
          <w:rFonts w:ascii="Times New Roman" w:eastAsia="Times New Roman" w:hAnsi="Times New Roman" w:cs="Times New Roman"/>
          <w:lang w:val="lv-LV"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14:paraId="56D449FD" w14:textId="77777777" w:rsidR="006C0B1C" w:rsidRPr="006C0B1C" w:rsidRDefault="006C0B1C" w:rsidP="006C0B1C">
      <w:pPr>
        <w:spacing w:line="276" w:lineRule="auto"/>
        <w:jc w:val="both"/>
        <w:rPr>
          <w:rFonts w:ascii="Times New Roman" w:eastAsia="Times New Roman" w:hAnsi="Times New Roman" w:cs="Times New Roman"/>
          <w:lang w:val="lv-LV" w:eastAsia="lv-LV"/>
        </w:rPr>
      </w:pPr>
    </w:p>
    <w:p w14:paraId="29274095" w14:textId="77777777" w:rsidR="006C0B1C" w:rsidRPr="006C0B1C" w:rsidRDefault="006C0B1C" w:rsidP="006C0B1C">
      <w:pPr>
        <w:widowControl w:val="0"/>
        <w:numPr>
          <w:ilvl w:val="0"/>
          <w:numId w:val="16"/>
        </w:numPr>
        <w:suppressAutoHyphens/>
        <w:spacing w:after="200" w:line="259" w:lineRule="auto"/>
        <w:contextualSpacing/>
        <w:jc w:val="center"/>
        <w:rPr>
          <w:rFonts w:ascii="Times New Roman" w:eastAsia="Times New Roman" w:hAnsi="Times New Roman" w:cs="Times New Roman"/>
          <w:b/>
          <w:lang w:val="lv-LV" w:eastAsia="lv-LV"/>
        </w:rPr>
      </w:pPr>
      <w:r w:rsidRPr="006C0B1C">
        <w:rPr>
          <w:rFonts w:ascii="Times New Roman" w:eastAsia="Times New Roman" w:hAnsi="Times New Roman" w:cs="Times New Roman"/>
          <w:b/>
          <w:lang w:val="lv-LV" w:eastAsia="lv-LV"/>
        </w:rPr>
        <w:t>PĀRĒJIE NOTEIKUMI</w:t>
      </w:r>
    </w:p>
    <w:p w14:paraId="61E56D84"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4.1. Visi pielikumi, izmaiņas, papildinājumi, labojumi un citas izmaiņas pie Līguma noformējami rakstiski. Visi grozījumi un papildinājumi pie Līguma stājas spēkā, kad tos ir parakstījušas abas Puses vai Pušu pilnvarotie pārstāvji.</w:t>
      </w:r>
    </w:p>
    <w:p w14:paraId="39A7558B"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4.2. Ja kāds no Līguma noteikumiem zaudē spēku, tas neietekmē pārējo Līguma noteikumu spēkā esamību. </w:t>
      </w:r>
    </w:p>
    <w:p w14:paraId="6389813F"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4.3. Līgums var tikt lauzts arī pēc Pušu savstarpējas vienošanās, ja tiek mainīti Galvenā līguma nosacījumi.</w:t>
      </w:r>
    </w:p>
    <w:p w14:paraId="2D30403B"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2F1CD1F4"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4.5. Līgums ir saistošs Pusēm, to pilnvarotajām personām, kā arī tiesību un saistību pārņēmējiem. </w:t>
      </w:r>
    </w:p>
    <w:p w14:paraId="7FAF5228" w14:textId="77777777" w:rsidR="006C0B1C" w:rsidRPr="006C0B1C" w:rsidRDefault="006C0B1C" w:rsidP="006C0B1C">
      <w:pPr>
        <w:widowControl w:val="0"/>
        <w:tabs>
          <w:tab w:val="left" w:pos="900"/>
        </w:tabs>
        <w:suppressAutoHyphens/>
        <w:spacing w:after="120"/>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4.6. Atbildīgā persona no Ķīlas ņēmēja puses, kas kontrolē Līguma izpildes gaitu, pēc Ķīlas devēja pieprasījuma sniedz informāciju saistībā ar Līgumu, ir </w:t>
      </w:r>
      <w:r w:rsidRPr="006C0B1C">
        <w:rPr>
          <w:rFonts w:ascii="Times New Roman" w:eastAsia="Arial Unicode MS" w:hAnsi="Times New Roman" w:cs="Times New Roman"/>
          <w:b/>
          <w:bCs/>
          <w:color w:val="000000"/>
          <w:lang w:val="lv-LV" w:eastAsia="lv-LV" w:bidi="lv-LV"/>
        </w:rPr>
        <w:t xml:space="preserve">pašvaldības administrācijas Attīstības un projektu nodaļas vadītāja Inita </w:t>
      </w:r>
      <w:proofErr w:type="spellStart"/>
      <w:r w:rsidRPr="006C0B1C">
        <w:rPr>
          <w:rFonts w:ascii="Times New Roman" w:eastAsia="Arial Unicode MS" w:hAnsi="Times New Roman" w:cs="Times New Roman"/>
          <w:b/>
          <w:bCs/>
          <w:color w:val="000000"/>
          <w:lang w:val="lv-LV" w:eastAsia="lv-LV" w:bidi="lv-LV"/>
        </w:rPr>
        <w:t>Henilane</w:t>
      </w:r>
      <w:proofErr w:type="spellEnd"/>
      <w:r w:rsidRPr="006C0B1C">
        <w:rPr>
          <w:rFonts w:ascii="Times New Roman" w:eastAsia="Arial Unicode MS" w:hAnsi="Times New Roman" w:cs="Times New Roman"/>
          <w:b/>
          <w:bCs/>
          <w:color w:val="000000"/>
          <w:lang w:val="lv-LV" w:eastAsia="lv-LV" w:bidi="lv-LV"/>
        </w:rPr>
        <w:t xml:space="preserve">, t. 67997300, e-pasts: </w:t>
      </w:r>
      <w:hyperlink r:id="rId28" w:history="1">
        <w:r w:rsidRPr="006C0B1C">
          <w:rPr>
            <w:rFonts w:ascii="Times New Roman" w:eastAsia="Arial Unicode MS" w:hAnsi="Times New Roman" w:cs="Times New Roman"/>
            <w:b/>
            <w:bCs/>
            <w:color w:val="0066CC"/>
            <w:u w:val="single"/>
            <w:lang w:val="lv-LV" w:eastAsia="lv-LV" w:bidi="lv-LV"/>
          </w:rPr>
          <w:t>inita.henilane@adazi.lv</w:t>
        </w:r>
      </w:hyperlink>
      <w:r w:rsidRPr="006C0B1C">
        <w:rPr>
          <w:rFonts w:ascii="Times New Roman" w:eastAsia="Lucida Sans Unicode" w:hAnsi="Times New Roman" w:cs="Times New Roman"/>
          <w:lang w:val="lv-LV"/>
        </w:rPr>
        <w:t>.</w:t>
      </w:r>
    </w:p>
    <w:p w14:paraId="03EFC48B" w14:textId="77777777" w:rsidR="006C0B1C" w:rsidRPr="006C0B1C" w:rsidRDefault="006C0B1C" w:rsidP="006C0B1C">
      <w:pPr>
        <w:widowControl w:val="0"/>
        <w:tabs>
          <w:tab w:val="left" w:pos="900"/>
        </w:tabs>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4.7. Atbildīgā persona no Ķīlas devēja puses, kas kontrolē Līguma izpildes gaitu, pēc Ķīlas ņēmēja pieprasījuma sniedz informāciju saistībā ar Līgumu, ir __________________, tālr.___________, e-pasts: ___________@_____________.</w:t>
      </w:r>
    </w:p>
    <w:p w14:paraId="2053AD4A"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452BAA7A"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4.9. Puses apņemas nekavējoties paziņot viena otrai par savas atrašanās vietas, pārstāvja, bankas rekvizītu un citas būtiskas informācijas izmaiņām, kas var ietekmēt Līguma pienācīgu izpildi. </w:t>
      </w:r>
    </w:p>
    <w:p w14:paraId="3737E5CF"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4.10. Līgums sastādīts latviešu valodā 3 (trijos) eksemplāros, no kuriem viens eksemplārs glabājas pie Ķīlas ņēmēja, otrs - pie Ķīlas devēja, bet trešais iesniedzams zemesgrāmatā.</w:t>
      </w:r>
    </w:p>
    <w:p w14:paraId="767807B8" w14:textId="77777777" w:rsidR="006C0B1C" w:rsidRPr="006C0B1C" w:rsidRDefault="006C0B1C" w:rsidP="006C0B1C">
      <w:pPr>
        <w:widowControl w:val="0"/>
        <w:suppressAutoHyphens/>
        <w:jc w:val="both"/>
        <w:rPr>
          <w:rFonts w:ascii="Times New Roman" w:eastAsia="Lucida Sans Unicode" w:hAnsi="Times New Roman" w:cs="Times New Roman"/>
          <w:lang w:val="lv-LV"/>
        </w:rPr>
      </w:pPr>
    </w:p>
    <w:p w14:paraId="75CD0FA8" w14:textId="77777777" w:rsidR="006C0B1C" w:rsidRPr="006C0B1C" w:rsidRDefault="006C0B1C" w:rsidP="006C0B1C">
      <w:pPr>
        <w:widowControl w:val="0"/>
        <w:numPr>
          <w:ilvl w:val="0"/>
          <w:numId w:val="16"/>
        </w:numPr>
        <w:suppressAutoHyphens/>
        <w:spacing w:after="120" w:line="259" w:lineRule="auto"/>
        <w:contextualSpacing/>
        <w:jc w:val="center"/>
        <w:rPr>
          <w:rFonts w:ascii="Times New Roman" w:eastAsia="Times New Roman" w:hAnsi="Times New Roman" w:cs="Times New Roman"/>
          <w:b/>
          <w:lang w:val="lv-LV" w:eastAsia="lv-LV"/>
        </w:rPr>
      </w:pPr>
      <w:r w:rsidRPr="006C0B1C">
        <w:rPr>
          <w:rFonts w:ascii="Times New Roman" w:eastAsia="Times New Roman" w:hAnsi="Times New Roman" w:cs="Times New Roman"/>
          <w:b/>
          <w:lang w:val="lv-LV" w:eastAsia="lv-LV"/>
        </w:rPr>
        <w:t>PERSONAS DATU APSTRĀDE</w:t>
      </w:r>
    </w:p>
    <w:p w14:paraId="56DE9CF0" w14:textId="628673E2"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sidR="00205AA5">
        <w:rPr>
          <w:rFonts w:ascii="Times New Roman" w:eastAsia="Calibri" w:hAnsi="Times New Roman" w:cs="Times New Roman"/>
          <w:lang w:val="lv-LV"/>
        </w:rPr>
        <w:t>Euro</w:t>
      </w:r>
      <w:r w:rsidRPr="006C0B1C">
        <w:rPr>
          <w:rFonts w:ascii="Times New Roman" w:eastAsia="Calibri" w:hAnsi="Times New Roman" w:cs="Times New Roman"/>
          <w:lang w:val="lv-LV"/>
        </w:rPr>
        <w:t>pas</w:t>
      </w:r>
      <w:proofErr w:type="spellEnd"/>
      <w:r w:rsidRPr="006C0B1C">
        <w:rPr>
          <w:rFonts w:ascii="Times New Roman" w:eastAsia="Calibri" w:hAnsi="Times New Roman" w:cs="Times New Roman"/>
          <w:lang w:val="lv-LV"/>
        </w:rPr>
        <w:t xml:space="preserve"> Parlamenta un Padomes Regulas (ES) 2016/679 par fizisko personu aizsardzību attiecībā uz personas datu apstrādi un šādu datu brīvu apriti un ar ko atceļ Direktīvu 95/46/EK prasības.</w:t>
      </w:r>
    </w:p>
    <w:p w14:paraId="3537753C" w14:textId="77777777"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2B9954AB" w14:textId="77777777"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t>5.3. Līdzējs, kurš nodod otram Līdzējam fizisko personu datus, atbild par attiecīgo datu subjektu personas datu apstrādes tiesiskā pamata nodrošināšanu.</w:t>
      </w:r>
    </w:p>
    <w:p w14:paraId="3451DDBE" w14:textId="77777777" w:rsidR="006C0B1C" w:rsidRPr="006C0B1C" w:rsidRDefault="006C0B1C" w:rsidP="006C0B1C">
      <w:pPr>
        <w:tabs>
          <w:tab w:val="left" w:pos="0"/>
          <w:tab w:val="left" w:pos="408"/>
        </w:tabs>
        <w:suppressAutoHyphens/>
        <w:spacing w:after="120"/>
        <w:jc w:val="both"/>
        <w:rPr>
          <w:rFonts w:ascii="Times New Roman" w:eastAsia="Calibri" w:hAnsi="Times New Roman" w:cs="Times New Roman"/>
          <w:lang w:val="lv-LV"/>
        </w:rPr>
      </w:pPr>
      <w:r w:rsidRPr="006C0B1C">
        <w:rPr>
          <w:rFonts w:ascii="Times New Roman" w:eastAsia="Calibri" w:hAnsi="Times New Roman" w:cs="Times New Roman"/>
          <w:lang w:val="lv-LV"/>
        </w:rPr>
        <w:lastRenderedPageBreak/>
        <w:t>5.4. Līdzēji apņemas bez iepriekšējas saskaņošanas nenodot tālāk trešajām personām no otra Līdzēja iegūtos fizisko personu datus, izņemot gadījumu, ja Līgumā ir noteikts citādi vai normatīvie akti paredz šādu datu nodošanu.</w:t>
      </w:r>
    </w:p>
    <w:p w14:paraId="43B48FA6" w14:textId="77777777" w:rsidR="006C0B1C" w:rsidRPr="006C0B1C" w:rsidRDefault="006C0B1C" w:rsidP="006C0B1C">
      <w:pPr>
        <w:widowControl w:val="0"/>
        <w:suppressAutoHyphens/>
        <w:jc w:val="both"/>
        <w:rPr>
          <w:rFonts w:ascii="Times New Roman" w:eastAsia="Lucida Sans Unicode" w:hAnsi="Times New Roman" w:cs="Times New Roman"/>
          <w:lang w:val="lv-LV"/>
        </w:rPr>
      </w:pPr>
      <w:r w:rsidRPr="006C0B1C">
        <w:rPr>
          <w:rFonts w:ascii="Times New Roman" w:eastAsia="Calibri" w:hAnsi="Times New Roman" w:cs="Times New Roman"/>
          <w:lang w:val="lv-LV"/>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00F7B40B" w14:textId="77777777" w:rsidR="006C0B1C" w:rsidRPr="006C0B1C" w:rsidRDefault="006C0B1C" w:rsidP="006C0B1C">
      <w:pPr>
        <w:widowControl w:val="0"/>
        <w:numPr>
          <w:ilvl w:val="0"/>
          <w:numId w:val="16"/>
        </w:numPr>
        <w:suppressAutoHyphens/>
        <w:spacing w:before="180" w:after="180" w:line="259" w:lineRule="auto"/>
        <w:jc w:val="center"/>
        <w:rPr>
          <w:rFonts w:ascii="Times New Roman" w:eastAsia="Lucida Sans Unicode" w:hAnsi="Times New Roman" w:cs="Times New Roman"/>
          <w:b/>
          <w:lang w:val="lv-LV"/>
        </w:rPr>
      </w:pPr>
      <w:r w:rsidRPr="006C0B1C">
        <w:rPr>
          <w:rFonts w:ascii="Times New Roman" w:eastAsia="Lucida Sans Unicode" w:hAnsi="Times New Roman" w:cs="Times New Roman"/>
          <w:b/>
          <w:lang w:val="lv-LV"/>
        </w:rPr>
        <w:t>PUŠU REKVIZĪTI UN PARAKSTI</w:t>
      </w:r>
    </w:p>
    <w:p w14:paraId="39C2AA37" w14:textId="77777777" w:rsidR="006C0B1C" w:rsidRPr="006C0B1C" w:rsidRDefault="006C0B1C" w:rsidP="006C0B1C">
      <w:pPr>
        <w:widowControl w:val="0"/>
        <w:tabs>
          <w:tab w:val="left" w:pos="4965"/>
          <w:tab w:val="left" w:pos="5970"/>
        </w:tabs>
        <w:suppressAutoHyphens/>
        <w:spacing w:after="120"/>
        <w:rPr>
          <w:rFonts w:ascii="Times New Roman" w:eastAsia="Lucida Sans Unicode" w:hAnsi="Times New Roman" w:cs="Times New Roman"/>
          <w:b/>
          <w:lang w:val="lv-LV"/>
        </w:rPr>
      </w:pPr>
      <w:r w:rsidRPr="006C0B1C">
        <w:rPr>
          <w:rFonts w:ascii="Times New Roman" w:eastAsia="Lucida Sans Unicode" w:hAnsi="Times New Roman" w:cs="Times New Roman"/>
          <w:b/>
          <w:lang w:val="lv-LV"/>
        </w:rPr>
        <w:t>Ķīlas ņēmējs                                                 Ķīlas devējs</w:t>
      </w:r>
      <w:r w:rsidRPr="006C0B1C">
        <w:rPr>
          <w:rFonts w:ascii="Times New Roman" w:eastAsia="Lucida Sans Unicode" w:hAnsi="Times New Roman" w:cs="Times New Roman"/>
          <w:b/>
          <w:lang w:val="lv-LV"/>
        </w:rPr>
        <w:tab/>
      </w:r>
    </w:p>
    <w:p w14:paraId="7C08DDDD" w14:textId="77777777" w:rsidR="006C0B1C" w:rsidRPr="006C0B1C" w:rsidRDefault="006C0B1C" w:rsidP="006C0B1C">
      <w:pPr>
        <w:widowControl w:val="0"/>
        <w:suppressAutoHyphens/>
        <w:ind w:left="4253" w:right="26" w:hanging="4253"/>
        <w:jc w:val="both"/>
        <w:rPr>
          <w:rFonts w:ascii="Times New Roman" w:eastAsia="Lucida Sans Unicode" w:hAnsi="Times New Roman" w:cs="Times New Roman"/>
          <w:b/>
          <w:lang w:val="lv-LV"/>
        </w:rPr>
      </w:pPr>
      <w:r w:rsidRPr="006C0B1C">
        <w:rPr>
          <w:rFonts w:ascii="Times New Roman" w:eastAsia="Lucida Sans Unicode" w:hAnsi="Times New Roman" w:cs="Times New Roman"/>
          <w:b/>
          <w:lang w:val="lv-LV"/>
        </w:rPr>
        <w:t>Ādažu novada pašvaldības dome</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b/>
          <w:lang w:val="lv-LV"/>
        </w:rPr>
        <w:t>_______________________</w:t>
      </w:r>
    </w:p>
    <w:p w14:paraId="7B346370" w14:textId="77777777" w:rsidR="006C0B1C" w:rsidRPr="006C0B1C" w:rsidRDefault="006C0B1C" w:rsidP="006C0B1C">
      <w:pPr>
        <w:widowControl w:val="0"/>
        <w:suppressAutoHyphens/>
        <w:ind w:left="4253" w:right="26" w:hanging="4253"/>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Reģistrācijas Nr.</w:t>
      </w:r>
      <w:r w:rsidRPr="006C0B1C">
        <w:rPr>
          <w:rFonts w:ascii="Times New Roman" w:eastAsia="Arial Unicode MS" w:hAnsi="Times New Roman" w:cs="Times New Roman"/>
          <w:shd w:val="clear" w:color="auto" w:fill="FFFFFF"/>
          <w:lang w:val="lv-LV" w:eastAsia="lv-LV" w:bidi="lv-LV"/>
        </w:rPr>
        <w:t xml:space="preserve"> 90000048472</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personas kods/reģistrācijas Nr.</w:t>
      </w:r>
    </w:p>
    <w:p w14:paraId="23D7BF24" w14:textId="77777777" w:rsidR="006C0B1C" w:rsidRPr="006C0B1C" w:rsidRDefault="006C0B1C" w:rsidP="006C0B1C">
      <w:pPr>
        <w:widowControl w:val="0"/>
        <w:suppressAutoHyphens/>
        <w:ind w:left="4253" w:right="26" w:hanging="4253"/>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Juridiskā adrese: </w:t>
      </w:r>
      <w:r w:rsidRPr="006C0B1C">
        <w:rPr>
          <w:rFonts w:ascii="Times New Roman" w:eastAsia="Arial Unicode MS" w:hAnsi="Times New Roman" w:cs="Times New Roman"/>
          <w:noProof/>
          <w:color w:val="000000"/>
          <w:lang w:val="lv-LV" w:eastAsia="lv-LV" w:bidi="lv-LV"/>
        </w:rPr>
        <w:t>Gaujas iela 33A</w:t>
      </w:r>
      <w:r w:rsidRPr="006C0B1C">
        <w:rPr>
          <w:rFonts w:ascii="Times New Roman" w:eastAsia="Lucida Sans Unicode" w:hAnsi="Times New Roman" w:cs="Times New Roman"/>
          <w:lang w:val="lv-LV"/>
        </w:rPr>
        <w:t>,</w:t>
      </w:r>
    </w:p>
    <w:p w14:paraId="26CCA0DF" w14:textId="32DA0744" w:rsidR="006C0B1C" w:rsidRPr="006C0B1C" w:rsidRDefault="006C0B1C" w:rsidP="006C0B1C">
      <w:pPr>
        <w:widowControl w:val="0"/>
        <w:suppressAutoHyphens/>
        <w:ind w:left="4253" w:right="26" w:hanging="4253"/>
        <w:jc w:val="both"/>
        <w:rPr>
          <w:rFonts w:ascii="Times New Roman" w:eastAsia="Lucida Sans Unicode" w:hAnsi="Times New Roman" w:cs="Times New Roman"/>
          <w:lang w:val="lv-LV"/>
        </w:rPr>
      </w:pPr>
      <w:r w:rsidRPr="006C0B1C">
        <w:rPr>
          <w:rFonts w:ascii="Times New Roman" w:eastAsia="Arial Unicode MS" w:hAnsi="Times New Roman" w:cs="Times New Roman"/>
          <w:noProof/>
          <w:color w:val="000000"/>
          <w:lang w:val="lv-LV" w:eastAsia="lv-LV" w:bidi="lv-LV"/>
        </w:rPr>
        <w:t>Ādaži, Ādažu nov.</w:t>
      </w:r>
      <w:r w:rsidRPr="006C0B1C">
        <w:rPr>
          <w:rFonts w:ascii="Times New Roman" w:eastAsia="Lucida Sans Unicode" w:hAnsi="Times New Roman" w:cs="Times New Roman"/>
          <w:lang w:val="lv-LV"/>
        </w:rPr>
        <w:t>,</w:t>
      </w:r>
      <w:r w:rsidRPr="006C0B1C">
        <w:rPr>
          <w:rFonts w:ascii="Times New Roman" w:eastAsia="Lucida Sans Unicode" w:hAnsi="Times New Roman" w:cs="Times New Roman"/>
          <w:lang w:val="lv-LV"/>
        </w:rPr>
        <w:tab/>
        <w:t xml:space="preserve"> _______, ______, ______________, </w:t>
      </w:r>
    </w:p>
    <w:p w14:paraId="134447DB" w14:textId="77777777" w:rsidR="006C0B1C" w:rsidRPr="006C0B1C" w:rsidRDefault="006C0B1C" w:rsidP="006C0B1C">
      <w:pPr>
        <w:widowControl w:val="0"/>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lang w:val="lv-LV"/>
        </w:rPr>
      </w:pPr>
      <w:r w:rsidRPr="006C0B1C">
        <w:rPr>
          <w:rFonts w:ascii="Times New Roman" w:eastAsia="Arial Unicode MS" w:hAnsi="Times New Roman" w:cs="Times New Roman"/>
          <w:noProof/>
          <w:color w:val="000000"/>
          <w:lang w:val="lv-LV" w:eastAsia="lv-LV" w:bidi="lv-LV"/>
        </w:rPr>
        <w:t>LV-2164</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r w:rsidRPr="006C0B1C">
        <w:rPr>
          <w:rFonts w:ascii="Times New Roman" w:eastAsia="Lucida Sans Unicode" w:hAnsi="Times New Roman" w:cs="Times New Roman"/>
          <w:lang w:val="lv-LV"/>
        </w:rPr>
        <w:tab/>
        <w:t>LV-_____</w:t>
      </w:r>
    </w:p>
    <w:p w14:paraId="3D8562EB" w14:textId="77777777" w:rsidR="006C0B1C" w:rsidRPr="006C0B1C" w:rsidRDefault="006C0B1C" w:rsidP="006C0B1C">
      <w:pPr>
        <w:widowControl w:val="0"/>
        <w:suppressAutoHyphens/>
        <w:ind w:right="26"/>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Banka: AS “SEB banka”</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p>
    <w:p w14:paraId="41309A5A" w14:textId="77777777" w:rsidR="006C0B1C" w:rsidRPr="006C0B1C" w:rsidRDefault="006C0B1C" w:rsidP="006C0B1C">
      <w:pPr>
        <w:widowControl w:val="0"/>
        <w:suppressAutoHyphens/>
        <w:ind w:right="26"/>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Konts: LV59UNLA0050003955158</w:t>
      </w:r>
    </w:p>
    <w:p w14:paraId="009E4564" w14:textId="77777777" w:rsidR="006C0B1C" w:rsidRPr="006C0B1C" w:rsidRDefault="006C0B1C" w:rsidP="006C0B1C">
      <w:pPr>
        <w:widowControl w:val="0"/>
        <w:suppressAutoHyphens/>
        <w:ind w:right="26"/>
        <w:jc w:val="both"/>
        <w:rPr>
          <w:rFonts w:ascii="Times New Roman" w:eastAsia="Lucida Sans Unicode" w:hAnsi="Times New Roman" w:cs="Times New Roman"/>
          <w:lang w:val="lv-LV"/>
        </w:rPr>
      </w:pPr>
      <w:r w:rsidRPr="006C0B1C">
        <w:rPr>
          <w:rFonts w:ascii="Times New Roman" w:eastAsia="Lucida Sans Unicode" w:hAnsi="Times New Roman" w:cs="Times New Roman"/>
          <w:lang w:val="lv-LV"/>
        </w:rPr>
        <w:t>Kods: UNLALV2X</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52D8C6DF"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Tālrunis: 67997350</w:t>
      </w:r>
    </w:p>
    <w:p w14:paraId="61524608" w14:textId="77777777" w:rsidR="006C0B1C" w:rsidRPr="006C0B1C" w:rsidRDefault="006C0B1C" w:rsidP="006C0B1C">
      <w:pPr>
        <w:widowControl w:val="0"/>
        <w:suppressAutoHyphens/>
        <w:ind w:right="26"/>
        <w:rPr>
          <w:rFonts w:ascii="Times New Roman" w:eastAsia="Lucida Sans Unicode" w:hAnsi="Times New Roman" w:cs="Times New Roman"/>
          <w:color w:val="000000"/>
          <w:lang w:val="lv-LV"/>
        </w:rPr>
      </w:pPr>
      <w:r w:rsidRPr="006C0B1C">
        <w:rPr>
          <w:rFonts w:ascii="Times New Roman" w:eastAsia="Lucida Sans Unicode" w:hAnsi="Times New Roman" w:cs="Times New Roman"/>
          <w:color w:val="000000"/>
          <w:lang w:val="lv-LV"/>
        </w:rPr>
        <w:t xml:space="preserve">e-pasts: </w:t>
      </w:r>
      <w:hyperlink r:id="rId29" w:history="1">
        <w:r w:rsidRPr="006C0B1C">
          <w:rPr>
            <w:rFonts w:ascii="Times New Roman" w:eastAsia="Lucida Sans Unicode" w:hAnsi="Times New Roman" w:cs="Times New Roman"/>
            <w:color w:val="0066CC"/>
            <w:u w:val="single"/>
            <w:lang w:val="lv-LV"/>
          </w:rPr>
          <w:t>dome@adazi.lv</w:t>
        </w:r>
      </w:hyperlink>
    </w:p>
    <w:p w14:paraId="2C55913A" w14:textId="77777777" w:rsidR="006C0B1C" w:rsidRPr="006C0B1C" w:rsidRDefault="006C0B1C" w:rsidP="006C0B1C">
      <w:pPr>
        <w:widowControl w:val="0"/>
        <w:suppressAutoHyphens/>
        <w:ind w:right="26"/>
        <w:rPr>
          <w:rFonts w:ascii="Times New Roman" w:eastAsia="Lucida Sans Unicode" w:hAnsi="Times New Roman" w:cs="Times New Roman"/>
          <w:lang w:val="lv-LV"/>
        </w:rPr>
      </w:pPr>
    </w:p>
    <w:p w14:paraId="69B11C42"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Ādažu novada pašvaldības domes </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4A96070A"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priekšsēdētājs</w:t>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t xml:space="preserve">            </w:t>
      </w:r>
    </w:p>
    <w:p w14:paraId="7898D628"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r w:rsidRPr="006C0B1C">
        <w:rPr>
          <w:rFonts w:ascii="Times New Roman" w:eastAsia="Lucida Sans Unicode" w:hAnsi="Times New Roman" w:cs="Times New Roman"/>
          <w:lang w:val="lv-LV"/>
        </w:rPr>
        <w:tab/>
      </w:r>
    </w:p>
    <w:p w14:paraId="1A5CC055" w14:textId="77777777" w:rsidR="006C0B1C" w:rsidRPr="006C0B1C" w:rsidRDefault="006C0B1C" w:rsidP="006C0B1C">
      <w:pPr>
        <w:widowControl w:val="0"/>
        <w:suppressAutoHyphens/>
        <w:ind w:right="26"/>
        <w:rPr>
          <w:rFonts w:ascii="Times New Roman" w:eastAsia="Lucida Sans Unicode" w:hAnsi="Times New Roman" w:cs="Times New Roman"/>
          <w:lang w:val="lv-LV"/>
        </w:rPr>
      </w:pPr>
      <w:r w:rsidRPr="006C0B1C">
        <w:rPr>
          <w:rFonts w:ascii="Times New Roman" w:eastAsia="Lucida Sans Unicode" w:hAnsi="Times New Roman" w:cs="Times New Roman"/>
          <w:lang w:val="lv-LV"/>
        </w:rPr>
        <w:t xml:space="preserve">______________________M. </w:t>
      </w:r>
      <w:proofErr w:type="spellStart"/>
      <w:r w:rsidRPr="006C0B1C">
        <w:rPr>
          <w:rFonts w:ascii="Times New Roman" w:eastAsia="Lucida Sans Unicode" w:hAnsi="Times New Roman" w:cs="Times New Roman"/>
          <w:lang w:val="lv-LV"/>
        </w:rPr>
        <w:t>Sprindžuks</w:t>
      </w:r>
      <w:proofErr w:type="spellEnd"/>
      <w:r w:rsidRPr="006C0B1C">
        <w:rPr>
          <w:rFonts w:ascii="Times New Roman" w:eastAsia="Lucida Sans Unicode" w:hAnsi="Times New Roman" w:cs="Times New Roman"/>
          <w:lang w:val="lv-LV"/>
        </w:rPr>
        <w:tab/>
        <w:t xml:space="preserve">   __________________ V. Uzvārds</w:t>
      </w:r>
    </w:p>
    <w:p w14:paraId="734B43D5" w14:textId="1B99C70A" w:rsidR="006C0B1C" w:rsidRPr="006C0B1C" w:rsidRDefault="00DC78AF" w:rsidP="006C0B1C">
      <w:pPr>
        <w:widowControl w:val="0"/>
        <w:suppressAutoHyphens/>
        <w:jc w:val="both"/>
        <w:rPr>
          <w:rFonts w:ascii="Times New Roman" w:eastAsia="Lucida Sans Unicode" w:hAnsi="Times New Roman" w:cs="Times New Roman"/>
          <w:lang w:val="lv-LV"/>
        </w:rPr>
      </w:pPr>
      <w:r w:rsidRPr="00DC78AF">
        <w:rPr>
          <w:rFonts w:ascii="Times New Roman" w:eastAsia="Lucida Sans Unicode" w:hAnsi="Times New Roman" w:cs="Times New Roman"/>
          <w:lang w:val="lv-LV"/>
        </w:rPr>
        <w:t>2022. gada __.________</w:t>
      </w:r>
      <w:r w:rsidR="006C0B1C" w:rsidRPr="006C0B1C">
        <w:rPr>
          <w:rFonts w:ascii="Times New Roman" w:eastAsia="Lucida Sans Unicode" w:hAnsi="Times New Roman" w:cs="Times New Roman"/>
          <w:lang w:val="lv-LV"/>
        </w:rPr>
        <w:tab/>
      </w:r>
      <w:r w:rsidR="006C0B1C" w:rsidRPr="006C0B1C">
        <w:rPr>
          <w:rFonts w:ascii="Times New Roman" w:eastAsia="Lucida Sans Unicode" w:hAnsi="Times New Roman" w:cs="Times New Roman"/>
          <w:lang w:val="lv-LV"/>
        </w:rPr>
        <w:tab/>
      </w:r>
      <w:r w:rsidR="006C0B1C" w:rsidRPr="006C0B1C">
        <w:rPr>
          <w:rFonts w:ascii="Times New Roman" w:eastAsia="Lucida Sans Unicode" w:hAnsi="Times New Roman" w:cs="Times New Roman"/>
          <w:lang w:val="lv-LV"/>
        </w:rPr>
        <w:tab/>
      </w:r>
      <w:r>
        <w:rPr>
          <w:rFonts w:ascii="Times New Roman" w:eastAsia="Lucida Sans Unicode" w:hAnsi="Times New Roman" w:cs="Times New Roman"/>
          <w:lang w:val="lv-LV"/>
        </w:rPr>
        <w:t xml:space="preserve">   </w:t>
      </w:r>
      <w:r w:rsidRPr="00DC78AF">
        <w:rPr>
          <w:rFonts w:ascii="Times New Roman" w:eastAsia="Lucida Sans Unicode" w:hAnsi="Times New Roman" w:cs="Times New Roman"/>
          <w:lang w:val="lv-LV"/>
        </w:rPr>
        <w:t>2022. gada __.________</w:t>
      </w:r>
    </w:p>
    <w:p w14:paraId="2976431C" w14:textId="77777777" w:rsidR="006C0B1C" w:rsidRPr="006C0B1C" w:rsidRDefault="006C0B1C" w:rsidP="006C0B1C">
      <w:pPr>
        <w:widowControl w:val="0"/>
        <w:spacing w:line="254" w:lineRule="exact"/>
        <w:ind w:right="140"/>
        <w:jc w:val="both"/>
        <w:rPr>
          <w:rFonts w:ascii="Times New Roman" w:eastAsia="Arial" w:hAnsi="Times New Roman" w:cs="Times New Roman"/>
          <w:color w:val="000000"/>
          <w:sz w:val="22"/>
          <w:szCs w:val="22"/>
          <w:lang w:val="lv-LV" w:eastAsia="lv-LV" w:bidi="lv-LV"/>
        </w:rPr>
      </w:pPr>
    </w:p>
    <w:p w14:paraId="38F93F0C"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4CF479D6"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59F2F5B6"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58C92154"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37108808"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103F5FB2"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6A46D966"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3B0EFE90" w14:textId="77777777" w:rsidR="006C0B1C" w:rsidRPr="006C0B1C" w:rsidRDefault="006C0B1C" w:rsidP="006C0B1C">
      <w:pPr>
        <w:widowControl w:val="0"/>
        <w:rPr>
          <w:rFonts w:ascii="Arial Unicode MS" w:eastAsia="Arial Unicode MS" w:hAnsi="Arial Unicode MS" w:cs="Arial Unicode MS"/>
          <w:color w:val="000000"/>
          <w:lang w:val="lv-LV" w:eastAsia="lv-LV" w:bidi="lv-LV"/>
        </w:rPr>
      </w:pPr>
    </w:p>
    <w:p w14:paraId="4948B25A" w14:textId="77777777" w:rsidR="006C0B1C" w:rsidRPr="006C0B1C" w:rsidRDefault="006C0B1C" w:rsidP="006C0B1C">
      <w:pPr>
        <w:widowControl w:val="0"/>
        <w:rPr>
          <w:rFonts w:ascii="Times New Roman" w:eastAsia="Arial" w:hAnsi="Times New Roman" w:cs="Times New Roman"/>
          <w:color w:val="000000"/>
          <w:sz w:val="22"/>
          <w:szCs w:val="22"/>
          <w:lang w:val="lv-LV" w:eastAsia="lv-LV" w:bidi="lv-LV"/>
        </w:rPr>
      </w:pPr>
    </w:p>
    <w:p w14:paraId="04EF10F3" w14:textId="77777777" w:rsidR="006C0B1C" w:rsidRPr="006C0B1C" w:rsidRDefault="006C0B1C" w:rsidP="006C0B1C">
      <w:pPr>
        <w:widowControl w:val="0"/>
        <w:tabs>
          <w:tab w:val="left" w:pos="4882"/>
        </w:tabs>
        <w:rPr>
          <w:rFonts w:ascii="Arial Unicode MS" w:eastAsia="Arial Unicode MS" w:hAnsi="Arial Unicode MS" w:cs="Arial Unicode MS"/>
          <w:color w:val="000000"/>
          <w:lang w:val="lv-LV" w:eastAsia="lv-LV" w:bidi="lv-LV"/>
        </w:rPr>
      </w:pPr>
    </w:p>
    <w:p w14:paraId="6269DD1E" w14:textId="77777777" w:rsidR="006C0B1C" w:rsidRPr="006C0B1C" w:rsidRDefault="006C0B1C" w:rsidP="006C0B1C">
      <w:pPr>
        <w:spacing w:after="160" w:line="259" w:lineRule="auto"/>
        <w:rPr>
          <w:sz w:val="22"/>
          <w:szCs w:val="22"/>
          <w:lang w:val="lv-LV"/>
        </w:rPr>
      </w:pPr>
    </w:p>
    <w:p w14:paraId="1254B380" w14:textId="77777777" w:rsidR="006C0B1C" w:rsidRPr="006C0B1C" w:rsidRDefault="006C0B1C" w:rsidP="006C0B1C">
      <w:pPr>
        <w:widowControl w:val="0"/>
        <w:spacing w:line="254" w:lineRule="exact"/>
        <w:ind w:left="5040" w:right="140"/>
        <w:jc w:val="both"/>
        <w:rPr>
          <w:rFonts w:ascii="Arial" w:eastAsia="Arial" w:hAnsi="Arial" w:cs="Arial"/>
          <w:color w:val="000000"/>
          <w:sz w:val="22"/>
          <w:szCs w:val="22"/>
          <w:lang w:val="lv-LV" w:eastAsia="lv-LV" w:bidi="lv-LV"/>
        </w:rPr>
      </w:pPr>
    </w:p>
    <w:p w14:paraId="51D68056" w14:textId="77777777" w:rsidR="00564CA6" w:rsidRPr="00564CA6" w:rsidRDefault="00564CA6" w:rsidP="006C0B1C">
      <w:pPr>
        <w:jc w:val="center"/>
        <w:rPr>
          <w:rFonts w:ascii="Times New Roman" w:hAnsi="Times New Roman" w:cs="Times New Roman"/>
        </w:rPr>
      </w:pPr>
    </w:p>
    <w:sectPr w:rsidR="00564CA6" w:rsidRPr="00564CA6" w:rsidSect="00035D2E">
      <w:headerReference w:type="default" r:id="rId30"/>
      <w:headerReference w:type="first" r:id="rId31"/>
      <w:pgSz w:w="11906" w:h="16838"/>
      <w:pgMar w:top="1134" w:right="1134" w:bottom="1134" w:left="1701" w:header="11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B605B" w14:textId="77777777" w:rsidR="001D6A61" w:rsidRDefault="001D6A61">
      <w:r>
        <w:separator/>
      </w:r>
    </w:p>
  </w:endnote>
  <w:endnote w:type="continuationSeparator" w:id="0">
    <w:p w14:paraId="0A1BB432" w14:textId="77777777" w:rsidR="001D6A61" w:rsidRDefault="001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A4942" w14:textId="77777777" w:rsidR="001D6A61" w:rsidRDefault="001D6A61">
      <w:r>
        <w:separator/>
      </w:r>
    </w:p>
  </w:footnote>
  <w:footnote w:type="continuationSeparator" w:id="0">
    <w:p w14:paraId="66C06B6B" w14:textId="77777777" w:rsidR="001D6A61" w:rsidRDefault="001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BC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12C2F" w14:textId="77777777" w:rsidR="004D516C" w:rsidRDefault="00DF57B3" w:rsidP="0053073B">
    <w:pPr>
      <w:pStyle w:val="Header"/>
      <w:tabs>
        <w:tab w:val="clear" w:pos="4513"/>
        <w:tab w:val="clear" w:pos="9026"/>
      </w:tabs>
      <w:ind w:right="-1"/>
      <w:jc w:val="center"/>
    </w:pPr>
    <w:r>
      <w:rPr>
        <w:noProof/>
        <w:lang w:val="lv-LV" w:eastAsia="lv-LV"/>
      </w:rPr>
      <w:drawing>
        <wp:inline distT="0" distB="0" distL="0" distR="0" wp14:anchorId="42CAF498" wp14:editId="7F16563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353905"/>
    <w:multiLevelType w:val="multilevel"/>
    <w:tmpl w:val="13E0D4D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F3FF4"/>
    <w:multiLevelType w:val="multilevel"/>
    <w:tmpl w:val="576E94D4"/>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4"/>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6"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64047E"/>
    <w:multiLevelType w:val="hybridMultilevel"/>
    <w:tmpl w:val="1CE02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E62065"/>
    <w:multiLevelType w:val="multilevel"/>
    <w:tmpl w:val="E30E2E78"/>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3"/>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10" w15:restartNumberingAfterBreak="0">
    <w:nsid w:val="286E35F8"/>
    <w:multiLevelType w:val="multilevel"/>
    <w:tmpl w:val="C02618F2"/>
    <w:lvl w:ilvl="0">
      <w:start w:val="1"/>
      <w:numFmt w:val="decimal"/>
      <w:lvlText w:val="%1."/>
      <w:lvlJc w:val="left"/>
      <w:pPr>
        <w:ind w:left="360" w:hanging="360"/>
      </w:pPr>
      <w:rPr>
        <w:b/>
        <w:sz w:val="26"/>
        <w:szCs w:val="26"/>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ascii="Times New Roman" w:hAnsi="Times New Roman" w:cs="Times New Roman" w:hint="default"/>
        <w:sz w:val="26"/>
        <w:szCs w:val="26"/>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5"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09C11BB"/>
    <w:multiLevelType w:val="multilevel"/>
    <w:tmpl w:val="0426001F"/>
    <w:numStyleLink w:val="111111"/>
  </w:abstractNum>
  <w:abstractNum w:abstractNumId="1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0"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5"/>
  </w:num>
  <w:num w:numId="3">
    <w:abstractNumId w:val="3"/>
  </w:num>
  <w:num w:numId="4">
    <w:abstractNumId w:val="1"/>
  </w:num>
  <w:num w:numId="5">
    <w:abstractNumId w:val="16"/>
  </w:num>
  <w:num w:numId="6">
    <w:abstractNumId w:val="1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7">
    <w:abstractNumId w:val="14"/>
  </w:num>
  <w:num w:numId="8">
    <w:abstractNumId w:val="8"/>
  </w:num>
  <w:num w:numId="9">
    <w:abstractNumId w:val="9"/>
  </w:num>
  <w:num w:numId="10">
    <w:abstractNumId w:val="4"/>
  </w:num>
  <w:num w:numId="11">
    <w:abstractNumId w:val="15"/>
  </w:num>
  <w:num w:numId="12">
    <w:abstractNumId w:val="0"/>
  </w:num>
  <w:num w:numId="13">
    <w:abstractNumId w:val="2"/>
  </w:num>
  <w:num w:numId="14">
    <w:abstractNumId w:val="18"/>
  </w:num>
  <w:num w:numId="15">
    <w:abstractNumId w:val="11"/>
  </w:num>
  <w:num w:numId="16">
    <w:abstractNumId w:val="13"/>
  </w:num>
  <w:num w:numId="17">
    <w:abstractNumId w:val="6"/>
  </w:num>
  <w:num w:numId="18">
    <w:abstractNumId w:val="20"/>
  </w:num>
  <w:num w:numId="19">
    <w:abstractNumId w:val="10"/>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C"/>
    <w:rsid w:val="00035D2E"/>
    <w:rsid w:val="00070E3F"/>
    <w:rsid w:val="000747B1"/>
    <w:rsid w:val="000E39E8"/>
    <w:rsid w:val="00100F6B"/>
    <w:rsid w:val="00101509"/>
    <w:rsid w:val="00122B34"/>
    <w:rsid w:val="001D6A61"/>
    <w:rsid w:val="001F7D35"/>
    <w:rsid w:val="00205AA5"/>
    <w:rsid w:val="0024203E"/>
    <w:rsid w:val="00250E0C"/>
    <w:rsid w:val="0025391B"/>
    <w:rsid w:val="00297558"/>
    <w:rsid w:val="002B0A17"/>
    <w:rsid w:val="002C19B7"/>
    <w:rsid w:val="00337AD2"/>
    <w:rsid w:val="00343DD4"/>
    <w:rsid w:val="00351D48"/>
    <w:rsid w:val="004D516C"/>
    <w:rsid w:val="0053073B"/>
    <w:rsid w:val="005509EA"/>
    <w:rsid w:val="00564CA6"/>
    <w:rsid w:val="005B068A"/>
    <w:rsid w:val="006037AC"/>
    <w:rsid w:val="00617AAC"/>
    <w:rsid w:val="00631462"/>
    <w:rsid w:val="00662E51"/>
    <w:rsid w:val="00685D7A"/>
    <w:rsid w:val="00693F05"/>
    <w:rsid w:val="006A4DD3"/>
    <w:rsid w:val="006C0B1C"/>
    <w:rsid w:val="006C2275"/>
    <w:rsid w:val="006D3451"/>
    <w:rsid w:val="00712F55"/>
    <w:rsid w:val="0074092B"/>
    <w:rsid w:val="00742D39"/>
    <w:rsid w:val="00801B0E"/>
    <w:rsid w:val="00817E4D"/>
    <w:rsid w:val="008237EB"/>
    <w:rsid w:val="00827C6D"/>
    <w:rsid w:val="0084340E"/>
    <w:rsid w:val="008659D8"/>
    <w:rsid w:val="008B3F1D"/>
    <w:rsid w:val="008B4CA9"/>
    <w:rsid w:val="00902F31"/>
    <w:rsid w:val="009139A1"/>
    <w:rsid w:val="00914A52"/>
    <w:rsid w:val="00984437"/>
    <w:rsid w:val="00994795"/>
    <w:rsid w:val="00A176C1"/>
    <w:rsid w:val="00A722CF"/>
    <w:rsid w:val="00AB0F91"/>
    <w:rsid w:val="00B36CD4"/>
    <w:rsid w:val="00B90D6B"/>
    <w:rsid w:val="00BA23D5"/>
    <w:rsid w:val="00BA64CE"/>
    <w:rsid w:val="00BC6A33"/>
    <w:rsid w:val="00BE0D07"/>
    <w:rsid w:val="00C228AF"/>
    <w:rsid w:val="00C435DF"/>
    <w:rsid w:val="00C73008"/>
    <w:rsid w:val="00C815A5"/>
    <w:rsid w:val="00CC720D"/>
    <w:rsid w:val="00D86969"/>
    <w:rsid w:val="00DA2975"/>
    <w:rsid w:val="00DC78AF"/>
    <w:rsid w:val="00DE1902"/>
    <w:rsid w:val="00DF57B3"/>
    <w:rsid w:val="00E279FF"/>
    <w:rsid w:val="00E52DA2"/>
    <w:rsid w:val="00E75D8D"/>
    <w:rsid w:val="00E80344"/>
    <w:rsid w:val="00E93F7A"/>
    <w:rsid w:val="00EB4045"/>
    <w:rsid w:val="00EC108B"/>
    <w:rsid w:val="00EC2DCE"/>
    <w:rsid w:val="00F2021A"/>
    <w:rsid w:val="00F41309"/>
    <w:rsid w:val="00FC1CBC"/>
    <w:rsid w:val="00FC6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91B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numbering" w:customStyle="1" w:styleId="Bezsaraksta1">
    <w:name w:val="Bez saraksta1"/>
    <w:next w:val="NoList"/>
    <w:uiPriority w:val="99"/>
    <w:semiHidden/>
    <w:unhideWhenUsed/>
    <w:rsid w:val="006C0B1C"/>
  </w:style>
  <w:style w:type="character" w:styleId="Hyperlink">
    <w:name w:val="Hyperlink"/>
    <w:basedOn w:val="DefaultParagraphFont"/>
    <w:rsid w:val="006C0B1C"/>
    <w:rPr>
      <w:color w:val="0066CC"/>
      <w:u w:val="single"/>
    </w:rPr>
  </w:style>
  <w:style w:type="character" w:customStyle="1" w:styleId="Heading1">
    <w:name w:val="Heading #1_"/>
    <w:basedOn w:val="DefaultParagraphFont"/>
    <w:link w:val="Heading10"/>
    <w:rsid w:val="006C0B1C"/>
    <w:rPr>
      <w:rFonts w:ascii="Arial" w:eastAsia="Arial" w:hAnsi="Arial" w:cs="Arial"/>
      <w:b/>
      <w:bCs/>
      <w:sz w:val="22"/>
      <w:szCs w:val="22"/>
      <w:shd w:val="clear" w:color="auto" w:fill="FFFFFF"/>
    </w:rPr>
  </w:style>
  <w:style w:type="character" w:customStyle="1" w:styleId="Bodytext2">
    <w:name w:val="Body text (2)_"/>
    <w:basedOn w:val="DefaultParagraphFont"/>
    <w:rsid w:val="006C0B1C"/>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6C0B1C"/>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rsid w:val="006C0B1C"/>
    <w:rPr>
      <w:rFonts w:ascii="Arial" w:eastAsia="Arial" w:hAnsi="Arial" w:cs="Arial"/>
      <w:b w:val="0"/>
      <w:bCs w:val="0"/>
      <w:i w:val="0"/>
      <w:iCs w:val="0"/>
      <w:smallCaps w:val="0"/>
      <w:strike w:val="0"/>
      <w:sz w:val="18"/>
      <w:szCs w:val="18"/>
      <w:u w:val="none"/>
    </w:rPr>
  </w:style>
  <w:style w:type="character" w:customStyle="1" w:styleId="Headerorfooter0">
    <w:name w:val="Header or footer"/>
    <w:basedOn w:val="Headerorfooter"/>
    <w:rsid w:val="006C0B1C"/>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0">
    <w:name w:val="Body text (2)"/>
    <w:basedOn w:val="Bodytext2"/>
    <w:rsid w:val="006C0B1C"/>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rsid w:val="006C0B1C"/>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BalloonText">
    <w:name w:val="Balloon Text"/>
    <w:basedOn w:val="Normal"/>
    <w:link w:val="BalloonTextChar"/>
    <w:uiPriority w:val="99"/>
    <w:semiHidden/>
    <w:unhideWhenUsed/>
    <w:rsid w:val="006C0B1C"/>
    <w:pPr>
      <w:widowControl w:val="0"/>
    </w:pPr>
    <w:rPr>
      <w:rFonts w:ascii="Segoe UI" w:eastAsia="Arial Unicode MS" w:hAnsi="Segoe UI" w:cs="Segoe UI"/>
      <w:color w:val="000000"/>
      <w:sz w:val="18"/>
      <w:szCs w:val="18"/>
      <w:lang w:val="lv-LV" w:eastAsia="lv-LV" w:bidi="lv-LV"/>
    </w:rPr>
  </w:style>
  <w:style w:type="character" w:customStyle="1" w:styleId="BalloonTextChar">
    <w:name w:val="Balloon Text Char"/>
    <w:basedOn w:val="DefaultParagraphFont"/>
    <w:link w:val="BalloonText"/>
    <w:uiPriority w:val="99"/>
    <w:semiHidden/>
    <w:rsid w:val="006C0B1C"/>
    <w:rPr>
      <w:rFonts w:ascii="Segoe UI" w:eastAsia="Arial Unicode MS" w:hAnsi="Segoe UI" w:cs="Segoe UI"/>
      <w:color w:val="000000"/>
      <w:sz w:val="18"/>
      <w:szCs w:val="18"/>
      <w:lang w:val="lv-LV" w:eastAsia="lv-LV" w:bidi="lv-LV"/>
    </w:rPr>
  </w:style>
  <w:style w:type="paragraph" w:styleId="BodyTextIndent">
    <w:name w:val="Body Text Indent"/>
    <w:basedOn w:val="Normal"/>
    <w:link w:val="BodyTextIndentChar"/>
    <w:rsid w:val="006C0B1C"/>
    <w:pPr>
      <w:tabs>
        <w:tab w:val="left" w:pos="1080"/>
      </w:tabs>
      <w:ind w:left="360"/>
      <w:jc w:val="both"/>
    </w:pPr>
    <w:rPr>
      <w:rFonts w:ascii="Times New Roman" w:eastAsia="Times New Roman" w:hAnsi="Times New Roman" w:cs="Times New Roman"/>
      <w:bCs/>
      <w:lang w:val="lv-LV"/>
    </w:rPr>
  </w:style>
  <w:style w:type="character" w:customStyle="1" w:styleId="BodyTextIndentChar">
    <w:name w:val="Body Text Indent Char"/>
    <w:basedOn w:val="DefaultParagraphFont"/>
    <w:link w:val="BodyTextIndent"/>
    <w:rsid w:val="006C0B1C"/>
    <w:rPr>
      <w:rFonts w:ascii="Times New Roman" w:eastAsia="Times New Roman" w:hAnsi="Times New Roman" w:cs="Times New Roman"/>
      <w:bCs/>
      <w:lang w:val="lv-LV"/>
    </w:rPr>
  </w:style>
  <w:style w:type="numbering" w:styleId="111111">
    <w:name w:val="Outline List 2"/>
    <w:basedOn w:val="NoList"/>
    <w:rsid w:val="006C0B1C"/>
    <w:pPr>
      <w:numPr>
        <w:numId w:val="5"/>
      </w:numPr>
    </w:pPr>
  </w:style>
  <w:style w:type="paragraph" w:styleId="ListParagraph">
    <w:name w:val="List Paragraph"/>
    <w:aliases w:val="2,Normal bullet 2,Bullet list"/>
    <w:basedOn w:val="Normal"/>
    <w:link w:val="ListParagraphChar"/>
    <w:qFormat/>
    <w:rsid w:val="006C0B1C"/>
    <w:pPr>
      <w:ind w:left="720"/>
      <w:contextualSpacing/>
    </w:pPr>
    <w:rPr>
      <w:rFonts w:ascii="Times New Roman" w:eastAsia="Times New Roman" w:hAnsi="Times New Roman" w:cs="Times New Roman"/>
      <w:lang w:val="lv-LV" w:eastAsia="lv-LV"/>
    </w:rPr>
  </w:style>
  <w:style w:type="paragraph" w:styleId="BodyText">
    <w:name w:val="Body Text"/>
    <w:basedOn w:val="Normal"/>
    <w:link w:val="BodyTextChar"/>
    <w:uiPriority w:val="99"/>
    <w:unhideWhenUsed/>
    <w:rsid w:val="006C0B1C"/>
    <w:pPr>
      <w:spacing w:after="120"/>
    </w:pPr>
    <w:rPr>
      <w:rFonts w:ascii="Times New Roman" w:eastAsia="Times New Roman" w:hAnsi="Times New Roman" w:cs="Times New Roman"/>
      <w:lang w:val="lv-LV" w:eastAsia="lv-LV"/>
    </w:rPr>
  </w:style>
  <w:style w:type="character" w:customStyle="1" w:styleId="BodyTextChar">
    <w:name w:val="Body Text Char"/>
    <w:basedOn w:val="DefaultParagraphFont"/>
    <w:link w:val="BodyText"/>
    <w:uiPriority w:val="99"/>
    <w:rsid w:val="006C0B1C"/>
    <w:rPr>
      <w:rFonts w:ascii="Times New Roman" w:eastAsia="Times New Roman" w:hAnsi="Times New Roman" w:cs="Times New Roman"/>
      <w:lang w:val="lv-LV" w:eastAsia="lv-LV"/>
    </w:rPr>
  </w:style>
  <w:style w:type="character" w:customStyle="1" w:styleId="apple-style-span">
    <w:name w:val="apple-style-span"/>
    <w:basedOn w:val="DefaultParagraphFont"/>
    <w:rsid w:val="006C0B1C"/>
  </w:style>
  <w:style w:type="character" w:customStyle="1" w:styleId="UnresolvedMention1">
    <w:name w:val="Unresolved Mention1"/>
    <w:basedOn w:val="DefaultParagraphFont"/>
    <w:uiPriority w:val="99"/>
    <w:semiHidden/>
    <w:unhideWhenUsed/>
    <w:rsid w:val="006C0B1C"/>
    <w:rPr>
      <w:color w:val="605E5C"/>
      <w:shd w:val="clear" w:color="auto" w:fill="E1DFDD"/>
    </w:rPr>
  </w:style>
  <w:style w:type="paragraph" w:styleId="BodyTextIndent3">
    <w:name w:val="Body Text Indent 3"/>
    <w:basedOn w:val="Normal"/>
    <w:link w:val="BodyTextIndent3Char"/>
    <w:uiPriority w:val="99"/>
    <w:semiHidden/>
    <w:unhideWhenUsed/>
    <w:rsid w:val="006C0B1C"/>
    <w:pPr>
      <w:widowControl w:val="0"/>
      <w:spacing w:after="120"/>
      <w:ind w:left="283"/>
    </w:pPr>
    <w:rPr>
      <w:rFonts w:ascii="Arial Unicode MS" w:eastAsia="Arial Unicode MS" w:hAnsi="Arial Unicode MS" w:cs="Arial Unicode MS"/>
      <w:color w:val="000000"/>
      <w:sz w:val="16"/>
      <w:szCs w:val="16"/>
      <w:lang w:val="lv-LV" w:eastAsia="lv-LV" w:bidi="lv-LV"/>
    </w:rPr>
  </w:style>
  <w:style w:type="character" w:customStyle="1" w:styleId="BodyTextIndent3Char">
    <w:name w:val="Body Text Indent 3 Char"/>
    <w:basedOn w:val="DefaultParagraphFont"/>
    <w:link w:val="BodyTextIndent3"/>
    <w:uiPriority w:val="99"/>
    <w:semiHidden/>
    <w:rsid w:val="006C0B1C"/>
    <w:rPr>
      <w:rFonts w:ascii="Arial Unicode MS" w:eastAsia="Arial Unicode MS" w:hAnsi="Arial Unicode MS" w:cs="Arial Unicode MS"/>
      <w:color w:val="000000"/>
      <w:sz w:val="16"/>
      <w:szCs w:val="16"/>
      <w:lang w:val="lv-LV" w:eastAsia="lv-LV" w:bidi="lv-LV"/>
    </w:rPr>
  </w:style>
  <w:style w:type="character" w:customStyle="1" w:styleId="ListParagraphChar">
    <w:name w:val="List Paragraph Char"/>
    <w:aliases w:val="2 Char,Normal bullet 2 Char,Bullet list Char"/>
    <w:link w:val="ListParagraph"/>
    <w:rsid w:val="006C0B1C"/>
    <w:rPr>
      <w:rFonts w:ascii="Times New Roman" w:eastAsia="Times New Roman" w:hAnsi="Times New Roman" w:cs="Times New Roman"/>
      <w:lang w:val="lv-LV" w:eastAsia="lv-LV"/>
    </w:rPr>
  </w:style>
  <w:style w:type="paragraph" w:styleId="NoSpacing">
    <w:name w:val="No Spacing"/>
    <w:uiPriority w:val="1"/>
    <w:qFormat/>
    <w:rsid w:val="006C0B1C"/>
    <w:pPr>
      <w:widowControl w:val="0"/>
    </w:pPr>
    <w:rPr>
      <w:rFonts w:ascii="Calibri" w:eastAsia="Calibri" w:hAnsi="Calibri" w:cs="Times New Roman"/>
      <w:sz w:val="22"/>
      <w:szCs w:val="22"/>
    </w:rPr>
  </w:style>
  <w:style w:type="character" w:customStyle="1" w:styleId="Neatrisintapieminana1">
    <w:name w:val="Neatrisināta pieminēšana1"/>
    <w:basedOn w:val="DefaultParagraphFont"/>
    <w:uiPriority w:val="99"/>
    <w:semiHidden/>
    <w:unhideWhenUsed/>
    <w:rsid w:val="006C0B1C"/>
    <w:rPr>
      <w:color w:val="605E5C"/>
      <w:shd w:val="clear" w:color="auto" w:fill="E1DFDD"/>
    </w:rPr>
  </w:style>
  <w:style w:type="paragraph" w:styleId="Revision">
    <w:name w:val="Revision"/>
    <w:hidden/>
    <w:uiPriority w:val="99"/>
    <w:semiHidden/>
    <w:rsid w:val="006C0B1C"/>
    <w:rPr>
      <w:rFonts w:ascii="Arial Unicode MS" w:eastAsia="Arial Unicode MS" w:hAnsi="Arial Unicode MS" w:cs="Arial Unicode MS"/>
      <w:color w:val="000000"/>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yperlink" Target="mailto:dome@adazi.lv" TargetMode="External"/><Relationship Id="rId3" Type="http://schemas.openxmlformats.org/officeDocument/2006/relationships/settings" Target="settings.xml"/><Relationship Id="rId21" Type="http://schemas.openxmlformats.org/officeDocument/2006/relationships/hyperlink" Target="http://www.adazi.lv" TargetMode="External"/><Relationship Id="rId7" Type="http://schemas.openxmlformats.org/officeDocument/2006/relationships/hyperlink" Target="http://www.adazi.lv" TargetMode="Externa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hyperlink" Target="mailto:genovefa.kozlovska@carnikava.l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29" Type="http://schemas.openxmlformats.org/officeDocument/2006/relationships/hyperlink" Target="mailto:dome@adaz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24" Type="http://schemas.openxmlformats.org/officeDocument/2006/relationships/hyperlink" Target="mailto:anita.snigireva@carnikava.l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auris.bernans@carnikava.lv" TargetMode="External"/><Relationship Id="rId23" Type="http://schemas.openxmlformats.org/officeDocument/2006/relationships/hyperlink" Target="mailto:diana.curiska@carnikava.lv" TargetMode="External"/><Relationship Id="rId28" Type="http://schemas.openxmlformats.org/officeDocument/2006/relationships/hyperlink" Target="mailto:inita.henilan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nita.henilane@adazi.lv" TargetMode="External"/><Relationship Id="rId27" Type="http://schemas.openxmlformats.org/officeDocument/2006/relationships/image" Target="media/image1.png"/><Relationship Id="rId30" Type="http://schemas.openxmlformats.org/officeDocument/2006/relationships/header" Target="header1.xml"/><Relationship Id="rId8" Type="http://schemas.openxmlformats.org/officeDocument/2006/relationships/hyperlink" Target="https://izsoles.ta.gov.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36899</Words>
  <Characters>21033</Characters>
  <Application>Microsoft Office Word</Application>
  <DocSecurity>0</DocSecurity>
  <Lines>175</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Naļivaiko</cp:lastModifiedBy>
  <cp:revision>8</cp:revision>
  <dcterms:created xsi:type="dcterms:W3CDTF">2022-08-01T04:27:00Z</dcterms:created>
  <dcterms:modified xsi:type="dcterms:W3CDTF">2022-08-01T13:42:00Z</dcterms:modified>
</cp:coreProperties>
</file>