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B089" w14:textId="77777777" w:rsidR="004D516C" w:rsidRDefault="00A770FD" w:rsidP="00564CA6">
      <w:r>
        <w:rPr>
          <w:noProof/>
        </w:rPr>
        <w:drawing>
          <wp:inline distT="0" distB="0" distL="0" distR="0" wp14:anchorId="619DC3EB" wp14:editId="7C71FA6A">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5D03DA" w14:textId="2D15A1BF" w:rsidR="001325F3" w:rsidRPr="00564CA6" w:rsidRDefault="001325F3" w:rsidP="001325F3">
      <w:pPr>
        <w:jc w:val="right"/>
        <w:rPr>
          <w:rFonts w:ascii="Times New Roman" w:hAnsi="Times New Roman" w:cs="Times New Roman"/>
          <w:noProof/>
        </w:rPr>
      </w:pPr>
      <w:r w:rsidRPr="00564CA6">
        <w:rPr>
          <w:rFonts w:ascii="Times New Roman" w:hAnsi="Times New Roman" w:cs="Times New Roman"/>
          <w:noProof/>
        </w:rPr>
        <w:t>PROJEKTS uz</w:t>
      </w:r>
      <w:r>
        <w:rPr>
          <w:rFonts w:ascii="Times New Roman" w:hAnsi="Times New Roman" w:cs="Times New Roman"/>
          <w:noProof/>
        </w:rPr>
        <w:t xml:space="preserve"> 04.06.2026.</w:t>
      </w:r>
    </w:p>
    <w:p w14:paraId="1B69A16F" w14:textId="2E927D21" w:rsidR="001325F3" w:rsidRPr="00564CA6" w:rsidRDefault="001325F3" w:rsidP="001325F3">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Pr>
          <w:rFonts w:ascii="Times New Roman" w:hAnsi="Times New Roman" w:cs="Times New Roman"/>
          <w:noProof/>
        </w:rPr>
        <w:t>Attīstības komitejā 10.06.2026.</w:t>
      </w:r>
    </w:p>
    <w:p w14:paraId="3E62CDA1" w14:textId="77777777" w:rsidR="001325F3" w:rsidRPr="00564CA6" w:rsidRDefault="001325F3" w:rsidP="001325F3">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25</w:t>
      </w:r>
      <w:r w:rsidRPr="00564CA6">
        <w:rPr>
          <w:rFonts w:ascii="Times New Roman" w:hAnsi="Times New Roman" w:cs="Times New Roman"/>
          <w:noProof/>
        </w:rPr>
        <w:t>.0</w:t>
      </w:r>
      <w:r>
        <w:rPr>
          <w:rFonts w:ascii="Times New Roman" w:hAnsi="Times New Roman" w:cs="Times New Roman"/>
          <w:noProof/>
        </w:rPr>
        <w:t>6</w:t>
      </w:r>
      <w:r w:rsidRPr="00564CA6">
        <w:rPr>
          <w:rFonts w:ascii="Times New Roman" w:hAnsi="Times New Roman" w:cs="Times New Roman"/>
          <w:noProof/>
        </w:rPr>
        <w:t>.</w:t>
      </w:r>
      <w:r>
        <w:rPr>
          <w:rFonts w:ascii="Times New Roman" w:hAnsi="Times New Roman" w:cs="Times New Roman"/>
          <w:noProof/>
        </w:rPr>
        <w:t>2026</w:t>
      </w:r>
      <w:r w:rsidRPr="00564CA6">
        <w:rPr>
          <w:rFonts w:ascii="Times New Roman" w:hAnsi="Times New Roman" w:cs="Times New Roman"/>
          <w:noProof/>
        </w:rPr>
        <w:t>.</w:t>
      </w:r>
    </w:p>
    <w:p w14:paraId="6F777D11" w14:textId="393B13D7" w:rsidR="001325F3" w:rsidRDefault="001325F3" w:rsidP="001325F3">
      <w:pPr>
        <w:jc w:val="right"/>
        <w:rPr>
          <w:rFonts w:ascii="Times New Roman" w:hAnsi="Times New Roman" w:cs="Times New Roman"/>
          <w:noProof/>
        </w:rPr>
      </w:pPr>
      <w:r w:rsidRPr="00564CA6">
        <w:rPr>
          <w:rFonts w:ascii="Times New Roman" w:hAnsi="Times New Roman" w:cs="Times New Roman"/>
          <w:noProof/>
        </w:rPr>
        <w:t>sagatavotājs</w:t>
      </w:r>
      <w:r>
        <w:rPr>
          <w:rFonts w:ascii="Times New Roman" w:hAnsi="Times New Roman" w:cs="Times New Roman"/>
          <w:noProof/>
        </w:rPr>
        <w:t xml:space="preserve"> un ziņotājs</w:t>
      </w:r>
      <w:r w:rsidRPr="00564CA6">
        <w:rPr>
          <w:rFonts w:ascii="Times New Roman" w:hAnsi="Times New Roman" w:cs="Times New Roman"/>
          <w:noProof/>
        </w:rPr>
        <w:t xml:space="preserve">: </w:t>
      </w:r>
      <w:r>
        <w:rPr>
          <w:rFonts w:ascii="Times New Roman" w:hAnsi="Times New Roman" w:cs="Times New Roman"/>
          <w:noProof/>
        </w:rPr>
        <w:t>Ilona Gotharde</w:t>
      </w:r>
    </w:p>
    <w:p w14:paraId="18645767" w14:textId="77777777" w:rsidR="001325F3" w:rsidRDefault="001325F3" w:rsidP="00FB68A1">
      <w:pPr>
        <w:shd w:val="clear" w:color="auto" w:fill="FFFFFF"/>
        <w:jc w:val="right"/>
        <w:rPr>
          <w:rFonts w:ascii="Times New Roman" w:hAnsi="Times New Roman"/>
          <w:color w:val="000000"/>
          <w:lang w:bidi="en-US"/>
        </w:rPr>
      </w:pPr>
    </w:p>
    <w:p w14:paraId="48DAE4CE" w14:textId="77777777" w:rsidR="001325F3" w:rsidRDefault="001325F3" w:rsidP="00FB68A1">
      <w:pPr>
        <w:shd w:val="clear" w:color="auto" w:fill="FFFFFF"/>
        <w:jc w:val="right"/>
        <w:rPr>
          <w:rFonts w:ascii="Times New Roman" w:hAnsi="Times New Roman"/>
          <w:color w:val="000000"/>
          <w:lang w:bidi="en-US"/>
        </w:rPr>
      </w:pPr>
    </w:p>
    <w:p w14:paraId="481C4851" w14:textId="5C79D485"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APSTIPRINĀTI</w:t>
      </w:r>
    </w:p>
    <w:p w14:paraId="000F2F62" w14:textId="777777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ar Ādažu novada pašvaldības domes</w:t>
      </w:r>
    </w:p>
    <w:p w14:paraId="619981EA" w14:textId="2178D9BD"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2026. gada 2</w:t>
      </w:r>
      <w:r w:rsidR="001325F3">
        <w:rPr>
          <w:rFonts w:ascii="Times New Roman" w:hAnsi="Times New Roman"/>
          <w:color w:val="000000"/>
          <w:lang w:bidi="en-US"/>
        </w:rPr>
        <w:t>5</w:t>
      </w:r>
      <w:r w:rsidRPr="00532F48">
        <w:rPr>
          <w:rFonts w:ascii="Times New Roman" w:hAnsi="Times New Roman"/>
          <w:color w:val="000000"/>
          <w:lang w:bidi="en-US"/>
        </w:rPr>
        <w:t xml:space="preserve">. </w:t>
      </w:r>
      <w:r w:rsidR="001325F3">
        <w:rPr>
          <w:rFonts w:ascii="Times New Roman" w:hAnsi="Times New Roman"/>
          <w:color w:val="000000"/>
          <w:lang w:bidi="en-US"/>
        </w:rPr>
        <w:t>jūnija</w:t>
      </w:r>
      <w:r w:rsidRPr="00532F48">
        <w:rPr>
          <w:rFonts w:ascii="Times New Roman" w:hAnsi="Times New Roman"/>
          <w:color w:val="000000"/>
          <w:lang w:bidi="en-US"/>
        </w:rPr>
        <w:t xml:space="preserve"> sēdes lēmumu </w:t>
      </w:r>
    </w:p>
    <w:p w14:paraId="5919DA81" w14:textId="4BF45F59"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(protokols Nr. </w:t>
      </w:r>
      <w:r w:rsidR="001325F3">
        <w:rPr>
          <w:rFonts w:ascii="Times New Roman" w:hAnsi="Times New Roman"/>
          <w:color w:val="000000"/>
          <w:lang w:bidi="en-US"/>
        </w:rPr>
        <w:t>__</w:t>
      </w:r>
      <w:r w:rsidRPr="00532F48">
        <w:rPr>
          <w:rFonts w:ascii="Times New Roman" w:hAnsi="Times New Roman"/>
          <w:color w:val="000000"/>
          <w:lang w:bidi="en-US"/>
        </w:rPr>
        <w:t xml:space="preserve"> § </w:t>
      </w:r>
      <w:r w:rsidR="001325F3">
        <w:rPr>
          <w:rFonts w:ascii="Times New Roman" w:hAnsi="Times New Roman"/>
          <w:color w:val="000000"/>
          <w:lang w:bidi="en-US"/>
        </w:rPr>
        <w:t>__</w:t>
      </w:r>
      <w:r w:rsidRPr="00532F48">
        <w:rPr>
          <w:rFonts w:ascii="Times New Roman" w:hAnsi="Times New Roman"/>
          <w:color w:val="000000"/>
          <w:lang w:bidi="en-US"/>
        </w:rPr>
        <w:t>)</w:t>
      </w:r>
    </w:p>
    <w:p w14:paraId="4FE06EF0" w14:textId="77777777" w:rsidR="00310BC7" w:rsidRPr="00274521" w:rsidRDefault="00310BC7" w:rsidP="00310BC7">
      <w:pPr>
        <w:shd w:val="clear" w:color="auto" w:fill="FFFFFF"/>
        <w:rPr>
          <w:rFonts w:ascii="Times New Roman" w:eastAsia="Times New Roman" w:hAnsi="Times New Roman"/>
          <w:sz w:val="28"/>
          <w:szCs w:val="28"/>
          <w:lang w:bidi="en-US"/>
        </w:rPr>
      </w:pPr>
    </w:p>
    <w:p w14:paraId="700CD27D" w14:textId="77777777" w:rsidR="00310BC7" w:rsidRPr="00274521" w:rsidRDefault="00A770FD" w:rsidP="00310BC7">
      <w:pPr>
        <w:jc w:val="center"/>
        <w:rPr>
          <w:rFonts w:ascii="Times New Roman" w:eastAsia="Times New Roman" w:hAnsi="Times New Roman"/>
          <w:sz w:val="28"/>
          <w:lang w:eastAsia="lv-LV"/>
        </w:rPr>
      </w:pPr>
      <w:r w:rsidRPr="00274521">
        <w:rPr>
          <w:rFonts w:ascii="Times New Roman" w:eastAsia="Times New Roman" w:hAnsi="Times New Roman"/>
          <w:sz w:val="28"/>
          <w:lang w:eastAsia="lv-LV"/>
        </w:rPr>
        <w:t>SAISTOŠIE NOTEIKUMI</w:t>
      </w:r>
    </w:p>
    <w:p w14:paraId="36F3F56E" w14:textId="77777777" w:rsidR="00310BC7" w:rsidRPr="00274521" w:rsidRDefault="00A770FD" w:rsidP="00310BC7">
      <w:pPr>
        <w:jc w:val="center"/>
        <w:rPr>
          <w:rFonts w:ascii="Times New Roman" w:eastAsia="Times New Roman" w:hAnsi="Times New Roman"/>
          <w:lang w:eastAsia="lv-LV"/>
        </w:rPr>
      </w:pPr>
      <w:r w:rsidRPr="00274521">
        <w:rPr>
          <w:rFonts w:ascii="Times New Roman" w:eastAsia="Times New Roman" w:hAnsi="Times New Roman"/>
          <w:lang w:eastAsia="lv-LV"/>
        </w:rPr>
        <w:t>Ādažos, Ādažu novadā</w:t>
      </w:r>
    </w:p>
    <w:p w14:paraId="481B45B7" w14:textId="77777777" w:rsidR="00564CA6" w:rsidRPr="00274521" w:rsidRDefault="00A770FD" w:rsidP="00564CA6">
      <w:pPr>
        <w:rPr>
          <w:rFonts w:ascii="Times New Roman" w:hAnsi="Times New Roman" w:cs="Times New Roman"/>
        </w:rPr>
      </w:pP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p>
    <w:p w14:paraId="594E65A1" w14:textId="335682EE" w:rsidR="00564CA6" w:rsidRPr="00564CA6" w:rsidRDefault="00A770FD" w:rsidP="00564CA6">
      <w:pPr>
        <w:rPr>
          <w:rFonts w:ascii="Times New Roman" w:hAnsi="Times New Roman" w:cs="Times New Roman"/>
        </w:rPr>
      </w:pPr>
      <w:r w:rsidRPr="00274521">
        <w:rPr>
          <w:rFonts w:ascii="Times New Roman" w:hAnsi="Times New Roman" w:cs="Times New Roman"/>
        </w:rPr>
        <w:t>20</w:t>
      </w:r>
      <w:r w:rsidR="00274521">
        <w:rPr>
          <w:rFonts w:ascii="Times New Roman" w:hAnsi="Times New Roman" w:cs="Times New Roman"/>
        </w:rPr>
        <w:t>26</w:t>
      </w:r>
      <w:r w:rsidRPr="00274521">
        <w:rPr>
          <w:rFonts w:ascii="Times New Roman" w:hAnsi="Times New Roman" w:cs="Times New Roman"/>
        </w:rPr>
        <w:t xml:space="preserve">. gada </w:t>
      </w:r>
      <w:r w:rsidR="001325F3">
        <w:rPr>
          <w:rFonts w:ascii="Times New Roman" w:hAnsi="Times New Roman" w:cs="Times New Roman"/>
        </w:rPr>
        <w:t>25</w:t>
      </w:r>
      <w:r w:rsidR="00274521">
        <w:rPr>
          <w:rFonts w:ascii="Times New Roman" w:hAnsi="Times New Roman" w:cs="Times New Roman"/>
        </w:rPr>
        <w:t xml:space="preserve">. </w:t>
      </w:r>
      <w:r w:rsidR="001325F3">
        <w:rPr>
          <w:rFonts w:ascii="Times New Roman" w:hAnsi="Times New Roman" w:cs="Times New Roman"/>
        </w:rPr>
        <w:t>jūnijā</w:t>
      </w:r>
      <w:r w:rsidRPr="00274521">
        <w:rPr>
          <w:rFonts w:ascii="Times New Roman" w:hAnsi="Times New Roman" w:cs="Times New Roman"/>
        </w:rPr>
        <w:t xml:space="preserve"> </w:t>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b/>
        </w:rPr>
        <w:t>Nr.</w:t>
      </w:r>
      <w:r w:rsidR="00FB68A1">
        <w:rPr>
          <w:rFonts w:ascii="Times New Roman" w:hAnsi="Times New Roman" w:cs="Times New Roman"/>
          <w:noProof/>
        </w:rPr>
        <w:t xml:space="preserve"> </w:t>
      </w:r>
      <w:r w:rsidR="001325F3">
        <w:rPr>
          <w:rFonts w:ascii="Times New Roman" w:hAnsi="Times New Roman" w:cs="Times New Roman"/>
          <w:noProof/>
        </w:rPr>
        <w:t>__</w:t>
      </w:r>
      <w:r w:rsidR="00FB68A1" w:rsidRPr="00FB68A1">
        <w:rPr>
          <w:rFonts w:ascii="Times New Roman" w:hAnsi="Times New Roman" w:cs="Times New Roman"/>
          <w:b/>
          <w:bCs/>
          <w:noProof/>
        </w:rPr>
        <w:t>/2026</w:t>
      </w:r>
    </w:p>
    <w:p w14:paraId="2F9DBDC3" w14:textId="77777777" w:rsidR="00564CA6" w:rsidRPr="00564CA6" w:rsidRDefault="00564CA6" w:rsidP="00564CA6">
      <w:pPr>
        <w:rPr>
          <w:rFonts w:ascii="Times New Roman" w:hAnsi="Times New Roman" w:cs="Times New Roman"/>
          <w:b/>
        </w:rPr>
      </w:pPr>
    </w:p>
    <w:p w14:paraId="5185A75F" w14:textId="77777777" w:rsidR="00274521" w:rsidRPr="009D21E1" w:rsidRDefault="00A770FD" w:rsidP="00FB68A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0" w:name="_Hlk107595664"/>
      <w:r w:rsidRPr="009D21E1">
        <w:rPr>
          <w:rFonts w:ascii="Times New Roman" w:eastAsia="Times New Roman" w:hAnsi="Times New Roman" w:cs="Times New Roman"/>
          <w:b/>
          <w:sz w:val="28"/>
          <w:szCs w:val="28"/>
        </w:rPr>
        <w:t>Grozījumi Ādažu novada pašvaldības domes</w:t>
      </w:r>
      <w:r w:rsidR="00FB68A1">
        <w:rPr>
          <w:rFonts w:ascii="Times New Roman" w:eastAsia="Times New Roman" w:hAnsi="Times New Roman" w:cs="Times New Roman"/>
          <w:b/>
          <w:sz w:val="28"/>
          <w:szCs w:val="28"/>
        </w:rPr>
        <w:t xml:space="preserve"> 2023. gada 26. oktobra </w:t>
      </w:r>
      <w:r w:rsidRPr="009D21E1">
        <w:rPr>
          <w:rFonts w:ascii="Times New Roman" w:eastAsia="Times New Roman" w:hAnsi="Times New Roman" w:cs="Times New Roman"/>
          <w:b/>
          <w:sz w:val="28"/>
          <w:szCs w:val="28"/>
        </w:rPr>
        <w:t>saistošajos</w:t>
      </w:r>
      <w:r w:rsidR="00FB68A1">
        <w:rPr>
          <w:rFonts w:ascii="Times New Roman" w:eastAsia="Times New Roman" w:hAnsi="Times New Roman" w:cs="Times New Roman"/>
          <w:b/>
          <w:sz w:val="28"/>
          <w:szCs w:val="28"/>
        </w:rPr>
        <w:t xml:space="preserve"> </w:t>
      </w: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0"/>
      <w:r w:rsidRPr="009D21E1">
        <w:rPr>
          <w:rFonts w:ascii="Times New Roman" w:eastAsia="Times New Roman" w:hAnsi="Times New Roman" w:cs="Times New Roman"/>
          <w:b/>
          <w:sz w:val="28"/>
          <w:szCs w:val="28"/>
        </w:rPr>
        <w:t>”</w:t>
      </w:r>
    </w:p>
    <w:p w14:paraId="0F72D6E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3AC461F"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430AEF0D"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00378E44" w14:textId="77777777" w:rsidR="001325F3" w:rsidRDefault="00A770FD" w:rsidP="00274521">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Ādažu novada pašvaldības 2023. gada 26. oktobra saistošajos noteikumos Nr. 33/2023 “Par dzīvokļu izīrēšanas kārtību zemas īres maksas dzīvojamās mājās Ādažu novada pašvaldībā” (publicēti laikrakstā “Latvijas Vēstnesis”, 2023., Nr. 213</w:t>
      </w:r>
      <w:r>
        <w:rPr>
          <w:rFonts w:ascii="Times New Roman" w:eastAsia="Times New Roman" w:hAnsi="Times New Roman" w:cs="Times New Roman"/>
          <w:color w:val="000000"/>
        </w:rPr>
        <w:t>, 2026., Nr. 64</w:t>
      </w:r>
      <w:r w:rsidR="001325F3">
        <w:rPr>
          <w:rFonts w:ascii="Times New Roman" w:eastAsia="Times New Roman" w:hAnsi="Times New Roman" w:cs="Times New Roman"/>
          <w:color w:val="000000"/>
        </w:rPr>
        <w:t>, 2026., Nr.105</w:t>
      </w:r>
      <w:r w:rsidRPr="009D21E1">
        <w:rPr>
          <w:rFonts w:ascii="Times New Roman" w:eastAsia="Times New Roman" w:hAnsi="Times New Roman" w:cs="Times New Roman"/>
          <w:color w:val="000000"/>
        </w:rPr>
        <w:t>)</w:t>
      </w:r>
      <w:r w:rsidR="001325F3">
        <w:rPr>
          <w:rFonts w:ascii="Times New Roman" w:eastAsia="Times New Roman" w:hAnsi="Times New Roman" w:cs="Times New Roman"/>
          <w:color w:val="000000"/>
        </w:rPr>
        <w:t xml:space="preserve"> šādus grozījumus:</w:t>
      </w:r>
    </w:p>
    <w:p w14:paraId="6187E43F" w14:textId="23B3433C" w:rsidR="00D61884" w:rsidRDefault="00D61884" w:rsidP="00D34C10">
      <w:pPr>
        <w:pStyle w:val="Sarakstarindkopa"/>
        <w:numPr>
          <w:ilvl w:val="0"/>
          <w:numId w:val="10"/>
        </w:numPr>
        <w:spacing w:after="12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 xml:space="preserve">Izteikt 3. punktu </w:t>
      </w:r>
      <w:r w:rsidR="00D34C10">
        <w:rPr>
          <w:rFonts w:ascii="Times New Roman" w:hAnsi="Times New Roman"/>
          <w:color w:val="000000"/>
          <w:sz w:val="24"/>
          <w:szCs w:val="24"/>
        </w:rPr>
        <w:t>jaunā</w:t>
      </w:r>
      <w:r>
        <w:rPr>
          <w:rFonts w:ascii="Times New Roman" w:hAnsi="Times New Roman"/>
          <w:color w:val="000000"/>
          <w:sz w:val="24"/>
          <w:szCs w:val="24"/>
        </w:rPr>
        <w:t xml:space="preserve"> redakcijā:</w:t>
      </w:r>
    </w:p>
    <w:p w14:paraId="3C8DE820" w14:textId="3DA8E7FA" w:rsidR="00D61884" w:rsidRPr="00D61884" w:rsidRDefault="00D61884" w:rsidP="00D34C10">
      <w:pPr>
        <w:spacing w:after="120"/>
        <w:ind w:left="426"/>
        <w:jc w:val="both"/>
        <w:rPr>
          <w:rFonts w:ascii="Times New Roman" w:hAnsi="Times New Roman"/>
          <w:b/>
          <w:bCs/>
          <w:color w:val="000000"/>
        </w:rPr>
      </w:pPr>
      <w:r>
        <w:rPr>
          <w:rFonts w:ascii="Times New Roman" w:hAnsi="Times New Roman"/>
          <w:color w:val="000000"/>
        </w:rPr>
        <w:t>“</w:t>
      </w:r>
      <w:r w:rsidRPr="00D61884">
        <w:rPr>
          <w:rFonts w:ascii="Times New Roman" w:hAnsi="Times New Roman"/>
          <w:b/>
          <w:bCs/>
          <w:color w:val="000000"/>
        </w:rPr>
        <w:t>3. Mājsaimniecības reģistrē Īres reģistrā vispārējā kārtībā, ja:</w:t>
      </w:r>
    </w:p>
    <w:p w14:paraId="4724FA46" w14:textId="77777777" w:rsidR="00D61884" w:rsidRPr="00D61884" w:rsidRDefault="00D61884" w:rsidP="00D34C10">
      <w:pPr>
        <w:spacing w:after="120"/>
        <w:ind w:left="426"/>
        <w:jc w:val="both"/>
        <w:rPr>
          <w:rFonts w:ascii="Times New Roman" w:hAnsi="Times New Roman"/>
          <w:b/>
          <w:bCs/>
          <w:color w:val="000000"/>
        </w:rPr>
      </w:pPr>
      <w:r w:rsidRPr="00D61884">
        <w:rPr>
          <w:rFonts w:ascii="Times New Roman" w:hAnsi="Times New Roman"/>
          <w:b/>
          <w:bCs/>
          <w:color w:val="000000"/>
        </w:rPr>
        <w:t>3.1. mājsaimniecība atbilst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35.1. un 35.2. apakšpunkta nosacījumiem. Atbilstoši Noteikumu Nr. 459 35.3. apakšpunktā noteiktajam, sākot ar 2024. gada 1. janvāri, mēneša neto vidējo ienākumu līmenis ik gadu tiks mainīts un publicēts akciju sabiedrības "Attīstības finanšu institūcija Altum", Ekonomikas ministrijas un sabiedrības ar ierobežotu atbildību "Publisko aktīvu pārvaldītājs Possessor" tīmekļvietnē;</w:t>
      </w:r>
    </w:p>
    <w:p w14:paraId="4CB61DCF" w14:textId="085295FF" w:rsidR="00D61884" w:rsidRPr="00D61884" w:rsidRDefault="00D61884" w:rsidP="00D34C10">
      <w:pPr>
        <w:spacing w:after="120"/>
        <w:ind w:left="426"/>
        <w:jc w:val="both"/>
        <w:rPr>
          <w:rFonts w:ascii="Times New Roman" w:hAnsi="Times New Roman" w:cs="Times New Roman"/>
          <w:b/>
          <w:bCs/>
        </w:rPr>
      </w:pPr>
      <w:r w:rsidRPr="00D61884">
        <w:rPr>
          <w:rFonts w:ascii="Times New Roman" w:hAnsi="Times New Roman"/>
          <w:b/>
          <w:bCs/>
          <w:color w:val="000000"/>
        </w:rPr>
        <w:t xml:space="preserve">3.2. </w:t>
      </w:r>
      <w:r w:rsidRPr="00D61884">
        <w:rPr>
          <w:rFonts w:ascii="Times New Roman" w:hAnsi="Times New Roman" w:cs="Times New Roman"/>
          <w:b/>
          <w:bCs/>
        </w:rPr>
        <w:t>nevienai no mājsaimniecībā esošajām personām Ādažu novada pašvaldības teritorijā nepieder dzīvojamā telpa vai dzīvojamā māja.”</w:t>
      </w:r>
    </w:p>
    <w:p w14:paraId="7B178B0C" w14:textId="77777777" w:rsidR="00D34C10" w:rsidRPr="00D34C10" w:rsidRDefault="00D61884" w:rsidP="00D34C10">
      <w:pPr>
        <w:pStyle w:val="Sarakstarindkopa"/>
        <w:numPr>
          <w:ilvl w:val="0"/>
          <w:numId w:val="12"/>
        </w:numPr>
        <w:spacing w:after="120" w:line="240" w:lineRule="auto"/>
        <w:ind w:left="425" w:hanging="425"/>
        <w:contextualSpacing w:val="0"/>
        <w:jc w:val="both"/>
        <w:rPr>
          <w:rFonts w:ascii="Times New Roman" w:hAnsi="Times New Roman"/>
          <w:color w:val="000000"/>
          <w:sz w:val="24"/>
          <w:szCs w:val="24"/>
        </w:rPr>
      </w:pPr>
      <w:r w:rsidRPr="00D34C10">
        <w:rPr>
          <w:rFonts w:ascii="Times New Roman" w:hAnsi="Times New Roman"/>
          <w:color w:val="000000"/>
          <w:sz w:val="24"/>
          <w:szCs w:val="24"/>
        </w:rPr>
        <w:t>Izslēgt 4. punktā teikuma daļu “</w:t>
      </w:r>
      <w:r w:rsidRPr="00D34C10">
        <w:rPr>
          <w:rFonts w:ascii="Times New Roman" w:hAnsi="Times New Roman"/>
          <w:b/>
          <w:bCs/>
          <w:color w:val="000000"/>
          <w:sz w:val="24"/>
          <w:szCs w:val="24"/>
        </w:rPr>
        <w:t>kuru īpašumā nav citas dzīvojamās telpas Ādažu novadā</w:t>
      </w:r>
      <w:r w:rsidRPr="00D34C10">
        <w:rPr>
          <w:rFonts w:ascii="Times New Roman" w:hAnsi="Times New Roman"/>
          <w:color w:val="000000"/>
          <w:sz w:val="24"/>
          <w:szCs w:val="24"/>
        </w:rPr>
        <w:t>”.</w:t>
      </w:r>
    </w:p>
    <w:p w14:paraId="1203238F" w14:textId="6D6CA111" w:rsidR="00D61884" w:rsidRPr="00D34C10" w:rsidRDefault="00D34C10" w:rsidP="00D34C10">
      <w:pPr>
        <w:pStyle w:val="Sarakstarindkopa"/>
        <w:numPr>
          <w:ilvl w:val="0"/>
          <w:numId w:val="14"/>
        </w:numPr>
        <w:spacing w:after="120" w:line="240" w:lineRule="auto"/>
        <w:ind w:left="426" w:hanging="426"/>
        <w:contextualSpacing w:val="0"/>
        <w:jc w:val="both"/>
        <w:rPr>
          <w:rFonts w:ascii="Times New Roman" w:hAnsi="Times New Roman"/>
          <w:color w:val="000000"/>
          <w:sz w:val="24"/>
          <w:szCs w:val="24"/>
        </w:rPr>
      </w:pPr>
      <w:r w:rsidRPr="00D34C10">
        <w:rPr>
          <w:rFonts w:ascii="Times New Roman" w:hAnsi="Times New Roman"/>
          <w:color w:val="000000"/>
          <w:sz w:val="24"/>
          <w:szCs w:val="24"/>
        </w:rPr>
        <w:lastRenderedPageBreak/>
        <w:t>I</w:t>
      </w:r>
      <w:r w:rsidR="00D61884" w:rsidRPr="00D34C10">
        <w:rPr>
          <w:rFonts w:ascii="Times New Roman" w:hAnsi="Times New Roman"/>
          <w:color w:val="000000"/>
          <w:sz w:val="24"/>
          <w:szCs w:val="24"/>
        </w:rPr>
        <w:t xml:space="preserve">zteikt 5.1.4. apakšpunktu </w:t>
      </w:r>
      <w:r>
        <w:rPr>
          <w:rFonts w:ascii="Times New Roman" w:hAnsi="Times New Roman"/>
          <w:color w:val="000000"/>
          <w:sz w:val="24"/>
          <w:szCs w:val="24"/>
        </w:rPr>
        <w:t xml:space="preserve">jaunā </w:t>
      </w:r>
      <w:r w:rsidR="00D61884" w:rsidRPr="00D34C10">
        <w:rPr>
          <w:rFonts w:ascii="Times New Roman" w:hAnsi="Times New Roman"/>
          <w:color w:val="000000"/>
          <w:sz w:val="24"/>
          <w:szCs w:val="24"/>
        </w:rPr>
        <w:t>redakcijā</w:t>
      </w:r>
      <w:r w:rsidR="001C4D90" w:rsidRPr="00D34C10">
        <w:rPr>
          <w:rFonts w:ascii="Times New Roman" w:hAnsi="Times New Roman"/>
          <w:color w:val="000000"/>
          <w:sz w:val="24"/>
          <w:szCs w:val="24"/>
        </w:rPr>
        <w:t xml:space="preserve">: </w:t>
      </w:r>
    </w:p>
    <w:p w14:paraId="37DA24F6" w14:textId="6231591C" w:rsidR="001C4D90" w:rsidRDefault="001C4D90" w:rsidP="00D34C10">
      <w:pPr>
        <w:spacing w:after="120"/>
        <w:ind w:left="425"/>
        <w:jc w:val="both"/>
        <w:rPr>
          <w:rFonts w:ascii="Times New Roman" w:hAnsi="Times New Roman"/>
          <w:color w:val="000000"/>
        </w:rPr>
      </w:pPr>
      <w:r>
        <w:rPr>
          <w:rFonts w:ascii="Times New Roman" w:hAnsi="Times New Roman"/>
          <w:color w:val="000000"/>
        </w:rPr>
        <w:t>“</w:t>
      </w:r>
      <w:r w:rsidRPr="001C4D90">
        <w:rPr>
          <w:rFonts w:ascii="Times New Roman" w:hAnsi="Times New Roman"/>
          <w:b/>
          <w:bCs/>
          <w:color w:val="000000"/>
        </w:rPr>
        <w:t>5.1.4. apliecinājumu, ka nevienai no mājsaimniecībā esošajām personām nepieder dzīvojamā telpa vai dzīvojamā māja Ādažu novada pašvaldības teritorijā.</w:t>
      </w:r>
      <w:r>
        <w:rPr>
          <w:rFonts w:ascii="Times New Roman" w:hAnsi="Times New Roman"/>
          <w:color w:val="000000"/>
        </w:rPr>
        <w:t>”</w:t>
      </w:r>
    </w:p>
    <w:p w14:paraId="2D46F00B" w14:textId="18D03352" w:rsidR="001C4D90" w:rsidRPr="00D34C10" w:rsidRDefault="00D34C10" w:rsidP="00D34C10">
      <w:pPr>
        <w:pStyle w:val="Sarakstarindkopa"/>
        <w:numPr>
          <w:ilvl w:val="0"/>
          <w:numId w:val="13"/>
        </w:numPr>
        <w:spacing w:after="120"/>
        <w:ind w:left="426" w:hanging="426"/>
        <w:jc w:val="both"/>
        <w:rPr>
          <w:rFonts w:ascii="Times New Roman" w:hAnsi="Times New Roman"/>
          <w:color w:val="000000"/>
          <w:sz w:val="24"/>
          <w:szCs w:val="24"/>
        </w:rPr>
      </w:pPr>
      <w:r w:rsidRPr="00D34C10">
        <w:rPr>
          <w:rFonts w:ascii="Times New Roman" w:hAnsi="Times New Roman"/>
          <w:color w:val="000000"/>
          <w:sz w:val="24"/>
          <w:szCs w:val="24"/>
        </w:rPr>
        <w:t>P</w:t>
      </w:r>
      <w:r w:rsidR="001C4D90" w:rsidRPr="00D34C10">
        <w:rPr>
          <w:rFonts w:ascii="Times New Roman" w:hAnsi="Times New Roman"/>
          <w:color w:val="000000"/>
          <w:sz w:val="24"/>
          <w:szCs w:val="24"/>
        </w:rPr>
        <w:t xml:space="preserve">apildināt ar </w:t>
      </w:r>
      <w:r>
        <w:rPr>
          <w:rFonts w:ascii="Times New Roman" w:hAnsi="Times New Roman"/>
          <w:color w:val="000000"/>
          <w:sz w:val="24"/>
          <w:szCs w:val="24"/>
        </w:rPr>
        <w:t xml:space="preserve">jaunu </w:t>
      </w:r>
      <w:r w:rsidR="001C4D90" w:rsidRPr="00D34C10">
        <w:rPr>
          <w:rFonts w:ascii="Times New Roman" w:hAnsi="Times New Roman"/>
          <w:color w:val="000000"/>
          <w:sz w:val="24"/>
          <w:szCs w:val="24"/>
        </w:rPr>
        <w:t>5.1.5. apakšpunktu:</w:t>
      </w:r>
    </w:p>
    <w:p w14:paraId="54E1C25D" w14:textId="7A2A8759" w:rsidR="001C4D90" w:rsidRDefault="001C4D90" w:rsidP="00D34C10">
      <w:pPr>
        <w:spacing w:after="120"/>
        <w:ind w:left="426"/>
        <w:jc w:val="both"/>
        <w:rPr>
          <w:rFonts w:ascii="Times New Roman" w:hAnsi="Times New Roman" w:cs="Times New Roman"/>
          <w:b/>
          <w:bCs/>
        </w:rPr>
      </w:pPr>
      <w:r w:rsidRPr="001C4D90">
        <w:rPr>
          <w:rFonts w:ascii="Times New Roman" w:hAnsi="Times New Roman"/>
          <w:b/>
          <w:bCs/>
          <w:color w:val="000000"/>
        </w:rPr>
        <w:t>“5.1.5. a</w:t>
      </w:r>
      <w:r w:rsidRPr="001C4D90">
        <w:rPr>
          <w:rFonts w:ascii="Times New Roman" w:hAnsi="Times New Roman" w:cs="Times New Roman"/>
          <w:b/>
          <w:bCs/>
        </w:rPr>
        <w:t>pliecinājumu, ka mājsaimniecībai ir pietiekami finanšu līdzekļi, lai papildus citu pamatvajadzību apmierināšanai veiktu maksu par dzīvojamās telpas īri un ar tās lietošanu saistītajiem pakalpojumiem.</w:t>
      </w:r>
      <w:r>
        <w:rPr>
          <w:rFonts w:ascii="Times New Roman" w:hAnsi="Times New Roman" w:cs="Times New Roman"/>
          <w:b/>
          <w:bCs/>
        </w:rPr>
        <w:t>”</w:t>
      </w:r>
    </w:p>
    <w:p w14:paraId="63F63400" w14:textId="78BB5C1E" w:rsidR="001C4D90" w:rsidRDefault="00D34C10" w:rsidP="00533610">
      <w:pPr>
        <w:pStyle w:val="Sarakstarindkopa"/>
        <w:numPr>
          <w:ilvl w:val="0"/>
          <w:numId w:val="13"/>
        </w:numPr>
        <w:spacing w:after="120" w:line="240" w:lineRule="auto"/>
        <w:ind w:left="426" w:hanging="426"/>
        <w:contextualSpacing w:val="0"/>
        <w:jc w:val="both"/>
        <w:rPr>
          <w:rFonts w:ascii="Times New Roman" w:hAnsi="Times New Roman"/>
          <w:b/>
          <w:bCs/>
          <w:color w:val="000000"/>
          <w:sz w:val="24"/>
          <w:szCs w:val="24"/>
        </w:rPr>
      </w:pPr>
      <w:r w:rsidRPr="00533610">
        <w:rPr>
          <w:rFonts w:ascii="Times New Roman" w:hAnsi="Times New Roman"/>
          <w:color w:val="000000"/>
          <w:sz w:val="24"/>
          <w:szCs w:val="24"/>
        </w:rPr>
        <w:t>I</w:t>
      </w:r>
      <w:r w:rsidR="001C4D90" w:rsidRPr="00533610">
        <w:rPr>
          <w:rFonts w:ascii="Times New Roman" w:hAnsi="Times New Roman"/>
          <w:color w:val="000000"/>
          <w:sz w:val="24"/>
          <w:szCs w:val="24"/>
        </w:rPr>
        <w:t>zslēgt 5.2. punktā vārdus</w:t>
      </w:r>
      <w:r w:rsidR="001C4D90" w:rsidRPr="00533610">
        <w:rPr>
          <w:rFonts w:ascii="Times New Roman" w:hAnsi="Times New Roman"/>
          <w:b/>
          <w:bCs/>
          <w:color w:val="000000"/>
          <w:sz w:val="24"/>
          <w:szCs w:val="24"/>
        </w:rPr>
        <w:t xml:space="preserve"> “Kredītinformācijas biroja</w:t>
      </w:r>
      <w:r w:rsidRPr="00533610">
        <w:rPr>
          <w:rFonts w:ascii="Times New Roman" w:hAnsi="Times New Roman"/>
          <w:b/>
          <w:bCs/>
          <w:color w:val="000000"/>
          <w:sz w:val="24"/>
          <w:szCs w:val="24"/>
        </w:rPr>
        <w:t>.</w:t>
      </w:r>
      <w:r w:rsidR="001C4D90" w:rsidRPr="00533610">
        <w:rPr>
          <w:rFonts w:ascii="Times New Roman" w:hAnsi="Times New Roman"/>
          <w:b/>
          <w:bCs/>
          <w:color w:val="000000"/>
          <w:sz w:val="24"/>
          <w:szCs w:val="24"/>
        </w:rPr>
        <w:t>”</w:t>
      </w:r>
    </w:p>
    <w:p w14:paraId="01B41C42" w14:textId="6A0E45E9" w:rsidR="00A13D84" w:rsidRPr="00A13D84" w:rsidRDefault="00A13D84" w:rsidP="00533610">
      <w:pPr>
        <w:pStyle w:val="Sarakstarindkopa"/>
        <w:numPr>
          <w:ilvl w:val="0"/>
          <w:numId w:val="13"/>
        </w:numPr>
        <w:spacing w:after="120" w:line="240" w:lineRule="auto"/>
        <w:ind w:left="426" w:hanging="426"/>
        <w:contextualSpacing w:val="0"/>
        <w:jc w:val="both"/>
        <w:rPr>
          <w:rFonts w:ascii="Times New Roman" w:hAnsi="Times New Roman"/>
          <w:color w:val="000000"/>
          <w:sz w:val="24"/>
          <w:szCs w:val="24"/>
        </w:rPr>
      </w:pPr>
      <w:r w:rsidRPr="00A13D84">
        <w:rPr>
          <w:rFonts w:ascii="Times New Roman" w:hAnsi="Times New Roman"/>
          <w:color w:val="000000"/>
          <w:sz w:val="24"/>
          <w:szCs w:val="24"/>
        </w:rPr>
        <w:t>Izteikt 6.2. punktu šādā redakcijā:</w:t>
      </w:r>
    </w:p>
    <w:p w14:paraId="79EFBB19" w14:textId="3CD4C354" w:rsidR="00A13D84" w:rsidRDefault="00A13D84" w:rsidP="00A13D84">
      <w:pPr>
        <w:pStyle w:val="Sarakstarindkopa"/>
        <w:spacing w:after="120" w:line="240" w:lineRule="auto"/>
        <w:ind w:left="426"/>
        <w:contextualSpacing w:val="0"/>
        <w:jc w:val="both"/>
        <w:rPr>
          <w:rFonts w:ascii="Times New Roman" w:hAnsi="Times New Roman"/>
          <w:b/>
          <w:bCs/>
          <w:color w:val="000000"/>
          <w:sz w:val="24"/>
          <w:szCs w:val="24"/>
        </w:rPr>
      </w:pPr>
      <w:r>
        <w:rPr>
          <w:rFonts w:ascii="Times New Roman" w:hAnsi="Times New Roman"/>
          <w:b/>
          <w:bCs/>
          <w:color w:val="000000"/>
          <w:sz w:val="24"/>
          <w:szCs w:val="24"/>
        </w:rPr>
        <w:t xml:space="preserve">“6.2. </w:t>
      </w:r>
      <w:r w:rsidRPr="00A13D84">
        <w:rPr>
          <w:rFonts w:ascii="Times New Roman" w:hAnsi="Times New Roman"/>
          <w:b/>
          <w:bCs/>
          <w:color w:val="000000"/>
          <w:sz w:val="24"/>
          <w:szCs w:val="24"/>
        </w:rPr>
        <w:t>nosūtot ar drošu e-parakstu parakstītu iesniegumu uz elektronisko pasta adresi dome@adazunovads.lv, vai ar drošu e-parakstu parakstītu iesniegumu elektroniski valsts pārvaldes pakalpojumu portālā www.latvija.lv.</w:t>
      </w:r>
      <w:r>
        <w:rPr>
          <w:rFonts w:ascii="Times New Roman" w:hAnsi="Times New Roman"/>
          <w:b/>
          <w:bCs/>
          <w:color w:val="000000"/>
          <w:sz w:val="24"/>
          <w:szCs w:val="24"/>
        </w:rPr>
        <w:t>”</w:t>
      </w:r>
    </w:p>
    <w:p w14:paraId="0477EC82" w14:textId="77777777" w:rsidR="00533610" w:rsidRDefault="00533610" w:rsidP="00533610">
      <w:pPr>
        <w:pStyle w:val="Sarakstarindkopa"/>
        <w:numPr>
          <w:ilvl w:val="0"/>
          <w:numId w:val="13"/>
        </w:numPr>
        <w:spacing w:after="120" w:line="240" w:lineRule="auto"/>
        <w:ind w:left="426" w:hanging="426"/>
        <w:contextualSpacing w:val="0"/>
        <w:jc w:val="both"/>
        <w:rPr>
          <w:rFonts w:ascii="Times New Roman" w:hAnsi="Times New Roman"/>
          <w:color w:val="000000"/>
          <w:sz w:val="24"/>
          <w:szCs w:val="24"/>
        </w:rPr>
      </w:pPr>
      <w:r>
        <w:rPr>
          <w:rFonts w:ascii="Times New Roman" w:hAnsi="Times New Roman"/>
          <w:color w:val="000000"/>
          <w:sz w:val="24"/>
          <w:szCs w:val="24"/>
        </w:rPr>
        <w:t>Izteikt</w:t>
      </w:r>
      <w:r w:rsidRPr="00533610">
        <w:rPr>
          <w:rFonts w:ascii="Times New Roman" w:hAnsi="Times New Roman"/>
          <w:color w:val="000000"/>
          <w:sz w:val="24"/>
          <w:szCs w:val="24"/>
        </w:rPr>
        <w:t xml:space="preserve"> </w:t>
      </w:r>
      <w:r>
        <w:rPr>
          <w:rFonts w:ascii="Times New Roman" w:hAnsi="Times New Roman"/>
          <w:color w:val="000000"/>
          <w:sz w:val="24"/>
          <w:szCs w:val="24"/>
        </w:rPr>
        <w:t>Pārejas noteikumu šādā redakcijā:</w:t>
      </w:r>
    </w:p>
    <w:p w14:paraId="7F00BC46" w14:textId="3335FEB0" w:rsidR="00533610" w:rsidRPr="00533610" w:rsidRDefault="00533610" w:rsidP="00533610">
      <w:pPr>
        <w:pStyle w:val="Sarakstarindkopa"/>
        <w:spacing w:after="120" w:line="240" w:lineRule="auto"/>
        <w:ind w:left="425"/>
        <w:contextualSpacing w:val="0"/>
        <w:jc w:val="both"/>
        <w:rPr>
          <w:rFonts w:ascii="Times New Roman" w:hAnsi="Times New Roman"/>
          <w:b/>
          <w:bCs/>
          <w:color w:val="000000"/>
          <w:sz w:val="24"/>
          <w:szCs w:val="24"/>
        </w:rPr>
      </w:pPr>
      <w:r w:rsidRPr="00533610">
        <w:rPr>
          <w:rFonts w:ascii="Times New Roman" w:hAnsi="Times New Roman"/>
          <w:b/>
          <w:bCs/>
          <w:color w:val="000000"/>
          <w:sz w:val="24"/>
          <w:szCs w:val="24"/>
        </w:rPr>
        <w:t>“Iesniegumus reģistrācijai Īres reģistrā mājsaimniecības var iesniegt, sākot ar 2026. gada 1. augustu”.</w:t>
      </w:r>
    </w:p>
    <w:p w14:paraId="2601A972" w14:textId="77777777" w:rsidR="00274521" w:rsidRPr="004E06FB" w:rsidRDefault="00274521" w:rsidP="00274521">
      <w:pPr>
        <w:jc w:val="both"/>
        <w:rPr>
          <w:rFonts w:ascii="Times New Roman" w:hAnsi="Times New Roman" w:cs="Times New Roman"/>
        </w:rPr>
      </w:pPr>
    </w:p>
    <w:p w14:paraId="28CE5262" w14:textId="77777777" w:rsidR="00274521" w:rsidRDefault="00274521" w:rsidP="00274521">
      <w:pPr>
        <w:jc w:val="both"/>
        <w:rPr>
          <w:rFonts w:ascii="Times New Roman" w:hAnsi="Times New Roman" w:cs="Times New Roman"/>
        </w:rPr>
      </w:pPr>
    </w:p>
    <w:p w14:paraId="0E3B3686" w14:textId="77777777" w:rsidR="00FB68A1" w:rsidRPr="00564CA6" w:rsidRDefault="00FB68A1" w:rsidP="00274521">
      <w:pPr>
        <w:jc w:val="both"/>
        <w:rPr>
          <w:rFonts w:ascii="Times New Roman" w:hAnsi="Times New Roman" w:cs="Times New Roman"/>
        </w:rPr>
      </w:pPr>
    </w:p>
    <w:p w14:paraId="10A759A5" w14:textId="77777777" w:rsidR="00FB68A1" w:rsidRPr="00D61C8C" w:rsidRDefault="00FB68A1" w:rsidP="00FB68A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7F26D3CC" w14:textId="77777777" w:rsidR="00FB68A1" w:rsidRPr="00D61C8C" w:rsidRDefault="00FB68A1" w:rsidP="00FB68A1">
      <w:pPr>
        <w:jc w:val="center"/>
        <w:rPr>
          <w:rFonts w:ascii="Times New Roman" w:hAnsi="Times New Roman"/>
        </w:rPr>
      </w:pPr>
    </w:p>
    <w:p w14:paraId="0F98368B" w14:textId="77777777" w:rsidR="00FB68A1"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5D7128AB" w14:textId="77777777" w:rsidR="00FB68A1" w:rsidRDefault="00FB68A1">
      <w:pPr>
        <w:rPr>
          <w:rFonts w:ascii="Times New Roman" w:hAnsi="Times New Roman"/>
        </w:rPr>
      </w:pPr>
      <w:r>
        <w:rPr>
          <w:rFonts w:ascii="Times New Roman" w:hAnsi="Times New Roman"/>
        </w:rPr>
        <w:br w:type="page"/>
      </w:r>
    </w:p>
    <w:p w14:paraId="59320E79" w14:textId="77777777" w:rsidR="00274521" w:rsidRPr="009D21E1" w:rsidRDefault="00A770FD" w:rsidP="0027452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70621670" w14:textId="45354BBD" w:rsidR="00274521" w:rsidRPr="009D21E1" w:rsidRDefault="00A770FD" w:rsidP="0027452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w:t>
      </w:r>
      <w:r>
        <w:rPr>
          <w:rFonts w:ascii="Times New Roman" w:eastAsia="Times New Roman" w:hAnsi="Times New Roman" w:cs="Times New Roman"/>
          <w:b/>
          <w:lang w:eastAsia="lv-LV"/>
        </w:rPr>
        <w:t xml:space="preserve"> 2</w:t>
      </w:r>
      <w:r w:rsidR="00DA0671">
        <w:rPr>
          <w:rFonts w:ascii="Times New Roman" w:eastAsia="Times New Roman" w:hAnsi="Times New Roman" w:cs="Times New Roman"/>
          <w:b/>
          <w:lang w:eastAsia="lv-LV"/>
        </w:rPr>
        <w:t>5</w:t>
      </w:r>
      <w:r w:rsidRPr="009D21E1">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sidR="00DA0671">
        <w:rPr>
          <w:rFonts w:ascii="Times New Roman" w:eastAsia="Times New Roman" w:hAnsi="Times New Roman" w:cs="Times New Roman"/>
          <w:b/>
          <w:lang w:eastAsia="lv-LV"/>
        </w:rPr>
        <w:t>jūnija</w:t>
      </w:r>
      <w:r w:rsidRPr="009D21E1">
        <w:rPr>
          <w:rFonts w:ascii="Times New Roman" w:eastAsia="Times New Roman" w:hAnsi="Times New Roman" w:cs="Times New Roman"/>
          <w:b/>
          <w:lang w:eastAsia="lv-LV"/>
        </w:rPr>
        <w:t xml:space="preserve"> saistošajiem noteikumiem Nr.</w:t>
      </w:r>
      <w:r w:rsidR="00DA0671">
        <w:rPr>
          <w:rFonts w:ascii="Times New Roman" w:eastAsia="Times New Roman" w:hAnsi="Times New Roman" w:cs="Times New Roman"/>
          <w:b/>
          <w:lang w:eastAsia="lv-LV"/>
        </w:rPr>
        <w:t>__</w:t>
      </w:r>
      <w:r w:rsidRPr="009D21E1">
        <w:rPr>
          <w:rFonts w:ascii="Times New Roman" w:eastAsia="Times New Roman" w:hAnsi="Times New Roman" w:cs="Times New Roman"/>
          <w:b/>
          <w:lang w:eastAsia="lv-LV"/>
        </w:rPr>
        <w:t>/2026 “Grozījumi Ādažu novada pašvaldības domes 26.10.2023. saistošajos</w:t>
      </w:r>
    </w:p>
    <w:p w14:paraId="7E03C8C2" w14:textId="77777777" w:rsidR="00274521" w:rsidRPr="009D21E1" w:rsidRDefault="00A770FD" w:rsidP="0027452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7239C744" w14:textId="77777777" w:rsidR="00274521" w:rsidRPr="009D21E1" w:rsidRDefault="00274521" w:rsidP="0027452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D1F85" w14:paraId="3004F312"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2D9E613B" w14:textId="77777777" w:rsidR="00274521" w:rsidRPr="009D21E1" w:rsidRDefault="00A770FD" w:rsidP="001E1A38">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1D1F85" w14:paraId="440CADD2"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48EDBCD3"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6371C8D6" w14:textId="77777777" w:rsidR="00274521" w:rsidRPr="009D21E1" w:rsidRDefault="00A770FD" w:rsidP="00274521">
            <w:pPr>
              <w:numPr>
                <w:ilvl w:val="1"/>
                <w:numId w:val="5"/>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būvniecībai” ietvaros izveidotajās zemas īres maksas dzīvojamās mājās un kārtību, kādā mājsaimniecības reģistrē pašvaldības īres Dzīvokļu reģistrā. </w:t>
            </w:r>
          </w:p>
          <w:p w14:paraId="1F329FF2" w14:textId="77777777" w:rsidR="00274521" w:rsidRDefault="00A770FD" w:rsidP="00274521">
            <w:pPr>
              <w:numPr>
                <w:ilvl w:val="1"/>
                <w:numId w:val="5"/>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atbilstošu zemas īres maksas mājokļu pieejamību mājsaimniecībām, kas nevar atļauties mājokli uz tirgus nosacījumiem.</w:t>
            </w:r>
          </w:p>
          <w:p w14:paraId="22A886B9" w14:textId="448A1DAA" w:rsidR="00DA0671" w:rsidRPr="00DA0671"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Saistošo noteikumu grozījumu izstrādes nepieciešamība ir saistīta ar vajadzību precizēt atsevišķu saistošo noteikumu punktu redakciju, lai nodrošinātu to viennozīmīgu interpretāciju un piemērošanu. Piemērojot spēkā esošās normas praksē, atsevišķi noteikumu formulējumi var radīt atšķirīgu izpratni par to saturu un piemērošanas kārtību.</w:t>
            </w:r>
          </w:p>
          <w:p w14:paraId="16764238" w14:textId="77777777" w:rsidR="00DA0671" w:rsidRPr="00DA0671"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Grozījumu mērķis ir novērst iespējamos interpretācijas riskus, nodrošināt tiesisko skaidrību un sekmēt vienveidīgu saistošo noteikumu piemērošanu. Ar grozījumiem tiek veikti redakcionāli un precizējoši labojumi, nemainot saistošo noteikumu tiesiskā regulējuma būtību, mērķi un piemērošanas tvērumu.</w:t>
            </w:r>
          </w:p>
          <w:p w14:paraId="742ED776" w14:textId="4A81F78D" w:rsidR="00274521" w:rsidRPr="007F6AB0" w:rsidRDefault="00DA0671" w:rsidP="00DA0671">
            <w:pPr>
              <w:numPr>
                <w:ilvl w:val="1"/>
                <w:numId w:val="5"/>
              </w:numPr>
              <w:tabs>
                <w:tab w:val="left" w:pos="426"/>
              </w:tabs>
              <w:autoSpaceDE w:val="0"/>
              <w:autoSpaceDN w:val="0"/>
              <w:adjustRightInd w:val="0"/>
              <w:spacing w:before="120" w:after="120"/>
              <w:jc w:val="both"/>
              <w:outlineLvl w:val="0"/>
              <w:rPr>
                <w:rFonts w:ascii="Times New Roman" w:hAnsi="Times New Roman" w:cs="Times New Roman"/>
              </w:rPr>
            </w:pPr>
            <w:r w:rsidRPr="00DA0671">
              <w:rPr>
                <w:rFonts w:ascii="Times New Roman" w:hAnsi="Times New Roman" w:cs="Times New Roman"/>
              </w:rPr>
              <w:t>Plānotie grozījumi veicinās skaidrāku regulējuma izpratni gan saistošo noteikumu piemērotājiem, gan adresātiem, tādējādi nodrošinot efektīvāku un tiesiski korektāku normu piemērošanu.</w:t>
            </w:r>
          </w:p>
        </w:tc>
      </w:tr>
      <w:tr w:rsidR="001D1F85" w14:paraId="0E4BF54B" w14:textId="77777777" w:rsidTr="001E1A38">
        <w:trPr>
          <w:trHeight w:val="416"/>
        </w:trPr>
        <w:tc>
          <w:tcPr>
            <w:tcW w:w="9209" w:type="dxa"/>
            <w:tcBorders>
              <w:top w:val="single" w:sz="4" w:space="0" w:color="auto"/>
              <w:left w:val="single" w:sz="4" w:space="0" w:color="auto"/>
              <w:bottom w:val="single" w:sz="4" w:space="0" w:color="auto"/>
              <w:right w:val="single" w:sz="4" w:space="0" w:color="auto"/>
            </w:tcBorders>
            <w:hideMark/>
          </w:tcPr>
          <w:p w14:paraId="3575371E"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6CD04DF7" w14:textId="77777777" w:rsidR="00274521" w:rsidRPr="009D21E1" w:rsidRDefault="00A770FD" w:rsidP="001E1A38">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Šo noteikumu īstenošanas fiskālās ietekmes prognoze uz pašvaldības budžetu</w:t>
            </w:r>
            <w:r>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1D1F85" w14:paraId="4A8F8802"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130DFBC4"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1A80468D"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w:t>
            </w:r>
            <w:r>
              <w:rPr>
                <w:rFonts w:ascii="Times New Roman" w:eastAsia="Times New Roman" w:hAnsi="Times New Roman" w:cs="Times New Roman"/>
                <w:color w:val="000000"/>
                <w:lang w:eastAsia="lv-LV"/>
              </w:rPr>
              <w:t>nav sociālās ietekmes</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461F597A"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3BB87762"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2EC8D12E" w14:textId="77777777" w:rsidR="00274521" w:rsidRPr="007F6AB0" w:rsidRDefault="00A770FD" w:rsidP="00274521">
            <w:pPr>
              <w:numPr>
                <w:ilvl w:val="1"/>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uzņēmējdarbības vidi pašvaldības teritorijā – </w:t>
            </w:r>
            <w:r>
              <w:rPr>
                <w:rFonts w:ascii="Times New Roman" w:eastAsia="Times New Roman" w:hAnsi="Times New Roman" w:cs="Times New Roman"/>
                <w:color w:val="000000"/>
                <w:lang w:eastAsia="lv-LV"/>
              </w:rPr>
              <w:t>nav ietekmes.</w:t>
            </w:r>
          </w:p>
          <w:p w14:paraId="690D9EBC" w14:textId="77777777" w:rsidR="00274521" w:rsidRPr="009D21E1" w:rsidRDefault="00A770FD" w:rsidP="00274521">
            <w:pPr>
              <w:numPr>
                <w:ilvl w:val="1"/>
                <w:numId w:val="7"/>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1D1F85" w14:paraId="3D36687E"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7F619C46" w14:textId="77777777" w:rsidR="00274521" w:rsidRPr="009D21E1" w:rsidRDefault="00A770FD" w:rsidP="00274521">
            <w:pPr>
              <w:numPr>
                <w:ilvl w:val="0"/>
                <w:numId w:val="7"/>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lastRenderedPageBreak/>
              <w:t>Ietekme uz administratīvajām procedūrām un to izmaksām</w:t>
            </w:r>
          </w:p>
          <w:p w14:paraId="5EB52AAE"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67333BC9"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33898169"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1D1F85" w14:paraId="5A0A7E35"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6B539152" w14:textId="77777777" w:rsidR="00274521" w:rsidRPr="009D21E1" w:rsidRDefault="00A770FD" w:rsidP="00274521">
            <w:pPr>
              <w:numPr>
                <w:ilvl w:val="0"/>
                <w:numId w:val="7"/>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7FFAF809"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t>Nav tiešas ietekmes.</w:t>
            </w:r>
            <w:r w:rsidRPr="009D21E1">
              <w:rPr>
                <w:rFonts w:ascii="Times New Roman" w:eastAsia="Times New Roman" w:hAnsi="Times New Roman" w:cs="Times New Roman"/>
                <w:color w:val="000000"/>
                <w:lang w:eastAsia="lv-LV"/>
              </w:rPr>
              <w:t xml:space="preserve"> </w:t>
            </w:r>
          </w:p>
        </w:tc>
      </w:tr>
      <w:tr w:rsidR="001D1F85" w14:paraId="12B6A754"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5F98AAB8" w14:textId="77777777" w:rsidR="00274521" w:rsidRPr="009D21E1" w:rsidRDefault="00A770FD" w:rsidP="00274521">
            <w:pPr>
              <w:numPr>
                <w:ilvl w:val="0"/>
                <w:numId w:val="7"/>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Informācija par izpildes nodrošināšanu</w:t>
            </w:r>
          </w:p>
          <w:p w14:paraId="7EDA2B28"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1D1F85" w14:paraId="455BB41E"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043DF67E" w14:textId="77777777" w:rsidR="00274521" w:rsidRPr="009D21E1" w:rsidRDefault="00A770FD" w:rsidP="00274521">
            <w:pPr>
              <w:numPr>
                <w:ilvl w:val="0"/>
                <w:numId w:val="7"/>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5826035C"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D1F85" w14:paraId="5BDEEA85"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6A19B89D" w14:textId="77777777" w:rsidR="00274521" w:rsidRPr="009D21E1" w:rsidRDefault="00A770FD" w:rsidP="00274521">
            <w:pPr>
              <w:numPr>
                <w:ilvl w:val="0"/>
                <w:numId w:val="7"/>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77CC5771" w14:textId="77777777" w:rsidR="00274521" w:rsidRPr="009D21E1"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w:t>
            </w:r>
            <w:r>
              <w:rPr>
                <w:rFonts w:ascii="Times New Roman" w:eastAsia="Times New Roman" w:hAnsi="Times New Roman" w:cs="Times New Roman"/>
                <w:color w:val="000000"/>
                <w:lang w:eastAsia="lv-LV"/>
              </w:rPr>
              <w:t>Attīstības</w:t>
            </w:r>
            <w:r w:rsidRPr="009D21E1">
              <w:rPr>
                <w:rFonts w:ascii="Times New Roman" w:eastAsia="Times New Roman" w:hAnsi="Times New Roman" w:cs="Times New Roman"/>
                <w:color w:val="000000"/>
                <w:lang w:eastAsia="lv-LV"/>
              </w:rPr>
              <w:t xml:space="preserve"> komitejā projekts tika publicēts pašvaldības oficiālajā tīmekļvietnē </w:t>
            </w:r>
            <w:hyperlink r:id="rId8" w:history="1">
              <w:r w:rsidR="00274521"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r w:rsidRPr="009D21E1">
              <w:rPr>
                <w:rFonts w:ascii="Times New Roman" w:eastAsia="Times New Roman" w:hAnsi="Times New Roman" w:cs="Times New Roman"/>
                <w:i/>
                <w:iCs/>
                <w:color w:val="000000"/>
                <w:lang w:eastAsia="lv-LV"/>
              </w:rPr>
              <w:t>Facebook</w:t>
            </w:r>
            <w:r w:rsidRPr="009D21E1">
              <w:rPr>
                <w:rFonts w:ascii="Times New Roman" w:eastAsia="Times New Roman" w:hAnsi="Times New Roman" w:cs="Times New Roman"/>
                <w:color w:val="000000"/>
                <w:lang w:eastAsia="lv-LV"/>
              </w:rPr>
              <w:t xml:space="preserve"> pašvaldības kontā, lai sasniegtu mērķgrupu, kā arī noskaidrotu pēc iespējas plašākas sabiedrības viedokli.</w:t>
            </w:r>
          </w:p>
          <w:p w14:paraId="75438647" w14:textId="350EBC6F" w:rsidR="00274521" w:rsidRPr="007B20F5"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publicēšanas sabiedrības viedokļa noskaidrošanai noteiktajā termiņā – no 2026. gada </w:t>
            </w:r>
            <w:r w:rsidR="003E3C4B">
              <w:rPr>
                <w:rFonts w:ascii="Times New Roman" w:eastAsia="Times New Roman" w:hAnsi="Times New Roman" w:cs="Times New Roman"/>
                <w:lang w:eastAsia="lv-LV"/>
              </w:rPr>
              <w:t>1</w:t>
            </w:r>
            <w:r w:rsidR="006D5DC9">
              <w:rPr>
                <w:rFonts w:ascii="Times New Roman" w:eastAsia="Times New Roman" w:hAnsi="Times New Roman" w:cs="Times New Roman"/>
                <w:lang w:eastAsia="lv-LV"/>
              </w:rPr>
              <w:t>0</w:t>
            </w:r>
            <w:r w:rsidRPr="007B20F5">
              <w:rPr>
                <w:rFonts w:ascii="Times New Roman" w:eastAsia="Times New Roman" w:hAnsi="Times New Roman" w:cs="Times New Roman"/>
                <w:lang w:eastAsia="lv-LV"/>
              </w:rPr>
              <w:t>. </w:t>
            </w:r>
            <w:r w:rsidR="006D5DC9">
              <w:rPr>
                <w:rFonts w:ascii="Times New Roman" w:eastAsia="Times New Roman" w:hAnsi="Times New Roman" w:cs="Times New Roman"/>
                <w:lang w:eastAsia="lv-LV"/>
              </w:rPr>
              <w:t>jūnija</w:t>
            </w:r>
            <w:r w:rsidRPr="007B20F5">
              <w:rPr>
                <w:rFonts w:ascii="Times New Roman" w:eastAsia="Times New Roman" w:hAnsi="Times New Roman" w:cs="Times New Roman"/>
                <w:lang w:eastAsia="lv-LV"/>
              </w:rPr>
              <w:t xml:space="preserve"> līdz 2026. gada </w:t>
            </w:r>
            <w:r w:rsidR="003E3C4B">
              <w:rPr>
                <w:rFonts w:ascii="Times New Roman" w:eastAsia="Times New Roman" w:hAnsi="Times New Roman" w:cs="Times New Roman"/>
                <w:lang w:eastAsia="lv-LV"/>
              </w:rPr>
              <w:t>2</w:t>
            </w:r>
            <w:r w:rsidR="006D5DC9">
              <w:rPr>
                <w:rFonts w:ascii="Times New Roman" w:eastAsia="Times New Roman" w:hAnsi="Times New Roman" w:cs="Times New Roman"/>
                <w:lang w:eastAsia="lv-LV"/>
              </w:rPr>
              <w:t>5</w:t>
            </w:r>
            <w:r>
              <w:rPr>
                <w:rFonts w:ascii="Times New Roman" w:eastAsia="Times New Roman" w:hAnsi="Times New Roman" w:cs="Times New Roman"/>
                <w:lang w:eastAsia="lv-LV"/>
              </w:rPr>
              <w:t>.</w:t>
            </w:r>
            <w:r w:rsidRPr="007B20F5">
              <w:rPr>
                <w:rFonts w:ascii="Times New Roman" w:eastAsia="Times New Roman" w:hAnsi="Times New Roman" w:cs="Times New Roman"/>
                <w:lang w:eastAsia="lv-LV"/>
              </w:rPr>
              <w:t> </w:t>
            </w:r>
            <w:r w:rsidR="006D5DC9">
              <w:rPr>
                <w:rFonts w:ascii="Times New Roman" w:eastAsia="Times New Roman" w:hAnsi="Times New Roman" w:cs="Times New Roman"/>
                <w:lang w:eastAsia="lv-LV"/>
              </w:rPr>
              <w:t>jūnijam</w:t>
            </w:r>
            <w:r w:rsidRPr="007B20F5">
              <w:rPr>
                <w:rFonts w:ascii="Times New Roman" w:eastAsia="Times New Roman" w:hAnsi="Times New Roman" w:cs="Times New Roman"/>
                <w:lang w:eastAsia="lv-LV"/>
              </w:rPr>
              <w:t xml:space="preserve"> netika saņemti iedzīvotāju priekšlikumi par šo noteikumu projektu.</w:t>
            </w:r>
          </w:p>
          <w:p w14:paraId="3A83584A" w14:textId="77777777" w:rsidR="00274521" w:rsidRPr="009D21E1" w:rsidRDefault="00A770FD" w:rsidP="0027452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11D7CFC7" w14:textId="77777777" w:rsidR="00274521" w:rsidRDefault="00274521" w:rsidP="00274521">
      <w:pPr>
        <w:rPr>
          <w:rFonts w:ascii="Times New Roman" w:hAnsi="Times New Roman" w:cs="Times New Roman"/>
        </w:rPr>
      </w:pPr>
    </w:p>
    <w:p w14:paraId="1F4AC882" w14:textId="77777777" w:rsidR="00274521" w:rsidRDefault="00274521" w:rsidP="00274521">
      <w:pPr>
        <w:rPr>
          <w:rFonts w:ascii="Times New Roman" w:hAnsi="Times New Roman" w:cs="Times New Roman"/>
        </w:rPr>
      </w:pPr>
    </w:p>
    <w:p w14:paraId="12FAD415" w14:textId="77777777" w:rsidR="00274521" w:rsidRDefault="00274521" w:rsidP="00274521">
      <w:pPr>
        <w:rPr>
          <w:rFonts w:ascii="Times New Roman" w:hAnsi="Times New Roman" w:cs="Times New Roman"/>
        </w:rPr>
      </w:pPr>
    </w:p>
    <w:p w14:paraId="3BA6ED97" w14:textId="77777777" w:rsidR="00FB68A1" w:rsidRPr="00D61C8C" w:rsidRDefault="00FB68A1" w:rsidP="00FB68A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0DF58A08" w14:textId="77777777" w:rsidR="00FB68A1" w:rsidRPr="00D61C8C" w:rsidRDefault="00FB68A1" w:rsidP="00FB68A1">
      <w:pPr>
        <w:jc w:val="center"/>
        <w:rPr>
          <w:rFonts w:ascii="Times New Roman" w:hAnsi="Times New Roman"/>
        </w:rPr>
      </w:pPr>
    </w:p>
    <w:p w14:paraId="1FBD1605" w14:textId="77777777" w:rsidR="00FB68A1" w:rsidRPr="00D61C8C"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340291BD" w14:textId="77777777" w:rsidR="003F7DB3" w:rsidRPr="00DD67D5" w:rsidRDefault="003F7DB3" w:rsidP="00FB68A1">
      <w:pPr>
        <w:jc w:val="both"/>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A15C" w14:textId="77777777" w:rsidR="00E0767D" w:rsidRDefault="00E0767D">
      <w:r>
        <w:separator/>
      </w:r>
    </w:p>
  </w:endnote>
  <w:endnote w:type="continuationSeparator" w:id="0">
    <w:p w14:paraId="41A057B0" w14:textId="77777777" w:rsidR="00E0767D" w:rsidRDefault="00E0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69712"/>
      <w:docPartObj>
        <w:docPartGallery w:val="Page Numbers (Bottom of Page)"/>
        <w:docPartUnique/>
      </w:docPartObj>
    </w:sdtPr>
    <w:sdtEndPr>
      <w:rPr>
        <w:rFonts w:ascii="Times New Roman" w:hAnsi="Times New Roman" w:cs="Times New Roman"/>
        <w:noProof/>
      </w:rPr>
    </w:sdtEndPr>
    <w:sdtContent>
      <w:p w14:paraId="7AC631F6" w14:textId="77777777" w:rsidR="005C7FA1" w:rsidRPr="005C7FA1" w:rsidRDefault="00A770F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077A3D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E6E3" w14:textId="77777777" w:rsidR="005C7FA1" w:rsidRPr="005C7FA1" w:rsidRDefault="005C7FA1">
    <w:pPr>
      <w:pStyle w:val="Kjene"/>
      <w:jc w:val="right"/>
      <w:rPr>
        <w:rFonts w:ascii="Times New Roman" w:hAnsi="Times New Roman" w:cs="Times New Roman"/>
      </w:rPr>
    </w:pPr>
  </w:p>
  <w:p w14:paraId="615167F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9B3F" w14:textId="77777777" w:rsidR="00E0767D" w:rsidRDefault="00E0767D">
      <w:r>
        <w:separator/>
      </w:r>
    </w:p>
  </w:footnote>
  <w:footnote w:type="continuationSeparator" w:id="0">
    <w:p w14:paraId="5934645C" w14:textId="77777777" w:rsidR="00E0767D" w:rsidRDefault="00E07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26E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93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A02913E">
      <w:start w:val="1"/>
      <w:numFmt w:val="decimal"/>
      <w:lvlText w:val="%1."/>
      <w:lvlJc w:val="left"/>
      <w:pPr>
        <w:ind w:left="720" w:hanging="360"/>
      </w:pPr>
      <w:rPr>
        <w:rFonts w:hint="default"/>
      </w:rPr>
    </w:lvl>
    <w:lvl w:ilvl="1" w:tplc="6E727AC4" w:tentative="1">
      <w:start w:val="1"/>
      <w:numFmt w:val="lowerLetter"/>
      <w:lvlText w:val="%2."/>
      <w:lvlJc w:val="left"/>
      <w:pPr>
        <w:ind w:left="1440" w:hanging="360"/>
      </w:pPr>
    </w:lvl>
    <w:lvl w:ilvl="2" w:tplc="20363000" w:tentative="1">
      <w:start w:val="1"/>
      <w:numFmt w:val="lowerRoman"/>
      <w:lvlText w:val="%3."/>
      <w:lvlJc w:val="right"/>
      <w:pPr>
        <w:ind w:left="2160" w:hanging="180"/>
      </w:pPr>
    </w:lvl>
    <w:lvl w:ilvl="3" w:tplc="DD7A32A8" w:tentative="1">
      <w:start w:val="1"/>
      <w:numFmt w:val="decimal"/>
      <w:lvlText w:val="%4."/>
      <w:lvlJc w:val="left"/>
      <w:pPr>
        <w:ind w:left="2880" w:hanging="360"/>
      </w:pPr>
    </w:lvl>
    <w:lvl w:ilvl="4" w:tplc="CE02BA0C" w:tentative="1">
      <w:start w:val="1"/>
      <w:numFmt w:val="lowerLetter"/>
      <w:lvlText w:val="%5."/>
      <w:lvlJc w:val="left"/>
      <w:pPr>
        <w:ind w:left="3600" w:hanging="360"/>
      </w:pPr>
    </w:lvl>
    <w:lvl w:ilvl="5" w:tplc="CED0B56E" w:tentative="1">
      <w:start w:val="1"/>
      <w:numFmt w:val="lowerRoman"/>
      <w:lvlText w:val="%6."/>
      <w:lvlJc w:val="right"/>
      <w:pPr>
        <w:ind w:left="4320" w:hanging="180"/>
      </w:pPr>
    </w:lvl>
    <w:lvl w:ilvl="6" w:tplc="C58046FA" w:tentative="1">
      <w:start w:val="1"/>
      <w:numFmt w:val="decimal"/>
      <w:lvlText w:val="%7."/>
      <w:lvlJc w:val="left"/>
      <w:pPr>
        <w:ind w:left="5040" w:hanging="360"/>
      </w:pPr>
    </w:lvl>
    <w:lvl w:ilvl="7" w:tplc="47643884" w:tentative="1">
      <w:start w:val="1"/>
      <w:numFmt w:val="lowerLetter"/>
      <w:lvlText w:val="%8."/>
      <w:lvlJc w:val="left"/>
      <w:pPr>
        <w:ind w:left="5760" w:hanging="360"/>
      </w:pPr>
    </w:lvl>
    <w:lvl w:ilvl="8" w:tplc="AFAE1750"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0360C392">
      <w:start w:val="1"/>
      <w:numFmt w:val="decimal"/>
      <w:lvlText w:val="3.%1."/>
      <w:lvlJc w:val="left"/>
      <w:pPr>
        <w:ind w:left="2424" w:hanging="360"/>
      </w:pPr>
      <w:rPr>
        <w:rFonts w:hint="default"/>
        <w:b w:val="0"/>
      </w:rPr>
    </w:lvl>
    <w:lvl w:ilvl="1" w:tplc="69C89994">
      <w:start w:val="1"/>
      <w:numFmt w:val="lowerLetter"/>
      <w:lvlText w:val="%2."/>
      <w:lvlJc w:val="left"/>
      <w:pPr>
        <w:ind w:left="1440" w:hanging="360"/>
      </w:pPr>
    </w:lvl>
    <w:lvl w:ilvl="2" w:tplc="6E40103A" w:tentative="1">
      <w:start w:val="1"/>
      <w:numFmt w:val="lowerRoman"/>
      <w:lvlText w:val="%3."/>
      <w:lvlJc w:val="right"/>
      <w:pPr>
        <w:ind w:left="2160" w:hanging="180"/>
      </w:pPr>
    </w:lvl>
    <w:lvl w:ilvl="3" w:tplc="EB3E5E04" w:tentative="1">
      <w:start w:val="1"/>
      <w:numFmt w:val="decimal"/>
      <w:lvlText w:val="%4."/>
      <w:lvlJc w:val="left"/>
      <w:pPr>
        <w:ind w:left="2880" w:hanging="360"/>
      </w:pPr>
    </w:lvl>
    <w:lvl w:ilvl="4" w:tplc="2654F00C" w:tentative="1">
      <w:start w:val="1"/>
      <w:numFmt w:val="lowerLetter"/>
      <w:lvlText w:val="%5."/>
      <w:lvlJc w:val="left"/>
      <w:pPr>
        <w:ind w:left="3600" w:hanging="360"/>
      </w:pPr>
    </w:lvl>
    <w:lvl w:ilvl="5" w:tplc="A98A99CE" w:tentative="1">
      <w:start w:val="1"/>
      <w:numFmt w:val="lowerRoman"/>
      <w:lvlText w:val="%6."/>
      <w:lvlJc w:val="right"/>
      <w:pPr>
        <w:ind w:left="4320" w:hanging="180"/>
      </w:pPr>
    </w:lvl>
    <w:lvl w:ilvl="6" w:tplc="04769CFE" w:tentative="1">
      <w:start w:val="1"/>
      <w:numFmt w:val="decimal"/>
      <w:lvlText w:val="%7."/>
      <w:lvlJc w:val="left"/>
      <w:pPr>
        <w:ind w:left="5040" w:hanging="360"/>
      </w:pPr>
    </w:lvl>
    <w:lvl w:ilvl="7" w:tplc="46C0A15A" w:tentative="1">
      <w:start w:val="1"/>
      <w:numFmt w:val="lowerLetter"/>
      <w:lvlText w:val="%8."/>
      <w:lvlJc w:val="left"/>
      <w:pPr>
        <w:ind w:left="5760" w:hanging="360"/>
      </w:pPr>
    </w:lvl>
    <w:lvl w:ilvl="8" w:tplc="A8FC5180" w:tentative="1">
      <w:start w:val="1"/>
      <w:numFmt w:val="lowerRoman"/>
      <w:lvlText w:val="%9."/>
      <w:lvlJc w:val="right"/>
      <w:pPr>
        <w:ind w:left="6480" w:hanging="180"/>
      </w:pPr>
    </w:lvl>
  </w:abstractNum>
  <w:abstractNum w:abstractNumId="3" w15:restartNumberingAfterBreak="0">
    <w:nsid w:val="1E1D71C3"/>
    <w:multiLevelType w:val="multilevel"/>
    <w:tmpl w:val="044EA48C"/>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2957BC"/>
    <w:multiLevelType w:val="hybridMultilevel"/>
    <w:tmpl w:val="7C843A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131D53"/>
    <w:multiLevelType w:val="hybridMultilevel"/>
    <w:tmpl w:val="73E6DC08"/>
    <w:lvl w:ilvl="0" w:tplc="BB9E37EA">
      <w:start w:val="3"/>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7" w15:restartNumberingAfterBreak="0">
    <w:nsid w:val="30572F1C"/>
    <w:multiLevelType w:val="hybridMultilevel"/>
    <w:tmpl w:val="882A290C"/>
    <w:lvl w:ilvl="0" w:tplc="70468932">
      <w:start w:val="1"/>
      <w:numFmt w:val="decimal"/>
      <w:lvlText w:val="4.%1."/>
      <w:lvlJc w:val="left"/>
      <w:pPr>
        <w:ind w:left="1440" w:hanging="360"/>
      </w:pPr>
      <w:rPr>
        <w:rFonts w:hint="default"/>
      </w:rPr>
    </w:lvl>
    <w:lvl w:ilvl="1" w:tplc="C2B2DE38" w:tentative="1">
      <w:start w:val="1"/>
      <w:numFmt w:val="lowerLetter"/>
      <w:lvlText w:val="%2."/>
      <w:lvlJc w:val="left"/>
      <w:pPr>
        <w:ind w:left="2160" w:hanging="360"/>
      </w:pPr>
    </w:lvl>
    <w:lvl w:ilvl="2" w:tplc="AF5A88F6" w:tentative="1">
      <w:start w:val="1"/>
      <w:numFmt w:val="lowerRoman"/>
      <w:lvlText w:val="%3."/>
      <w:lvlJc w:val="right"/>
      <w:pPr>
        <w:ind w:left="2880" w:hanging="180"/>
      </w:pPr>
    </w:lvl>
    <w:lvl w:ilvl="3" w:tplc="C806380A" w:tentative="1">
      <w:start w:val="1"/>
      <w:numFmt w:val="decimal"/>
      <w:lvlText w:val="%4."/>
      <w:lvlJc w:val="left"/>
      <w:pPr>
        <w:ind w:left="3600" w:hanging="360"/>
      </w:pPr>
    </w:lvl>
    <w:lvl w:ilvl="4" w:tplc="3C34DFC6" w:tentative="1">
      <w:start w:val="1"/>
      <w:numFmt w:val="lowerLetter"/>
      <w:lvlText w:val="%5."/>
      <w:lvlJc w:val="left"/>
      <w:pPr>
        <w:ind w:left="4320" w:hanging="360"/>
      </w:pPr>
    </w:lvl>
    <w:lvl w:ilvl="5" w:tplc="4C3AA96C" w:tentative="1">
      <w:start w:val="1"/>
      <w:numFmt w:val="lowerRoman"/>
      <w:lvlText w:val="%6."/>
      <w:lvlJc w:val="right"/>
      <w:pPr>
        <w:ind w:left="5040" w:hanging="180"/>
      </w:pPr>
    </w:lvl>
    <w:lvl w:ilvl="6" w:tplc="26D66714" w:tentative="1">
      <w:start w:val="1"/>
      <w:numFmt w:val="decimal"/>
      <w:lvlText w:val="%7."/>
      <w:lvlJc w:val="left"/>
      <w:pPr>
        <w:ind w:left="5760" w:hanging="360"/>
      </w:pPr>
    </w:lvl>
    <w:lvl w:ilvl="7" w:tplc="D060931C" w:tentative="1">
      <w:start w:val="1"/>
      <w:numFmt w:val="lowerLetter"/>
      <w:lvlText w:val="%8."/>
      <w:lvlJc w:val="left"/>
      <w:pPr>
        <w:ind w:left="6480" w:hanging="360"/>
      </w:pPr>
    </w:lvl>
    <w:lvl w:ilvl="8" w:tplc="3788E882" w:tentative="1">
      <w:start w:val="1"/>
      <w:numFmt w:val="lowerRoman"/>
      <w:lvlText w:val="%9."/>
      <w:lvlJc w:val="right"/>
      <w:pPr>
        <w:ind w:left="7200" w:hanging="180"/>
      </w:pPr>
    </w:lvl>
  </w:abstractNum>
  <w:abstractNum w:abstractNumId="8"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AD40DE7"/>
    <w:multiLevelType w:val="multilevel"/>
    <w:tmpl w:val="7988EDF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3C068A"/>
    <w:multiLevelType w:val="multilevel"/>
    <w:tmpl w:val="2730B6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2" w15:restartNumberingAfterBreak="0">
    <w:nsid w:val="69A06A6A"/>
    <w:multiLevelType w:val="hybridMultilevel"/>
    <w:tmpl w:val="868C2BAE"/>
    <w:lvl w:ilvl="0" w:tplc="4CE66874">
      <w:start w:val="1"/>
      <w:numFmt w:val="decimal"/>
      <w:lvlText w:val="8.%1."/>
      <w:lvlJc w:val="left"/>
      <w:pPr>
        <w:ind w:left="1515" w:hanging="360"/>
      </w:pPr>
      <w:rPr>
        <w:rFonts w:hint="default"/>
      </w:rPr>
    </w:lvl>
    <w:lvl w:ilvl="1" w:tplc="A6E2CD9C" w:tentative="1">
      <w:start w:val="1"/>
      <w:numFmt w:val="lowerLetter"/>
      <w:lvlText w:val="%2."/>
      <w:lvlJc w:val="left"/>
      <w:pPr>
        <w:ind w:left="1440" w:hanging="360"/>
      </w:pPr>
    </w:lvl>
    <w:lvl w:ilvl="2" w:tplc="8C341CAC" w:tentative="1">
      <w:start w:val="1"/>
      <w:numFmt w:val="lowerRoman"/>
      <w:lvlText w:val="%3."/>
      <w:lvlJc w:val="right"/>
      <w:pPr>
        <w:ind w:left="2160" w:hanging="180"/>
      </w:pPr>
    </w:lvl>
    <w:lvl w:ilvl="3" w:tplc="6BEE203A" w:tentative="1">
      <w:start w:val="1"/>
      <w:numFmt w:val="decimal"/>
      <w:lvlText w:val="%4."/>
      <w:lvlJc w:val="left"/>
      <w:pPr>
        <w:ind w:left="2880" w:hanging="360"/>
      </w:pPr>
    </w:lvl>
    <w:lvl w:ilvl="4" w:tplc="BF745024" w:tentative="1">
      <w:start w:val="1"/>
      <w:numFmt w:val="lowerLetter"/>
      <w:lvlText w:val="%5."/>
      <w:lvlJc w:val="left"/>
      <w:pPr>
        <w:ind w:left="3600" w:hanging="360"/>
      </w:pPr>
    </w:lvl>
    <w:lvl w:ilvl="5" w:tplc="E54E70BE" w:tentative="1">
      <w:start w:val="1"/>
      <w:numFmt w:val="lowerRoman"/>
      <w:lvlText w:val="%6."/>
      <w:lvlJc w:val="right"/>
      <w:pPr>
        <w:ind w:left="4320" w:hanging="180"/>
      </w:pPr>
    </w:lvl>
    <w:lvl w:ilvl="6" w:tplc="B17EAA82" w:tentative="1">
      <w:start w:val="1"/>
      <w:numFmt w:val="decimal"/>
      <w:lvlText w:val="%7."/>
      <w:lvlJc w:val="left"/>
      <w:pPr>
        <w:ind w:left="5040" w:hanging="360"/>
      </w:pPr>
    </w:lvl>
    <w:lvl w:ilvl="7" w:tplc="DD04908A" w:tentative="1">
      <w:start w:val="1"/>
      <w:numFmt w:val="lowerLetter"/>
      <w:lvlText w:val="%8."/>
      <w:lvlJc w:val="left"/>
      <w:pPr>
        <w:ind w:left="5760" w:hanging="360"/>
      </w:pPr>
    </w:lvl>
    <w:lvl w:ilvl="8" w:tplc="79344A66" w:tentative="1">
      <w:start w:val="1"/>
      <w:numFmt w:val="lowerRoman"/>
      <w:lvlText w:val="%9."/>
      <w:lvlJc w:val="right"/>
      <w:pPr>
        <w:ind w:left="6480" w:hanging="180"/>
      </w:pPr>
    </w:lvl>
  </w:abstractNum>
  <w:abstractNum w:abstractNumId="13" w15:restartNumberingAfterBreak="0">
    <w:nsid w:val="6B0B5139"/>
    <w:multiLevelType w:val="hybridMultilevel"/>
    <w:tmpl w:val="ECBA4B7A"/>
    <w:lvl w:ilvl="0" w:tplc="D50CDE24">
      <w:start w:val="1"/>
      <w:numFmt w:val="decimal"/>
      <w:lvlText w:val="%1."/>
      <w:lvlJc w:val="left"/>
      <w:pPr>
        <w:ind w:left="720" w:hanging="360"/>
      </w:pPr>
      <w:rPr>
        <w:rFonts w:cstheme="minorBidi" w:hint="default"/>
      </w:rPr>
    </w:lvl>
    <w:lvl w:ilvl="1" w:tplc="A09C1E42" w:tentative="1">
      <w:start w:val="1"/>
      <w:numFmt w:val="lowerLetter"/>
      <w:lvlText w:val="%2."/>
      <w:lvlJc w:val="left"/>
      <w:pPr>
        <w:ind w:left="1440" w:hanging="360"/>
      </w:pPr>
    </w:lvl>
    <w:lvl w:ilvl="2" w:tplc="43687486" w:tentative="1">
      <w:start w:val="1"/>
      <w:numFmt w:val="lowerRoman"/>
      <w:lvlText w:val="%3."/>
      <w:lvlJc w:val="right"/>
      <w:pPr>
        <w:ind w:left="2160" w:hanging="180"/>
      </w:pPr>
    </w:lvl>
    <w:lvl w:ilvl="3" w:tplc="D07CA8EC" w:tentative="1">
      <w:start w:val="1"/>
      <w:numFmt w:val="decimal"/>
      <w:lvlText w:val="%4."/>
      <w:lvlJc w:val="left"/>
      <w:pPr>
        <w:ind w:left="2880" w:hanging="360"/>
      </w:pPr>
    </w:lvl>
    <w:lvl w:ilvl="4" w:tplc="0A5E2EEC" w:tentative="1">
      <w:start w:val="1"/>
      <w:numFmt w:val="lowerLetter"/>
      <w:lvlText w:val="%5."/>
      <w:lvlJc w:val="left"/>
      <w:pPr>
        <w:ind w:left="3600" w:hanging="360"/>
      </w:pPr>
    </w:lvl>
    <w:lvl w:ilvl="5" w:tplc="689EEF18" w:tentative="1">
      <w:start w:val="1"/>
      <w:numFmt w:val="lowerRoman"/>
      <w:lvlText w:val="%6."/>
      <w:lvlJc w:val="right"/>
      <w:pPr>
        <w:ind w:left="4320" w:hanging="180"/>
      </w:pPr>
    </w:lvl>
    <w:lvl w:ilvl="6" w:tplc="F20AEC32" w:tentative="1">
      <w:start w:val="1"/>
      <w:numFmt w:val="decimal"/>
      <w:lvlText w:val="%7."/>
      <w:lvlJc w:val="left"/>
      <w:pPr>
        <w:ind w:left="5040" w:hanging="360"/>
      </w:pPr>
    </w:lvl>
    <w:lvl w:ilvl="7" w:tplc="E33647FE" w:tentative="1">
      <w:start w:val="1"/>
      <w:numFmt w:val="lowerLetter"/>
      <w:lvlText w:val="%8."/>
      <w:lvlJc w:val="left"/>
      <w:pPr>
        <w:ind w:left="5760" w:hanging="360"/>
      </w:pPr>
    </w:lvl>
    <w:lvl w:ilvl="8" w:tplc="3EB63774" w:tentative="1">
      <w:start w:val="1"/>
      <w:numFmt w:val="lowerRoman"/>
      <w:lvlText w:val="%9."/>
      <w:lvlJc w:val="right"/>
      <w:pPr>
        <w:ind w:left="6480" w:hanging="180"/>
      </w:pPr>
    </w:lvl>
  </w:abstractNum>
  <w:num w:numId="1" w16cid:durableId="1080567416">
    <w:abstractNumId w:val="11"/>
  </w:num>
  <w:num w:numId="2" w16cid:durableId="1964530278">
    <w:abstractNumId w:val="1"/>
  </w:num>
  <w:num w:numId="3" w16cid:durableId="1884442053">
    <w:abstractNumId w:val="0"/>
  </w:num>
  <w:num w:numId="4" w16cid:durableId="1274290402">
    <w:abstractNumId w:val="13"/>
  </w:num>
  <w:num w:numId="5" w16cid:durableId="797068196">
    <w:abstractNumId w:val="5"/>
  </w:num>
  <w:num w:numId="6" w16cid:durableId="557788936">
    <w:abstractNumId w:val="2"/>
  </w:num>
  <w:num w:numId="7" w16cid:durableId="51662812">
    <w:abstractNumId w:val="8"/>
  </w:num>
  <w:num w:numId="8" w16cid:durableId="2087484390">
    <w:abstractNumId w:val="7"/>
  </w:num>
  <w:num w:numId="9" w16cid:durableId="281032504">
    <w:abstractNumId w:val="12"/>
  </w:num>
  <w:num w:numId="10" w16cid:durableId="1377043667">
    <w:abstractNumId w:val="4"/>
  </w:num>
  <w:num w:numId="11" w16cid:durableId="1041858227">
    <w:abstractNumId w:val="6"/>
  </w:num>
  <w:num w:numId="12" w16cid:durableId="1423142183">
    <w:abstractNumId w:val="9"/>
  </w:num>
  <w:num w:numId="13" w16cid:durableId="871697425">
    <w:abstractNumId w:val="3"/>
  </w:num>
  <w:num w:numId="14" w16cid:durableId="7904431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940"/>
    <w:rsid w:val="00070E3F"/>
    <w:rsid w:val="0008449C"/>
    <w:rsid w:val="000F5A4E"/>
    <w:rsid w:val="001325F3"/>
    <w:rsid w:val="00167C4A"/>
    <w:rsid w:val="00180993"/>
    <w:rsid w:val="00195A73"/>
    <w:rsid w:val="001C4D90"/>
    <w:rsid w:val="001D1F85"/>
    <w:rsid w:val="001E13F4"/>
    <w:rsid w:val="001E1A38"/>
    <w:rsid w:val="0021016D"/>
    <w:rsid w:val="0025391B"/>
    <w:rsid w:val="00274521"/>
    <w:rsid w:val="00297558"/>
    <w:rsid w:val="002F4B8F"/>
    <w:rsid w:val="00310BC7"/>
    <w:rsid w:val="00351D48"/>
    <w:rsid w:val="00372B45"/>
    <w:rsid w:val="00391FA3"/>
    <w:rsid w:val="00394762"/>
    <w:rsid w:val="003E3C4B"/>
    <w:rsid w:val="003F7DB3"/>
    <w:rsid w:val="004604A9"/>
    <w:rsid w:val="00492BDF"/>
    <w:rsid w:val="004B085D"/>
    <w:rsid w:val="004C33B2"/>
    <w:rsid w:val="004D516C"/>
    <w:rsid w:val="004E06FB"/>
    <w:rsid w:val="0053073B"/>
    <w:rsid w:val="00533610"/>
    <w:rsid w:val="00543508"/>
    <w:rsid w:val="00564A42"/>
    <w:rsid w:val="00564CA6"/>
    <w:rsid w:val="005C7FA1"/>
    <w:rsid w:val="005D30D2"/>
    <w:rsid w:val="00617AAC"/>
    <w:rsid w:val="00693F05"/>
    <w:rsid w:val="006D3451"/>
    <w:rsid w:val="006D5DC9"/>
    <w:rsid w:val="0074092B"/>
    <w:rsid w:val="007B20F5"/>
    <w:rsid w:val="007B4DDB"/>
    <w:rsid w:val="007F6AB0"/>
    <w:rsid w:val="008257F8"/>
    <w:rsid w:val="008B72B4"/>
    <w:rsid w:val="009139A1"/>
    <w:rsid w:val="00996740"/>
    <w:rsid w:val="009B022B"/>
    <w:rsid w:val="009D21E1"/>
    <w:rsid w:val="009E353D"/>
    <w:rsid w:val="00A13D84"/>
    <w:rsid w:val="00A52B04"/>
    <w:rsid w:val="00A770FD"/>
    <w:rsid w:val="00AF513C"/>
    <w:rsid w:val="00B11D17"/>
    <w:rsid w:val="00B36CD4"/>
    <w:rsid w:val="00BB16A4"/>
    <w:rsid w:val="00BB46DA"/>
    <w:rsid w:val="00C4084A"/>
    <w:rsid w:val="00C9477C"/>
    <w:rsid w:val="00D34C10"/>
    <w:rsid w:val="00D61884"/>
    <w:rsid w:val="00D86969"/>
    <w:rsid w:val="00DA0671"/>
    <w:rsid w:val="00DA2F81"/>
    <w:rsid w:val="00DD67D5"/>
    <w:rsid w:val="00DF331E"/>
    <w:rsid w:val="00E0767D"/>
    <w:rsid w:val="00E52DA2"/>
    <w:rsid w:val="00E75D8D"/>
    <w:rsid w:val="00FA29A3"/>
    <w:rsid w:val="00FB6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50F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74521"/>
    <w:rPr>
      <w:color w:val="0563C1" w:themeColor="hyperlink"/>
      <w:u w:val="single"/>
    </w:rPr>
  </w:style>
  <w:style w:type="character" w:styleId="Neatrisintapieminana">
    <w:name w:val="Unresolved Mention"/>
    <w:basedOn w:val="Noklusjumarindkopasfonts"/>
    <w:uiPriority w:val="99"/>
    <w:semiHidden/>
    <w:unhideWhenUsed/>
    <w:rsid w:val="0039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5170</Words>
  <Characters>2947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8</cp:revision>
  <dcterms:created xsi:type="dcterms:W3CDTF">2026-06-03T13:14:00Z</dcterms:created>
  <dcterms:modified xsi:type="dcterms:W3CDTF">2026-06-10T10:00:00Z</dcterms:modified>
</cp:coreProperties>
</file>