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D46871" w14:textId="77777777" w:rsidR="00290C9C" w:rsidRPr="008D65D0"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APSTIPRINĀTI</w:t>
      </w:r>
    </w:p>
    <w:p w14:paraId="64B7BA8C" w14:textId="77777777" w:rsidR="00290C9C" w:rsidRPr="008D65D0"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ar Ādažu novada pašvaldības domes</w:t>
      </w:r>
    </w:p>
    <w:p w14:paraId="777C84AB" w14:textId="3A7E1EC5" w:rsidR="00290C9C" w:rsidRPr="008D65D0"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202</w:t>
      </w:r>
      <w:r>
        <w:rPr>
          <w:rFonts w:ascii="Times New Roman" w:hAnsi="Times New Roman"/>
          <w:color w:val="000000"/>
          <w:lang w:bidi="en-US"/>
        </w:rPr>
        <w:t>6</w:t>
      </w:r>
      <w:r w:rsidRPr="008D65D0">
        <w:rPr>
          <w:rFonts w:ascii="Times New Roman" w:hAnsi="Times New Roman"/>
          <w:color w:val="000000"/>
          <w:lang w:bidi="en-US"/>
        </w:rPr>
        <w:t>.</w:t>
      </w:r>
      <w:r>
        <w:rPr>
          <w:rFonts w:ascii="Times New Roman" w:hAnsi="Times New Roman"/>
          <w:color w:val="000000"/>
          <w:lang w:bidi="en-US"/>
        </w:rPr>
        <w:t xml:space="preserve"> </w:t>
      </w:r>
      <w:r w:rsidRPr="008D65D0">
        <w:rPr>
          <w:rFonts w:ascii="Times New Roman" w:hAnsi="Times New Roman"/>
          <w:color w:val="000000"/>
          <w:lang w:bidi="en-US"/>
        </w:rPr>
        <w:t>gada</w:t>
      </w:r>
      <w:r>
        <w:rPr>
          <w:rFonts w:ascii="Times New Roman" w:hAnsi="Times New Roman"/>
          <w:color w:val="000000"/>
          <w:lang w:bidi="en-US"/>
        </w:rPr>
        <w:t xml:space="preserve"> </w:t>
      </w:r>
      <w:r>
        <w:rPr>
          <w:rFonts w:ascii="Times New Roman" w:hAnsi="Times New Roman"/>
          <w:color w:val="000000"/>
          <w:lang w:bidi="en-US"/>
        </w:rPr>
        <w:t>28</w:t>
      </w:r>
      <w:r w:rsidRPr="008D65D0">
        <w:rPr>
          <w:rFonts w:ascii="Times New Roman" w:hAnsi="Times New Roman"/>
          <w:color w:val="000000"/>
          <w:lang w:bidi="en-US"/>
        </w:rPr>
        <w:t>.</w:t>
      </w:r>
      <w:r>
        <w:rPr>
          <w:rFonts w:ascii="Times New Roman" w:hAnsi="Times New Roman"/>
          <w:color w:val="000000"/>
          <w:lang w:bidi="en-US"/>
        </w:rPr>
        <w:t xml:space="preserve"> maija</w:t>
      </w:r>
      <w:r w:rsidRPr="008D65D0">
        <w:rPr>
          <w:rFonts w:ascii="Times New Roman" w:hAnsi="Times New Roman"/>
          <w:color w:val="000000"/>
          <w:lang w:bidi="en-US"/>
        </w:rPr>
        <w:t xml:space="preserve"> sēdes lēmumu </w:t>
      </w:r>
    </w:p>
    <w:p w14:paraId="7EFA7EF7" w14:textId="23E06AE8" w:rsidR="00290C9C" w:rsidRPr="00231E1A"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(protokols Nr.</w:t>
      </w:r>
      <w:r>
        <w:rPr>
          <w:rFonts w:ascii="Times New Roman" w:hAnsi="Times New Roman"/>
          <w:color w:val="000000"/>
          <w:lang w:bidi="en-US"/>
        </w:rPr>
        <w:t xml:space="preserve"> </w:t>
      </w:r>
      <w:r>
        <w:rPr>
          <w:rFonts w:ascii="Times New Roman" w:hAnsi="Times New Roman"/>
          <w:color w:val="000000"/>
          <w:lang w:bidi="en-US"/>
        </w:rPr>
        <w:t>11</w:t>
      </w:r>
      <w:r>
        <w:rPr>
          <w:rFonts w:ascii="Times New Roman" w:hAnsi="Times New Roman"/>
          <w:color w:val="000000"/>
          <w:lang w:bidi="en-US"/>
        </w:rPr>
        <w:t xml:space="preserve"> </w:t>
      </w:r>
      <w:r w:rsidRPr="00E63835">
        <w:rPr>
          <w:rFonts w:ascii="Times New Roman" w:hAnsi="Times New Roman"/>
          <w:color w:val="000000"/>
          <w:lang w:bidi="en-US"/>
        </w:rPr>
        <w:t xml:space="preserve">§ </w:t>
      </w:r>
      <w:r>
        <w:rPr>
          <w:rFonts w:ascii="Times New Roman" w:hAnsi="Times New Roman"/>
          <w:color w:val="000000"/>
          <w:lang w:bidi="en-US"/>
        </w:rPr>
        <w:t>6</w:t>
      </w:r>
      <w:r w:rsidRPr="008D65D0">
        <w:rPr>
          <w:rFonts w:ascii="Times New Roman" w:hAnsi="Times New Roman"/>
          <w:color w:val="000000"/>
          <w:lang w:bidi="en-US"/>
        </w:rPr>
        <w:t>)</w:t>
      </w:r>
    </w:p>
    <w:p w14:paraId="2F3B39A9" w14:textId="77777777" w:rsidR="00DF6D65" w:rsidRDefault="00DF6D65" w:rsidP="00773925">
      <w:pPr>
        <w:autoSpaceDE w:val="0"/>
        <w:autoSpaceDN w:val="0"/>
        <w:adjustRightInd w:val="0"/>
        <w:spacing w:after="0" w:line="240" w:lineRule="auto"/>
        <w:jc w:val="center"/>
        <w:rPr>
          <w:rFonts w:ascii="Times New Roman" w:hAnsi="Times New Roman"/>
          <w:bCs/>
          <w:sz w:val="28"/>
          <w:szCs w:val="28"/>
          <w:lang w:eastAsia="lv-LV"/>
        </w:rPr>
      </w:pPr>
    </w:p>
    <w:p w14:paraId="307F5A4D" w14:textId="7DCFFD74"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77C3EEA3" w14:textId="77777777" w:rsidR="00DF6D65" w:rsidRPr="001A2E69" w:rsidRDefault="00DF6D65" w:rsidP="00773925">
      <w:pPr>
        <w:autoSpaceDE w:val="0"/>
        <w:autoSpaceDN w:val="0"/>
        <w:adjustRightInd w:val="0"/>
        <w:spacing w:after="0" w:line="240" w:lineRule="auto"/>
        <w:jc w:val="center"/>
        <w:rPr>
          <w:rFonts w:ascii="Times New Roman" w:hAnsi="Times New Roman"/>
          <w:bCs/>
          <w:sz w:val="24"/>
          <w:szCs w:val="24"/>
          <w:lang w:eastAsia="lv-LV"/>
        </w:rPr>
      </w:pPr>
    </w:p>
    <w:p w14:paraId="25C2633A" w14:textId="6C8AAC3D" w:rsidR="00290C9C" w:rsidRPr="00F2378E" w:rsidRDefault="00290C9C" w:rsidP="00290C9C">
      <w:pPr>
        <w:spacing w:after="0"/>
        <w:rPr>
          <w:rFonts w:ascii="Times New Roman" w:eastAsia="Times New Roman" w:hAnsi="Times New Roman"/>
          <w:b/>
        </w:rPr>
      </w:pPr>
      <w:r w:rsidRPr="00F2378E">
        <w:rPr>
          <w:rFonts w:ascii="Times New Roman" w:eastAsia="Times New Roman" w:hAnsi="Times New Roman"/>
        </w:rPr>
        <w:t>202</w:t>
      </w:r>
      <w:r>
        <w:rPr>
          <w:rFonts w:ascii="Times New Roman" w:eastAsia="Times New Roman" w:hAnsi="Times New Roman"/>
        </w:rPr>
        <w:t>6</w:t>
      </w:r>
      <w:r w:rsidRPr="00F2378E">
        <w:rPr>
          <w:rFonts w:ascii="Times New Roman" w:eastAsia="Times New Roman" w:hAnsi="Times New Roman"/>
        </w:rPr>
        <w:t>. gada</w:t>
      </w:r>
      <w:r>
        <w:rPr>
          <w:rFonts w:ascii="Times New Roman" w:eastAsia="Times New Roman" w:hAnsi="Times New Roman"/>
        </w:rPr>
        <w:t xml:space="preserve"> </w:t>
      </w:r>
      <w:r>
        <w:rPr>
          <w:rFonts w:ascii="Times New Roman" w:eastAsia="Times New Roman" w:hAnsi="Times New Roman"/>
        </w:rPr>
        <w:t>28</w:t>
      </w:r>
      <w:r>
        <w:rPr>
          <w:rFonts w:ascii="Times New Roman" w:eastAsia="Times New Roman" w:hAnsi="Times New Roman"/>
        </w:rPr>
        <w:t xml:space="preserve">. maijā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F2378E">
        <w:rPr>
          <w:rFonts w:ascii="Times New Roman" w:eastAsia="Times New Roman" w:hAnsi="Times New Roman"/>
          <w:b/>
        </w:rPr>
        <w:t>Nr.</w:t>
      </w:r>
      <w:r>
        <w:rPr>
          <w:rFonts w:ascii="Times New Roman" w:eastAsia="Times New Roman" w:hAnsi="Times New Roman"/>
          <w:b/>
        </w:rPr>
        <w:t xml:space="preserve"> </w:t>
      </w:r>
      <w:r>
        <w:rPr>
          <w:rFonts w:ascii="Times New Roman" w:eastAsia="Times New Roman" w:hAnsi="Times New Roman"/>
          <w:b/>
          <w:bCs/>
          <w:noProof/>
        </w:rPr>
        <w:t>1</w:t>
      </w:r>
      <w:r>
        <w:rPr>
          <w:rFonts w:ascii="Times New Roman" w:eastAsia="Times New Roman" w:hAnsi="Times New Roman"/>
          <w:b/>
          <w:bCs/>
          <w:noProof/>
        </w:rPr>
        <w:t>2</w:t>
      </w:r>
      <w:r>
        <w:rPr>
          <w:rFonts w:ascii="Times New Roman" w:eastAsia="Times New Roman" w:hAnsi="Times New Roman"/>
          <w:b/>
          <w:bCs/>
          <w:noProof/>
        </w:rPr>
        <w:t>/2026</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7417816C" w:rsidR="00872CA5" w:rsidRPr="00872CA5" w:rsidRDefault="00043F11" w:rsidP="00377104">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441364">
        <w:rPr>
          <w:rFonts w:ascii="Times New Roman" w:hAnsi="Times New Roman"/>
          <w:b/>
          <w:bCs/>
          <w:sz w:val="28"/>
          <w:szCs w:val="28"/>
        </w:rPr>
        <w:t xml:space="preserve">domes </w:t>
      </w:r>
      <w:r w:rsidRPr="00872CA5">
        <w:rPr>
          <w:rFonts w:ascii="Times New Roman" w:hAnsi="Times New Roman"/>
          <w:b/>
          <w:bCs/>
          <w:sz w:val="28"/>
          <w:szCs w:val="28"/>
        </w:rPr>
        <w:t>202</w:t>
      </w:r>
      <w:r w:rsidR="0001284B">
        <w:rPr>
          <w:rFonts w:ascii="Times New Roman" w:hAnsi="Times New Roman"/>
          <w:b/>
          <w:bCs/>
          <w:sz w:val="28"/>
          <w:szCs w:val="28"/>
        </w:rPr>
        <w:t>4</w:t>
      </w:r>
      <w:r w:rsidRPr="00872CA5">
        <w:rPr>
          <w:rFonts w:ascii="Times New Roman" w:hAnsi="Times New Roman"/>
          <w:b/>
          <w:bCs/>
          <w:sz w:val="28"/>
          <w:szCs w:val="28"/>
        </w:rPr>
        <w:t xml:space="preserve">. gada </w:t>
      </w:r>
      <w:r w:rsidR="0001284B">
        <w:rPr>
          <w:rFonts w:ascii="Times New Roman" w:hAnsi="Times New Roman"/>
          <w:b/>
          <w:bCs/>
          <w:sz w:val="28"/>
          <w:szCs w:val="28"/>
        </w:rPr>
        <w:t>30</w:t>
      </w:r>
      <w:r w:rsidRPr="00872CA5">
        <w:rPr>
          <w:rFonts w:ascii="Times New Roman" w:hAnsi="Times New Roman"/>
          <w:b/>
          <w:bCs/>
          <w:sz w:val="28"/>
          <w:szCs w:val="28"/>
        </w:rPr>
        <w:t>.</w:t>
      </w:r>
      <w:r w:rsidR="0001284B">
        <w:rPr>
          <w:rFonts w:ascii="Times New Roman" w:hAnsi="Times New Roman"/>
          <w:b/>
          <w:bCs/>
          <w:sz w:val="28"/>
          <w:szCs w:val="28"/>
        </w:rPr>
        <w:t xml:space="preserve"> maija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08784A">
        <w:rPr>
          <w:rFonts w:ascii="Times New Roman" w:hAnsi="Times New Roman"/>
          <w:b/>
          <w:bCs/>
          <w:sz w:val="28"/>
          <w:szCs w:val="28"/>
        </w:rPr>
        <w:t>2</w:t>
      </w:r>
      <w:r w:rsidR="0001284B">
        <w:rPr>
          <w:rFonts w:ascii="Times New Roman" w:hAnsi="Times New Roman"/>
          <w:b/>
          <w:bCs/>
          <w:sz w:val="28"/>
          <w:szCs w:val="28"/>
        </w:rPr>
        <w:t>5</w:t>
      </w:r>
      <w:r w:rsidR="005F247C" w:rsidRPr="005F247C">
        <w:rPr>
          <w:rFonts w:ascii="Times New Roman" w:hAnsi="Times New Roman"/>
          <w:b/>
          <w:bCs/>
          <w:sz w:val="28"/>
          <w:szCs w:val="28"/>
        </w:rPr>
        <w:t>/202</w:t>
      </w:r>
      <w:r w:rsidR="0001284B">
        <w:rPr>
          <w:rFonts w:ascii="Times New Roman" w:hAnsi="Times New Roman"/>
          <w:b/>
          <w:bCs/>
          <w:sz w:val="28"/>
          <w:szCs w:val="28"/>
        </w:rPr>
        <w:t>4</w:t>
      </w:r>
      <w:r w:rsidR="00773925" w:rsidRPr="00872CA5">
        <w:rPr>
          <w:rFonts w:ascii="Times New Roman" w:hAnsi="Times New Roman"/>
          <w:b/>
          <w:bCs/>
          <w:sz w:val="28"/>
          <w:szCs w:val="28"/>
        </w:rPr>
        <w:t xml:space="preserve"> “</w:t>
      </w:r>
      <w:r w:rsidR="005F247C" w:rsidRPr="00377104">
        <w:rPr>
          <w:rFonts w:ascii="Times New Roman" w:hAnsi="Times New Roman"/>
          <w:b/>
          <w:bCs/>
          <w:sz w:val="28"/>
          <w:szCs w:val="28"/>
        </w:rPr>
        <w:t>Par</w:t>
      </w:r>
      <w:r w:rsidR="00142D8C">
        <w:rPr>
          <w:rFonts w:ascii="Times New Roman" w:hAnsi="Times New Roman"/>
          <w:b/>
          <w:bCs/>
          <w:sz w:val="28"/>
          <w:szCs w:val="28"/>
        </w:rPr>
        <w:t xml:space="preserve"> </w:t>
      </w:r>
      <w:r w:rsidR="00142D8C" w:rsidRPr="000761B5">
        <w:rPr>
          <w:rFonts w:ascii="Times New Roman" w:hAnsi="Times New Roman"/>
          <w:b/>
          <w:bCs/>
          <w:sz w:val="28"/>
          <w:szCs w:val="28"/>
        </w:rPr>
        <w:t>pašvaldības sociālo pakalpojumu piešķiršanas kārtību</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06339814" w14:textId="77777777" w:rsidR="00287A52" w:rsidRPr="007C62D5" w:rsidRDefault="00287A52" w:rsidP="00751E1D">
      <w:pPr>
        <w:ind w:left="4820"/>
        <w:jc w:val="right"/>
        <w:rPr>
          <w:rFonts w:ascii="Times New Roman" w:hAnsi="Times New Roman"/>
          <w:i/>
          <w:iCs/>
          <w:noProof/>
        </w:rPr>
      </w:pPr>
      <w:r w:rsidRPr="000761B5">
        <w:rPr>
          <w:rFonts w:ascii="Times New Roman" w:hAnsi="Times New Roman"/>
          <w:i/>
          <w:iCs/>
          <w:noProof/>
        </w:rPr>
        <w:t xml:space="preserve">Izdoti saskaņā ar Sociālo pakalpojumu un sociālās palīdzības likuma 3. panta trešo </w:t>
      </w:r>
      <w:r w:rsidRPr="007C62D5">
        <w:rPr>
          <w:rFonts w:ascii="Times New Roman" w:hAnsi="Times New Roman"/>
          <w:i/>
          <w:iCs/>
          <w:noProof/>
        </w:rPr>
        <w:t>daļu un Ministru kabineta 2003. gada 27.maija  noteikumu Nr. 275 “Sociālās aprūpes un sociālās rehabilitācijas pakalpojumu samaksas kārtība, kā</w:t>
      </w:r>
      <w:r>
        <w:rPr>
          <w:rFonts w:ascii="Times New Roman" w:hAnsi="Times New Roman"/>
          <w:i/>
          <w:iCs/>
          <w:noProof/>
        </w:rPr>
        <w:t>dā</w:t>
      </w:r>
      <w:r w:rsidRPr="007C62D5">
        <w:rPr>
          <w:rFonts w:ascii="Times New Roman" w:hAnsi="Times New Roman"/>
          <w:i/>
          <w:iCs/>
          <w:noProof/>
        </w:rPr>
        <w:t xml:space="preserve"> pakalpojum</w:t>
      </w:r>
      <w:r>
        <w:rPr>
          <w:rFonts w:ascii="Times New Roman" w:hAnsi="Times New Roman"/>
          <w:i/>
          <w:iCs/>
          <w:noProof/>
        </w:rPr>
        <w:t>a</w:t>
      </w:r>
      <w:r w:rsidRPr="007C62D5">
        <w:rPr>
          <w:rFonts w:ascii="Times New Roman" w:hAnsi="Times New Roman"/>
          <w:i/>
          <w:iCs/>
          <w:noProof/>
        </w:rPr>
        <w:t xml:space="preserve"> izmksas tiek segtas no pašvaldības budžeta</w:t>
      </w:r>
      <w:r>
        <w:rPr>
          <w:rFonts w:ascii="Times New Roman" w:hAnsi="Times New Roman"/>
          <w:i/>
          <w:iCs/>
          <w:noProof/>
        </w:rPr>
        <w:t xml:space="preserve">” </w:t>
      </w:r>
      <w:r w:rsidRPr="007C62D5">
        <w:rPr>
          <w:rFonts w:ascii="Times New Roman" w:hAnsi="Times New Roman"/>
          <w:i/>
          <w:iCs/>
          <w:noProof/>
        </w:rPr>
        <w:t>6. punktu</w:t>
      </w:r>
    </w:p>
    <w:p w14:paraId="4535B78F" w14:textId="0D058C2B" w:rsidR="00773925" w:rsidRDefault="00773925" w:rsidP="004B3E49">
      <w:pPr>
        <w:spacing w:before="120" w:after="120" w:line="240" w:lineRule="auto"/>
        <w:jc w:val="both"/>
        <w:rPr>
          <w:rFonts w:ascii="Times New Roman" w:hAnsi="Times New Roman"/>
          <w:sz w:val="24"/>
          <w:szCs w:val="24"/>
        </w:rPr>
      </w:pPr>
      <w:bookmarkStart w:id="0" w:name="n1"/>
      <w:bookmarkEnd w:id="0"/>
      <w:r w:rsidRPr="008E6E7A">
        <w:rPr>
          <w:rFonts w:ascii="Times New Roman" w:hAnsi="Times New Roman"/>
          <w:noProof/>
          <w:sz w:val="24"/>
          <w:szCs w:val="24"/>
        </w:rPr>
        <w:t xml:space="preserve">Izdarīt </w:t>
      </w:r>
      <w:r w:rsidRPr="008E6E7A">
        <w:rPr>
          <w:rFonts w:ascii="Times New Roman" w:hAnsi="Times New Roman"/>
          <w:sz w:val="24"/>
          <w:szCs w:val="24"/>
        </w:rPr>
        <w:t>Ādažu novada pašvaldības 202</w:t>
      </w:r>
      <w:r w:rsidR="008E6E7A" w:rsidRPr="008E6E7A">
        <w:rPr>
          <w:rFonts w:ascii="Times New Roman" w:hAnsi="Times New Roman"/>
          <w:sz w:val="24"/>
          <w:szCs w:val="24"/>
        </w:rPr>
        <w:t>4</w:t>
      </w:r>
      <w:r w:rsidRPr="008E6E7A">
        <w:rPr>
          <w:rFonts w:ascii="Times New Roman" w:hAnsi="Times New Roman"/>
          <w:sz w:val="24"/>
          <w:szCs w:val="24"/>
        </w:rPr>
        <w:t xml:space="preserve">. gada </w:t>
      </w:r>
      <w:r w:rsidR="008E6E7A" w:rsidRPr="008E6E7A">
        <w:rPr>
          <w:rFonts w:ascii="Times New Roman" w:hAnsi="Times New Roman"/>
          <w:sz w:val="24"/>
          <w:szCs w:val="24"/>
        </w:rPr>
        <w:t>30</w:t>
      </w:r>
      <w:r w:rsidR="00480C9F" w:rsidRPr="008E6E7A">
        <w:rPr>
          <w:rFonts w:ascii="Times New Roman" w:hAnsi="Times New Roman"/>
          <w:sz w:val="24"/>
          <w:szCs w:val="24"/>
        </w:rPr>
        <w:t>.</w:t>
      </w:r>
      <w:r w:rsidR="00377104" w:rsidRPr="008E6E7A">
        <w:rPr>
          <w:rFonts w:ascii="Times New Roman" w:hAnsi="Times New Roman"/>
          <w:sz w:val="24"/>
          <w:szCs w:val="24"/>
        </w:rPr>
        <w:t xml:space="preserve"> </w:t>
      </w:r>
      <w:r w:rsidR="008E6E7A" w:rsidRPr="008E6E7A">
        <w:rPr>
          <w:rFonts w:ascii="Times New Roman" w:hAnsi="Times New Roman"/>
          <w:sz w:val="24"/>
          <w:szCs w:val="24"/>
        </w:rPr>
        <w:t>maija</w:t>
      </w:r>
      <w:r w:rsidRPr="008E6E7A">
        <w:rPr>
          <w:rFonts w:ascii="Times New Roman" w:hAnsi="Times New Roman"/>
          <w:sz w:val="24"/>
          <w:szCs w:val="24"/>
        </w:rPr>
        <w:t xml:space="preserve"> saistošajos noteikumos Nr.</w:t>
      </w:r>
      <w:r w:rsidR="00043F11" w:rsidRPr="008E6E7A">
        <w:rPr>
          <w:rFonts w:ascii="Times New Roman" w:hAnsi="Times New Roman"/>
          <w:sz w:val="24"/>
          <w:szCs w:val="24"/>
        </w:rPr>
        <w:t xml:space="preserve"> </w:t>
      </w:r>
      <w:r w:rsidR="00E078AA" w:rsidRPr="008E6E7A">
        <w:rPr>
          <w:rFonts w:ascii="Times New Roman" w:hAnsi="Times New Roman"/>
          <w:sz w:val="24"/>
          <w:szCs w:val="24"/>
        </w:rPr>
        <w:t>2</w:t>
      </w:r>
      <w:r w:rsidR="008E6E7A" w:rsidRPr="008E6E7A">
        <w:rPr>
          <w:rFonts w:ascii="Times New Roman" w:hAnsi="Times New Roman"/>
          <w:sz w:val="24"/>
          <w:szCs w:val="24"/>
        </w:rPr>
        <w:t>5</w:t>
      </w:r>
      <w:r w:rsidRPr="008E6E7A">
        <w:rPr>
          <w:rFonts w:ascii="Times New Roman" w:hAnsi="Times New Roman"/>
          <w:sz w:val="24"/>
          <w:szCs w:val="24"/>
        </w:rPr>
        <w:t>/202</w:t>
      </w:r>
      <w:r w:rsidR="008E6E7A" w:rsidRPr="008E6E7A">
        <w:rPr>
          <w:rFonts w:ascii="Times New Roman" w:hAnsi="Times New Roman"/>
          <w:sz w:val="24"/>
          <w:szCs w:val="24"/>
        </w:rPr>
        <w:t>4</w:t>
      </w:r>
      <w:r w:rsidRPr="008E6E7A">
        <w:rPr>
          <w:rFonts w:ascii="Times New Roman" w:hAnsi="Times New Roman"/>
          <w:sz w:val="24"/>
          <w:szCs w:val="24"/>
        </w:rPr>
        <w:t xml:space="preserve"> „</w:t>
      </w:r>
      <w:r w:rsidR="008E6E7A" w:rsidRPr="008E6E7A">
        <w:rPr>
          <w:rFonts w:ascii="Times New Roman" w:hAnsi="Times New Roman"/>
          <w:sz w:val="24"/>
          <w:szCs w:val="24"/>
        </w:rPr>
        <w:t>Par pašvaldības sociālo pakalpojumu piešķiršanas kārtību</w:t>
      </w:r>
      <w:r w:rsidRPr="008E6E7A">
        <w:rPr>
          <w:rFonts w:ascii="Times New Roman" w:hAnsi="Times New Roman"/>
          <w:sz w:val="24"/>
          <w:szCs w:val="24"/>
        </w:rPr>
        <w:t>” (publicēti laikrakstā</w:t>
      </w:r>
      <w:r w:rsidRPr="00183465">
        <w:rPr>
          <w:rFonts w:ascii="Times New Roman" w:hAnsi="Times New Roman"/>
          <w:sz w:val="24"/>
          <w:szCs w:val="24"/>
        </w:rPr>
        <w:t xml:space="preserve"> “Latvijas Vēstnesis</w:t>
      </w:r>
      <w:r w:rsidRPr="00680B6D">
        <w:rPr>
          <w:rFonts w:ascii="Times New Roman" w:hAnsi="Times New Roman"/>
          <w:sz w:val="24"/>
          <w:szCs w:val="24"/>
        </w:rPr>
        <w:t xml:space="preserve">”, </w:t>
      </w:r>
      <w:hyperlink r:id="rId7" w:history="1">
        <w:r w:rsidR="006A2AC8" w:rsidRPr="00680B6D">
          <w:rPr>
            <w:rFonts w:ascii="Times New Roman" w:eastAsia="Times New Roman" w:hAnsi="Times New Roman"/>
            <w:sz w:val="24"/>
            <w:szCs w:val="24"/>
            <w:lang w:eastAsia="lv-LV"/>
          </w:rPr>
          <w:t>0</w:t>
        </w:r>
        <w:r w:rsidR="00821BED" w:rsidRPr="00680B6D">
          <w:rPr>
            <w:rFonts w:ascii="Times New Roman" w:eastAsia="Times New Roman" w:hAnsi="Times New Roman"/>
            <w:sz w:val="24"/>
            <w:szCs w:val="24"/>
            <w:lang w:eastAsia="lv-LV"/>
          </w:rPr>
          <w:t>4</w:t>
        </w:r>
        <w:r w:rsidR="006A2AC8" w:rsidRPr="00680B6D">
          <w:rPr>
            <w:rFonts w:ascii="Times New Roman" w:eastAsia="Times New Roman" w:hAnsi="Times New Roman"/>
            <w:sz w:val="24"/>
            <w:szCs w:val="24"/>
            <w:lang w:eastAsia="lv-LV"/>
          </w:rPr>
          <w:t>.</w:t>
        </w:r>
        <w:r w:rsidR="00821BED" w:rsidRPr="00680B6D">
          <w:rPr>
            <w:rFonts w:ascii="Times New Roman" w:eastAsia="Times New Roman" w:hAnsi="Times New Roman"/>
            <w:sz w:val="24"/>
            <w:szCs w:val="24"/>
            <w:lang w:eastAsia="lv-LV"/>
          </w:rPr>
          <w:t>07</w:t>
        </w:r>
        <w:r w:rsidR="006A2AC8" w:rsidRPr="00680B6D">
          <w:rPr>
            <w:rFonts w:ascii="Times New Roman" w:eastAsia="Times New Roman" w:hAnsi="Times New Roman"/>
            <w:sz w:val="24"/>
            <w:szCs w:val="24"/>
            <w:lang w:eastAsia="lv-LV"/>
          </w:rPr>
          <w:t>.202</w:t>
        </w:r>
        <w:r w:rsidR="00821BED" w:rsidRPr="00680B6D">
          <w:rPr>
            <w:rFonts w:ascii="Times New Roman" w:eastAsia="Times New Roman" w:hAnsi="Times New Roman"/>
            <w:sz w:val="24"/>
            <w:szCs w:val="24"/>
            <w:lang w:eastAsia="lv-LV"/>
          </w:rPr>
          <w:t>4</w:t>
        </w:r>
        <w:r w:rsidR="006A2AC8" w:rsidRPr="00680B6D">
          <w:rPr>
            <w:rFonts w:ascii="Times New Roman" w:eastAsia="Times New Roman" w:hAnsi="Times New Roman"/>
            <w:sz w:val="24"/>
            <w:szCs w:val="24"/>
            <w:lang w:eastAsia="lv-LV"/>
          </w:rPr>
          <w:t>., Nr. 1</w:t>
        </w:r>
        <w:r w:rsidR="00821BED" w:rsidRPr="00680B6D">
          <w:rPr>
            <w:rFonts w:ascii="Times New Roman" w:eastAsia="Times New Roman" w:hAnsi="Times New Roman"/>
            <w:sz w:val="24"/>
            <w:szCs w:val="24"/>
            <w:lang w:eastAsia="lv-LV"/>
          </w:rPr>
          <w:t>28</w:t>
        </w:r>
      </w:hyperlink>
      <w:r w:rsidRPr="006A2AC8">
        <w:rPr>
          <w:rFonts w:ascii="Times New Roman" w:hAnsi="Times New Roman"/>
          <w:sz w:val="24"/>
          <w:szCs w:val="24"/>
        </w:rPr>
        <w:t xml:space="preserve">) </w:t>
      </w:r>
      <w:r w:rsidRPr="00183465">
        <w:rPr>
          <w:rFonts w:ascii="Times New Roman" w:hAnsi="Times New Roman"/>
          <w:sz w:val="24"/>
          <w:szCs w:val="24"/>
        </w:rPr>
        <w:t>šādus grozījumus:</w:t>
      </w:r>
    </w:p>
    <w:p w14:paraId="20746822" w14:textId="5F40BCBF" w:rsidR="00E357DA" w:rsidRDefault="00E357DA" w:rsidP="002B15F4">
      <w:pPr>
        <w:pStyle w:val="Sarakstarindkopa"/>
        <w:numPr>
          <w:ilvl w:val="0"/>
          <w:numId w:val="1"/>
        </w:numPr>
        <w:spacing w:before="120" w:after="0" w:line="240" w:lineRule="auto"/>
        <w:ind w:left="426" w:hanging="426"/>
        <w:contextualSpacing w:val="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Izteikt 5.punktu </w:t>
      </w:r>
      <w:r w:rsidR="00751E1D">
        <w:rPr>
          <w:rFonts w:ascii="Times New Roman" w:eastAsia="Times New Roman" w:hAnsi="Times New Roman"/>
          <w:color w:val="000000" w:themeColor="text1"/>
          <w:sz w:val="24"/>
          <w:szCs w:val="24"/>
          <w:lang w:eastAsia="lv-LV"/>
        </w:rPr>
        <w:t xml:space="preserve">jaunā </w:t>
      </w:r>
      <w:r>
        <w:rPr>
          <w:rFonts w:ascii="Times New Roman" w:eastAsia="Times New Roman" w:hAnsi="Times New Roman"/>
          <w:color w:val="000000" w:themeColor="text1"/>
          <w:sz w:val="24"/>
          <w:szCs w:val="24"/>
          <w:lang w:eastAsia="lv-LV"/>
        </w:rPr>
        <w:t xml:space="preserve">redakcijā: </w:t>
      </w:r>
    </w:p>
    <w:p w14:paraId="00E27DB7" w14:textId="78A99AAC" w:rsidR="00D64EE0" w:rsidRPr="0096171F" w:rsidRDefault="00D64EE0" w:rsidP="003E4A95">
      <w:pPr>
        <w:pStyle w:val="Apakvirsraksts"/>
        <w:tabs>
          <w:tab w:val="left" w:pos="426"/>
        </w:tabs>
        <w:spacing w:before="120"/>
        <w:ind w:firstLine="426"/>
        <w:jc w:val="both"/>
        <w:rPr>
          <w:b/>
          <w:bCs/>
          <w:i w:val="0"/>
          <w:iCs/>
          <w:sz w:val="24"/>
          <w:szCs w:val="24"/>
        </w:rPr>
      </w:pPr>
      <w:r w:rsidRPr="0096171F">
        <w:rPr>
          <w:b/>
          <w:bCs/>
          <w:i w:val="0"/>
          <w:sz w:val="24"/>
          <w:szCs w:val="24"/>
        </w:rPr>
        <w:t>“5. Sociālais dienests</w:t>
      </w:r>
      <w:r w:rsidRPr="0096171F">
        <w:rPr>
          <w:b/>
          <w:bCs/>
          <w:i w:val="0"/>
          <w:iCs/>
          <w:sz w:val="24"/>
          <w:szCs w:val="24"/>
        </w:rPr>
        <w:t xml:space="preserve"> organizē šādu sociālo pakalpojumu sniegšanu: </w:t>
      </w:r>
    </w:p>
    <w:p w14:paraId="0BFD97CC" w14:textId="61E0F854"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patversmes un naktspatversmes pakalpojums;</w:t>
      </w:r>
    </w:p>
    <w:p w14:paraId="1AB51713" w14:textId="0EA39971"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īslaicīgās sociālās aprūpes institūcijā pakalpojums;</w:t>
      </w:r>
    </w:p>
    <w:p w14:paraId="3042E817" w14:textId="35423F3F"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ilgstošas sociālās aprūpes un sociālās rehabilitācijas institūcijā pilngadīgām personām pakalpojums;</w:t>
      </w:r>
    </w:p>
    <w:p w14:paraId="11CE94AF" w14:textId="49811A65"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ilgstošas sociālās aprūpes un sociālās rehabilitācijas institūcijā bērniem pakalpojums;</w:t>
      </w:r>
    </w:p>
    <w:p w14:paraId="3D2AC2FF" w14:textId="78DE6B9B"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 xml:space="preserve">grupu mājas (dzīvokļa) pakalpojums; </w:t>
      </w:r>
    </w:p>
    <w:p w14:paraId="2C87826C" w14:textId="07D30E20"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dienas aprūpes centra pakalpojums;</w:t>
      </w:r>
    </w:p>
    <w:p w14:paraId="65A339DB" w14:textId="46D19BFE"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specializētās darbnīcas pakalpojums;</w:t>
      </w:r>
    </w:p>
    <w:p w14:paraId="41EF717B" w14:textId="725A4C37"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psihologa pakalpojums;</w:t>
      </w:r>
    </w:p>
    <w:p w14:paraId="19E15D3E" w14:textId="0D2ADE3B" w:rsidR="00D64EE0" w:rsidRPr="0096171F" w:rsidRDefault="00A5046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 xml:space="preserve">ģimenes asistenta pakalpojums; </w:t>
      </w:r>
    </w:p>
    <w:p w14:paraId="75C2DA07" w14:textId="0BF6181E" w:rsidR="00D64EE0" w:rsidRPr="0096171F" w:rsidRDefault="0084735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 xml:space="preserve">sociālā </w:t>
      </w:r>
      <w:proofErr w:type="spellStart"/>
      <w:r w:rsidR="00D64EE0" w:rsidRPr="0096171F">
        <w:rPr>
          <w:b/>
          <w:bCs/>
          <w:i w:val="0"/>
          <w:iCs/>
          <w:sz w:val="24"/>
          <w:szCs w:val="24"/>
        </w:rPr>
        <w:t>mentora</w:t>
      </w:r>
      <w:proofErr w:type="spellEnd"/>
      <w:r w:rsidR="00D64EE0" w:rsidRPr="0096171F">
        <w:rPr>
          <w:b/>
          <w:bCs/>
          <w:i w:val="0"/>
          <w:iCs/>
          <w:sz w:val="24"/>
          <w:szCs w:val="24"/>
        </w:rPr>
        <w:t xml:space="preserve"> pakalpojums;</w:t>
      </w:r>
    </w:p>
    <w:p w14:paraId="4F333BD3" w14:textId="7B07F828" w:rsidR="00D64EE0" w:rsidRPr="0096171F" w:rsidRDefault="0084735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lastRenderedPageBreak/>
        <w:t xml:space="preserve"> </w:t>
      </w:r>
      <w:r w:rsidR="00D64EE0" w:rsidRPr="0096171F">
        <w:rPr>
          <w:b/>
          <w:bCs/>
          <w:i w:val="0"/>
          <w:iCs/>
          <w:sz w:val="24"/>
          <w:szCs w:val="24"/>
        </w:rPr>
        <w:t>sociālās rehabilitācijas pakalpojums;</w:t>
      </w:r>
    </w:p>
    <w:p w14:paraId="7B8ADC19" w14:textId="7BC81EBF" w:rsidR="00D64EE0" w:rsidRPr="0096171F" w:rsidRDefault="0084735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A50466">
        <w:rPr>
          <w:b/>
          <w:bCs/>
          <w:i w:val="0"/>
          <w:iCs/>
          <w:sz w:val="24"/>
          <w:szCs w:val="24"/>
        </w:rPr>
        <w:t>atelpas brīža pakalpojums;</w:t>
      </w:r>
    </w:p>
    <w:p w14:paraId="192AB21B" w14:textId="47508E48" w:rsidR="00D64EE0" w:rsidRDefault="00847356" w:rsidP="003E4A95">
      <w:pPr>
        <w:pStyle w:val="Apakvirsraksts"/>
        <w:numPr>
          <w:ilvl w:val="1"/>
          <w:numId w:val="16"/>
        </w:numPr>
        <w:tabs>
          <w:tab w:val="left" w:pos="851"/>
        </w:tabs>
        <w:spacing w:before="120"/>
        <w:ind w:left="851" w:firstLine="0"/>
        <w:jc w:val="both"/>
        <w:rPr>
          <w:b/>
          <w:bCs/>
          <w:i w:val="0"/>
          <w:iCs/>
          <w:sz w:val="24"/>
          <w:szCs w:val="24"/>
        </w:rPr>
      </w:pPr>
      <w:r>
        <w:rPr>
          <w:b/>
          <w:bCs/>
          <w:i w:val="0"/>
          <w:iCs/>
          <w:sz w:val="24"/>
          <w:szCs w:val="24"/>
        </w:rPr>
        <w:t xml:space="preserve"> </w:t>
      </w:r>
      <w:r w:rsidR="00D64EE0" w:rsidRPr="00A50466">
        <w:rPr>
          <w:b/>
          <w:bCs/>
          <w:i w:val="0"/>
          <w:iCs/>
          <w:sz w:val="24"/>
          <w:szCs w:val="24"/>
        </w:rPr>
        <w:t>krīzes centra pakalpojums</w:t>
      </w:r>
      <w:r w:rsidR="0096171F" w:rsidRPr="00A50466">
        <w:rPr>
          <w:b/>
          <w:bCs/>
          <w:i w:val="0"/>
          <w:iCs/>
          <w:sz w:val="24"/>
          <w:szCs w:val="24"/>
        </w:rPr>
        <w:t>.”</w:t>
      </w:r>
    </w:p>
    <w:p w14:paraId="4BF0EC50" w14:textId="44675412" w:rsidR="009C4B5F" w:rsidRDefault="00A80131" w:rsidP="00751E1D">
      <w:pPr>
        <w:pStyle w:val="Apakvirsraksts"/>
        <w:numPr>
          <w:ilvl w:val="0"/>
          <w:numId w:val="1"/>
        </w:numPr>
        <w:tabs>
          <w:tab w:val="left" w:pos="851"/>
        </w:tabs>
        <w:spacing w:before="120" w:after="120"/>
        <w:ind w:left="426" w:hanging="426"/>
        <w:jc w:val="both"/>
        <w:rPr>
          <w:i w:val="0"/>
          <w:iCs/>
          <w:sz w:val="24"/>
          <w:szCs w:val="24"/>
        </w:rPr>
      </w:pPr>
      <w:r>
        <w:rPr>
          <w:i w:val="0"/>
          <w:iCs/>
          <w:sz w:val="24"/>
          <w:szCs w:val="24"/>
        </w:rPr>
        <w:t xml:space="preserve">Papildināt ar </w:t>
      </w:r>
      <w:r w:rsidR="001D080A">
        <w:rPr>
          <w:i w:val="0"/>
          <w:iCs/>
          <w:sz w:val="24"/>
          <w:szCs w:val="24"/>
        </w:rPr>
        <w:t>VI</w:t>
      </w:r>
      <w:r w:rsidR="00853D32">
        <w:rPr>
          <w:i w:val="0"/>
          <w:iCs/>
          <w:sz w:val="24"/>
          <w:szCs w:val="24"/>
        </w:rPr>
        <w:t>.</w:t>
      </w:r>
      <w:r w:rsidR="001D080A" w:rsidRPr="001D080A">
        <w:rPr>
          <w:i w:val="0"/>
          <w:iCs/>
          <w:sz w:val="24"/>
          <w:szCs w:val="24"/>
          <w:vertAlign w:val="superscript"/>
        </w:rPr>
        <w:t>1</w:t>
      </w:r>
      <w:r w:rsidR="001D080A">
        <w:rPr>
          <w:i w:val="0"/>
          <w:iCs/>
          <w:sz w:val="24"/>
          <w:szCs w:val="24"/>
          <w:vertAlign w:val="superscript"/>
        </w:rPr>
        <w:t xml:space="preserve"> </w:t>
      </w:r>
      <w:r w:rsidR="001D080A">
        <w:rPr>
          <w:i w:val="0"/>
          <w:iCs/>
          <w:sz w:val="24"/>
          <w:szCs w:val="24"/>
        </w:rPr>
        <w:t>nodaļu</w:t>
      </w:r>
      <w:r w:rsidR="00150AD8">
        <w:rPr>
          <w:i w:val="0"/>
          <w:iCs/>
          <w:sz w:val="24"/>
          <w:szCs w:val="24"/>
        </w:rPr>
        <w:t xml:space="preserve"> </w:t>
      </w:r>
      <w:r w:rsidR="00751E1D">
        <w:rPr>
          <w:i w:val="0"/>
          <w:iCs/>
          <w:sz w:val="24"/>
          <w:szCs w:val="24"/>
        </w:rPr>
        <w:t xml:space="preserve">jaunā </w:t>
      </w:r>
      <w:r w:rsidR="00D556E4">
        <w:rPr>
          <w:i w:val="0"/>
          <w:iCs/>
          <w:sz w:val="24"/>
          <w:szCs w:val="24"/>
        </w:rPr>
        <w:t>redakcijā:</w:t>
      </w:r>
    </w:p>
    <w:p w14:paraId="5B5EE10D" w14:textId="4CA61028" w:rsidR="00A855BC" w:rsidRPr="00E84000" w:rsidRDefault="00A855BC" w:rsidP="00751E1D">
      <w:pPr>
        <w:shd w:val="clear" w:color="auto" w:fill="FFFFFF"/>
        <w:spacing w:after="120" w:line="240" w:lineRule="auto"/>
        <w:ind w:left="425"/>
        <w:jc w:val="both"/>
        <w:rPr>
          <w:rFonts w:ascii="Times New Roman" w:hAnsi="Times New Roman"/>
          <w:b/>
          <w:bCs/>
          <w:sz w:val="24"/>
          <w:szCs w:val="24"/>
        </w:rPr>
      </w:pPr>
      <w:r w:rsidRPr="00E84000">
        <w:rPr>
          <w:rFonts w:ascii="Times New Roman" w:hAnsi="Times New Roman"/>
          <w:b/>
          <w:bCs/>
          <w:sz w:val="24"/>
          <w:szCs w:val="24"/>
        </w:rPr>
        <w:t>“VI.</w:t>
      </w:r>
      <w:r w:rsidRPr="00E84000">
        <w:rPr>
          <w:rFonts w:ascii="Times New Roman" w:hAnsi="Times New Roman"/>
          <w:b/>
          <w:bCs/>
          <w:vertAlign w:val="superscript"/>
        </w:rPr>
        <w:t>1</w:t>
      </w:r>
      <w:r w:rsidRPr="00E84000">
        <w:rPr>
          <w:rFonts w:ascii="Times New Roman" w:hAnsi="Times New Roman"/>
          <w:b/>
          <w:bCs/>
          <w:sz w:val="24"/>
          <w:szCs w:val="24"/>
        </w:rPr>
        <w:t xml:space="preserve"> Ilgstošas sociālās aprūpes un sociālās rehabilitācijas institūcijā bērniem pakalpojums</w:t>
      </w:r>
    </w:p>
    <w:p w14:paraId="61EC9EEA" w14:textId="77777777" w:rsidR="00A855BC" w:rsidRPr="00E84000" w:rsidRDefault="00A855BC" w:rsidP="00751E1D">
      <w:pPr>
        <w:pStyle w:val="Sarakstarindkopa"/>
        <w:shd w:val="clear" w:color="auto" w:fill="FFFFFF"/>
        <w:spacing w:before="120" w:after="0" w:line="293" w:lineRule="atLeast"/>
        <w:ind w:left="426"/>
        <w:contextualSpacing w:val="0"/>
        <w:jc w:val="both"/>
        <w:rPr>
          <w:rFonts w:ascii="Times New Roman" w:hAnsi="Times New Roman"/>
          <w:b/>
          <w:bCs/>
        </w:rPr>
      </w:pPr>
      <w:bookmarkStart w:id="1" w:name="p92"/>
      <w:bookmarkStart w:id="2" w:name="p-1318258"/>
      <w:bookmarkEnd w:id="1"/>
      <w:bookmarkEnd w:id="2"/>
      <w:r w:rsidRPr="00E84000">
        <w:rPr>
          <w:rFonts w:ascii="Times New Roman" w:hAnsi="Times New Roman"/>
          <w:b/>
          <w:bCs/>
        </w:rPr>
        <w:t>22.</w:t>
      </w:r>
      <w:r w:rsidRPr="00E84000">
        <w:rPr>
          <w:rFonts w:ascii="Times New Roman" w:hAnsi="Times New Roman"/>
          <w:b/>
          <w:bCs/>
          <w:vertAlign w:val="superscript"/>
        </w:rPr>
        <w:t>1</w:t>
      </w:r>
      <w:r w:rsidRPr="00E84000">
        <w:rPr>
          <w:rFonts w:ascii="Times New Roman" w:hAnsi="Times New Roman"/>
          <w:b/>
          <w:bCs/>
        </w:rPr>
        <w:t xml:space="preserve"> </w:t>
      </w:r>
      <w:r w:rsidRPr="00E84000">
        <w:rPr>
          <w:rFonts w:ascii="Times New Roman" w:hAnsi="Times New Roman" w:cstheme="minorBidi"/>
          <w:b/>
          <w:bCs/>
          <w:sz w:val="24"/>
          <w:szCs w:val="24"/>
        </w:rPr>
        <w:t xml:space="preserve">Ilgstošā sociālā aprūpe un sociālā rehabilitācija institūcijā bērniem ir pakalpojums, kas nodrošina bāreņiem un bez vecāku gādības palikušajiem bērniem mājokli, aprūpi, audzināšanu un sociālo rehabilitāciju, ja bērna </w:t>
      </w:r>
      <w:proofErr w:type="spellStart"/>
      <w:r w:rsidRPr="00E84000">
        <w:rPr>
          <w:rFonts w:ascii="Times New Roman" w:hAnsi="Times New Roman" w:cstheme="minorBidi"/>
          <w:b/>
          <w:bCs/>
          <w:sz w:val="24"/>
          <w:szCs w:val="24"/>
        </w:rPr>
        <w:t>ārpusģimenes</w:t>
      </w:r>
      <w:proofErr w:type="spellEnd"/>
      <w:r w:rsidRPr="00E84000">
        <w:rPr>
          <w:rFonts w:ascii="Times New Roman" w:hAnsi="Times New Roman" w:cstheme="minorBidi"/>
          <w:b/>
          <w:bCs/>
          <w:sz w:val="24"/>
          <w:szCs w:val="24"/>
        </w:rPr>
        <w:t xml:space="preserve"> aprūpi nav iespējams nodrošināt audžuģimenē vai pie aizbildņa.</w:t>
      </w:r>
      <w:bookmarkStart w:id="3" w:name="p93"/>
      <w:bookmarkStart w:id="4" w:name="p-1318259"/>
      <w:bookmarkEnd w:id="3"/>
      <w:bookmarkEnd w:id="4"/>
    </w:p>
    <w:p w14:paraId="798A8DAF" w14:textId="21A0030B" w:rsidR="00EF72C8" w:rsidRPr="00E84000" w:rsidRDefault="00A855BC" w:rsidP="00751E1D">
      <w:pPr>
        <w:pStyle w:val="Sarakstarindkopa"/>
        <w:shd w:val="clear" w:color="auto" w:fill="FFFFFF"/>
        <w:spacing w:before="120" w:after="0" w:line="0" w:lineRule="atLeast"/>
        <w:ind w:left="426"/>
        <w:contextualSpacing w:val="0"/>
        <w:jc w:val="both"/>
        <w:rPr>
          <w:rFonts w:ascii="Times New Roman" w:eastAsiaTheme="minorHAnsi" w:hAnsi="Times New Roman"/>
          <w:b/>
          <w:bCs/>
          <w:sz w:val="24"/>
          <w:szCs w:val="24"/>
        </w:rPr>
      </w:pPr>
      <w:r w:rsidRPr="00E84000">
        <w:rPr>
          <w:rFonts w:ascii="Times New Roman" w:hAnsi="Times New Roman"/>
          <w:b/>
          <w:bCs/>
        </w:rPr>
        <w:t>22.</w:t>
      </w:r>
      <w:r w:rsidRPr="00E84000">
        <w:rPr>
          <w:rFonts w:ascii="Times New Roman" w:eastAsiaTheme="minorHAnsi" w:hAnsi="Times New Roman" w:cstheme="minorBidi"/>
          <w:b/>
          <w:bCs/>
          <w:sz w:val="24"/>
          <w:szCs w:val="24"/>
          <w:vertAlign w:val="superscript"/>
        </w:rPr>
        <w:t>2</w:t>
      </w:r>
      <w:r w:rsidRPr="00E84000">
        <w:rPr>
          <w:rFonts w:ascii="Times New Roman" w:hAnsi="Times New Roman"/>
          <w:b/>
          <w:bCs/>
        </w:rPr>
        <w:t xml:space="preserve"> </w:t>
      </w:r>
      <w:r w:rsidRPr="00E84000">
        <w:rPr>
          <w:rFonts w:ascii="Times New Roman" w:eastAsiaTheme="minorHAnsi" w:hAnsi="Times New Roman"/>
          <w:b/>
          <w:bCs/>
          <w:sz w:val="24"/>
          <w:szCs w:val="24"/>
        </w:rPr>
        <w:t>Pakalpojums bērnam tiek piešķirts, pamatojoties uz Ādažu novada bāriņtiesas lēmumu par bērna ievietošanu ilgstošas sociālās aprūpes un sociālās rehabilitācijas institūcijā bērniem.”</w:t>
      </w:r>
    </w:p>
    <w:p w14:paraId="41A1F466" w14:textId="36C6B67A" w:rsidR="00EF72C8" w:rsidRDefault="0004205B" w:rsidP="00751E1D">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eastAsia="Times New Roman" w:hAnsi="Times New Roman"/>
          <w:color w:val="2C323A"/>
          <w:sz w:val="24"/>
          <w:szCs w:val="24"/>
          <w:lang w:eastAsia="lv-LV"/>
        </w:rPr>
        <w:t>Aizstāt</w:t>
      </w:r>
      <w:r w:rsidRPr="005C7E69">
        <w:rPr>
          <w:rFonts w:ascii="Times New Roman" w:hAnsi="Times New Roman"/>
          <w:color w:val="000000" w:themeColor="text1"/>
          <w:sz w:val="24"/>
          <w:szCs w:val="24"/>
        </w:rPr>
        <w:t xml:space="preserve"> </w:t>
      </w:r>
      <w:r>
        <w:rPr>
          <w:rFonts w:ascii="Times New Roman" w:hAnsi="Times New Roman"/>
          <w:color w:val="000000" w:themeColor="text1"/>
          <w:sz w:val="24"/>
          <w:szCs w:val="24"/>
        </w:rPr>
        <w:t>31.</w:t>
      </w:r>
      <w:r w:rsidRPr="00DA58BE">
        <w:rPr>
          <w:rFonts w:ascii="Times New Roman" w:hAnsi="Times New Roman"/>
          <w:sz w:val="24"/>
          <w:szCs w:val="24"/>
        </w:rPr>
        <w:t xml:space="preserve">punktā </w:t>
      </w:r>
      <w:r w:rsidR="006F392E">
        <w:rPr>
          <w:rFonts w:ascii="Times New Roman" w:hAnsi="Times New Roman"/>
          <w:sz w:val="24"/>
          <w:szCs w:val="24"/>
        </w:rPr>
        <w:t>skait</w:t>
      </w:r>
      <w:r w:rsidR="00D556E4">
        <w:rPr>
          <w:rFonts w:ascii="Times New Roman" w:hAnsi="Times New Roman"/>
          <w:sz w:val="24"/>
          <w:szCs w:val="24"/>
        </w:rPr>
        <w:t>l</w:t>
      </w:r>
      <w:r w:rsidR="006F392E">
        <w:rPr>
          <w:rFonts w:ascii="Times New Roman" w:hAnsi="Times New Roman"/>
          <w:sz w:val="24"/>
          <w:szCs w:val="24"/>
        </w:rPr>
        <w:t xml:space="preserve">i “20” ar skaitli </w:t>
      </w:r>
      <w:r w:rsidR="006F392E" w:rsidRPr="00174C8A">
        <w:rPr>
          <w:rFonts w:ascii="Times New Roman" w:hAnsi="Times New Roman"/>
          <w:b/>
          <w:bCs/>
          <w:sz w:val="24"/>
          <w:szCs w:val="24"/>
        </w:rPr>
        <w:t>“10</w:t>
      </w:r>
      <w:r w:rsidR="00174C8A" w:rsidRPr="00174C8A">
        <w:rPr>
          <w:rFonts w:ascii="Times New Roman" w:hAnsi="Times New Roman"/>
          <w:b/>
          <w:bCs/>
          <w:sz w:val="24"/>
          <w:szCs w:val="24"/>
        </w:rPr>
        <w:t>”</w:t>
      </w:r>
      <w:r w:rsidR="00174C8A">
        <w:rPr>
          <w:rFonts w:ascii="Times New Roman" w:eastAsia="Times New Roman" w:hAnsi="Times New Roman"/>
          <w:color w:val="000000" w:themeColor="text1"/>
          <w:sz w:val="24"/>
          <w:szCs w:val="24"/>
          <w:lang w:eastAsia="lv-LV"/>
        </w:rPr>
        <w:t>.</w:t>
      </w:r>
    </w:p>
    <w:p w14:paraId="65267222" w14:textId="501D6C3E" w:rsidR="006D3F5C" w:rsidRPr="00970E84" w:rsidRDefault="00BC7EA5" w:rsidP="0023343D">
      <w:pPr>
        <w:pStyle w:val="Sarakstarindkopa"/>
        <w:numPr>
          <w:ilvl w:val="0"/>
          <w:numId w:val="1"/>
        </w:numPr>
        <w:shd w:val="clear" w:color="auto" w:fill="FFFFFF"/>
        <w:spacing w:before="120" w:after="120" w:line="293" w:lineRule="atLeast"/>
        <w:ind w:left="425" w:hanging="426"/>
        <w:contextualSpacing w:val="0"/>
        <w:jc w:val="both"/>
        <w:rPr>
          <w:rFonts w:ascii="Times New Roman" w:eastAsia="Times New Roman" w:hAnsi="Times New Roman"/>
          <w:sz w:val="24"/>
          <w:szCs w:val="24"/>
          <w:lang w:eastAsia="lv-LV"/>
        </w:rPr>
      </w:pPr>
      <w:r w:rsidRPr="00970E84">
        <w:rPr>
          <w:rFonts w:ascii="Times New Roman" w:eastAsia="Times New Roman" w:hAnsi="Times New Roman"/>
          <w:sz w:val="24"/>
          <w:szCs w:val="24"/>
          <w:lang w:eastAsia="lv-LV"/>
        </w:rPr>
        <w:t>Papildināt ar</w:t>
      </w:r>
      <w:r w:rsidR="00751E1D">
        <w:rPr>
          <w:rFonts w:ascii="Times New Roman" w:eastAsia="Times New Roman" w:hAnsi="Times New Roman"/>
          <w:sz w:val="24"/>
          <w:szCs w:val="24"/>
          <w:lang w:eastAsia="lv-LV"/>
        </w:rPr>
        <w:t xml:space="preserve"> jaunu</w:t>
      </w:r>
      <w:r w:rsidRPr="00970E84">
        <w:rPr>
          <w:rFonts w:ascii="Times New Roman" w:eastAsia="Times New Roman" w:hAnsi="Times New Roman"/>
          <w:sz w:val="24"/>
          <w:szCs w:val="24"/>
          <w:lang w:eastAsia="lv-LV"/>
        </w:rPr>
        <w:t xml:space="preserve"> </w:t>
      </w:r>
      <w:r w:rsidR="002D1603" w:rsidRPr="00970E84">
        <w:rPr>
          <w:rFonts w:ascii="Times New Roman" w:eastAsia="Times New Roman" w:hAnsi="Times New Roman"/>
          <w:sz w:val="24"/>
          <w:szCs w:val="24"/>
          <w:lang w:eastAsia="lv-LV"/>
        </w:rPr>
        <w:t>31.</w:t>
      </w:r>
      <w:r w:rsidR="002D1603" w:rsidRPr="00970E84">
        <w:rPr>
          <w:rFonts w:ascii="Times New Roman" w:eastAsia="Times New Roman" w:hAnsi="Times New Roman"/>
          <w:sz w:val="24"/>
          <w:szCs w:val="24"/>
          <w:vertAlign w:val="superscript"/>
          <w:lang w:eastAsia="lv-LV"/>
        </w:rPr>
        <w:t xml:space="preserve">1 </w:t>
      </w:r>
      <w:r w:rsidR="002D1603" w:rsidRPr="00970E84">
        <w:rPr>
          <w:rFonts w:ascii="Times New Roman" w:eastAsia="Times New Roman" w:hAnsi="Times New Roman"/>
          <w:sz w:val="24"/>
          <w:szCs w:val="24"/>
          <w:lang w:eastAsia="lv-LV"/>
        </w:rPr>
        <w:t>punktu:</w:t>
      </w:r>
    </w:p>
    <w:p w14:paraId="27A08F7B" w14:textId="2FB5EF23" w:rsidR="002D1603" w:rsidRPr="00E84000" w:rsidRDefault="002D1603" w:rsidP="0023343D">
      <w:pPr>
        <w:shd w:val="clear" w:color="auto" w:fill="FFFFFF"/>
        <w:spacing w:before="120" w:after="120" w:line="293" w:lineRule="atLeast"/>
        <w:ind w:left="425"/>
        <w:jc w:val="both"/>
        <w:rPr>
          <w:rFonts w:ascii="Times New Roman" w:eastAsia="Times New Roman" w:hAnsi="Times New Roman"/>
          <w:b/>
          <w:bCs/>
          <w:sz w:val="24"/>
          <w:szCs w:val="24"/>
          <w:lang w:eastAsia="lv-LV"/>
        </w:rPr>
      </w:pPr>
      <w:r w:rsidRPr="00E84000">
        <w:rPr>
          <w:rFonts w:ascii="Times New Roman" w:hAnsi="Times New Roman"/>
          <w:b/>
          <w:bCs/>
          <w:iCs/>
          <w:sz w:val="24"/>
          <w:szCs w:val="24"/>
          <w:shd w:val="clear" w:color="auto" w:fill="FFFFFF"/>
        </w:rPr>
        <w:t>“31.</w:t>
      </w:r>
      <w:r w:rsidRPr="00E84000">
        <w:rPr>
          <w:rFonts w:ascii="Times New Roman" w:hAnsi="Times New Roman"/>
          <w:b/>
          <w:bCs/>
          <w:iCs/>
          <w:sz w:val="24"/>
          <w:szCs w:val="24"/>
          <w:shd w:val="clear" w:color="auto" w:fill="FFFFFF"/>
          <w:vertAlign w:val="superscript"/>
        </w:rPr>
        <w:t>1</w:t>
      </w:r>
      <w:r w:rsidRPr="00E84000">
        <w:rPr>
          <w:rFonts w:ascii="Times New Roman" w:hAnsi="Times New Roman"/>
          <w:b/>
          <w:bCs/>
          <w:iCs/>
          <w:sz w:val="24"/>
          <w:szCs w:val="24"/>
          <w:shd w:val="clear" w:color="auto" w:fill="FFFFFF"/>
        </w:rPr>
        <w:t xml:space="preserve"> Atsevišķos gadījumos psihologa konsultāciju skaitu var palielināt līdz </w:t>
      </w:r>
      <w:r w:rsidR="000A1A0C">
        <w:rPr>
          <w:rFonts w:ascii="Times New Roman" w:hAnsi="Times New Roman"/>
          <w:b/>
          <w:bCs/>
          <w:iCs/>
          <w:sz w:val="24"/>
          <w:szCs w:val="24"/>
          <w:shd w:val="clear" w:color="auto" w:fill="FFFFFF"/>
        </w:rPr>
        <w:t>20</w:t>
      </w:r>
      <w:r w:rsidR="00AB6FE1">
        <w:rPr>
          <w:rFonts w:ascii="Times New Roman" w:hAnsi="Times New Roman"/>
          <w:b/>
          <w:bCs/>
          <w:iCs/>
          <w:sz w:val="24"/>
          <w:szCs w:val="24"/>
          <w:shd w:val="clear" w:color="auto" w:fill="FFFFFF"/>
        </w:rPr>
        <w:t xml:space="preserve"> </w:t>
      </w:r>
      <w:r w:rsidR="00B20947">
        <w:rPr>
          <w:rFonts w:ascii="Times New Roman" w:hAnsi="Times New Roman"/>
          <w:b/>
          <w:bCs/>
          <w:iCs/>
          <w:sz w:val="24"/>
          <w:szCs w:val="24"/>
          <w:shd w:val="clear" w:color="auto" w:fill="FFFFFF"/>
        </w:rPr>
        <w:t xml:space="preserve">konsultācijām </w:t>
      </w:r>
      <w:r w:rsidR="00686DB2">
        <w:rPr>
          <w:rFonts w:ascii="Times New Roman" w:hAnsi="Times New Roman"/>
          <w:b/>
          <w:bCs/>
          <w:iCs/>
          <w:sz w:val="24"/>
          <w:szCs w:val="24"/>
          <w:shd w:val="clear" w:color="auto" w:fill="FFFFFF"/>
        </w:rPr>
        <w:t>kalendār</w:t>
      </w:r>
      <w:r w:rsidR="0023343D">
        <w:rPr>
          <w:rFonts w:ascii="Times New Roman" w:hAnsi="Times New Roman"/>
          <w:b/>
          <w:bCs/>
          <w:iCs/>
          <w:sz w:val="24"/>
          <w:szCs w:val="24"/>
          <w:shd w:val="clear" w:color="auto" w:fill="FFFFFF"/>
        </w:rPr>
        <w:t>a</w:t>
      </w:r>
      <w:r w:rsidR="00686DB2">
        <w:rPr>
          <w:rFonts w:ascii="Times New Roman" w:hAnsi="Times New Roman"/>
          <w:b/>
          <w:bCs/>
          <w:iCs/>
          <w:sz w:val="24"/>
          <w:szCs w:val="24"/>
          <w:shd w:val="clear" w:color="auto" w:fill="FFFFFF"/>
        </w:rPr>
        <w:t xml:space="preserve"> gadā</w:t>
      </w:r>
      <w:r w:rsidRPr="00E84000">
        <w:rPr>
          <w:rFonts w:ascii="Times New Roman" w:hAnsi="Times New Roman"/>
          <w:b/>
          <w:bCs/>
          <w:iCs/>
          <w:sz w:val="24"/>
          <w:szCs w:val="24"/>
          <w:shd w:val="clear" w:color="auto" w:fill="FFFFFF"/>
        </w:rPr>
        <w:t>, pamatojoties uz</w:t>
      </w:r>
      <w:r w:rsidRPr="00E84000">
        <w:rPr>
          <w:rFonts w:ascii="Times New Roman" w:hAnsi="Times New Roman"/>
          <w:b/>
          <w:bCs/>
        </w:rPr>
        <w:t xml:space="preserve"> </w:t>
      </w:r>
      <w:r w:rsidRPr="00E84000">
        <w:rPr>
          <w:rFonts w:ascii="Times New Roman" w:hAnsi="Times New Roman"/>
          <w:b/>
          <w:bCs/>
          <w:iCs/>
          <w:sz w:val="24"/>
          <w:szCs w:val="24"/>
          <w:shd w:val="clear" w:color="auto" w:fill="FFFFFF"/>
        </w:rPr>
        <w:t xml:space="preserve">psihologa rekomendācijām vardarbības un </w:t>
      </w:r>
      <w:proofErr w:type="spellStart"/>
      <w:r w:rsidRPr="00E84000">
        <w:rPr>
          <w:rFonts w:ascii="Times New Roman" w:hAnsi="Times New Roman"/>
          <w:b/>
          <w:bCs/>
          <w:iCs/>
          <w:sz w:val="24"/>
          <w:szCs w:val="24"/>
          <w:shd w:val="clear" w:color="auto" w:fill="FFFFFF"/>
        </w:rPr>
        <w:t>suicidāla</w:t>
      </w:r>
      <w:proofErr w:type="spellEnd"/>
      <w:r w:rsidRPr="00E84000">
        <w:rPr>
          <w:rFonts w:ascii="Times New Roman" w:hAnsi="Times New Roman"/>
          <w:b/>
          <w:bCs/>
          <w:iCs/>
          <w:sz w:val="24"/>
          <w:szCs w:val="24"/>
          <w:shd w:val="clear" w:color="auto" w:fill="FFFFFF"/>
        </w:rPr>
        <w:t xml:space="preserve"> riska gadījumos.”</w:t>
      </w:r>
    </w:p>
    <w:p w14:paraId="7A7C5D39" w14:textId="6846AF90" w:rsidR="00997458" w:rsidRDefault="00997458" w:rsidP="0023343D">
      <w:pPr>
        <w:pStyle w:val="Apakvirsraksts"/>
        <w:numPr>
          <w:ilvl w:val="0"/>
          <w:numId w:val="1"/>
        </w:numPr>
        <w:tabs>
          <w:tab w:val="left" w:pos="851"/>
        </w:tabs>
        <w:spacing w:before="120" w:after="120"/>
        <w:ind w:left="425" w:hanging="426"/>
        <w:jc w:val="both"/>
        <w:rPr>
          <w:i w:val="0"/>
          <w:iCs/>
          <w:sz w:val="24"/>
          <w:szCs w:val="24"/>
        </w:rPr>
      </w:pPr>
      <w:r>
        <w:rPr>
          <w:i w:val="0"/>
          <w:iCs/>
          <w:sz w:val="24"/>
          <w:szCs w:val="24"/>
        </w:rPr>
        <w:t xml:space="preserve">Papildināt ar </w:t>
      </w:r>
      <w:r w:rsidR="00751E1D">
        <w:rPr>
          <w:i w:val="0"/>
          <w:iCs/>
          <w:sz w:val="24"/>
          <w:szCs w:val="24"/>
        </w:rPr>
        <w:t xml:space="preserve">jaunu </w:t>
      </w:r>
      <w:r w:rsidR="00CF490D">
        <w:rPr>
          <w:i w:val="0"/>
          <w:iCs/>
          <w:sz w:val="24"/>
          <w:szCs w:val="24"/>
        </w:rPr>
        <w:t>X</w:t>
      </w:r>
      <w:r>
        <w:rPr>
          <w:i w:val="0"/>
          <w:iCs/>
          <w:sz w:val="24"/>
          <w:szCs w:val="24"/>
        </w:rPr>
        <w:t>I.</w:t>
      </w:r>
      <w:r w:rsidRPr="001D080A">
        <w:rPr>
          <w:i w:val="0"/>
          <w:iCs/>
          <w:sz w:val="24"/>
          <w:szCs w:val="24"/>
          <w:vertAlign w:val="superscript"/>
        </w:rPr>
        <w:t>1</w:t>
      </w:r>
      <w:r>
        <w:rPr>
          <w:i w:val="0"/>
          <w:iCs/>
          <w:sz w:val="24"/>
          <w:szCs w:val="24"/>
          <w:vertAlign w:val="superscript"/>
        </w:rPr>
        <w:t xml:space="preserve"> </w:t>
      </w:r>
      <w:r>
        <w:rPr>
          <w:i w:val="0"/>
          <w:iCs/>
          <w:sz w:val="24"/>
          <w:szCs w:val="24"/>
        </w:rPr>
        <w:t>nodaļu</w:t>
      </w:r>
      <w:r w:rsidR="00D556E4">
        <w:rPr>
          <w:i w:val="0"/>
          <w:iCs/>
          <w:sz w:val="24"/>
          <w:szCs w:val="24"/>
        </w:rPr>
        <w:t xml:space="preserve">: </w:t>
      </w:r>
    </w:p>
    <w:p w14:paraId="70B924F7" w14:textId="0FC7226F" w:rsidR="00CF490D" w:rsidRPr="00E84000" w:rsidRDefault="001E5ADA" w:rsidP="0023343D">
      <w:pPr>
        <w:shd w:val="clear" w:color="auto" w:fill="FFFFFF"/>
        <w:spacing w:before="120" w:after="120"/>
        <w:ind w:left="425"/>
        <w:rPr>
          <w:rFonts w:ascii="Times New Roman" w:hAnsi="Times New Roman"/>
          <w:b/>
          <w:bCs/>
          <w:sz w:val="24"/>
          <w:szCs w:val="24"/>
        </w:rPr>
      </w:pPr>
      <w:r w:rsidRPr="00E84000">
        <w:rPr>
          <w:rFonts w:ascii="Times New Roman" w:hAnsi="Times New Roman"/>
          <w:b/>
          <w:bCs/>
          <w:sz w:val="24"/>
          <w:szCs w:val="24"/>
        </w:rPr>
        <w:t>“</w:t>
      </w:r>
      <w:r w:rsidR="00CF490D" w:rsidRPr="00E84000">
        <w:rPr>
          <w:rFonts w:ascii="Times New Roman" w:hAnsi="Times New Roman"/>
          <w:b/>
          <w:bCs/>
          <w:sz w:val="24"/>
          <w:szCs w:val="24"/>
        </w:rPr>
        <w:t>XI.</w:t>
      </w:r>
      <w:r w:rsidR="00CF490D" w:rsidRPr="00E84000">
        <w:rPr>
          <w:rFonts w:ascii="Times New Roman" w:hAnsi="Times New Roman"/>
          <w:b/>
          <w:bCs/>
          <w:sz w:val="24"/>
          <w:szCs w:val="24"/>
          <w:vertAlign w:val="superscript"/>
        </w:rPr>
        <w:t>1</w:t>
      </w:r>
      <w:r w:rsidR="00CF490D" w:rsidRPr="00E84000">
        <w:rPr>
          <w:rFonts w:ascii="Times New Roman" w:hAnsi="Times New Roman"/>
          <w:b/>
          <w:bCs/>
          <w:sz w:val="24"/>
          <w:szCs w:val="24"/>
        </w:rPr>
        <w:t xml:space="preserve"> Sociālā </w:t>
      </w:r>
      <w:proofErr w:type="spellStart"/>
      <w:r w:rsidR="00CF490D" w:rsidRPr="00E84000">
        <w:rPr>
          <w:rFonts w:ascii="Times New Roman" w:hAnsi="Times New Roman"/>
          <w:b/>
          <w:bCs/>
          <w:sz w:val="24"/>
          <w:szCs w:val="24"/>
        </w:rPr>
        <w:t>mentora</w:t>
      </w:r>
      <w:proofErr w:type="spellEnd"/>
      <w:r w:rsidR="00CF490D" w:rsidRPr="00E84000">
        <w:rPr>
          <w:rFonts w:ascii="Times New Roman" w:hAnsi="Times New Roman"/>
          <w:b/>
          <w:bCs/>
          <w:sz w:val="24"/>
          <w:szCs w:val="24"/>
        </w:rPr>
        <w:t xml:space="preserve"> pakalpojums</w:t>
      </w:r>
    </w:p>
    <w:p w14:paraId="09CC0FD8" w14:textId="6580C022" w:rsidR="00CF490D" w:rsidRPr="00E84000" w:rsidRDefault="00CF490D" w:rsidP="0023343D">
      <w:pPr>
        <w:shd w:val="clear" w:color="auto" w:fill="FFFFFF"/>
        <w:spacing w:before="120" w:after="120" w:line="293" w:lineRule="atLeast"/>
        <w:ind w:left="425"/>
        <w:jc w:val="both"/>
        <w:rPr>
          <w:rFonts w:ascii="Times New Roman" w:eastAsiaTheme="minorHAnsi" w:hAnsi="Times New Roman" w:cstheme="minorBidi"/>
          <w:b/>
          <w:bCs/>
          <w:sz w:val="24"/>
          <w:szCs w:val="24"/>
        </w:rPr>
      </w:pPr>
      <w:bookmarkStart w:id="5" w:name="p82"/>
      <w:bookmarkStart w:id="6" w:name="p-1424017"/>
      <w:bookmarkEnd w:id="5"/>
      <w:bookmarkEnd w:id="6"/>
      <w:r w:rsidRPr="00E84000">
        <w:rPr>
          <w:rFonts w:ascii="Times New Roman" w:hAnsi="Times New Roman"/>
          <w:b/>
          <w:bCs/>
          <w:sz w:val="24"/>
          <w:szCs w:val="24"/>
        </w:rPr>
        <w:t>33.</w:t>
      </w:r>
      <w:r w:rsidRPr="00E84000">
        <w:rPr>
          <w:rFonts w:ascii="Times New Roman" w:eastAsiaTheme="minorHAnsi" w:hAnsi="Times New Roman" w:cstheme="minorBidi"/>
          <w:b/>
          <w:bCs/>
          <w:sz w:val="24"/>
          <w:szCs w:val="24"/>
          <w:vertAlign w:val="superscript"/>
        </w:rPr>
        <w:t>1</w:t>
      </w:r>
      <w:r w:rsidRPr="00E84000">
        <w:rPr>
          <w:rFonts w:ascii="Times New Roman" w:hAnsi="Times New Roman"/>
          <w:b/>
          <w:bCs/>
          <w:sz w:val="24"/>
          <w:szCs w:val="24"/>
        </w:rPr>
        <w:t xml:space="preserve"> </w:t>
      </w:r>
      <w:r w:rsidRPr="00E84000">
        <w:rPr>
          <w:rFonts w:ascii="Times New Roman" w:eastAsiaTheme="minorHAnsi" w:hAnsi="Times New Roman" w:cstheme="minorBidi"/>
          <w:b/>
          <w:bCs/>
          <w:sz w:val="24"/>
          <w:szCs w:val="24"/>
        </w:rPr>
        <w:t>Pakalpojums nodrošina atbalstu personai no 12 līdz 24 gadu vecumam sociālo funkcionēšanas spēju uzlabošanai, veicinot uzvedības izmaiņas un sociālo integrāciju.</w:t>
      </w:r>
    </w:p>
    <w:p w14:paraId="74888B89" w14:textId="2F047CDC" w:rsidR="00CF490D" w:rsidRPr="00E84000" w:rsidRDefault="00CF490D" w:rsidP="0023343D">
      <w:pPr>
        <w:shd w:val="clear" w:color="auto" w:fill="FFFFFF"/>
        <w:spacing w:before="120" w:after="120" w:line="293" w:lineRule="atLeast"/>
        <w:ind w:left="425"/>
        <w:jc w:val="both"/>
        <w:rPr>
          <w:rFonts w:asciiTheme="minorHAnsi" w:eastAsiaTheme="minorHAnsi" w:hAnsiTheme="minorHAnsi" w:cstheme="minorBidi"/>
          <w:b/>
          <w:bCs/>
          <w:i/>
          <w:sz w:val="24"/>
          <w:szCs w:val="24"/>
        </w:rPr>
      </w:pPr>
      <w:bookmarkStart w:id="7" w:name="p83"/>
      <w:bookmarkStart w:id="8" w:name="p-1424018"/>
      <w:bookmarkEnd w:id="7"/>
      <w:bookmarkEnd w:id="8"/>
      <w:r w:rsidRPr="00E84000">
        <w:rPr>
          <w:rFonts w:ascii="Times New Roman" w:hAnsi="Times New Roman"/>
          <w:b/>
          <w:bCs/>
          <w:sz w:val="24"/>
          <w:szCs w:val="24"/>
        </w:rPr>
        <w:t>33.</w:t>
      </w:r>
      <w:r w:rsidRPr="00E84000">
        <w:rPr>
          <w:rFonts w:ascii="Times New Roman" w:eastAsiaTheme="minorHAnsi" w:hAnsi="Times New Roman" w:cstheme="minorBidi"/>
          <w:b/>
          <w:bCs/>
          <w:sz w:val="24"/>
          <w:szCs w:val="24"/>
          <w:vertAlign w:val="superscript"/>
        </w:rPr>
        <w:t>2</w:t>
      </w:r>
      <w:r w:rsidRPr="00E84000">
        <w:rPr>
          <w:rFonts w:ascii="Times New Roman" w:eastAsiaTheme="minorHAnsi" w:hAnsi="Times New Roman" w:cstheme="minorBidi"/>
          <w:b/>
          <w:bCs/>
          <w:sz w:val="24"/>
          <w:szCs w:val="24"/>
        </w:rPr>
        <w:t xml:space="preserve"> Sociālā </w:t>
      </w:r>
      <w:proofErr w:type="spellStart"/>
      <w:r w:rsidRPr="00E84000">
        <w:rPr>
          <w:rFonts w:ascii="Times New Roman" w:eastAsiaTheme="minorHAnsi" w:hAnsi="Times New Roman" w:cstheme="minorBidi"/>
          <w:b/>
          <w:bCs/>
          <w:sz w:val="24"/>
          <w:szCs w:val="24"/>
        </w:rPr>
        <w:t>mentora</w:t>
      </w:r>
      <w:proofErr w:type="spellEnd"/>
      <w:r w:rsidRPr="00E84000">
        <w:rPr>
          <w:rFonts w:ascii="Times New Roman" w:eastAsiaTheme="minorHAnsi" w:hAnsi="Times New Roman" w:cstheme="minorBidi"/>
          <w:b/>
          <w:bCs/>
          <w:sz w:val="24"/>
          <w:szCs w:val="24"/>
        </w:rPr>
        <w:t xml:space="preserve"> pakalpojumu līdz </w:t>
      </w:r>
      <w:r w:rsidRPr="00E84000">
        <w:rPr>
          <w:rFonts w:ascii="Times New Roman" w:hAnsi="Times New Roman"/>
          <w:b/>
          <w:bCs/>
          <w:sz w:val="24"/>
          <w:szCs w:val="24"/>
        </w:rPr>
        <w:t>60</w:t>
      </w:r>
      <w:r w:rsidRPr="00E84000">
        <w:rPr>
          <w:rFonts w:ascii="Times New Roman" w:eastAsiaTheme="minorHAnsi" w:hAnsi="Times New Roman" w:cstheme="minorBidi"/>
          <w:b/>
          <w:bCs/>
          <w:sz w:val="24"/>
          <w:szCs w:val="24"/>
        </w:rPr>
        <w:t xml:space="preserve"> stundām</w:t>
      </w:r>
      <w:r w:rsidRPr="00E84000">
        <w:rPr>
          <w:rFonts w:ascii="Times New Roman" w:hAnsi="Times New Roman"/>
          <w:b/>
          <w:bCs/>
          <w:sz w:val="24"/>
          <w:szCs w:val="24"/>
        </w:rPr>
        <w:t xml:space="preserve"> mēnesī</w:t>
      </w:r>
      <w:r w:rsidRPr="00E84000">
        <w:rPr>
          <w:rFonts w:ascii="Times New Roman" w:eastAsiaTheme="minorHAnsi" w:hAnsi="Times New Roman" w:cstheme="minorBidi"/>
          <w:b/>
          <w:bCs/>
          <w:sz w:val="24"/>
          <w:szCs w:val="24"/>
        </w:rPr>
        <w:t xml:space="preserve"> piešķir saskaņā ar individuāli izstrādātu sociālās rehabilitācijas plānu vai sadarbības plānu.”</w:t>
      </w:r>
    </w:p>
    <w:p w14:paraId="395F4AFF" w14:textId="7ACA21F8" w:rsidR="00EF72C8" w:rsidRPr="00D57FA0" w:rsidRDefault="00966702" w:rsidP="0023343D">
      <w:pPr>
        <w:pStyle w:val="Sarakstarindkopa"/>
        <w:numPr>
          <w:ilvl w:val="0"/>
          <w:numId w:val="16"/>
        </w:numPr>
        <w:shd w:val="clear" w:color="auto" w:fill="FFFFFF"/>
        <w:spacing w:before="120" w:after="120" w:line="293" w:lineRule="atLeast"/>
        <w:ind w:left="425" w:hanging="426"/>
        <w:contextualSpacing w:val="0"/>
        <w:jc w:val="both"/>
        <w:rPr>
          <w:rFonts w:ascii="Times New Roman" w:eastAsiaTheme="minorHAnsi" w:hAnsi="Times New Roman"/>
          <w:color w:val="414142"/>
          <w:sz w:val="24"/>
          <w:szCs w:val="24"/>
        </w:rPr>
      </w:pPr>
      <w:r w:rsidRPr="00D57FA0">
        <w:rPr>
          <w:rFonts w:ascii="Times New Roman" w:eastAsiaTheme="minorHAnsi" w:hAnsi="Times New Roman"/>
          <w:color w:val="414142"/>
          <w:sz w:val="24"/>
          <w:szCs w:val="24"/>
        </w:rPr>
        <w:t xml:space="preserve">Izteikt 36.punktu </w:t>
      </w:r>
      <w:r w:rsidR="00751E1D">
        <w:rPr>
          <w:rFonts w:ascii="Times New Roman" w:eastAsiaTheme="minorHAnsi" w:hAnsi="Times New Roman"/>
          <w:color w:val="414142"/>
          <w:sz w:val="24"/>
          <w:szCs w:val="24"/>
        </w:rPr>
        <w:t>jaunā</w:t>
      </w:r>
      <w:r w:rsidR="00751E1D" w:rsidRPr="00D57FA0">
        <w:rPr>
          <w:rFonts w:ascii="Times New Roman" w:eastAsiaTheme="minorHAnsi" w:hAnsi="Times New Roman"/>
          <w:color w:val="414142"/>
          <w:sz w:val="24"/>
          <w:szCs w:val="24"/>
        </w:rPr>
        <w:t xml:space="preserve"> </w:t>
      </w:r>
      <w:r w:rsidRPr="00D57FA0">
        <w:rPr>
          <w:rFonts w:ascii="Times New Roman" w:eastAsiaTheme="minorHAnsi" w:hAnsi="Times New Roman"/>
          <w:color w:val="414142"/>
          <w:sz w:val="24"/>
          <w:szCs w:val="24"/>
        </w:rPr>
        <w:t>redakcijā:</w:t>
      </w:r>
    </w:p>
    <w:p w14:paraId="6E9DB1A2" w14:textId="0718723D" w:rsidR="003D07B5" w:rsidRDefault="003D07B5" w:rsidP="0023343D">
      <w:pPr>
        <w:pStyle w:val="Apakvirsraksts"/>
        <w:tabs>
          <w:tab w:val="left" w:pos="426"/>
        </w:tabs>
        <w:spacing w:before="120" w:after="120"/>
        <w:ind w:left="425"/>
        <w:jc w:val="both"/>
        <w:rPr>
          <w:b/>
          <w:i w:val="0"/>
          <w:sz w:val="24"/>
          <w:szCs w:val="24"/>
        </w:rPr>
      </w:pPr>
      <w:r w:rsidRPr="003D07B5">
        <w:rPr>
          <w:b/>
          <w:i w:val="0"/>
          <w:sz w:val="24"/>
          <w:szCs w:val="24"/>
        </w:rPr>
        <w:t>“36. Bērniem, kuriem noteikta invaliditāte, Sociālais dienests piešķir 40 pakalpojuma reizes kalendār</w:t>
      </w:r>
      <w:r w:rsidR="0023343D">
        <w:rPr>
          <w:b/>
          <w:i w:val="0"/>
          <w:sz w:val="24"/>
          <w:szCs w:val="24"/>
        </w:rPr>
        <w:t>a</w:t>
      </w:r>
      <w:r w:rsidRPr="003D07B5">
        <w:rPr>
          <w:b/>
          <w:i w:val="0"/>
          <w:sz w:val="24"/>
          <w:szCs w:val="24"/>
        </w:rPr>
        <w:t xml:space="preserve"> gadā pašvaldības izveidotajā sociālās rehabilitācijas infrastruktūrā pieejamiem pakalpojumiem,</w:t>
      </w:r>
      <w:r w:rsidR="000136F7">
        <w:rPr>
          <w:b/>
          <w:i w:val="0"/>
          <w:sz w:val="24"/>
          <w:szCs w:val="24"/>
        </w:rPr>
        <w:t xml:space="preserve"> saskaņā ar </w:t>
      </w:r>
      <w:r w:rsidRPr="003D07B5">
        <w:rPr>
          <w:b/>
          <w:i w:val="0"/>
          <w:sz w:val="24"/>
          <w:szCs w:val="24"/>
        </w:rPr>
        <w:t>ārsta</w:t>
      </w:r>
      <w:r w:rsidR="009F60F0">
        <w:rPr>
          <w:b/>
          <w:i w:val="0"/>
          <w:sz w:val="24"/>
          <w:szCs w:val="24"/>
        </w:rPr>
        <w:t xml:space="preserve"> iz</w:t>
      </w:r>
      <w:r w:rsidR="00AB48A4">
        <w:rPr>
          <w:b/>
          <w:i w:val="0"/>
          <w:sz w:val="24"/>
          <w:szCs w:val="24"/>
        </w:rPr>
        <w:t>ziņu</w:t>
      </w:r>
      <w:r w:rsidR="009F60F0">
        <w:rPr>
          <w:b/>
          <w:i w:val="0"/>
          <w:sz w:val="24"/>
          <w:szCs w:val="24"/>
        </w:rPr>
        <w:t xml:space="preserve"> vai</w:t>
      </w:r>
      <w:r w:rsidRPr="003D07B5">
        <w:rPr>
          <w:b/>
          <w:i w:val="0"/>
          <w:sz w:val="24"/>
          <w:szCs w:val="24"/>
        </w:rPr>
        <w:t xml:space="preserve"> nosūtījum</w:t>
      </w:r>
      <w:r w:rsidR="00183EE7">
        <w:rPr>
          <w:b/>
          <w:i w:val="0"/>
          <w:sz w:val="24"/>
          <w:szCs w:val="24"/>
        </w:rPr>
        <w:t>u</w:t>
      </w:r>
      <w:r w:rsidR="009F60F0">
        <w:rPr>
          <w:b/>
          <w:i w:val="0"/>
          <w:sz w:val="24"/>
          <w:szCs w:val="24"/>
        </w:rPr>
        <w:t>.</w:t>
      </w:r>
      <w:r w:rsidRPr="003D07B5">
        <w:rPr>
          <w:b/>
          <w:i w:val="0"/>
          <w:sz w:val="24"/>
          <w:szCs w:val="24"/>
        </w:rPr>
        <w:t xml:space="preserve"> Pakalpojuma apjomu iespējams palielināt, ja pakalpojuma sniedzējs to rekomendējis atzinumā. Pakalpojumu nodrošina rindas kārtībā, ko organizē pakalpojuma sniegšanas speciālists.”</w:t>
      </w:r>
    </w:p>
    <w:p w14:paraId="433A85DE" w14:textId="78BBF22C" w:rsidR="000920D4" w:rsidRDefault="000920D4" w:rsidP="00751E1D">
      <w:pPr>
        <w:pStyle w:val="Apakvirsraksts"/>
        <w:numPr>
          <w:ilvl w:val="0"/>
          <w:numId w:val="16"/>
        </w:numPr>
        <w:tabs>
          <w:tab w:val="left" w:pos="851"/>
        </w:tabs>
        <w:spacing w:before="120" w:after="120"/>
        <w:ind w:left="426" w:hanging="426"/>
        <w:jc w:val="both"/>
        <w:rPr>
          <w:i w:val="0"/>
          <w:iCs/>
          <w:sz w:val="24"/>
          <w:szCs w:val="24"/>
        </w:rPr>
      </w:pPr>
      <w:r>
        <w:rPr>
          <w:i w:val="0"/>
          <w:iCs/>
          <w:sz w:val="24"/>
          <w:szCs w:val="24"/>
        </w:rPr>
        <w:t xml:space="preserve">Papildināt ar </w:t>
      </w:r>
      <w:r w:rsidR="00751E1D">
        <w:rPr>
          <w:i w:val="0"/>
          <w:iCs/>
          <w:sz w:val="24"/>
          <w:szCs w:val="24"/>
        </w:rPr>
        <w:t xml:space="preserve">jaunu </w:t>
      </w:r>
      <w:r>
        <w:rPr>
          <w:i w:val="0"/>
          <w:iCs/>
          <w:sz w:val="24"/>
          <w:szCs w:val="24"/>
        </w:rPr>
        <w:t>XI</w:t>
      </w:r>
      <w:r w:rsidR="00806BD4">
        <w:rPr>
          <w:i w:val="0"/>
          <w:iCs/>
          <w:sz w:val="24"/>
          <w:szCs w:val="24"/>
        </w:rPr>
        <w:t>II</w:t>
      </w:r>
      <w:r>
        <w:rPr>
          <w:i w:val="0"/>
          <w:iCs/>
          <w:sz w:val="24"/>
          <w:szCs w:val="24"/>
        </w:rPr>
        <w:t>.</w:t>
      </w:r>
      <w:r w:rsidRPr="001D080A">
        <w:rPr>
          <w:i w:val="0"/>
          <w:iCs/>
          <w:sz w:val="24"/>
          <w:szCs w:val="24"/>
          <w:vertAlign w:val="superscript"/>
        </w:rPr>
        <w:t>1</w:t>
      </w:r>
      <w:r>
        <w:rPr>
          <w:i w:val="0"/>
          <w:iCs/>
          <w:sz w:val="24"/>
          <w:szCs w:val="24"/>
          <w:vertAlign w:val="superscript"/>
        </w:rPr>
        <w:t xml:space="preserve"> </w:t>
      </w:r>
      <w:r>
        <w:rPr>
          <w:i w:val="0"/>
          <w:iCs/>
          <w:sz w:val="24"/>
          <w:szCs w:val="24"/>
        </w:rPr>
        <w:t>nodaļu:</w:t>
      </w:r>
    </w:p>
    <w:p w14:paraId="708B5039" w14:textId="78744ED2" w:rsidR="00806BD4" w:rsidRPr="00D81F61" w:rsidRDefault="001E5ADA" w:rsidP="00751E1D">
      <w:pPr>
        <w:shd w:val="clear" w:color="auto" w:fill="FFFFFF"/>
        <w:ind w:left="426"/>
        <w:rPr>
          <w:rFonts w:ascii="Times New Roman" w:eastAsia="Times New Roman" w:hAnsi="Times New Roman"/>
          <w:b/>
          <w:bCs/>
          <w:sz w:val="24"/>
          <w:szCs w:val="24"/>
          <w:lang w:eastAsia="lv-LV"/>
        </w:rPr>
      </w:pPr>
      <w:r w:rsidRPr="00D81F61">
        <w:rPr>
          <w:rFonts w:ascii="Times New Roman" w:eastAsia="Times New Roman" w:hAnsi="Times New Roman"/>
          <w:b/>
          <w:bCs/>
          <w:lang w:eastAsia="lv-LV"/>
        </w:rPr>
        <w:t>“</w:t>
      </w:r>
      <w:r w:rsidR="00806BD4" w:rsidRPr="00D81F61">
        <w:rPr>
          <w:rFonts w:ascii="Times New Roman" w:eastAsia="Times New Roman" w:hAnsi="Times New Roman"/>
          <w:b/>
          <w:bCs/>
          <w:lang w:eastAsia="lv-LV"/>
        </w:rPr>
        <w:t>XIII</w:t>
      </w:r>
      <w:r w:rsidR="00806BD4" w:rsidRPr="00D81F61">
        <w:rPr>
          <w:rFonts w:ascii="Times New Roman" w:eastAsia="Times New Roman" w:hAnsi="Times New Roman"/>
          <w:b/>
          <w:bCs/>
          <w:sz w:val="24"/>
          <w:szCs w:val="24"/>
          <w:lang w:eastAsia="lv-LV"/>
        </w:rPr>
        <w:t>.</w:t>
      </w:r>
      <w:r w:rsidR="00806BD4" w:rsidRPr="00D81F61">
        <w:rPr>
          <w:rFonts w:ascii="Times New Roman" w:eastAsia="Times New Roman" w:hAnsi="Times New Roman"/>
          <w:b/>
          <w:bCs/>
          <w:vertAlign w:val="superscript"/>
          <w:lang w:eastAsia="lv-LV"/>
        </w:rPr>
        <w:t>1</w:t>
      </w:r>
      <w:r w:rsidR="00806BD4" w:rsidRPr="00D81F61">
        <w:rPr>
          <w:rFonts w:ascii="Times New Roman" w:eastAsia="Times New Roman" w:hAnsi="Times New Roman"/>
          <w:b/>
          <w:bCs/>
          <w:sz w:val="24"/>
          <w:szCs w:val="24"/>
          <w:lang w:eastAsia="lv-LV"/>
        </w:rPr>
        <w:t xml:space="preserve"> Krīzes centra vai ģimeņu atbalsta centra pakalpojums</w:t>
      </w:r>
    </w:p>
    <w:p w14:paraId="2B919D9C" w14:textId="77777777" w:rsidR="00806BD4" w:rsidRPr="00D81F61" w:rsidRDefault="00806BD4" w:rsidP="00751E1D">
      <w:pPr>
        <w:shd w:val="clear" w:color="auto" w:fill="FFFFFF"/>
        <w:spacing w:line="293" w:lineRule="atLeast"/>
        <w:ind w:left="426"/>
        <w:jc w:val="both"/>
        <w:rPr>
          <w:rFonts w:ascii="Times New Roman" w:eastAsia="Times New Roman" w:hAnsi="Times New Roman"/>
          <w:b/>
          <w:bCs/>
          <w:sz w:val="24"/>
          <w:szCs w:val="24"/>
          <w:lang w:eastAsia="lv-LV"/>
        </w:rPr>
      </w:pPr>
      <w:bookmarkStart w:id="9" w:name="p89"/>
      <w:bookmarkStart w:id="10" w:name="p-1318254"/>
      <w:bookmarkEnd w:id="9"/>
      <w:bookmarkEnd w:id="10"/>
      <w:r w:rsidRPr="00D81F61">
        <w:rPr>
          <w:rFonts w:ascii="Times New Roman" w:hAnsi="Times New Roman"/>
          <w:b/>
          <w:bCs/>
          <w:sz w:val="24"/>
          <w:szCs w:val="24"/>
        </w:rPr>
        <w:t>38.</w:t>
      </w:r>
      <w:r w:rsidRPr="00D81F61">
        <w:rPr>
          <w:rFonts w:ascii="Times New Roman" w:eastAsia="Times New Roman" w:hAnsi="Times New Roman"/>
          <w:b/>
          <w:bCs/>
          <w:sz w:val="24"/>
          <w:szCs w:val="24"/>
          <w:vertAlign w:val="superscript"/>
          <w:lang w:eastAsia="lv-LV"/>
        </w:rPr>
        <w:t>1</w:t>
      </w:r>
      <w:r w:rsidRPr="00D81F61">
        <w:rPr>
          <w:rFonts w:ascii="Times New Roman" w:hAnsi="Times New Roman"/>
          <w:b/>
          <w:bCs/>
          <w:sz w:val="24"/>
          <w:szCs w:val="24"/>
        </w:rPr>
        <w:t xml:space="preserve"> P</w:t>
      </w:r>
      <w:r w:rsidRPr="00D81F61">
        <w:rPr>
          <w:rFonts w:ascii="Times New Roman" w:eastAsia="Times New Roman" w:hAnsi="Times New Roman"/>
          <w:b/>
          <w:bCs/>
          <w:sz w:val="24"/>
          <w:szCs w:val="24"/>
          <w:lang w:eastAsia="lv-LV"/>
        </w:rPr>
        <w:t xml:space="preserve">akalpojums nodrošina personām drošu naktsmītni, profesionālu </w:t>
      </w:r>
      <w:proofErr w:type="spellStart"/>
      <w:r w:rsidRPr="00D81F61">
        <w:rPr>
          <w:rFonts w:ascii="Times New Roman" w:eastAsia="Times New Roman" w:hAnsi="Times New Roman"/>
          <w:b/>
          <w:bCs/>
          <w:sz w:val="24"/>
          <w:szCs w:val="24"/>
          <w:lang w:eastAsia="lv-LV"/>
        </w:rPr>
        <w:t>psihosociālo</w:t>
      </w:r>
      <w:proofErr w:type="spellEnd"/>
      <w:r w:rsidRPr="00D81F61">
        <w:rPr>
          <w:rFonts w:ascii="Times New Roman" w:eastAsia="Times New Roman" w:hAnsi="Times New Roman"/>
          <w:b/>
          <w:bCs/>
          <w:sz w:val="24"/>
          <w:szCs w:val="24"/>
          <w:lang w:eastAsia="lv-LV"/>
        </w:rPr>
        <w:t xml:space="preserve"> palīdzību krīzes situācijās.</w:t>
      </w:r>
      <w:bookmarkStart w:id="11" w:name="p90"/>
      <w:bookmarkStart w:id="12" w:name="p-1318255"/>
      <w:bookmarkEnd w:id="11"/>
      <w:bookmarkEnd w:id="12"/>
    </w:p>
    <w:p w14:paraId="0C5829BD" w14:textId="77777777" w:rsidR="00806BD4" w:rsidRPr="00D81F61" w:rsidRDefault="00806BD4" w:rsidP="00751E1D">
      <w:pPr>
        <w:shd w:val="clear" w:color="auto" w:fill="FFFFFF"/>
        <w:spacing w:line="293" w:lineRule="atLeast"/>
        <w:ind w:left="426"/>
        <w:jc w:val="both"/>
        <w:rPr>
          <w:rFonts w:ascii="Times New Roman" w:eastAsia="Times New Roman" w:hAnsi="Times New Roman"/>
          <w:b/>
          <w:bCs/>
          <w:sz w:val="24"/>
          <w:szCs w:val="24"/>
          <w:lang w:eastAsia="lv-LV"/>
        </w:rPr>
      </w:pPr>
      <w:r w:rsidRPr="00D81F61">
        <w:rPr>
          <w:rFonts w:ascii="Times New Roman" w:hAnsi="Times New Roman"/>
          <w:b/>
          <w:bCs/>
          <w:sz w:val="24"/>
          <w:szCs w:val="24"/>
        </w:rPr>
        <w:t>38.</w:t>
      </w:r>
      <w:r w:rsidRPr="00D81F61">
        <w:rPr>
          <w:rFonts w:ascii="Times New Roman" w:eastAsia="Times New Roman" w:hAnsi="Times New Roman"/>
          <w:b/>
          <w:bCs/>
          <w:sz w:val="24"/>
          <w:szCs w:val="24"/>
          <w:vertAlign w:val="superscript"/>
          <w:lang w:eastAsia="lv-LV"/>
        </w:rPr>
        <w:t>2</w:t>
      </w:r>
      <w:r w:rsidRPr="00D81F61">
        <w:rPr>
          <w:rFonts w:ascii="Times New Roman" w:hAnsi="Times New Roman"/>
          <w:b/>
          <w:bCs/>
          <w:sz w:val="24"/>
          <w:szCs w:val="24"/>
        </w:rPr>
        <w:t xml:space="preserve"> </w:t>
      </w:r>
      <w:r w:rsidRPr="00D81F61">
        <w:rPr>
          <w:rFonts w:ascii="Times New Roman" w:eastAsia="Times New Roman" w:hAnsi="Times New Roman"/>
          <w:b/>
          <w:bCs/>
          <w:sz w:val="24"/>
          <w:szCs w:val="24"/>
          <w:lang w:eastAsia="lv-LV"/>
        </w:rPr>
        <w:t>Tiesības saņemt Pakalpojumu ir šādām personām:</w:t>
      </w:r>
    </w:p>
    <w:p w14:paraId="2D45F6C0" w14:textId="77777777" w:rsidR="00806BD4" w:rsidRPr="00D81F61" w:rsidRDefault="00806BD4" w:rsidP="00751E1D">
      <w:pPr>
        <w:pStyle w:val="Sarakstarindkopa"/>
        <w:shd w:val="clear" w:color="auto" w:fill="FFFFFF"/>
        <w:spacing w:before="120" w:after="120" w:line="293" w:lineRule="atLeast"/>
        <w:ind w:left="1440" w:hanging="589"/>
        <w:contextualSpacing w:val="0"/>
        <w:jc w:val="both"/>
        <w:rPr>
          <w:rFonts w:ascii="Times New Roman" w:hAnsi="Times New Roman"/>
          <w:b/>
          <w:bCs/>
          <w:sz w:val="24"/>
          <w:szCs w:val="24"/>
        </w:rPr>
      </w:pPr>
      <w:r w:rsidRPr="00D81F61">
        <w:rPr>
          <w:rFonts w:ascii="Times New Roman" w:hAnsi="Times New Roman"/>
          <w:b/>
          <w:bCs/>
          <w:sz w:val="24"/>
          <w:szCs w:val="24"/>
        </w:rPr>
        <w:t>38.</w:t>
      </w:r>
      <w:r w:rsidRPr="00D81F61">
        <w:rPr>
          <w:rFonts w:ascii="Times New Roman" w:hAnsi="Times New Roman"/>
          <w:b/>
          <w:bCs/>
          <w:sz w:val="24"/>
          <w:szCs w:val="24"/>
          <w:vertAlign w:val="superscript"/>
        </w:rPr>
        <w:t>2</w:t>
      </w:r>
      <w:r w:rsidRPr="00D81F61">
        <w:rPr>
          <w:rFonts w:ascii="Times New Roman" w:hAnsi="Times New Roman"/>
          <w:b/>
          <w:bCs/>
          <w:sz w:val="24"/>
          <w:szCs w:val="24"/>
        </w:rPr>
        <w:t>1. bērnam un ģimenei ar bērniem, kuri nonākuši krīzes situācijā; </w:t>
      </w:r>
    </w:p>
    <w:p w14:paraId="7017FB57" w14:textId="77777777" w:rsidR="00806BD4" w:rsidRPr="00D81F61" w:rsidRDefault="00806BD4" w:rsidP="00751E1D">
      <w:pPr>
        <w:pStyle w:val="Sarakstarindkopa"/>
        <w:shd w:val="clear" w:color="auto" w:fill="FFFFFF"/>
        <w:spacing w:before="120" w:after="120" w:line="293" w:lineRule="atLeast"/>
        <w:ind w:left="1440" w:hanging="589"/>
        <w:contextualSpacing w:val="0"/>
        <w:jc w:val="both"/>
        <w:rPr>
          <w:rFonts w:ascii="Times New Roman" w:eastAsiaTheme="minorHAnsi" w:hAnsi="Times New Roman" w:cstheme="minorBidi"/>
          <w:b/>
          <w:bCs/>
          <w:sz w:val="24"/>
          <w:szCs w:val="24"/>
        </w:rPr>
      </w:pPr>
      <w:r w:rsidRPr="00D81F61">
        <w:rPr>
          <w:rFonts w:ascii="Times New Roman" w:hAnsi="Times New Roman"/>
          <w:b/>
          <w:bCs/>
          <w:sz w:val="24"/>
          <w:szCs w:val="24"/>
        </w:rPr>
        <w:t>38.</w:t>
      </w:r>
      <w:r w:rsidRPr="00D81F61">
        <w:rPr>
          <w:rFonts w:ascii="Times New Roman" w:eastAsiaTheme="minorHAnsi" w:hAnsi="Times New Roman" w:cstheme="minorBidi"/>
          <w:b/>
          <w:bCs/>
          <w:sz w:val="24"/>
          <w:szCs w:val="24"/>
          <w:vertAlign w:val="superscript"/>
        </w:rPr>
        <w:t>2</w:t>
      </w:r>
      <w:r w:rsidRPr="00D81F61">
        <w:rPr>
          <w:rFonts w:ascii="Times New Roman" w:hAnsi="Times New Roman"/>
          <w:b/>
          <w:bCs/>
          <w:sz w:val="24"/>
          <w:szCs w:val="24"/>
        </w:rPr>
        <w:t xml:space="preserve">2. </w:t>
      </w:r>
      <w:r w:rsidRPr="00D81F61">
        <w:rPr>
          <w:rFonts w:ascii="Times New Roman" w:eastAsiaTheme="minorHAnsi" w:hAnsi="Times New Roman" w:cstheme="minorBidi"/>
          <w:b/>
          <w:bCs/>
          <w:sz w:val="24"/>
          <w:szCs w:val="24"/>
        </w:rPr>
        <w:t>bērnam, kurš cietis no prettiesiskām darbībām, ja uz valsts apmaksātu pakalpojumu ir jāgaida rindā vai ja tas ir nepietiekams; </w:t>
      </w:r>
    </w:p>
    <w:p w14:paraId="63121F68" w14:textId="77777777" w:rsidR="00806BD4" w:rsidRPr="00D81F61" w:rsidRDefault="00806BD4" w:rsidP="00751E1D">
      <w:pPr>
        <w:pStyle w:val="Sarakstarindkopa"/>
        <w:shd w:val="clear" w:color="auto" w:fill="FFFFFF"/>
        <w:spacing w:before="120" w:after="120" w:line="293" w:lineRule="atLeast"/>
        <w:ind w:left="1440" w:hanging="589"/>
        <w:contextualSpacing w:val="0"/>
        <w:jc w:val="both"/>
        <w:rPr>
          <w:rFonts w:ascii="Times New Roman" w:eastAsia="Times New Roman" w:hAnsi="Times New Roman"/>
          <w:b/>
          <w:bCs/>
          <w:sz w:val="24"/>
          <w:szCs w:val="24"/>
          <w:lang w:eastAsia="lv-LV"/>
        </w:rPr>
      </w:pPr>
      <w:r w:rsidRPr="00D81F61">
        <w:rPr>
          <w:rFonts w:ascii="Times New Roman" w:hAnsi="Times New Roman"/>
          <w:b/>
          <w:bCs/>
          <w:sz w:val="24"/>
          <w:szCs w:val="24"/>
        </w:rPr>
        <w:lastRenderedPageBreak/>
        <w:t>38.</w:t>
      </w:r>
      <w:r w:rsidRPr="00D81F61">
        <w:rPr>
          <w:rFonts w:ascii="Times New Roman" w:eastAsia="Times New Roman" w:hAnsi="Times New Roman"/>
          <w:b/>
          <w:bCs/>
          <w:sz w:val="24"/>
          <w:szCs w:val="24"/>
          <w:vertAlign w:val="superscript"/>
          <w:lang w:eastAsia="lv-LV"/>
        </w:rPr>
        <w:t>2</w:t>
      </w:r>
      <w:r w:rsidRPr="00D81F61">
        <w:rPr>
          <w:rFonts w:ascii="Times New Roman" w:hAnsi="Times New Roman"/>
          <w:b/>
          <w:bCs/>
          <w:sz w:val="24"/>
          <w:szCs w:val="24"/>
        </w:rPr>
        <w:t xml:space="preserve">3. </w:t>
      </w:r>
      <w:r w:rsidRPr="00D81F61">
        <w:rPr>
          <w:rFonts w:ascii="Times New Roman" w:eastAsia="Times New Roman" w:hAnsi="Times New Roman"/>
          <w:b/>
          <w:bCs/>
          <w:sz w:val="24"/>
          <w:szCs w:val="24"/>
          <w:lang w:eastAsia="lv-LV"/>
        </w:rPr>
        <w:t>grūtniecei, kura nonākusi krīzes situācijā, kad ir apdraudēta grūtnieces vai bērna veselība vai dzīvība. </w:t>
      </w:r>
    </w:p>
    <w:p w14:paraId="494BBAB6" w14:textId="2EEDA76C" w:rsidR="00806BD4" w:rsidRPr="00D81F61" w:rsidRDefault="00806BD4" w:rsidP="00AC1F46">
      <w:pPr>
        <w:shd w:val="clear" w:color="auto" w:fill="FFFFFF"/>
        <w:spacing w:line="293" w:lineRule="atLeast"/>
        <w:ind w:left="284"/>
        <w:jc w:val="both"/>
        <w:rPr>
          <w:rFonts w:asciiTheme="minorHAnsi" w:eastAsiaTheme="minorHAnsi" w:hAnsiTheme="minorHAnsi" w:cstheme="minorBidi"/>
          <w:b/>
          <w:bCs/>
          <w:i/>
          <w:sz w:val="24"/>
          <w:szCs w:val="24"/>
        </w:rPr>
      </w:pPr>
      <w:bookmarkStart w:id="13" w:name="p91"/>
      <w:bookmarkStart w:id="14" w:name="p-1318256"/>
      <w:bookmarkEnd w:id="13"/>
      <w:bookmarkEnd w:id="14"/>
      <w:r w:rsidRPr="00D81F61">
        <w:rPr>
          <w:rFonts w:ascii="Times New Roman" w:hAnsi="Times New Roman"/>
          <w:b/>
          <w:bCs/>
          <w:sz w:val="24"/>
          <w:szCs w:val="24"/>
        </w:rPr>
        <w:t>38.</w:t>
      </w:r>
      <w:r w:rsidRPr="00D81F61">
        <w:rPr>
          <w:rFonts w:ascii="Times New Roman" w:eastAsiaTheme="minorHAnsi" w:hAnsi="Times New Roman" w:cstheme="minorBidi"/>
          <w:b/>
          <w:bCs/>
          <w:sz w:val="24"/>
          <w:szCs w:val="24"/>
          <w:vertAlign w:val="superscript"/>
        </w:rPr>
        <w:t>3</w:t>
      </w:r>
      <w:r w:rsidRPr="00D81F61">
        <w:rPr>
          <w:rFonts w:ascii="Times New Roman" w:hAnsi="Times New Roman"/>
          <w:b/>
          <w:bCs/>
          <w:sz w:val="24"/>
          <w:szCs w:val="24"/>
        </w:rPr>
        <w:t xml:space="preserve"> </w:t>
      </w:r>
      <w:r w:rsidRPr="00D81F61">
        <w:rPr>
          <w:rFonts w:ascii="Times New Roman" w:eastAsiaTheme="minorHAnsi" w:hAnsi="Times New Roman" w:cstheme="minorBidi"/>
          <w:b/>
          <w:bCs/>
          <w:sz w:val="24"/>
          <w:szCs w:val="24"/>
        </w:rPr>
        <w:t>Pakalpojumu piešķir uz laiku līdz 6 mēnešiem.</w:t>
      </w:r>
      <w:r w:rsidR="00980C21" w:rsidRPr="00D81F61">
        <w:rPr>
          <w:rFonts w:ascii="Times New Roman" w:eastAsiaTheme="minorHAnsi" w:hAnsi="Times New Roman" w:cstheme="minorBidi"/>
          <w:b/>
          <w:bCs/>
          <w:sz w:val="24"/>
          <w:szCs w:val="24"/>
        </w:rPr>
        <w:t>”</w:t>
      </w:r>
    </w:p>
    <w:p w14:paraId="5580EE45" w14:textId="77777777" w:rsidR="00AC1F46" w:rsidRDefault="00AC1F46" w:rsidP="00D32A71">
      <w:pPr>
        <w:spacing w:after="0" w:line="240" w:lineRule="auto"/>
        <w:ind w:left="426" w:hanging="426"/>
        <w:jc w:val="both"/>
        <w:rPr>
          <w:rFonts w:ascii="Times New Roman" w:hAnsi="Times New Roman"/>
          <w:color w:val="000000" w:themeColor="text1"/>
          <w:sz w:val="24"/>
          <w:szCs w:val="24"/>
        </w:rPr>
      </w:pPr>
      <w:bookmarkStart w:id="15" w:name="_Hlk132811734"/>
    </w:p>
    <w:p w14:paraId="5B8DDB5A" w14:textId="77777777" w:rsidR="00751E1D" w:rsidRDefault="00751E1D" w:rsidP="00D32A71">
      <w:pPr>
        <w:spacing w:after="0" w:line="240" w:lineRule="auto"/>
        <w:ind w:left="426" w:hanging="426"/>
        <w:jc w:val="both"/>
        <w:rPr>
          <w:rFonts w:ascii="Times New Roman" w:hAnsi="Times New Roman"/>
          <w:color w:val="000000" w:themeColor="text1"/>
          <w:sz w:val="24"/>
          <w:szCs w:val="24"/>
        </w:rPr>
      </w:pPr>
    </w:p>
    <w:p w14:paraId="27C177F7" w14:textId="77777777" w:rsidR="005D065C" w:rsidRDefault="005D065C" w:rsidP="00D32A71">
      <w:pPr>
        <w:spacing w:after="0" w:line="240" w:lineRule="auto"/>
        <w:ind w:left="426" w:hanging="426"/>
        <w:jc w:val="both"/>
        <w:rPr>
          <w:rFonts w:ascii="Times New Roman" w:hAnsi="Times New Roman"/>
          <w:color w:val="000000" w:themeColor="text1"/>
          <w:sz w:val="24"/>
          <w:szCs w:val="24"/>
        </w:rPr>
      </w:pPr>
    </w:p>
    <w:bookmarkEnd w:id="15"/>
    <w:p w14:paraId="38F2569C" w14:textId="2C2DEF7A" w:rsidR="005D065C" w:rsidRPr="005908CE" w:rsidRDefault="005D065C" w:rsidP="005D065C">
      <w:pPr>
        <w:spacing w:after="0" w:line="240" w:lineRule="auto"/>
        <w:jc w:val="both"/>
        <w:rPr>
          <w:rFonts w:ascii="Times New Roman" w:eastAsia="Times New Roman" w:hAnsi="Times New Roman"/>
          <w:lang w:eastAsia="lv-LV"/>
        </w:rPr>
      </w:pPr>
      <w:r w:rsidRPr="005908CE">
        <w:rPr>
          <w:rFonts w:ascii="Times New Roman" w:eastAsia="Times New Roman" w:hAnsi="Times New Roman"/>
          <w:lang w:eastAsia="lv-LV"/>
        </w:rPr>
        <w:t>Pašvaldības domes priekšsēdētāj</w:t>
      </w:r>
      <w:r>
        <w:rPr>
          <w:rFonts w:ascii="Times New Roman" w:eastAsia="Times New Roman" w:hAnsi="Times New Roman"/>
          <w:lang w:eastAsia="lv-LV"/>
        </w:rPr>
        <w:t>s</w:t>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r>
      <w:r>
        <w:rPr>
          <w:rFonts w:ascii="Times New Roman" w:eastAsia="Times New Roman" w:hAnsi="Times New Roman"/>
          <w:lang w:eastAsia="lv-LV"/>
        </w:rPr>
        <w:tab/>
      </w:r>
      <w:r>
        <w:rPr>
          <w:rFonts w:ascii="Times New Roman" w:eastAsia="Times New Roman" w:hAnsi="Times New Roman"/>
          <w:lang w:eastAsia="lv-LV"/>
        </w:rPr>
        <w:tab/>
      </w:r>
      <w:r>
        <w:rPr>
          <w:rFonts w:ascii="Times New Roman" w:eastAsia="Times New Roman" w:hAnsi="Times New Roman"/>
          <w:lang w:eastAsia="lv-LV"/>
        </w:rPr>
        <w:tab/>
      </w:r>
      <w:r w:rsidRPr="005908CE">
        <w:rPr>
          <w:rFonts w:ascii="Times New Roman" w:eastAsia="Times New Roman" w:hAnsi="Times New Roman"/>
          <w:lang w:eastAsia="lv-LV"/>
        </w:rPr>
        <w:tab/>
      </w:r>
      <w:r>
        <w:rPr>
          <w:rFonts w:ascii="Times New Roman" w:eastAsia="Times New Roman" w:hAnsi="Times New Roman"/>
          <w:lang w:eastAsia="lv-LV"/>
        </w:rPr>
        <w:t>G</w:t>
      </w:r>
      <w:r w:rsidRPr="005908CE">
        <w:rPr>
          <w:rFonts w:ascii="Times New Roman" w:eastAsia="Times New Roman" w:hAnsi="Times New Roman"/>
          <w:lang w:eastAsia="lv-LV"/>
        </w:rPr>
        <w:t>.</w:t>
      </w:r>
      <w:r>
        <w:rPr>
          <w:rFonts w:ascii="Times New Roman" w:eastAsia="Times New Roman" w:hAnsi="Times New Roman"/>
          <w:lang w:eastAsia="lv-LV"/>
        </w:rPr>
        <w:t xml:space="preserve"> </w:t>
      </w:r>
      <w:r w:rsidRPr="005908CE">
        <w:rPr>
          <w:rFonts w:ascii="Times New Roman" w:eastAsia="Times New Roman" w:hAnsi="Times New Roman"/>
          <w:lang w:eastAsia="lv-LV"/>
        </w:rPr>
        <w:t>Mi</w:t>
      </w:r>
      <w:r>
        <w:rPr>
          <w:rFonts w:ascii="Times New Roman" w:eastAsia="Times New Roman" w:hAnsi="Times New Roman"/>
          <w:lang w:eastAsia="lv-LV"/>
        </w:rPr>
        <w:t>glāns</w:t>
      </w:r>
    </w:p>
    <w:p w14:paraId="43F1737E" w14:textId="77777777" w:rsidR="005D065C" w:rsidRPr="005908CE" w:rsidRDefault="005D065C" w:rsidP="005D065C">
      <w:pPr>
        <w:spacing w:after="0" w:line="240" w:lineRule="auto"/>
        <w:jc w:val="center"/>
        <w:rPr>
          <w:rFonts w:ascii="Times New Roman" w:hAnsi="Times New Roman"/>
        </w:rPr>
      </w:pPr>
    </w:p>
    <w:p w14:paraId="20E873EE" w14:textId="77777777" w:rsidR="005D065C" w:rsidRPr="005908CE" w:rsidRDefault="005D065C" w:rsidP="005D065C">
      <w:pPr>
        <w:spacing w:after="0" w:line="240" w:lineRule="auto"/>
        <w:jc w:val="center"/>
        <w:rPr>
          <w:rFonts w:ascii="Times New Roman" w:hAnsi="Times New Roman"/>
        </w:rPr>
      </w:pPr>
      <w:r w:rsidRPr="005908CE">
        <w:rPr>
          <w:rFonts w:ascii="Times New Roman" w:hAnsi="Times New Roman"/>
        </w:rPr>
        <w:t>ŠIS DOKUMENTS IR ELEKTRONISKI PARAKSTĪTS AR DROŠU ELEKTRONISKO PARAKSTU UN SATUR LAIKA ZĪMOGU</w:t>
      </w:r>
    </w:p>
    <w:p w14:paraId="30782B4C" w14:textId="183BEA23" w:rsidR="00751E1D" w:rsidRDefault="00751E1D" w:rsidP="008649F3">
      <w:pPr>
        <w:jc w:val="center"/>
        <w:rPr>
          <w:rFonts w:ascii="Times New Roman" w:hAnsi="Times New Roman"/>
        </w:rPr>
      </w:pPr>
      <w:r>
        <w:rPr>
          <w:rFonts w:ascii="Times New Roman" w:hAnsi="Times New Roman"/>
        </w:rPr>
        <w:br w:type="page"/>
      </w:r>
    </w:p>
    <w:p w14:paraId="1029C9BD" w14:textId="77777777" w:rsidR="00C0324C" w:rsidRPr="00C0324C" w:rsidRDefault="00C0324C" w:rsidP="00C0324C">
      <w:pPr>
        <w:spacing w:before="120" w:after="0" w:line="240" w:lineRule="auto"/>
        <w:ind w:left="426" w:hanging="426"/>
        <w:jc w:val="center"/>
        <w:rPr>
          <w:rFonts w:ascii="Times New Roman" w:eastAsia="Times New Roman" w:hAnsi="Times New Roman"/>
          <w:bCs/>
          <w:sz w:val="28"/>
          <w:szCs w:val="28"/>
        </w:rPr>
      </w:pPr>
      <w:r w:rsidRPr="00C0324C">
        <w:rPr>
          <w:rFonts w:ascii="Times New Roman" w:eastAsia="Times New Roman" w:hAnsi="Times New Roman"/>
          <w:bCs/>
          <w:sz w:val="28"/>
          <w:szCs w:val="28"/>
        </w:rPr>
        <w:lastRenderedPageBreak/>
        <w:t>PASKAIDROJUMA RAKSTS</w:t>
      </w:r>
    </w:p>
    <w:p w14:paraId="117B6A9B" w14:textId="22328E0A" w:rsidR="00C0324C" w:rsidRPr="00D049C7" w:rsidRDefault="00C0324C" w:rsidP="00EA40ED">
      <w:pPr>
        <w:spacing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 xml:space="preserve">Ādažu novada pašvaldības </w:t>
      </w:r>
      <w:r w:rsidR="00EA40ED">
        <w:rPr>
          <w:rFonts w:ascii="Times New Roman" w:eastAsiaTheme="minorHAnsi" w:hAnsi="Times New Roman"/>
          <w:b/>
          <w:bCs/>
          <w:kern w:val="2"/>
          <w:sz w:val="24"/>
          <w:szCs w:val="24"/>
          <w14:ligatures w14:val="standardContextual"/>
        </w:rPr>
        <w:t xml:space="preserve">domes </w:t>
      </w:r>
      <w:r w:rsidR="00441364">
        <w:rPr>
          <w:rFonts w:ascii="Times New Roman" w:eastAsiaTheme="minorHAnsi" w:hAnsi="Times New Roman"/>
          <w:b/>
          <w:bCs/>
          <w:kern w:val="2"/>
          <w:sz w:val="24"/>
          <w:szCs w:val="24"/>
          <w14:ligatures w14:val="standardContextual"/>
        </w:rPr>
        <w:t>2026. gada 2</w:t>
      </w:r>
      <w:r w:rsidR="00C90B0D">
        <w:rPr>
          <w:rFonts w:ascii="Times New Roman" w:eastAsiaTheme="minorHAnsi" w:hAnsi="Times New Roman"/>
          <w:b/>
          <w:bCs/>
          <w:kern w:val="2"/>
          <w:sz w:val="24"/>
          <w:szCs w:val="24"/>
          <w14:ligatures w14:val="standardContextual"/>
        </w:rPr>
        <w:t>8</w:t>
      </w:r>
      <w:r w:rsidR="00441364">
        <w:rPr>
          <w:rFonts w:ascii="Times New Roman" w:eastAsiaTheme="minorHAnsi" w:hAnsi="Times New Roman"/>
          <w:b/>
          <w:bCs/>
          <w:kern w:val="2"/>
          <w:sz w:val="24"/>
          <w:szCs w:val="24"/>
          <w14:ligatures w14:val="standardContextual"/>
        </w:rPr>
        <w:t>. ma</w:t>
      </w:r>
      <w:r w:rsidR="00C90B0D">
        <w:rPr>
          <w:rFonts w:ascii="Times New Roman" w:eastAsiaTheme="minorHAnsi" w:hAnsi="Times New Roman"/>
          <w:b/>
          <w:bCs/>
          <w:kern w:val="2"/>
          <w:sz w:val="24"/>
          <w:szCs w:val="24"/>
          <w14:ligatures w14:val="standardContextual"/>
        </w:rPr>
        <w:t>ij</w:t>
      </w:r>
      <w:r w:rsidR="00441364">
        <w:rPr>
          <w:rFonts w:ascii="Times New Roman" w:eastAsiaTheme="minorHAnsi" w:hAnsi="Times New Roman"/>
          <w:b/>
          <w:bCs/>
          <w:kern w:val="2"/>
          <w:sz w:val="24"/>
          <w:szCs w:val="24"/>
          <w14:ligatures w14:val="standardContextual"/>
        </w:rPr>
        <w:t xml:space="preserve">a saistošajiem noteikumiem Nr. </w:t>
      </w:r>
      <w:r w:rsidR="005D065C" w:rsidRPr="005D065C">
        <w:rPr>
          <w:rFonts w:ascii="Times New Roman" w:eastAsiaTheme="minorHAnsi" w:hAnsi="Times New Roman"/>
          <w:b/>
          <w:bCs/>
          <w:kern w:val="2"/>
          <w:sz w:val="24"/>
          <w:szCs w:val="24"/>
          <w14:ligatures w14:val="standardContextual"/>
        </w:rPr>
        <w:t>12</w:t>
      </w:r>
      <w:r w:rsidR="00441364" w:rsidRPr="005D065C">
        <w:rPr>
          <w:rFonts w:ascii="Times New Roman" w:eastAsiaTheme="minorHAnsi" w:hAnsi="Times New Roman"/>
          <w:b/>
          <w:bCs/>
          <w:kern w:val="2"/>
          <w:sz w:val="24"/>
          <w:szCs w:val="24"/>
          <w14:ligatures w14:val="standardContextual"/>
        </w:rPr>
        <w:t>/2026</w:t>
      </w:r>
      <w:r w:rsidR="00441364" w:rsidRPr="00D049C7">
        <w:rPr>
          <w:rFonts w:ascii="Times New Roman" w:eastAsiaTheme="minorHAnsi" w:hAnsi="Times New Roman"/>
          <w:b/>
          <w:bCs/>
          <w:kern w:val="2"/>
          <w:sz w:val="24"/>
          <w:szCs w:val="24"/>
          <w14:ligatures w14:val="standardContextual"/>
        </w:rPr>
        <w:t xml:space="preserve"> “</w:t>
      </w:r>
      <w:r w:rsidR="00D049C7" w:rsidRPr="00D049C7">
        <w:rPr>
          <w:rFonts w:ascii="Times New Roman" w:hAnsi="Times New Roman"/>
          <w:b/>
          <w:bCs/>
          <w:sz w:val="24"/>
          <w:szCs w:val="24"/>
        </w:rPr>
        <w:t>Grozījumi Ādažu novada pašvaldības domes 2024. gada 30. maija saistošajos noteikumos Nr. 25/2024 “Par pašvaldības sociālo pakalpojumu piešķiršanas kārtību</w:t>
      </w:r>
      <w:r w:rsidR="00441364" w:rsidRPr="00D049C7">
        <w:rPr>
          <w:rFonts w:ascii="Times New Roman" w:eastAsiaTheme="minorHAnsi" w:hAnsi="Times New Roman"/>
          <w:b/>
          <w:bCs/>
          <w:kern w:val="2"/>
          <w:sz w:val="24"/>
          <w:szCs w:val="24"/>
          <w14:ligatures w14:val="standardContextu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0324C" w:rsidRPr="00C0324C" w14:paraId="39A262C9" w14:textId="77777777" w:rsidTr="00847954">
        <w:trPr>
          <w:trHeight w:val="180"/>
        </w:trPr>
        <w:tc>
          <w:tcPr>
            <w:tcW w:w="9209" w:type="dxa"/>
            <w:tcBorders>
              <w:top w:val="single" w:sz="4" w:space="0" w:color="auto"/>
              <w:left w:val="single" w:sz="4" w:space="0" w:color="auto"/>
              <w:bottom w:val="single" w:sz="4" w:space="0" w:color="auto"/>
              <w:right w:val="single" w:sz="4" w:space="0" w:color="auto"/>
            </w:tcBorders>
            <w:hideMark/>
          </w:tcPr>
          <w:p w14:paraId="46B5704F" w14:textId="77777777" w:rsidR="00C0324C" w:rsidRPr="00C0324C" w:rsidRDefault="00C0324C" w:rsidP="00751E1D">
            <w:pPr>
              <w:spacing w:before="120"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Paskaidrojuma raksta sadaļas un norādāmā informācija</w:t>
            </w:r>
          </w:p>
        </w:tc>
      </w:tr>
      <w:tr w:rsidR="00C0324C" w:rsidRPr="00C0324C" w14:paraId="1B5C83F5" w14:textId="77777777" w:rsidTr="00ED1612">
        <w:trPr>
          <w:trHeight w:val="428"/>
        </w:trPr>
        <w:tc>
          <w:tcPr>
            <w:tcW w:w="9209" w:type="dxa"/>
            <w:tcBorders>
              <w:top w:val="single" w:sz="4" w:space="0" w:color="auto"/>
              <w:left w:val="single" w:sz="4" w:space="0" w:color="auto"/>
              <w:bottom w:val="single" w:sz="4" w:space="0" w:color="auto"/>
              <w:right w:val="single" w:sz="4" w:space="0" w:color="auto"/>
            </w:tcBorders>
            <w:hideMark/>
          </w:tcPr>
          <w:p w14:paraId="25B49BED" w14:textId="77777777" w:rsidR="00C0324C" w:rsidRPr="00C0324C" w:rsidRDefault="00C0324C" w:rsidP="00751E1D">
            <w:pPr>
              <w:numPr>
                <w:ilvl w:val="0"/>
                <w:numId w:val="3"/>
              </w:numPr>
              <w:tabs>
                <w:tab w:val="left" w:pos="455"/>
              </w:tabs>
              <w:autoSpaceDE w:val="0"/>
              <w:autoSpaceDN w:val="0"/>
              <w:adjustRightInd w:val="0"/>
              <w:spacing w:before="120" w:after="120" w:line="240" w:lineRule="auto"/>
              <w:ind w:left="455" w:hanging="455"/>
              <w:jc w:val="both"/>
              <w:outlineLvl w:val="0"/>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Mērķis un nepieciešamības pamatojums</w:t>
            </w:r>
          </w:p>
          <w:p w14:paraId="1936F34A" w14:textId="2247AC20" w:rsidR="00AE2C7F" w:rsidRPr="005611C4" w:rsidRDefault="00AE2C7F" w:rsidP="00751E1D">
            <w:pPr>
              <w:numPr>
                <w:ilvl w:val="1"/>
                <w:numId w:val="3"/>
              </w:numPr>
              <w:tabs>
                <w:tab w:val="left" w:pos="426"/>
              </w:tabs>
              <w:autoSpaceDE w:val="0"/>
              <w:autoSpaceDN w:val="0"/>
              <w:adjustRightInd w:val="0"/>
              <w:spacing w:before="120" w:after="120" w:line="240" w:lineRule="auto"/>
              <w:jc w:val="both"/>
              <w:outlineLvl w:val="0"/>
              <w:rPr>
                <w:rFonts w:ascii="Times New Roman" w:eastAsia="Times New Roman" w:hAnsi="Times New Roman"/>
                <w:sz w:val="24"/>
                <w:szCs w:val="24"/>
                <w:lang w:eastAsia="lv-LV"/>
              </w:rPr>
            </w:pPr>
            <w:r w:rsidRPr="005611C4">
              <w:rPr>
                <w:rFonts w:ascii="Times New Roman" w:eastAsia="Times New Roman" w:hAnsi="Times New Roman"/>
                <w:sz w:val="24"/>
                <w:szCs w:val="24"/>
                <w:lang w:eastAsia="lv-LV"/>
              </w:rPr>
              <w:t>Sociālo pakalpojumu un sociālās palīdzības likuma 3. panta trešā daļa nosaka, ka kārtību, kād</w:t>
            </w:r>
            <w:r w:rsidR="005611C4">
              <w:rPr>
                <w:rFonts w:ascii="Times New Roman" w:eastAsia="Times New Roman" w:hAnsi="Times New Roman"/>
                <w:sz w:val="24"/>
                <w:szCs w:val="24"/>
                <w:lang w:eastAsia="lv-LV"/>
              </w:rPr>
              <w:t>ā</w:t>
            </w:r>
            <w:r w:rsidRPr="005611C4">
              <w:rPr>
                <w:rFonts w:ascii="Times New Roman" w:eastAsia="Times New Roman" w:hAnsi="Times New Roman"/>
                <w:sz w:val="24"/>
                <w:szCs w:val="24"/>
                <w:lang w:eastAsia="lv-LV"/>
              </w:rPr>
              <w:t xml:space="preserve"> saņemami pašvaldību sniegtie sociālie pakalpojumi, nosaka pašvaldību saistošajos noteikumos.  </w:t>
            </w:r>
          </w:p>
          <w:p w14:paraId="565E653D" w14:textId="3BE31C44" w:rsidR="00E11917" w:rsidRDefault="00C0324C" w:rsidP="00751E1D">
            <w:pPr>
              <w:numPr>
                <w:ilvl w:val="1"/>
                <w:numId w:val="3"/>
              </w:numPr>
              <w:spacing w:before="120" w:after="120" w:line="240" w:lineRule="auto"/>
              <w:ind w:left="448"/>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 xml:space="preserve">Ādažu novada pašvaldībā šobrīd ir spēkā </w:t>
            </w:r>
            <w:r w:rsidR="00195AB7" w:rsidRPr="005611C4">
              <w:rPr>
                <w:rFonts w:ascii="Times New Roman" w:eastAsia="Times New Roman" w:hAnsi="Times New Roman"/>
                <w:sz w:val="24"/>
                <w:szCs w:val="24"/>
                <w:lang w:eastAsia="lv-LV"/>
              </w:rPr>
              <w:t>2024. gada 30. maija saistošie noteikumi Nr. 25/2024 “Par pašvaldības sociālo pakalpojumu piešķiršanas kārtību</w:t>
            </w:r>
            <w:r w:rsidRPr="00195AB7">
              <w:rPr>
                <w:rFonts w:ascii="Times New Roman" w:eastAsia="Times New Roman" w:hAnsi="Times New Roman"/>
                <w:sz w:val="24"/>
                <w:szCs w:val="24"/>
                <w:lang w:eastAsia="lv-LV"/>
              </w:rPr>
              <w:t>” (turpmāk – Noteikumi)</w:t>
            </w:r>
            <w:r w:rsidR="00CB13A9">
              <w:rPr>
                <w:rFonts w:ascii="Times New Roman" w:eastAsia="Times New Roman" w:hAnsi="Times New Roman"/>
                <w:sz w:val="24"/>
                <w:szCs w:val="24"/>
                <w:lang w:eastAsia="lv-LV"/>
              </w:rPr>
              <w:t>,</w:t>
            </w:r>
            <w:r w:rsidR="005611C4" w:rsidRPr="005611C4">
              <w:rPr>
                <w:rFonts w:ascii="Times New Roman" w:eastAsia="Times New Roman" w:hAnsi="Times New Roman"/>
                <w:sz w:val="24"/>
                <w:szCs w:val="24"/>
                <w:lang w:eastAsia="lv-LV"/>
              </w:rPr>
              <w:t xml:space="preserve"> kas reglamentē pašvaldības sociālo pakalpojumu piešķiršanas kārtību, bet tiesiskais regulējums ir nepilnīgs, jo tajā nav iekļauti visi sniedzamie sociālie pakalpojumi, k</w:t>
            </w:r>
            <w:r w:rsidR="00920171">
              <w:rPr>
                <w:rFonts w:ascii="Times New Roman" w:eastAsia="Times New Roman" w:hAnsi="Times New Roman"/>
                <w:sz w:val="24"/>
                <w:szCs w:val="24"/>
                <w:lang w:eastAsia="lv-LV"/>
              </w:rPr>
              <w:t>as ir jā</w:t>
            </w:r>
            <w:r w:rsidR="005611C4" w:rsidRPr="005611C4">
              <w:rPr>
                <w:rFonts w:ascii="Times New Roman" w:eastAsia="Times New Roman" w:hAnsi="Times New Roman"/>
                <w:sz w:val="24"/>
                <w:szCs w:val="24"/>
                <w:lang w:eastAsia="lv-LV"/>
              </w:rPr>
              <w:t>nodrošina pašvaldība</w:t>
            </w:r>
            <w:r w:rsidR="00920171">
              <w:rPr>
                <w:rFonts w:ascii="Times New Roman" w:eastAsia="Times New Roman" w:hAnsi="Times New Roman"/>
                <w:sz w:val="24"/>
                <w:szCs w:val="24"/>
                <w:lang w:eastAsia="lv-LV"/>
              </w:rPr>
              <w:t>i</w:t>
            </w:r>
            <w:r w:rsidR="00722506">
              <w:rPr>
                <w:rFonts w:ascii="Times New Roman" w:eastAsia="Times New Roman" w:hAnsi="Times New Roman"/>
                <w:sz w:val="24"/>
                <w:szCs w:val="24"/>
                <w:lang w:eastAsia="lv-LV"/>
              </w:rPr>
              <w:t xml:space="preserve"> un ko nodrošina pašvaldība</w:t>
            </w:r>
            <w:r w:rsidR="00920171">
              <w:rPr>
                <w:rFonts w:ascii="Times New Roman" w:eastAsia="Times New Roman" w:hAnsi="Times New Roman"/>
                <w:sz w:val="24"/>
                <w:szCs w:val="24"/>
                <w:lang w:eastAsia="lv-LV"/>
              </w:rPr>
              <w:t xml:space="preserve">, neatkarīgi vai to dara </w:t>
            </w:r>
            <w:r w:rsidR="00920171" w:rsidRPr="00920171">
              <w:rPr>
                <w:rFonts w:ascii="Times New Roman" w:eastAsia="Times New Roman" w:hAnsi="Times New Roman"/>
                <w:sz w:val="24"/>
                <w:szCs w:val="24"/>
                <w:lang w:eastAsia="lv-LV"/>
              </w:rPr>
              <w:t xml:space="preserve">pašvaldības sociālā dienesta struktūrvienība, </w:t>
            </w:r>
            <w:proofErr w:type="spellStart"/>
            <w:r w:rsidR="00920171" w:rsidRPr="00920171">
              <w:rPr>
                <w:rFonts w:ascii="Times New Roman" w:eastAsia="Times New Roman" w:hAnsi="Times New Roman"/>
                <w:sz w:val="24"/>
                <w:szCs w:val="24"/>
                <w:lang w:eastAsia="lv-LV"/>
              </w:rPr>
              <w:t>līgumorganizācija</w:t>
            </w:r>
            <w:proofErr w:type="spellEnd"/>
            <w:r w:rsidR="00920171" w:rsidRPr="00920171">
              <w:rPr>
                <w:rFonts w:ascii="Times New Roman" w:eastAsia="Times New Roman" w:hAnsi="Times New Roman"/>
                <w:sz w:val="24"/>
                <w:szCs w:val="24"/>
                <w:lang w:eastAsia="lv-LV"/>
              </w:rPr>
              <w:t>, ar kuru pašvaldībai ir attiecīgs pakalpojumu pirkšanas vai deleģējuma līgums.</w:t>
            </w:r>
          </w:p>
          <w:p w14:paraId="08B3AB7B" w14:textId="51B37E0C" w:rsidR="00E11917" w:rsidRPr="00722506" w:rsidRDefault="00475E3D" w:rsidP="00751E1D">
            <w:pPr>
              <w:pStyle w:val="Sarakstarindkopa"/>
              <w:numPr>
                <w:ilvl w:val="1"/>
                <w:numId w:val="3"/>
              </w:numPr>
              <w:spacing w:before="120" w:after="120" w:line="240" w:lineRule="auto"/>
              <w:ind w:left="448"/>
              <w:contextualSpacing w:val="0"/>
              <w:jc w:val="both"/>
              <w:rPr>
                <w:rFonts w:ascii="Times New Roman" w:eastAsia="Times New Roman" w:hAnsi="Times New Roman"/>
                <w:sz w:val="24"/>
                <w:szCs w:val="24"/>
                <w:lang w:eastAsia="lv-LV"/>
              </w:rPr>
            </w:pPr>
            <w:r w:rsidRPr="00722506">
              <w:rPr>
                <w:rFonts w:ascii="Times New Roman" w:hAnsi="Times New Roman"/>
                <w:sz w:val="24"/>
                <w:szCs w:val="24"/>
              </w:rPr>
              <w:t>Noteikumos no jauna iekļauts</w:t>
            </w:r>
            <w:r w:rsidR="00E11917" w:rsidRPr="00722506">
              <w:rPr>
                <w:rFonts w:ascii="Times New Roman" w:hAnsi="Times New Roman"/>
                <w:sz w:val="24"/>
                <w:szCs w:val="24"/>
              </w:rPr>
              <w:t xml:space="preserve"> ilgstošas sociālās aprūpes un sociālās rehabilitācijas institūcijā bērniem pakalpojums</w:t>
            </w:r>
            <w:r w:rsidR="00722506" w:rsidRPr="00722506">
              <w:rPr>
                <w:rFonts w:ascii="Times New Roman" w:hAnsi="Times New Roman"/>
                <w:sz w:val="24"/>
                <w:szCs w:val="24"/>
              </w:rPr>
              <w:t xml:space="preserve"> un krīzes centra pakalpojums, ko kā obligātu pakalpojumu, kas ir jānodrošina pašvaldībai</w:t>
            </w:r>
            <w:r w:rsidR="00F00550">
              <w:rPr>
                <w:rFonts w:ascii="Times New Roman" w:hAnsi="Times New Roman"/>
                <w:sz w:val="24"/>
                <w:szCs w:val="24"/>
              </w:rPr>
              <w:t>,</w:t>
            </w:r>
            <w:r w:rsidR="00722506" w:rsidRPr="00722506">
              <w:rPr>
                <w:rFonts w:ascii="Times New Roman" w:hAnsi="Times New Roman"/>
                <w:sz w:val="24"/>
                <w:szCs w:val="24"/>
              </w:rPr>
              <w:t xml:space="preserve"> nosaka ārējie normatīvie akti un</w:t>
            </w:r>
            <w:r w:rsidR="00E11917" w:rsidRPr="00722506">
              <w:rPr>
                <w:rFonts w:ascii="Times New Roman" w:hAnsi="Times New Roman"/>
                <w:sz w:val="24"/>
                <w:szCs w:val="24"/>
              </w:rPr>
              <w:t xml:space="preserve"> sociālā </w:t>
            </w:r>
            <w:proofErr w:type="spellStart"/>
            <w:r w:rsidR="00E11917" w:rsidRPr="00722506">
              <w:rPr>
                <w:rFonts w:ascii="Times New Roman" w:hAnsi="Times New Roman"/>
                <w:sz w:val="24"/>
                <w:szCs w:val="24"/>
              </w:rPr>
              <w:t>mentora</w:t>
            </w:r>
            <w:proofErr w:type="spellEnd"/>
            <w:r w:rsidR="00E11917" w:rsidRPr="00722506">
              <w:rPr>
                <w:rFonts w:ascii="Times New Roman" w:hAnsi="Times New Roman"/>
                <w:sz w:val="24"/>
                <w:szCs w:val="24"/>
              </w:rPr>
              <w:t xml:space="preserve"> pakalpojum</w:t>
            </w:r>
            <w:r w:rsidR="003B4DB9" w:rsidRPr="00722506">
              <w:rPr>
                <w:rFonts w:ascii="Times New Roman" w:hAnsi="Times New Roman"/>
                <w:sz w:val="24"/>
                <w:szCs w:val="24"/>
              </w:rPr>
              <w:t>s</w:t>
            </w:r>
            <w:r w:rsidR="00E11917" w:rsidRPr="00722506">
              <w:rPr>
                <w:rFonts w:ascii="Times New Roman" w:hAnsi="Times New Roman"/>
                <w:sz w:val="24"/>
                <w:szCs w:val="24"/>
              </w:rPr>
              <w:t>,</w:t>
            </w:r>
            <w:r w:rsidR="00722506">
              <w:rPr>
                <w:rFonts w:ascii="Times New Roman" w:hAnsi="Times New Roman"/>
                <w:sz w:val="24"/>
                <w:szCs w:val="24"/>
              </w:rPr>
              <w:t xml:space="preserve"> ko jau šobrīd nodrošina Sociālais dienests, bet n</w:t>
            </w:r>
            <w:r w:rsidR="00722506" w:rsidRPr="00722506">
              <w:rPr>
                <w:rFonts w:ascii="Times New Roman" w:hAnsi="Times New Roman"/>
                <w:sz w:val="24"/>
                <w:szCs w:val="24"/>
              </w:rPr>
              <w:t>o 2027. gada pakalpojums būs obligāti nodrošināmo sociālo pakalpojumu grozā</w:t>
            </w:r>
            <w:r w:rsidR="00722506">
              <w:rPr>
                <w:rFonts w:ascii="Times New Roman" w:hAnsi="Times New Roman"/>
                <w:sz w:val="24"/>
                <w:szCs w:val="24"/>
              </w:rPr>
              <w:t xml:space="preserve">.  </w:t>
            </w:r>
            <w:r w:rsidR="00E11917" w:rsidRPr="00722506">
              <w:rPr>
                <w:rFonts w:ascii="Times New Roman" w:hAnsi="Times New Roman"/>
                <w:sz w:val="24"/>
                <w:szCs w:val="24"/>
              </w:rPr>
              <w:t xml:space="preserve">  </w:t>
            </w:r>
          </w:p>
          <w:p w14:paraId="57A0D9CC" w14:textId="6946215E" w:rsidR="001E492C" w:rsidRPr="00F0515E" w:rsidRDefault="002F05A3" w:rsidP="00751E1D">
            <w:pPr>
              <w:numPr>
                <w:ilvl w:val="1"/>
                <w:numId w:val="3"/>
              </w:numPr>
              <w:spacing w:before="120" w:after="120" w:line="240" w:lineRule="auto"/>
              <w:ind w:left="448"/>
              <w:jc w:val="both"/>
              <w:rPr>
                <w:rFonts w:ascii="Times New Roman" w:eastAsia="Times New Roman" w:hAnsi="Times New Roman"/>
                <w:sz w:val="24"/>
                <w:szCs w:val="24"/>
              </w:rPr>
            </w:pPr>
            <w:r w:rsidRPr="00F0515E">
              <w:rPr>
                <w:rFonts w:ascii="Times New Roman" w:hAnsi="Times New Roman" w:cstheme="minorBidi"/>
                <w:sz w:val="24"/>
                <w:szCs w:val="24"/>
              </w:rPr>
              <w:t>Ilgstoš</w:t>
            </w:r>
            <w:r w:rsidR="00A14517" w:rsidRPr="00F0515E">
              <w:rPr>
                <w:rFonts w:ascii="Times New Roman" w:hAnsi="Times New Roman" w:cstheme="minorBidi"/>
                <w:sz w:val="24"/>
                <w:szCs w:val="24"/>
              </w:rPr>
              <w:t>as</w:t>
            </w:r>
            <w:r w:rsidRPr="00F0515E">
              <w:rPr>
                <w:rFonts w:ascii="Times New Roman" w:hAnsi="Times New Roman" w:cstheme="minorBidi"/>
                <w:sz w:val="24"/>
                <w:szCs w:val="24"/>
              </w:rPr>
              <w:t xml:space="preserve"> sociālā</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aprūpe</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un sociālā</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rehabilitācija</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institūcijā bērniem pakalpojums</w:t>
            </w:r>
            <w:r w:rsidR="00A14517" w:rsidRPr="00F0515E">
              <w:rPr>
                <w:rFonts w:ascii="Times New Roman" w:hAnsi="Times New Roman" w:cstheme="minorBidi"/>
                <w:sz w:val="24"/>
                <w:szCs w:val="24"/>
              </w:rPr>
              <w:t xml:space="preserve"> tiks </w:t>
            </w:r>
            <w:r w:rsidRPr="00F0515E">
              <w:rPr>
                <w:rFonts w:ascii="Times New Roman" w:hAnsi="Times New Roman" w:cstheme="minorBidi"/>
                <w:sz w:val="24"/>
                <w:szCs w:val="24"/>
              </w:rPr>
              <w:t>nodroši</w:t>
            </w:r>
            <w:r w:rsidR="00347ED2" w:rsidRPr="00F0515E">
              <w:rPr>
                <w:rFonts w:ascii="Times New Roman" w:hAnsi="Times New Roman" w:cstheme="minorBidi"/>
                <w:sz w:val="24"/>
                <w:szCs w:val="24"/>
              </w:rPr>
              <w:t>nāts</w:t>
            </w:r>
            <w:r w:rsidRPr="00F0515E">
              <w:rPr>
                <w:rFonts w:ascii="Times New Roman" w:hAnsi="Times New Roman" w:cstheme="minorBidi"/>
                <w:sz w:val="24"/>
                <w:szCs w:val="24"/>
              </w:rPr>
              <w:t xml:space="preserve"> bāreņiem un bez vecāku gādības palikušajiem bērniem, ja bērna </w:t>
            </w:r>
            <w:proofErr w:type="spellStart"/>
            <w:r w:rsidRPr="00F0515E">
              <w:rPr>
                <w:rFonts w:ascii="Times New Roman" w:hAnsi="Times New Roman" w:cstheme="minorBidi"/>
                <w:sz w:val="24"/>
                <w:szCs w:val="24"/>
              </w:rPr>
              <w:t>ārpusģimenes</w:t>
            </w:r>
            <w:proofErr w:type="spellEnd"/>
            <w:r w:rsidRPr="00F0515E">
              <w:rPr>
                <w:rFonts w:ascii="Times New Roman" w:hAnsi="Times New Roman" w:cstheme="minorBidi"/>
                <w:sz w:val="24"/>
                <w:szCs w:val="24"/>
              </w:rPr>
              <w:t xml:space="preserve"> aprūpi nav iespējams nodrošināt audžuģimenē vai pie aizbildņa</w:t>
            </w:r>
            <w:r w:rsidR="004E0DF8" w:rsidRPr="00F0515E">
              <w:rPr>
                <w:rFonts w:ascii="Times New Roman" w:hAnsi="Times New Roman" w:cstheme="minorBidi"/>
                <w:sz w:val="24"/>
                <w:szCs w:val="24"/>
              </w:rPr>
              <w:t>.</w:t>
            </w:r>
            <w:r w:rsidR="001E492C" w:rsidRPr="00F0515E">
              <w:rPr>
                <w:rFonts w:ascii="Times New Roman" w:eastAsiaTheme="minorHAnsi" w:hAnsi="Times New Roman"/>
                <w:sz w:val="24"/>
                <w:szCs w:val="24"/>
              </w:rPr>
              <w:t xml:space="preserve"> Pakalpojums bērnam tik</w:t>
            </w:r>
            <w:r w:rsidR="008B584E" w:rsidRPr="00F0515E">
              <w:rPr>
                <w:rFonts w:ascii="Times New Roman" w:eastAsiaTheme="minorHAnsi" w:hAnsi="Times New Roman"/>
                <w:sz w:val="24"/>
                <w:szCs w:val="24"/>
              </w:rPr>
              <w:t>s</w:t>
            </w:r>
            <w:r w:rsidR="001E492C" w:rsidRPr="00F0515E">
              <w:rPr>
                <w:rFonts w:ascii="Times New Roman" w:eastAsiaTheme="minorHAnsi" w:hAnsi="Times New Roman"/>
                <w:sz w:val="24"/>
                <w:szCs w:val="24"/>
              </w:rPr>
              <w:t xml:space="preserve"> piešķirts, pamatojoties uz Ādažu novada bāriņtiesas lēmumu par bērna ievietošanu ilgstošas sociālās aprūpes un sociālās rehabilitācijas institūcijā bērniem</w:t>
            </w:r>
            <w:r w:rsidR="008B584E" w:rsidRPr="00F0515E">
              <w:rPr>
                <w:rFonts w:ascii="Times New Roman" w:eastAsiaTheme="minorHAnsi" w:hAnsi="Times New Roman"/>
                <w:sz w:val="24"/>
                <w:szCs w:val="24"/>
              </w:rPr>
              <w:t>.</w:t>
            </w:r>
          </w:p>
          <w:p w14:paraId="64745BC0" w14:textId="77777777" w:rsidR="009B5F11" w:rsidRPr="009B5F11" w:rsidRDefault="008B584E" w:rsidP="00751E1D">
            <w:pPr>
              <w:numPr>
                <w:ilvl w:val="1"/>
                <w:numId w:val="3"/>
              </w:numPr>
              <w:spacing w:before="120" w:after="120" w:line="240" w:lineRule="auto"/>
              <w:ind w:left="448"/>
              <w:jc w:val="both"/>
              <w:rPr>
                <w:rFonts w:ascii="Times New Roman" w:eastAsia="Times New Roman" w:hAnsi="Times New Roman"/>
                <w:sz w:val="24"/>
                <w:szCs w:val="24"/>
              </w:rPr>
            </w:pPr>
            <w:r w:rsidRPr="00F0515E">
              <w:rPr>
                <w:rFonts w:ascii="Times New Roman" w:hAnsi="Times New Roman" w:cstheme="minorBidi"/>
                <w:sz w:val="24"/>
                <w:szCs w:val="24"/>
              </w:rPr>
              <w:t xml:space="preserve">Sociālā </w:t>
            </w:r>
            <w:proofErr w:type="spellStart"/>
            <w:r w:rsidRPr="00F0515E">
              <w:rPr>
                <w:rFonts w:ascii="Times New Roman" w:hAnsi="Times New Roman" w:cstheme="minorBidi"/>
                <w:sz w:val="24"/>
                <w:szCs w:val="24"/>
              </w:rPr>
              <w:t>mentora</w:t>
            </w:r>
            <w:proofErr w:type="spellEnd"/>
            <w:r w:rsidRPr="00F0515E">
              <w:rPr>
                <w:rFonts w:ascii="Times New Roman" w:hAnsi="Times New Roman" w:cstheme="minorBidi"/>
                <w:sz w:val="24"/>
                <w:szCs w:val="24"/>
              </w:rPr>
              <w:t xml:space="preserve"> pakalpojums tiks piešķirts</w:t>
            </w:r>
            <w:r w:rsidR="00443795" w:rsidRPr="00F0515E">
              <w:rPr>
                <w:rFonts w:ascii="Times New Roman" w:hAnsi="Times New Roman" w:cstheme="minorBidi"/>
                <w:sz w:val="24"/>
                <w:szCs w:val="24"/>
              </w:rPr>
              <w:t xml:space="preserve"> bērniem un jauniešiem</w:t>
            </w:r>
            <w:r w:rsidR="00443795" w:rsidRPr="00F0515E">
              <w:rPr>
                <w:rFonts w:ascii="Times New Roman" w:eastAsiaTheme="minorHAnsi" w:hAnsi="Times New Roman" w:cstheme="minorBidi"/>
                <w:b/>
                <w:bCs/>
                <w:sz w:val="24"/>
                <w:szCs w:val="24"/>
              </w:rPr>
              <w:t xml:space="preserve"> </w:t>
            </w:r>
            <w:r w:rsidR="00443795" w:rsidRPr="00F0515E">
              <w:rPr>
                <w:rFonts w:ascii="Times New Roman" w:eastAsiaTheme="minorHAnsi" w:hAnsi="Times New Roman" w:cstheme="minorBidi"/>
                <w:sz w:val="24"/>
                <w:szCs w:val="24"/>
              </w:rPr>
              <w:t>no 12 līdz 24 gadu vecumam sociālo funkcionēšanas spēju uzlabošanai, veicinot uzvedības izmaiņas un sociālo integrāciju</w:t>
            </w:r>
            <w:r w:rsidR="00F0515E" w:rsidRPr="00F0515E">
              <w:rPr>
                <w:rFonts w:ascii="Times New Roman" w:eastAsiaTheme="minorHAnsi" w:hAnsi="Times New Roman" w:cstheme="minorBidi"/>
                <w:sz w:val="24"/>
                <w:szCs w:val="24"/>
              </w:rPr>
              <w:t xml:space="preserve">. Pakalpojumu līdz </w:t>
            </w:r>
            <w:r w:rsidR="00F0515E" w:rsidRPr="00F0515E">
              <w:rPr>
                <w:rFonts w:ascii="Times New Roman" w:hAnsi="Times New Roman"/>
                <w:sz w:val="24"/>
                <w:szCs w:val="24"/>
              </w:rPr>
              <w:t>60</w:t>
            </w:r>
            <w:r w:rsidR="00F0515E" w:rsidRPr="00F0515E">
              <w:rPr>
                <w:rFonts w:ascii="Times New Roman" w:eastAsiaTheme="minorHAnsi" w:hAnsi="Times New Roman" w:cstheme="minorBidi"/>
                <w:sz w:val="24"/>
                <w:szCs w:val="24"/>
              </w:rPr>
              <w:t xml:space="preserve"> (</w:t>
            </w:r>
            <w:r w:rsidR="00F0515E" w:rsidRPr="00F0515E">
              <w:rPr>
                <w:rFonts w:ascii="Times New Roman" w:hAnsi="Times New Roman"/>
                <w:sz w:val="24"/>
                <w:szCs w:val="24"/>
              </w:rPr>
              <w:t>sešdesmit</w:t>
            </w:r>
            <w:r w:rsidR="00F0515E" w:rsidRPr="00F0515E">
              <w:rPr>
                <w:rFonts w:ascii="Times New Roman" w:eastAsiaTheme="minorHAnsi" w:hAnsi="Times New Roman" w:cstheme="minorBidi"/>
                <w:sz w:val="24"/>
                <w:szCs w:val="24"/>
              </w:rPr>
              <w:t>) stundām</w:t>
            </w:r>
            <w:r w:rsidR="00F0515E" w:rsidRPr="00F0515E">
              <w:rPr>
                <w:rFonts w:ascii="Times New Roman" w:hAnsi="Times New Roman"/>
                <w:sz w:val="24"/>
                <w:szCs w:val="24"/>
              </w:rPr>
              <w:t xml:space="preserve"> mēnesī tiks</w:t>
            </w:r>
            <w:r w:rsidR="00F0515E" w:rsidRPr="00F0515E">
              <w:rPr>
                <w:rFonts w:ascii="Times New Roman" w:eastAsiaTheme="minorHAnsi" w:hAnsi="Times New Roman" w:cstheme="minorBidi"/>
                <w:sz w:val="24"/>
                <w:szCs w:val="24"/>
              </w:rPr>
              <w:t xml:space="preserve"> piešķirts saskaņā ar individuāli izstrādātu sociālās rehabilitācijas plānu vai sadarbības plānu.</w:t>
            </w:r>
          </w:p>
          <w:p w14:paraId="3B95E1F1" w14:textId="10C42ED5" w:rsidR="00F0515E" w:rsidRDefault="00382E3F" w:rsidP="00751E1D">
            <w:pPr>
              <w:numPr>
                <w:ilvl w:val="1"/>
                <w:numId w:val="3"/>
              </w:numPr>
              <w:spacing w:before="120" w:after="120" w:line="240" w:lineRule="auto"/>
              <w:ind w:left="448"/>
              <w:jc w:val="both"/>
              <w:rPr>
                <w:rFonts w:ascii="Times New Roman" w:eastAsia="Times New Roman" w:hAnsi="Times New Roman"/>
                <w:sz w:val="24"/>
                <w:szCs w:val="24"/>
              </w:rPr>
            </w:pPr>
            <w:r w:rsidRPr="009B5F11">
              <w:rPr>
                <w:rFonts w:ascii="Times New Roman" w:eastAsia="Times New Roman" w:hAnsi="Times New Roman"/>
                <w:sz w:val="24"/>
                <w:szCs w:val="24"/>
              </w:rPr>
              <w:t>Krīzes centra</w:t>
            </w:r>
            <w:r w:rsidR="00A150B9">
              <w:rPr>
                <w:rFonts w:ascii="Times New Roman" w:eastAsia="Times New Roman" w:hAnsi="Times New Roman"/>
                <w:sz w:val="24"/>
                <w:szCs w:val="24"/>
              </w:rPr>
              <w:t xml:space="preserve"> vai ģimenes atbalsta centra</w:t>
            </w:r>
            <w:r w:rsidRPr="009B5F11">
              <w:rPr>
                <w:rFonts w:ascii="Times New Roman" w:eastAsia="Times New Roman" w:hAnsi="Times New Roman"/>
                <w:sz w:val="24"/>
                <w:szCs w:val="24"/>
              </w:rPr>
              <w:t xml:space="preserve"> pakalpojums tiks piešķirts </w:t>
            </w:r>
            <w:r w:rsidRPr="009B5F11">
              <w:rPr>
                <w:rFonts w:ascii="Times New Roman" w:hAnsi="Times New Roman"/>
                <w:sz w:val="24"/>
                <w:szCs w:val="24"/>
              </w:rPr>
              <w:t xml:space="preserve">bērnam un ģimenei ar bērniem, kuri nonākuši krīzes situācijā; </w:t>
            </w:r>
            <w:r w:rsidRPr="009B5F11">
              <w:rPr>
                <w:rFonts w:ascii="Times New Roman" w:eastAsiaTheme="minorHAnsi" w:hAnsi="Times New Roman" w:cstheme="minorBidi"/>
                <w:sz w:val="24"/>
                <w:szCs w:val="24"/>
              </w:rPr>
              <w:t>bērnam, kurš cietis no prettiesiskām darbībām, ja uz valsts apmaksātu pakalpojumu ir jāgaida rindā vai ja tas ir nepietiekams; </w:t>
            </w:r>
            <w:r w:rsidRPr="009B5F11">
              <w:rPr>
                <w:rFonts w:ascii="Times New Roman" w:eastAsia="Times New Roman" w:hAnsi="Times New Roman"/>
                <w:sz w:val="24"/>
                <w:szCs w:val="24"/>
                <w:lang w:eastAsia="lv-LV"/>
              </w:rPr>
              <w:t>grūtniecei, kura nonākusi krīzes situācijā, kad ir apdraudēta grūtnieces vai bērna veselība vai dzīvība</w:t>
            </w:r>
            <w:r w:rsidR="009B5F11" w:rsidRPr="009B5F11">
              <w:rPr>
                <w:rFonts w:ascii="Times New Roman" w:eastAsia="Times New Roman" w:hAnsi="Times New Roman"/>
                <w:sz w:val="24"/>
                <w:szCs w:val="24"/>
                <w:lang w:eastAsia="lv-LV"/>
              </w:rPr>
              <w:t xml:space="preserve">. Pakalpojumu varēs piešķirt līdz 6 mēnešiem gadā. </w:t>
            </w:r>
          </w:p>
          <w:p w14:paraId="52988F44" w14:textId="6DF76C32" w:rsidR="00754BBB" w:rsidRPr="00A24723" w:rsidRDefault="00E2628F" w:rsidP="00751E1D">
            <w:pPr>
              <w:numPr>
                <w:ilvl w:val="1"/>
                <w:numId w:val="3"/>
              </w:numPr>
              <w:spacing w:before="120" w:after="120" w:line="240" w:lineRule="auto"/>
              <w:ind w:left="448"/>
              <w:jc w:val="both"/>
              <w:rPr>
                <w:rFonts w:ascii="Times New Roman" w:eastAsia="Times New Roman" w:hAnsi="Times New Roman"/>
                <w:sz w:val="24"/>
                <w:szCs w:val="24"/>
              </w:rPr>
            </w:pPr>
            <w:r w:rsidRPr="00505B82">
              <w:rPr>
                <w:rFonts w:ascii="Times New Roman" w:eastAsiaTheme="minorHAnsi" w:hAnsi="Times New Roman"/>
                <w:iCs/>
                <w:sz w:val="24"/>
                <w:szCs w:val="24"/>
              </w:rPr>
              <w:t xml:space="preserve">Ģimeņu ar bērniem skaits Ādažu novadā katru gadu pieaug. Palielinās to ģimeņu skaits, kuras vēršas pēc palīdzības vai nonāk </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ociālā dienesta redzeslokā, kā rezultātā arvien vairāk finanšu resursu tiek novirzīti pakalpojumu piešķiršanai dažādu sociālo problēmu risināšanai. 2026.gadā psihologa pakalpojumam paredzēti par 100% lielāki finanšu līdzekļi, salīdzinot ar 2025.gadu, tomēr klientu skaitam un pakalpojuma nepieciešamībai strauji pieaugot, jau šobrīd vērojams, ka varētu tikt organizētas rindas, lai minēto pakalpojumu saņemtu. Salīdzinoši 2025.gada I ceturksnī bija saņemti 79 personu iesniegumi, savukārt, šī gada I ceturksnī jau 115 iesniegumi.  Ņemot vērā minēto, klientu skaita pieaugumu un budžeta iespējas, </w:t>
            </w:r>
            <w:r>
              <w:rPr>
                <w:rFonts w:ascii="Times New Roman" w:eastAsiaTheme="minorHAnsi" w:hAnsi="Times New Roman"/>
                <w:iCs/>
                <w:sz w:val="24"/>
                <w:szCs w:val="24"/>
              </w:rPr>
              <w:t>ir</w:t>
            </w:r>
            <w:r w:rsidRPr="00505B82">
              <w:rPr>
                <w:rFonts w:ascii="Times New Roman" w:eastAsiaTheme="minorHAnsi" w:hAnsi="Times New Roman"/>
                <w:iCs/>
                <w:sz w:val="24"/>
                <w:szCs w:val="24"/>
              </w:rPr>
              <w:t xml:space="preserve"> mainīt</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 formulējum</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 </w:t>
            </w:r>
            <w:r>
              <w:rPr>
                <w:rFonts w:ascii="Times New Roman" w:eastAsiaTheme="minorHAnsi" w:hAnsi="Times New Roman"/>
                <w:iCs/>
                <w:sz w:val="24"/>
                <w:szCs w:val="24"/>
              </w:rPr>
              <w:t>N</w:t>
            </w:r>
            <w:r w:rsidRPr="00505B82">
              <w:rPr>
                <w:rFonts w:ascii="Times New Roman" w:eastAsiaTheme="minorHAnsi" w:hAnsi="Times New Roman"/>
                <w:iCs/>
                <w:sz w:val="24"/>
                <w:szCs w:val="24"/>
              </w:rPr>
              <w:t>oteikum</w:t>
            </w:r>
            <w:r>
              <w:rPr>
                <w:rFonts w:ascii="Times New Roman" w:eastAsiaTheme="minorHAnsi" w:hAnsi="Times New Roman"/>
                <w:iCs/>
                <w:sz w:val="24"/>
                <w:szCs w:val="24"/>
              </w:rPr>
              <w:t>u 31. punktā</w:t>
            </w:r>
            <w:r w:rsidRPr="00505B82">
              <w:rPr>
                <w:rFonts w:ascii="Times New Roman" w:eastAsiaTheme="minorHAnsi" w:hAnsi="Times New Roman"/>
                <w:iCs/>
                <w:sz w:val="24"/>
                <w:szCs w:val="24"/>
              </w:rPr>
              <w:t>, nosakot, ka psihologa pakalpojumu,</w:t>
            </w:r>
            <w:r w:rsidRPr="00505B82">
              <w:rPr>
                <w:rFonts w:ascii="Times New Roman" w:eastAsia="Times New Roman" w:hAnsi="Times New Roman"/>
                <w:sz w:val="24"/>
                <w:szCs w:val="24"/>
                <w:lang w:eastAsia="lv-LV"/>
              </w:rPr>
              <w:t xml:space="preserve"> tajā skaitā psiholoģiskās izpētes veikšanai,</w:t>
            </w:r>
            <w:r w:rsidRPr="00505B82">
              <w:rPr>
                <w:rFonts w:ascii="Times New Roman" w:eastAsiaTheme="minorHAnsi" w:hAnsi="Times New Roman"/>
                <w:iCs/>
                <w:sz w:val="24"/>
                <w:szCs w:val="24"/>
              </w:rPr>
              <w:t xml:space="preserve"> personai piešķir līdz 10 konsultācijām kalendārā gadā. Sociālais dienests var pieņemt lēmumu par pakalpojuma termiņa pagarināšanu vēl līdz 10 nodarbībām kalendārā gadā, pamatojoties </w:t>
            </w:r>
            <w:r w:rsidRPr="00505B82">
              <w:rPr>
                <w:rFonts w:ascii="Times New Roman" w:eastAsiaTheme="minorHAnsi" w:hAnsi="Times New Roman"/>
                <w:iCs/>
                <w:sz w:val="24"/>
                <w:szCs w:val="24"/>
              </w:rPr>
              <w:lastRenderedPageBreak/>
              <w:t xml:space="preserve">uz </w:t>
            </w:r>
            <w:r w:rsidRPr="00505B82">
              <w:rPr>
                <w:rFonts w:ascii="Times New Roman" w:hAnsi="Times New Roman"/>
                <w:iCs/>
                <w:sz w:val="24"/>
                <w:szCs w:val="24"/>
                <w:shd w:val="clear" w:color="auto" w:fill="FFFFFF"/>
              </w:rPr>
              <w:t xml:space="preserve">psihologa rekomendācijām vardarbības un </w:t>
            </w:r>
            <w:proofErr w:type="spellStart"/>
            <w:r w:rsidRPr="00505B82">
              <w:rPr>
                <w:rFonts w:ascii="Times New Roman" w:hAnsi="Times New Roman"/>
                <w:iCs/>
                <w:sz w:val="24"/>
                <w:szCs w:val="24"/>
                <w:shd w:val="clear" w:color="auto" w:fill="FFFFFF"/>
              </w:rPr>
              <w:t>suicidāla</w:t>
            </w:r>
            <w:proofErr w:type="spellEnd"/>
            <w:r w:rsidRPr="00505B82">
              <w:rPr>
                <w:rFonts w:ascii="Times New Roman" w:hAnsi="Times New Roman"/>
                <w:iCs/>
                <w:sz w:val="24"/>
                <w:szCs w:val="24"/>
                <w:shd w:val="clear" w:color="auto" w:fill="FFFFFF"/>
              </w:rPr>
              <w:t xml:space="preserve"> riska gadījumos</w:t>
            </w:r>
            <w:r w:rsidRPr="00505B82">
              <w:rPr>
                <w:rFonts w:ascii="Times New Roman" w:eastAsiaTheme="minorHAnsi" w:hAnsi="Times New Roman"/>
                <w:iCs/>
                <w:sz w:val="24"/>
                <w:szCs w:val="24"/>
              </w:rPr>
              <w:t>. Papildus visi klienti tiek informēti, ka ar ģimenes ārsta nosūtījumi ir pieejamas 10 valsts apmaksātas psihologa vai psihoterapeita konsultācijas</w:t>
            </w:r>
            <w:r w:rsidRPr="00505B82">
              <w:rPr>
                <w:rFonts w:ascii="Times New Roman" w:eastAsiaTheme="minorHAnsi" w:hAnsi="Times New Roman"/>
                <w:iCs/>
              </w:rPr>
              <w:t>.</w:t>
            </w:r>
            <w:r>
              <w:rPr>
                <w:rFonts w:eastAsiaTheme="minorHAnsi"/>
                <w:iCs/>
              </w:rPr>
              <w:t xml:space="preserve"> </w:t>
            </w:r>
            <w:r w:rsidRPr="00E71961">
              <w:rPr>
                <w:rFonts w:eastAsiaTheme="minorHAnsi"/>
                <w:iCs/>
              </w:rPr>
              <w:t xml:space="preserve"> </w:t>
            </w:r>
          </w:p>
          <w:p w14:paraId="55AE3B44" w14:textId="27E68B31" w:rsidR="00A24723" w:rsidRPr="00C87FA4" w:rsidRDefault="005A1685" w:rsidP="00751E1D">
            <w:pPr>
              <w:numPr>
                <w:ilvl w:val="1"/>
                <w:numId w:val="3"/>
              </w:numPr>
              <w:spacing w:before="120" w:after="120" w:line="240" w:lineRule="auto"/>
              <w:ind w:left="448"/>
              <w:jc w:val="both"/>
              <w:rPr>
                <w:rFonts w:ascii="Times New Roman" w:eastAsia="Times New Roman" w:hAnsi="Times New Roman"/>
                <w:sz w:val="24"/>
                <w:szCs w:val="24"/>
              </w:rPr>
            </w:pPr>
            <w:r w:rsidRPr="00C87FA4">
              <w:rPr>
                <w:rFonts w:ascii="Times New Roman" w:hAnsi="Times New Roman"/>
                <w:color w:val="000000"/>
                <w:sz w:val="24"/>
                <w:szCs w:val="24"/>
              </w:rPr>
              <w:t xml:space="preserve">Noteikumu 36. punkts paredz, ka bērniem, kuriem noteikta invaliditāte, Sociālais dienests piešķir 40 pakalpojuma reizes gadā pašvaldības izveidotajā sociālās rehabilitācijas infrastruktūrā pieejamiem pakalpojumiem, </w:t>
            </w:r>
            <w:r w:rsidR="00C0443E">
              <w:rPr>
                <w:rFonts w:ascii="Times New Roman" w:hAnsi="Times New Roman"/>
                <w:color w:val="000000"/>
                <w:sz w:val="24"/>
                <w:szCs w:val="24"/>
              </w:rPr>
              <w:t xml:space="preserve">saskaņā ar </w:t>
            </w:r>
            <w:r w:rsidRPr="00C87FA4">
              <w:rPr>
                <w:rFonts w:ascii="Times New Roman" w:hAnsi="Times New Roman"/>
                <w:color w:val="000000"/>
                <w:sz w:val="24"/>
                <w:szCs w:val="24"/>
              </w:rPr>
              <w:t>ārsta</w:t>
            </w:r>
            <w:r w:rsidR="00C0443E">
              <w:rPr>
                <w:rFonts w:ascii="Times New Roman" w:hAnsi="Times New Roman"/>
                <w:color w:val="000000"/>
                <w:sz w:val="24"/>
                <w:szCs w:val="24"/>
              </w:rPr>
              <w:t xml:space="preserve"> izziņu vai</w:t>
            </w:r>
            <w:r w:rsidRPr="00C87FA4">
              <w:rPr>
                <w:rFonts w:ascii="Times New Roman" w:hAnsi="Times New Roman"/>
                <w:color w:val="000000"/>
                <w:sz w:val="24"/>
                <w:szCs w:val="24"/>
              </w:rPr>
              <w:t xml:space="preserve"> nosūtījum</w:t>
            </w:r>
            <w:r w:rsidR="00C0443E">
              <w:rPr>
                <w:rFonts w:ascii="Times New Roman" w:hAnsi="Times New Roman"/>
                <w:color w:val="000000"/>
                <w:sz w:val="24"/>
                <w:szCs w:val="24"/>
              </w:rPr>
              <w:t>u.</w:t>
            </w:r>
            <w:r w:rsidR="008E3E27" w:rsidRPr="00C87FA4">
              <w:rPr>
                <w:rFonts w:ascii="Times New Roman" w:hAnsi="Times New Roman"/>
                <w:color w:val="000000"/>
                <w:sz w:val="24"/>
                <w:szCs w:val="24"/>
              </w:rPr>
              <w:t xml:space="preserve"> </w:t>
            </w:r>
            <w:r w:rsidR="00D878FF" w:rsidRPr="00C87FA4">
              <w:rPr>
                <w:rFonts w:ascii="Times New Roman" w:hAnsi="Times New Roman"/>
                <w:color w:val="000000"/>
                <w:sz w:val="24"/>
                <w:szCs w:val="24"/>
              </w:rPr>
              <w:t>Analizējot ikgadēj</w:t>
            </w:r>
            <w:r w:rsidR="0093390F">
              <w:rPr>
                <w:rFonts w:ascii="Times New Roman" w:hAnsi="Times New Roman"/>
                <w:color w:val="000000"/>
                <w:sz w:val="24"/>
                <w:szCs w:val="24"/>
              </w:rPr>
              <w:t>ā</w:t>
            </w:r>
            <w:r w:rsidR="00D878FF" w:rsidRPr="00C87FA4">
              <w:rPr>
                <w:rFonts w:ascii="Times New Roman" w:hAnsi="Times New Roman"/>
                <w:color w:val="000000"/>
                <w:sz w:val="24"/>
                <w:szCs w:val="24"/>
              </w:rPr>
              <w:t>s</w:t>
            </w:r>
            <w:r w:rsidR="0093390F">
              <w:rPr>
                <w:rFonts w:ascii="Times New Roman" w:hAnsi="Times New Roman"/>
                <w:color w:val="000000"/>
                <w:sz w:val="24"/>
                <w:szCs w:val="24"/>
              </w:rPr>
              <w:t xml:space="preserve"> atskaites</w:t>
            </w:r>
            <w:r w:rsidR="008E3E27" w:rsidRPr="00C87FA4">
              <w:rPr>
                <w:rFonts w:ascii="Times New Roman" w:hAnsi="Times New Roman"/>
                <w:color w:val="000000"/>
                <w:sz w:val="24"/>
                <w:szCs w:val="24"/>
              </w:rPr>
              <w:t>,</w:t>
            </w:r>
            <w:r w:rsidR="00D878FF" w:rsidRPr="00C87FA4">
              <w:rPr>
                <w:rFonts w:ascii="Times New Roman" w:hAnsi="Times New Roman"/>
                <w:sz w:val="24"/>
                <w:szCs w:val="24"/>
              </w:rPr>
              <w:t xml:space="preserve"> secināts, ka D</w:t>
            </w:r>
            <w:r w:rsidR="008E3E27" w:rsidRPr="00C87FA4">
              <w:rPr>
                <w:rFonts w:ascii="Times New Roman" w:hAnsi="Times New Roman"/>
                <w:sz w:val="24"/>
                <w:szCs w:val="24"/>
              </w:rPr>
              <w:t>ienas aprūpes un rehabilitācijas centra “Ādažu Ūdensroze”</w:t>
            </w:r>
            <w:r w:rsidR="00EE2178">
              <w:rPr>
                <w:rFonts w:ascii="Times New Roman" w:hAnsi="Times New Roman"/>
                <w:sz w:val="24"/>
                <w:szCs w:val="24"/>
              </w:rPr>
              <w:t xml:space="preserve"> (turpmāk – DAC)</w:t>
            </w:r>
            <w:r w:rsidR="008E3E27" w:rsidRPr="00C87FA4">
              <w:rPr>
                <w:rFonts w:ascii="Times New Roman" w:hAnsi="Times New Roman"/>
                <w:sz w:val="24"/>
                <w:szCs w:val="24"/>
              </w:rPr>
              <w:t>, kas nodrošina minēto pakalpojumu</w:t>
            </w:r>
            <w:r w:rsidR="00273138" w:rsidRPr="00C87FA4">
              <w:rPr>
                <w:rFonts w:ascii="Times New Roman" w:hAnsi="Times New Roman"/>
                <w:sz w:val="24"/>
                <w:szCs w:val="24"/>
              </w:rPr>
              <w:t>,</w:t>
            </w:r>
            <w:r w:rsidR="00D878FF" w:rsidRPr="00C87FA4">
              <w:rPr>
                <w:rFonts w:ascii="Times New Roman" w:hAnsi="Times New Roman"/>
                <w:sz w:val="24"/>
                <w:szCs w:val="24"/>
              </w:rPr>
              <w:t xml:space="preserve"> kapacitāte rehabilitācijas nodarbību sniegšanai ir lielāka nekā pieprasījums. </w:t>
            </w:r>
            <w:r w:rsidR="00C87FA4" w:rsidRPr="00C87FA4">
              <w:rPr>
                <w:rFonts w:ascii="Times New Roman" w:hAnsi="Times New Roman"/>
                <w:sz w:val="24"/>
                <w:szCs w:val="24"/>
              </w:rPr>
              <w:t>P</w:t>
            </w:r>
            <w:r w:rsidR="00273138" w:rsidRPr="00C87FA4">
              <w:rPr>
                <w:rFonts w:ascii="Times New Roman" w:hAnsi="Times New Roman"/>
                <w:sz w:val="24"/>
                <w:szCs w:val="24"/>
              </w:rPr>
              <w:t>aredzēts veikt</w:t>
            </w:r>
            <w:r w:rsidR="00D878FF" w:rsidRPr="00C87FA4">
              <w:rPr>
                <w:rFonts w:ascii="Times New Roman" w:hAnsi="Times New Roman"/>
                <w:sz w:val="24"/>
                <w:szCs w:val="24"/>
              </w:rPr>
              <w:t xml:space="preserve"> grozī</w:t>
            </w:r>
            <w:r w:rsidR="00C87FA4" w:rsidRPr="00C87FA4">
              <w:rPr>
                <w:rFonts w:ascii="Times New Roman" w:hAnsi="Times New Roman"/>
                <w:sz w:val="24"/>
                <w:szCs w:val="24"/>
              </w:rPr>
              <w:t>jumus</w:t>
            </w:r>
            <w:r w:rsidR="00D878FF" w:rsidRPr="00C87FA4">
              <w:rPr>
                <w:rFonts w:ascii="Times New Roman" w:hAnsi="Times New Roman"/>
                <w:sz w:val="24"/>
                <w:szCs w:val="24"/>
              </w:rPr>
              <w:t xml:space="preserve"> </w:t>
            </w:r>
            <w:r w:rsidR="009237D4">
              <w:rPr>
                <w:rFonts w:ascii="Times New Roman" w:hAnsi="Times New Roman"/>
                <w:sz w:val="24"/>
                <w:szCs w:val="24"/>
              </w:rPr>
              <w:t>N</w:t>
            </w:r>
            <w:r w:rsidR="00D878FF" w:rsidRPr="00C87FA4">
              <w:rPr>
                <w:rFonts w:ascii="Times New Roman" w:hAnsi="Times New Roman"/>
                <w:sz w:val="24"/>
                <w:szCs w:val="24"/>
              </w:rPr>
              <w:t>oteikumu</w:t>
            </w:r>
            <w:r w:rsidR="00C87FA4" w:rsidRPr="00C87FA4">
              <w:rPr>
                <w:rFonts w:ascii="Times New Roman" w:hAnsi="Times New Roman"/>
                <w:sz w:val="24"/>
                <w:szCs w:val="24"/>
              </w:rPr>
              <w:t xml:space="preserve"> 36.punktā, nosakot, ka </w:t>
            </w:r>
            <w:r w:rsidR="00D878FF" w:rsidRPr="00C87FA4">
              <w:rPr>
                <w:rFonts w:ascii="Times New Roman" w:hAnsi="Times New Roman"/>
                <w:sz w:val="24"/>
                <w:szCs w:val="24"/>
              </w:rPr>
              <w:t>pēc 40 pakalpojumu reižu izmantošanas, nepieciešamības gadījumā</w:t>
            </w:r>
            <w:r w:rsidR="00C87FA4" w:rsidRPr="00C87FA4">
              <w:rPr>
                <w:rFonts w:ascii="Times New Roman" w:hAnsi="Times New Roman"/>
                <w:sz w:val="24"/>
                <w:szCs w:val="24"/>
              </w:rPr>
              <w:t xml:space="preserve"> bērns ar invaliditāti varēs</w:t>
            </w:r>
            <w:r w:rsidR="00D878FF" w:rsidRPr="00C87FA4">
              <w:rPr>
                <w:rFonts w:ascii="Times New Roman" w:hAnsi="Times New Roman"/>
                <w:sz w:val="24"/>
                <w:szCs w:val="24"/>
              </w:rPr>
              <w:t xml:space="preserve"> turpināt</w:t>
            </w:r>
            <w:r w:rsidR="00C87FA4" w:rsidRPr="00C87FA4">
              <w:rPr>
                <w:rFonts w:ascii="Times New Roman" w:hAnsi="Times New Roman"/>
                <w:sz w:val="24"/>
                <w:szCs w:val="24"/>
              </w:rPr>
              <w:t xml:space="preserve"> saņemt</w:t>
            </w:r>
            <w:r w:rsidR="00D878FF" w:rsidRPr="00C87FA4">
              <w:rPr>
                <w:rFonts w:ascii="Times New Roman" w:hAnsi="Times New Roman"/>
                <w:sz w:val="24"/>
                <w:szCs w:val="24"/>
              </w:rPr>
              <w:t xml:space="preserve"> pakalpojumu, pamatojoties uz pakalpojuma sniedzēja atzinumu</w:t>
            </w:r>
            <w:r w:rsidR="00C87FA4" w:rsidRPr="00C87FA4">
              <w:rPr>
                <w:rFonts w:ascii="Times New Roman" w:hAnsi="Times New Roman"/>
                <w:sz w:val="24"/>
                <w:szCs w:val="24"/>
              </w:rPr>
              <w:t>.</w:t>
            </w:r>
          </w:p>
          <w:p w14:paraId="0FD5E26F" w14:textId="46CB8DDD" w:rsidR="00C0324C" w:rsidRPr="00C0324C" w:rsidRDefault="004E0DF8" w:rsidP="00751E1D">
            <w:pPr>
              <w:numPr>
                <w:ilvl w:val="1"/>
                <w:numId w:val="3"/>
              </w:numPr>
              <w:spacing w:before="120" w:after="120" w:line="240" w:lineRule="auto"/>
              <w:ind w:left="448"/>
              <w:jc w:val="both"/>
              <w:rPr>
                <w:rFonts w:ascii="Times New Roman" w:eastAsiaTheme="minorHAnsi" w:hAnsi="Times New Roman"/>
                <w:kern w:val="2"/>
                <w:sz w:val="24"/>
                <w:szCs w:val="24"/>
                <w14:ligatures w14:val="standardContextual"/>
              </w:rPr>
            </w:pPr>
            <w:r>
              <w:rPr>
                <w:rFonts w:ascii="Times New Roman" w:hAnsi="Times New Roman" w:cstheme="minorBidi"/>
                <w:color w:val="414142"/>
                <w:sz w:val="24"/>
                <w:szCs w:val="24"/>
              </w:rPr>
              <w:t xml:space="preserve"> </w:t>
            </w:r>
            <w:r w:rsidR="00C0324C" w:rsidRPr="00C0324C">
              <w:rPr>
                <w:rFonts w:ascii="Times New Roman" w:eastAsiaTheme="minorHAnsi" w:hAnsi="Times New Roman"/>
                <w:kern w:val="2"/>
                <w:sz w:val="24"/>
                <w:szCs w:val="24"/>
                <w14:ligatures w14:val="standardContextual"/>
              </w:rPr>
              <w:t>Citas būtiskas izmaiņas Noteikumos nav veiktas.</w:t>
            </w:r>
          </w:p>
        </w:tc>
      </w:tr>
      <w:tr w:rsidR="00C0324C" w:rsidRPr="00C0324C" w14:paraId="31D44FA0" w14:textId="77777777" w:rsidTr="00847954">
        <w:trPr>
          <w:trHeight w:val="670"/>
        </w:trPr>
        <w:tc>
          <w:tcPr>
            <w:tcW w:w="9209" w:type="dxa"/>
            <w:tcBorders>
              <w:top w:val="single" w:sz="4" w:space="0" w:color="auto"/>
              <w:left w:val="single" w:sz="4" w:space="0" w:color="auto"/>
              <w:bottom w:val="single" w:sz="4" w:space="0" w:color="auto"/>
              <w:right w:val="single" w:sz="4" w:space="0" w:color="auto"/>
            </w:tcBorders>
            <w:hideMark/>
          </w:tcPr>
          <w:p w14:paraId="473F1A5B" w14:textId="77777777" w:rsidR="00C0324C" w:rsidRPr="00C0324C" w:rsidRDefault="00C0324C" w:rsidP="00751E1D">
            <w:pPr>
              <w:numPr>
                <w:ilvl w:val="0"/>
                <w:numId w:val="3"/>
              </w:numPr>
              <w:spacing w:before="120" w:after="12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 xml:space="preserve">Fiskālā ietekme uz pašvaldības budžetu </w:t>
            </w:r>
          </w:p>
          <w:p w14:paraId="5AE2F26B" w14:textId="77777777" w:rsidR="00C0324C" w:rsidRPr="00C0324C" w:rsidRDefault="00C0324C" w:rsidP="00751E1D">
            <w:pPr>
              <w:numPr>
                <w:ilvl w:val="1"/>
                <w:numId w:val="3"/>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Noteikumu īstenošanas fiskālās ietekmes prognoze uz pašvaldības budžetu:</w:t>
            </w:r>
          </w:p>
          <w:p w14:paraId="660B4BEE" w14:textId="587A45C9" w:rsidR="000F43C3" w:rsidRPr="00F42739" w:rsidRDefault="00C0324C" w:rsidP="00751E1D">
            <w:pPr>
              <w:numPr>
                <w:ilvl w:val="2"/>
                <w:numId w:val="3"/>
              </w:numPr>
              <w:spacing w:before="120" w:after="12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 xml:space="preserve">samazina vai palielina ieņēmumu daļu – </w:t>
            </w:r>
            <w:r w:rsidR="0044063B">
              <w:rPr>
                <w:rFonts w:ascii="Times New Roman" w:eastAsiaTheme="minorHAnsi" w:hAnsi="Times New Roman"/>
                <w:kern w:val="2"/>
                <w:sz w:val="24"/>
                <w:szCs w:val="24"/>
                <w14:ligatures w14:val="standardContextual"/>
              </w:rPr>
              <w:t>2025.gadā, DAC sniedzot maksas rehabilitācijas nodarbību pakalpojumus,</w:t>
            </w:r>
            <w:r w:rsidR="00AB2205">
              <w:rPr>
                <w:rFonts w:ascii="Times New Roman" w:eastAsiaTheme="minorHAnsi" w:hAnsi="Times New Roman"/>
                <w:kern w:val="2"/>
                <w:sz w:val="24"/>
                <w:szCs w:val="24"/>
                <w14:ligatures w14:val="standardContextual"/>
              </w:rPr>
              <w:t xml:space="preserve"> ieņēmumi sastādīja</w:t>
            </w:r>
            <w:r w:rsidR="00F42739">
              <w:t xml:space="preserve"> </w:t>
            </w:r>
            <w:r w:rsidR="00F42739" w:rsidRPr="00F42739">
              <w:rPr>
                <w:rFonts w:ascii="Times New Roman" w:hAnsi="Times New Roman"/>
                <w:sz w:val="24"/>
                <w:szCs w:val="24"/>
              </w:rPr>
              <w:t xml:space="preserve">4309 </w:t>
            </w:r>
            <w:proofErr w:type="spellStart"/>
            <w:r w:rsidR="00F42739" w:rsidRPr="005E04D6">
              <w:rPr>
                <w:rFonts w:ascii="Times New Roman" w:hAnsi="Times New Roman"/>
                <w:i/>
                <w:iCs/>
                <w:sz w:val="24"/>
                <w:szCs w:val="24"/>
              </w:rPr>
              <w:t>euro</w:t>
            </w:r>
            <w:proofErr w:type="spellEnd"/>
            <w:r w:rsidR="00F36D08" w:rsidRPr="00C133EC">
              <w:rPr>
                <w:rFonts w:ascii="Times New Roman" w:hAnsi="Times New Roman"/>
                <w:sz w:val="24"/>
                <w:szCs w:val="24"/>
              </w:rPr>
              <w:t>.</w:t>
            </w:r>
            <w:r w:rsidR="00F36D08">
              <w:rPr>
                <w:rFonts w:ascii="Times New Roman" w:hAnsi="Times New Roman"/>
                <w:i/>
                <w:iCs/>
                <w:sz w:val="24"/>
                <w:szCs w:val="24"/>
              </w:rPr>
              <w:t xml:space="preserve"> </w:t>
            </w:r>
            <w:r w:rsidR="00F36D08">
              <w:rPr>
                <w:rFonts w:ascii="Times New Roman" w:hAnsi="Times New Roman"/>
                <w:sz w:val="24"/>
                <w:szCs w:val="24"/>
              </w:rPr>
              <w:t>2026.gadā nav paredzēts pā</w:t>
            </w:r>
            <w:r w:rsidR="00C133EC">
              <w:rPr>
                <w:rFonts w:ascii="Times New Roman" w:hAnsi="Times New Roman"/>
                <w:sz w:val="24"/>
                <w:szCs w:val="24"/>
              </w:rPr>
              <w:t>r</w:t>
            </w:r>
            <w:r w:rsidR="00F36D08">
              <w:rPr>
                <w:rFonts w:ascii="Times New Roman" w:hAnsi="Times New Roman"/>
                <w:sz w:val="24"/>
                <w:szCs w:val="24"/>
              </w:rPr>
              <w:t>traukt maksas pakalpojumu sniegšanu</w:t>
            </w:r>
            <w:r w:rsidR="00197D4A">
              <w:rPr>
                <w:rFonts w:ascii="Times New Roman" w:hAnsi="Times New Roman"/>
                <w:sz w:val="24"/>
                <w:szCs w:val="24"/>
              </w:rPr>
              <w:t xml:space="preserve">, līdz ar to </w:t>
            </w:r>
            <w:r w:rsidR="00DE26F3">
              <w:rPr>
                <w:rFonts w:ascii="Times New Roman" w:hAnsi="Times New Roman"/>
                <w:sz w:val="24"/>
                <w:szCs w:val="24"/>
              </w:rPr>
              <w:t>N</w:t>
            </w:r>
            <w:r w:rsidR="00197D4A">
              <w:rPr>
                <w:rFonts w:ascii="Times New Roman" w:hAnsi="Times New Roman"/>
                <w:sz w:val="24"/>
                <w:szCs w:val="24"/>
              </w:rPr>
              <w:t>oteikumu grozījumi</w:t>
            </w:r>
            <w:r w:rsidR="00C133EC">
              <w:rPr>
                <w:rFonts w:ascii="Times New Roman" w:hAnsi="Times New Roman"/>
                <w:sz w:val="24"/>
                <w:szCs w:val="24"/>
              </w:rPr>
              <w:t xml:space="preserve"> neietekmēs ieņēmumu daļu</w:t>
            </w:r>
            <w:r w:rsidRPr="00F42739">
              <w:rPr>
                <w:rFonts w:ascii="Times New Roman" w:eastAsiaTheme="minorHAnsi" w:hAnsi="Times New Roman"/>
                <w:kern w:val="2"/>
                <w:sz w:val="24"/>
                <w:szCs w:val="24"/>
                <w14:ligatures w14:val="standardContextual"/>
              </w:rPr>
              <w:t>;</w:t>
            </w:r>
          </w:p>
          <w:p w14:paraId="36E95E52" w14:textId="0E51317C" w:rsidR="00C0324C" w:rsidRPr="000F43C3" w:rsidRDefault="00C0324C" w:rsidP="00751E1D">
            <w:pPr>
              <w:numPr>
                <w:ilvl w:val="2"/>
                <w:numId w:val="3"/>
              </w:numPr>
              <w:spacing w:before="120" w:after="12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0F43C3">
              <w:rPr>
                <w:rFonts w:ascii="Times New Roman" w:eastAsiaTheme="minorHAnsi" w:hAnsi="Times New Roman"/>
                <w:kern w:val="2"/>
                <w:sz w:val="24"/>
                <w:szCs w:val="24"/>
                <w14:ligatures w14:val="standardContextual"/>
              </w:rPr>
              <w:t xml:space="preserve">samazina vai palielina izdevumu daļu – </w:t>
            </w:r>
            <w:r w:rsidR="005E6782" w:rsidRPr="000F43C3">
              <w:rPr>
                <w:rFonts w:ascii="Times New Roman" w:eastAsiaTheme="minorHAnsi" w:hAnsi="Times New Roman"/>
                <w:kern w:val="2"/>
                <w:sz w:val="24"/>
                <w:szCs w:val="24"/>
                <w14:ligatures w14:val="standardContextual"/>
              </w:rPr>
              <w:t xml:space="preserve">2026.gada budžetā </w:t>
            </w:r>
            <w:r w:rsidRPr="000F43C3">
              <w:rPr>
                <w:rFonts w:ascii="Times New Roman" w:eastAsiaTheme="minorHAnsi" w:hAnsi="Times New Roman"/>
                <w:kern w:val="2"/>
                <w:sz w:val="24"/>
                <w:szCs w:val="24"/>
                <w14:ligatures w14:val="standardContextual"/>
              </w:rPr>
              <w:t xml:space="preserve">Noteikumos </w:t>
            </w:r>
            <w:r w:rsidR="00323C3F" w:rsidRPr="000F43C3">
              <w:rPr>
                <w:rFonts w:ascii="Times New Roman" w:eastAsiaTheme="minorHAnsi" w:hAnsi="Times New Roman"/>
                <w:kern w:val="2"/>
                <w:sz w:val="24"/>
                <w:szCs w:val="24"/>
                <w14:ligatures w14:val="standardContextual"/>
              </w:rPr>
              <w:t>paredzētajiem pašvaldības sociālajiem pakalpojumiem</w:t>
            </w:r>
            <w:r w:rsidR="00FA79F5" w:rsidRPr="000F43C3">
              <w:rPr>
                <w:rFonts w:ascii="Times New Roman" w:eastAsiaTheme="minorHAnsi" w:hAnsi="Times New Roman"/>
                <w:kern w:val="2"/>
                <w:sz w:val="24"/>
                <w:szCs w:val="24"/>
                <w14:ligatures w14:val="standardContextual"/>
              </w:rPr>
              <w:t>, t.sk., ilgstošas sociālās aprūpes un sociālās rehabilitācijas institūcijā bērniem pakalpojum</w:t>
            </w:r>
            <w:r w:rsidR="00EE2178" w:rsidRPr="000F43C3">
              <w:rPr>
                <w:rFonts w:ascii="Times New Roman" w:eastAsiaTheme="minorHAnsi" w:hAnsi="Times New Roman"/>
                <w:kern w:val="2"/>
                <w:sz w:val="24"/>
                <w:szCs w:val="24"/>
                <w14:ligatures w14:val="standardContextual"/>
              </w:rPr>
              <w:t>am</w:t>
            </w:r>
            <w:r w:rsidR="00FA79F5" w:rsidRPr="000F43C3">
              <w:rPr>
                <w:rFonts w:ascii="Times New Roman" w:eastAsiaTheme="minorHAnsi" w:hAnsi="Times New Roman"/>
                <w:kern w:val="2"/>
                <w:sz w:val="24"/>
                <w:szCs w:val="24"/>
                <w14:ligatures w14:val="standardContextual"/>
              </w:rPr>
              <w:t xml:space="preserve">, sociālā </w:t>
            </w:r>
            <w:proofErr w:type="spellStart"/>
            <w:r w:rsidR="00FA79F5" w:rsidRPr="000F43C3">
              <w:rPr>
                <w:rFonts w:ascii="Times New Roman" w:eastAsiaTheme="minorHAnsi" w:hAnsi="Times New Roman"/>
                <w:kern w:val="2"/>
                <w:sz w:val="24"/>
                <w:szCs w:val="24"/>
                <w14:ligatures w14:val="standardContextual"/>
              </w:rPr>
              <w:t>mentora</w:t>
            </w:r>
            <w:proofErr w:type="spellEnd"/>
            <w:r w:rsidR="00FA79F5" w:rsidRPr="000F43C3">
              <w:rPr>
                <w:rFonts w:ascii="Times New Roman" w:eastAsiaTheme="minorHAnsi" w:hAnsi="Times New Roman"/>
                <w:kern w:val="2"/>
                <w:sz w:val="24"/>
                <w:szCs w:val="24"/>
                <w14:ligatures w14:val="standardContextual"/>
              </w:rPr>
              <w:t xml:space="preserve"> pakalpojum</w:t>
            </w:r>
            <w:r w:rsidR="00EE2178" w:rsidRPr="000F43C3">
              <w:rPr>
                <w:rFonts w:ascii="Times New Roman" w:eastAsiaTheme="minorHAnsi" w:hAnsi="Times New Roman"/>
                <w:kern w:val="2"/>
                <w:sz w:val="24"/>
                <w:szCs w:val="24"/>
                <w14:ligatures w14:val="standardContextual"/>
              </w:rPr>
              <w:t>am</w:t>
            </w:r>
            <w:r w:rsidR="00FA79F5" w:rsidRPr="000F43C3">
              <w:rPr>
                <w:rFonts w:ascii="Times New Roman" w:eastAsiaTheme="minorHAnsi" w:hAnsi="Times New Roman"/>
                <w:kern w:val="2"/>
                <w:sz w:val="24"/>
                <w:szCs w:val="24"/>
                <w14:ligatures w14:val="standardContextual"/>
              </w:rPr>
              <w:t>, krīzes centra pakalpojum</w:t>
            </w:r>
            <w:r w:rsidR="00EE2178" w:rsidRPr="000F43C3">
              <w:rPr>
                <w:rFonts w:ascii="Times New Roman" w:eastAsiaTheme="minorHAnsi" w:hAnsi="Times New Roman"/>
                <w:kern w:val="2"/>
                <w:sz w:val="24"/>
                <w:szCs w:val="24"/>
                <w14:ligatures w14:val="standardContextual"/>
              </w:rPr>
              <w:t>am, psihologa pakalpojumam</w:t>
            </w:r>
            <w:r w:rsidR="00E67C3D">
              <w:rPr>
                <w:rFonts w:ascii="Times New Roman" w:eastAsiaTheme="minorHAnsi" w:hAnsi="Times New Roman"/>
                <w:kern w:val="2"/>
                <w:sz w:val="24"/>
                <w:szCs w:val="24"/>
                <w14:ligatures w14:val="standardContextual"/>
              </w:rPr>
              <w:t>,</w:t>
            </w:r>
            <w:r w:rsidR="00FA79F5" w:rsidRPr="000F43C3">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 xml:space="preserve"> ir asignēti </w:t>
            </w:r>
            <w:r w:rsidR="00D1254F" w:rsidRPr="000F43C3">
              <w:rPr>
                <w:rFonts w:ascii="Times New Roman" w:eastAsiaTheme="minorHAnsi" w:hAnsi="Times New Roman"/>
                <w:kern w:val="2"/>
                <w:sz w:val="24"/>
                <w:szCs w:val="24"/>
                <w14:ligatures w14:val="standardContextual"/>
              </w:rPr>
              <w:t>96 618</w:t>
            </w:r>
            <w:r w:rsidRPr="000F43C3">
              <w:rPr>
                <w:rFonts w:ascii="Times New Roman" w:eastAsiaTheme="minorHAnsi" w:hAnsi="Times New Roman"/>
                <w:kern w:val="2"/>
                <w:sz w:val="24"/>
                <w:szCs w:val="24"/>
                <w14:ligatures w14:val="standardContextual"/>
              </w:rPr>
              <w:t xml:space="preserve"> </w:t>
            </w:r>
            <w:proofErr w:type="spellStart"/>
            <w:r w:rsidRPr="000F43C3">
              <w:rPr>
                <w:rFonts w:ascii="Times New Roman" w:eastAsiaTheme="minorHAnsi" w:hAnsi="Times New Roman"/>
                <w:kern w:val="2"/>
                <w:sz w:val="24"/>
                <w:szCs w:val="24"/>
                <w14:ligatures w14:val="standardContextual"/>
              </w:rPr>
              <w:t>euro</w:t>
            </w:r>
            <w:proofErr w:type="spellEnd"/>
            <w:r w:rsidRPr="000F43C3">
              <w:rPr>
                <w:rFonts w:ascii="Times New Roman" w:eastAsiaTheme="minorHAnsi" w:hAnsi="Times New Roman"/>
                <w:kern w:val="2"/>
                <w:sz w:val="24"/>
                <w:szCs w:val="24"/>
                <w14:ligatures w14:val="standardContextual"/>
              </w:rPr>
              <w:t xml:space="preserve">. </w:t>
            </w:r>
            <w:r w:rsidR="00EE2178" w:rsidRPr="000F43C3">
              <w:rPr>
                <w:rFonts w:ascii="Times New Roman" w:eastAsiaTheme="minorHAnsi" w:hAnsi="Times New Roman"/>
                <w:kern w:val="2"/>
                <w:sz w:val="24"/>
                <w:szCs w:val="24"/>
                <w14:ligatures w14:val="standardContextual"/>
              </w:rPr>
              <w:t>Savukārt,</w:t>
            </w:r>
            <w:r w:rsidR="00405739">
              <w:rPr>
                <w:rFonts w:ascii="Times New Roman" w:eastAsiaTheme="minorHAnsi" w:hAnsi="Times New Roman"/>
                <w:kern w:val="2"/>
                <w:sz w:val="24"/>
                <w:szCs w:val="24"/>
                <w14:ligatures w14:val="standardContextual"/>
              </w:rPr>
              <w:t xml:space="preserve"> analizējot</w:t>
            </w:r>
            <w:r w:rsidR="00455BAB" w:rsidRPr="000F43C3">
              <w:rPr>
                <w:rFonts w:ascii="Times New Roman" w:eastAsiaTheme="minorHAnsi" w:hAnsi="Times New Roman"/>
                <w:kern w:val="2"/>
                <w:sz w:val="24"/>
                <w:szCs w:val="24"/>
                <w14:ligatures w14:val="standardContextual"/>
              </w:rPr>
              <w:t xml:space="preserve"> sociālās rehabilitācijas infrastruktūrā</w:t>
            </w:r>
            <w:r w:rsidR="0050028E" w:rsidRPr="000F43C3">
              <w:rPr>
                <w:rFonts w:ascii="Times New Roman" w:eastAsiaTheme="minorHAnsi" w:hAnsi="Times New Roman"/>
                <w:kern w:val="2"/>
                <w:sz w:val="24"/>
                <w:szCs w:val="24"/>
                <w14:ligatures w14:val="standardContextual"/>
              </w:rPr>
              <w:t xml:space="preserve"> DAC</w:t>
            </w:r>
            <w:r w:rsidR="00405739">
              <w:rPr>
                <w:rFonts w:ascii="Times New Roman" w:eastAsiaTheme="minorHAnsi" w:hAnsi="Times New Roman"/>
                <w:kern w:val="2"/>
                <w:sz w:val="24"/>
                <w:szCs w:val="24"/>
                <w14:ligatures w14:val="standardContextual"/>
              </w:rPr>
              <w:t xml:space="preserve"> strādājošo speciālistu noslodzi, secināts, ka </w:t>
            </w:r>
            <w:r w:rsidR="004A29D5">
              <w:rPr>
                <w:rFonts w:ascii="Times New Roman" w:eastAsiaTheme="minorHAnsi" w:hAnsi="Times New Roman"/>
                <w:kern w:val="2"/>
                <w:sz w:val="24"/>
                <w:szCs w:val="24"/>
                <w14:ligatures w14:val="standardContextual"/>
              </w:rPr>
              <w:t>DAC var nodrošināt</w:t>
            </w:r>
            <w:r w:rsidR="00FD7E3E">
              <w:rPr>
                <w:rFonts w:ascii="Times New Roman" w:eastAsiaTheme="minorHAnsi" w:hAnsi="Times New Roman"/>
                <w:kern w:val="2"/>
                <w:sz w:val="24"/>
                <w:szCs w:val="24"/>
                <w14:ligatures w14:val="standardContextual"/>
              </w:rPr>
              <w:t xml:space="preserve"> lielāku nodarbību skaitu </w:t>
            </w:r>
            <w:r w:rsidR="0050028E" w:rsidRPr="000F43C3">
              <w:rPr>
                <w:rFonts w:ascii="Times New Roman" w:eastAsiaTheme="minorHAnsi" w:hAnsi="Times New Roman"/>
                <w:kern w:val="2"/>
                <w:sz w:val="24"/>
                <w:szCs w:val="24"/>
                <w14:ligatures w14:val="standardContextual"/>
              </w:rPr>
              <w:t>bērniem ar invaliditāti.</w:t>
            </w:r>
            <w:r w:rsidR="00EE2178" w:rsidRPr="000F43C3">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Noteikumu izpildei netiek prognozēta papildu finansiāla ietekme uz pašvaldības</w:t>
            </w:r>
            <w:r w:rsidRPr="000F43C3">
              <w:rPr>
                <w:rFonts w:ascii="Times New Roman" w:eastAsia="Times New Roman" w:hAnsi="Times New Roman"/>
                <w:sz w:val="24"/>
                <w:szCs w:val="24"/>
              </w:rPr>
              <w:t xml:space="preserve"> budžetu</w:t>
            </w:r>
            <w:r w:rsidR="000F43C3" w:rsidRPr="000F43C3">
              <w:rPr>
                <w:rFonts w:ascii="Times New Roman" w:eastAsia="Times New Roman" w:hAnsi="Times New Roman"/>
                <w:sz w:val="24"/>
                <w:szCs w:val="24"/>
              </w:rPr>
              <w:t xml:space="preserve"> un p</w:t>
            </w:r>
            <w:r w:rsidR="00CF4D47" w:rsidRPr="000F43C3">
              <w:rPr>
                <w:rFonts w:ascii="Times New Roman" w:hAnsi="Times New Roman"/>
                <w:sz w:val="24"/>
                <w:szCs w:val="24"/>
              </w:rPr>
              <w:t>apildus finansējums nav nepieciešams.</w:t>
            </w:r>
          </w:p>
        </w:tc>
      </w:tr>
      <w:tr w:rsidR="00C0324C" w:rsidRPr="00C0324C" w14:paraId="6FBF5A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FF6CD1" w14:textId="77777777" w:rsidR="00C0324C" w:rsidRPr="00C0324C" w:rsidRDefault="00C0324C" w:rsidP="00751E1D">
            <w:pPr>
              <w:numPr>
                <w:ilvl w:val="0"/>
                <w:numId w:val="3"/>
              </w:numPr>
              <w:autoSpaceDE w:val="0"/>
              <w:autoSpaceDN w:val="0"/>
              <w:adjustRightInd w:val="0"/>
              <w:spacing w:before="120" w:after="120" w:line="240" w:lineRule="auto"/>
              <w:ind w:left="454" w:hanging="454"/>
              <w:jc w:val="both"/>
              <w:rPr>
                <w:rFonts w:ascii="Times New Roman" w:eastAsiaTheme="minorHAnsi" w:hAnsi="Times New Roman"/>
                <w:bCs/>
                <w:i/>
                <w:iCs/>
                <w:kern w:val="2"/>
                <w:sz w:val="24"/>
                <w:szCs w:val="24"/>
                <w14:ligatures w14:val="standardContextual"/>
              </w:rPr>
            </w:pPr>
            <w:r w:rsidRPr="00C0324C">
              <w:rPr>
                <w:rFonts w:ascii="Times New Roman" w:eastAsiaTheme="minorHAnsi" w:hAnsi="Times New Roman"/>
                <w:b/>
                <w:kern w:val="2"/>
                <w:sz w:val="24"/>
                <w:szCs w:val="24"/>
                <w14:ligatures w14:val="standardContextual"/>
              </w:rPr>
              <w:t>Sociālā ietekme, ietekme uz vidi, iedzīvotāju veselību, uzņēmējdarbības vidi pašvaldības teritorijā, kā arī uz konkurenci</w:t>
            </w:r>
          </w:p>
          <w:p w14:paraId="39FE508A" w14:textId="11072812" w:rsidR="00C0324C" w:rsidRPr="00722506" w:rsidRDefault="00C0324C" w:rsidP="00751E1D">
            <w:pPr>
              <w:numPr>
                <w:ilvl w:val="1"/>
                <w:numId w:val="3"/>
              </w:numPr>
              <w:spacing w:before="120" w:after="120" w:line="240" w:lineRule="auto"/>
              <w:jc w:val="both"/>
              <w:rPr>
                <w:rFonts w:ascii="Times New Roman" w:eastAsiaTheme="minorHAnsi" w:hAnsi="Times New Roman"/>
                <w:kern w:val="2"/>
                <w:sz w:val="24"/>
                <w:szCs w:val="24"/>
                <w14:ligatures w14:val="standardContextual"/>
              </w:rPr>
            </w:pPr>
            <w:r w:rsidRPr="00722506">
              <w:rPr>
                <w:rFonts w:ascii="Times New Roman" w:eastAsiaTheme="minorHAnsi" w:hAnsi="Times New Roman"/>
                <w:kern w:val="2"/>
                <w:sz w:val="24"/>
                <w:szCs w:val="24"/>
                <w14:ligatures w14:val="standardContextual"/>
              </w:rPr>
              <w:t>Sociālā</w:t>
            </w:r>
            <w:r w:rsidRPr="00722506">
              <w:rPr>
                <w:rFonts w:ascii="Times New Roman" w:eastAsia="Times New Roman" w:hAnsi="Times New Roman"/>
                <w:kern w:val="2"/>
                <w:sz w:val="24"/>
                <w:szCs w:val="24"/>
                <w:lang w:eastAsia="lv-LV"/>
                <w14:ligatures w14:val="standardContextual"/>
              </w:rPr>
              <w:t xml:space="preserve"> ietekme – plānots, ka </w:t>
            </w:r>
            <w:r w:rsidR="000B66C8" w:rsidRPr="00722506">
              <w:rPr>
                <w:rFonts w:ascii="Times New Roman" w:eastAsia="Times New Roman" w:hAnsi="Times New Roman"/>
                <w:kern w:val="2"/>
                <w:sz w:val="24"/>
                <w:szCs w:val="24"/>
                <w:lang w:eastAsia="lv-LV"/>
                <w14:ligatures w14:val="standardContextual"/>
              </w:rPr>
              <w:t>N</w:t>
            </w:r>
            <w:r w:rsidRPr="00722506">
              <w:rPr>
                <w:rFonts w:ascii="Times New Roman" w:eastAsia="Times New Roman" w:hAnsi="Times New Roman"/>
                <w:kern w:val="2"/>
                <w:sz w:val="24"/>
                <w:szCs w:val="24"/>
                <w:lang w:eastAsia="lv-LV"/>
                <w14:ligatures w14:val="standardContextual"/>
              </w:rPr>
              <w:t>oteikum</w:t>
            </w:r>
            <w:r w:rsidR="000B66C8" w:rsidRPr="00722506">
              <w:rPr>
                <w:rFonts w:ascii="Times New Roman" w:eastAsia="Times New Roman" w:hAnsi="Times New Roman"/>
                <w:kern w:val="2"/>
                <w:sz w:val="24"/>
                <w:szCs w:val="24"/>
                <w:lang w:eastAsia="lv-LV"/>
                <w14:ligatures w14:val="standardContextual"/>
              </w:rPr>
              <w:t>u grozījumi</w:t>
            </w:r>
            <w:r w:rsidRPr="00722506">
              <w:rPr>
                <w:rFonts w:ascii="Times New Roman" w:eastAsia="Times New Roman" w:hAnsi="Times New Roman"/>
                <w:kern w:val="2"/>
                <w:sz w:val="24"/>
                <w:szCs w:val="24"/>
                <w:lang w:eastAsia="lv-LV"/>
                <w14:ligatures w14:val="standardContextual"/>
              </w:rPr>
              <w:t xml:space="preserve"> pozitīvi ietekmēs </w:t>
            </w:r>
            <w:proofErr w:type="spellStart"/>
            <w:r w:rsidRPr="00722506">
              <w:rPr>
                <w:rFonts w:ascii="Times New Roman" w:eastAsia="Times New Roman" w:hAnsi="Times New Roman"/>
                <w:kern w:val="2"/>
                <w:sz w:val="24"/>
                <w:szCs w:val="24"/>
                <w:lang w:eastAsia="lv-LV"/>
                <w14:ligatures w14:val="standardContextual"/>
              </w:rPr>
              <w:t>m</w:t>
            </w:r>
            <w:r w:rsidRPr="00722506">
              <w:rPr>
                <w:rFonts w:ascii="Times New Roman" w:eastAsiaTheme="minorHAnsi" w:hAnsi="Times New Roman"/>
                <w:kern w:val="2"/>
                <w:sz w:val="24"/>
                <w:szCs w:val="24"/>
                <w14:ligatures w14:val="standardContextual"/>
              </w:rPr>
              <w:t>ērķgrup</w:t>
            </w:r>
            <w:r w:rsidR="00681E7E" w:rsidRPr="00722506">
              <w:rPr>
                <w:rFonts w:ascii="Times New Roman" w:eastAsiaTheme="minorHAnsi" w:hAnsi="Times New Roman"/>
                <w:kern w:val="2"/>
                <w:sz w:val="24"/>
                <w:szCs w:val="24"/>
                <w14:ligatures w14:val="standardContextual"/>
              </w:rPr>
              <w:t>as</w:t>
            </w:r>
            <w:proofErr w:type="spellEnd"/>
            <w:r w:rsidRPr="00722506">
              <w:rPr>
                <w:rFonts w:ascii="Times New Roman" w:eastAsiaTheme="minorHAnsi" w:hAnsi="Times New Roman"/>
                <w:kern w:val="2"/>
                <w:sz w:val="24"/>
                <w:szCs w:val="24"/>
                <w14:ligatures w14:val="standardContextual"/>
              </w:rPr>
              <w:t>, uz kuru attiecināms Noteikumu tiesiskais regulējums, t.i.</w:t>
            </w:r>
            <w:r w:rsidR="009B3B48" w:rsidRPr="00722506">
              <w:rPr>
                <w:rFonts w:ascii="Times New Roman" w:eastAsiaTheme="minorHAnsi" w:hAnsi="Times New Roman"/>
                <w:kern w:val="2"/>
                <w:sz w:val="24"/>
                <w:szCs w:val="24"/>
                <w14:ligatures w14:val="standardContextual"/>
              </w:rPr>
              <w:t>,</w:t>
            </w:r>
            <w:r w:rsidR="008E3AB6" w:rsidRPr="00722506">
              <w:rPr>
                <w:rFonts w:ascii="Times New Roman" w:eastAsiaTheme="minorHAnsi" w:hAnsi="Times New Roman"/>
                <w:kern w:val="2"/>
                <w:sz w:val="24"/>
                <w:szCs w:val="24"/>
                <w14:ligatures w14:val="standardContextual"/>
              </w:rPr>
              <w:t xml:space="preserve"> </w:t>
            </w:r>
            <w:r w:rsidR="00722506" w:rsidRPr="00722506">
              <w:rPr>
                <w:rFonts w:ascii="Times New Roman" w:eastAsiaTheme="minorHAnsi" w:hAnsi="Times New Roman"/>
                <w:kern w:val="2"/>
                <w:sz w:val="24"/>
                <w:szCs w:val="24"/>
                <w14:ligatures w14:val="standardContextual"/>
              </w:rPr>
              <w:t>uzlabots atbalsts bērniem ar invaliditāti un viņu ģimenēm, nodrošinot iespēju apmeklēt rehabilitācijas nodarbības visa gada garumā, stabilas attiecības ar vienu speciālistu, kas ir būtiski rehabilitācijas procesā, jo bērniem ar invaliditāti svarīgi veidot uzticības pilnu kontaktu ar speciālistu</w:t>
            </w:r>
            <w:r w:rsidR="00F00550">
              <w:rPr>
                <w:rFonts w:ascii="Times New Roman" w:eastAsiaTheme="minorHAnsi" w:hAnsi="Times New Roman"/>
                <w:kern w:val="2"/>
                <w:sz w:val="24"/>
                <w:szCs w:val="24"/>
                <w14:ligatures w14:val="standardContextual"/>
              </w:rPr>
              <w:t>.</w:t>
            </w:r>
            <w:r w:rsidR="00722506">
              <w:rPr>
                <w:rFonts w:ascii="Times New Roman" w:eastAsiaTheme="minorHAnsi" w:hAnsi="Times New Roman"/>
                <w:kern w:val="2"/>
                <w:sz w:val="24"/>
                <w:szCs w:val="24"/>
                <w14:ligatures w14:val="standardContextual"/>
              </w:rPr>
              <w:t xml:space="preserve"> </w:t>
            </w:r>
          </w:p>
          <w:p w14:paraId="6C6483F7" w14:textId="77777777" w:rsidR="00C0324C" w:rsidRPr="00C0324C" w:rsidRDefault="00C0324C" w:rsidP="00751E1D">
            <w:pPr>
              <w:numPr>
                <w:ilvl w:val="1"/>
                <w:numId w:val="3"/>
              </w:numPr>
              <w:spacing w:before="120" w:after="12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vidi – neradīs ietekmi uz vidi.</w:t>
            </w:r>
          </w:p>
          <w:p w14:paraId="67277FA8" w14:textId="77777777" w:rsidR="00C0324C" w:rsidRPr="00C0324C" w:rsidRDefault="00C0324C" w:rsidP="00751E1D">
            <w:pPr>
              <w:numPr>
                <w:ilvl w:val="1"/>
                <w:numId w:val="3"/>
              </w:numPr>
              <w:spacing w:before="120" w:after="12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uzņēmējdarbības vidi pašvaldības teritorijā – nav attiecināma.</w:t>
            </w:r>
          </w:p>
          <w:p w14:paraId="715943A5" w14:textId="77777777" w:rsidR="00C0324C" w:rsidRPr="00C0324C" w:rsidRDefault="00C0324C" w:rsidP="00751E1D">
            <w:pPr>
              <w:numPr>
                <w:ilvl w:val="1"/>
                <w:numId w:val="4"/>
              </w:numPr>
              <w:autoSpaceDE w:val="0"/>
              <w:autoSpaceDN w:val="0"/>
              <w:adjustRightInd w:val="0"/>
              <w:spacing w:before="120" w:after="120" w:line="240" w:lineRule="auto"/>
              <w:ind w:left="426" w:hanging="426"/>
              <w:jc w:val="both"/>
              <w:rPr>
                <w:rFonts w:ascii="Times New Roman" w:eastAsiaTheme="minorHAnsi" w:hAnsi="Times New Roman"/>
                <w:bCs/>
                <w:kern w:val="2"/>
                <w:sz w:val="24"/>
                <w:szCs w:val="24"/>
                <w14:ligatures w14:val="standardContextual"/>
              </w:rPr>
            </w:pPr>
            <w:r w:rsidRPr="00C0324C">
              <w:rPr>
                <w:rFonts w:ascii="Times New Roman" w:eastAsiaTheme="minorHAnsi" w:hAnsi="Times New Roman"/>
                <w:kern w:val="2"/>
                <w:sz w:val="24"/>
                <w:szCs w:val="24"/>
                <w14:ligatures w14:val="standardContextual"/>
              </w:rPr>
              <w:t>Ietekme uz konkurenci – nav ietekmes uz konkurenci.</w:t>
            </w:r>
          </w:p>
          <w:p w14:paraId="0884F533" w14:textId="77777777" w:rsidR="00C0324C" w:rsidRPr="00C0324C" w:rsidRDefault="00C0324C" w:rsidP="00751E1D">
            <w:pPr>
              <w:spacing w:before="120" w:after="120" w:line="240" w:lineRule="auto"/>
              <w:jc w:val="both"/>
              <w:rPr>
                <w:rFonts w:ascii="Times New Roman" w:eastAsiaTheme="minorHAnsi" w:hAnsi="Times New Roman"/>
                <w:kern w:val="2"/>
                <w:sz w:val="24"/>
                <w:szCs w:val="24"/>
                <w14:ligatures w14:val="standardContextual"/>
              </w:rPr>
            </w:pPr>
          </w:p>
        </w:tc>
      </w:tr>
      <w:tr w:rsidR="00C0324C" w:rsidRPr="00C0324C" w14:paraId="289FD1C4" w14:textId="77777777" w:rsidTr="00751E1D">
        <w:trPr>
          <w:trHeight w:val="274"/>
        </w:trPr>
        <w:tc>
          <w:tcPr>
            <w:tcW w:w="9209" w:type="dxa"/>
            <w:tcBorders>
              <w:top w:val="single" w:sz="4" w:space="0" w:color="auto"/>
              <w:left w:val="single" w:sz="4" w:space="0" w:color="auto"/>
              <w:bottom w:val="single" w:sz="4" w:space="0" w:color="auto"/>
              <w:right w:val="single" w:sz="4" w:space="0" w:color="auto"/>
            </w:tcBorders>
          </w:tcPr>
          <w:p w14:paraId="1AFFCA74" w14:textId="77777777" w:rsidR="00C0324C" w:rsidRPr="00C0324C" w:rsidRDefault="00C0324C" w:rsidP="00751E1D">
            <w:pPr>
              <w:numPr>
                <w:ilvl w:val="0"/>
                <w:numId w:val="4"/>
              </w:numPr>
              <w:shd w:val="clear" w:color="auto" w:fill="FFFFFF"/>
              <w:autoSpaceDE w:val="0"/>
              <w:autoSpaceDN w:val="0"/>
              <w:adjustRightInd w:val="0"/>
              <w:spacing w:before="120" w:after="120" w:line="240" w:lineRule="auto"/>
              <w:ind w:left="455" w:hanging="455"/>
              <w:jc w:val="both"/>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Ietekme uz administratīvajām procedūrām un to izmaksām</w:t>
            </w:r>
          </w:p>
          <w:p w14:paraId="6206719F"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Institūcija, kurā fiziska persona var vērsties Noteikumu piemērošanā, ir Sociālais dienests.   </w:t>
            </w:r>
          </w:p>
          <w:p w14:paraId="2C41C46B" w14:textId="26BA6A47" w:rsidR="00C0324C" w:rsidRPr="001A6636" w:rsidRDefault="00C0324C" w:rsidP="00751E1D">
            <w:pPr>
              <w:numPr>
                <w:ilvl w:val="0"/>
                <w:numId w:val="5"/>
              </w:numPr>
              <w:spacing w:before="120" w:after="120" w:line="240" w:lineRule="auto"/>
              <w:ind w:left="426" w:right="102" w:hanging="426"/>
              <w:jc w:val="both"/>
              <w:textAlignment w:val="baseline"/>
              <w:rPr>
                <w:rFonts w:ascii="Times New Roman" w:hAnsi="Times New Roman"/>
              </w:rPr>
            </w:pPr>
            <w:r w:rsidRPr="00C0324C">
              <w:rPr>
                <w:rFonts w:ascii="Times New Roman" w:eastAsiaTheme="minorHAnsi" w:hAnsi="Times New Roman"/>
                <w:kern w:val="2"/>
                <w:sz w:val="24"/>
                <w:szCs w:val="24"/>
                <w14:ligatures w14:val="standardContextual"/>
              </w:rPr>
              <w:t xml:space="preserve">Galvenie procedūras posmi un privātpersonām veicamās darbības, ko paredz Noteikumi, ir šādi – lai saņemtu </w:t>
            </w:r>
            <w:r w:rsidR="007757AE" w:rsidRPr="001A6636">
              <w:rPr>
                <w:rFonts w:ascii="Times New Roman" w:eastAsiaTheme="minorHAnsi" w:hAnsi="Times New Roman"/>
                <w:kern w:val="2"/>
                <w:sz w:val="24"/>
                <w:szCs w:val="24"/>
                <w14:ligatures w14:val="standardContextual"/>
              </w:rPr>
              <w:t>pakalpojumus</w:t>
            </w:r>
            <w:r w:rsidRPr="001A6636">
              <w:rPr>
                <w:rFonts w:ascii="Times New Roman" w:eastAsiaTheme="minorHAnsi" w:hAnsi="Times New Roman"/>
                <w:kern w:val="2"/>
                <w:sz w:val="24"/>
                <w:szCs w:val="24"/>
                <w14:ligatures w14:val="standardContextual"/>
              </w:rPr>
              <w:t>, privātpersona iesniedz Sociālajā dienestā i</w:t>
            </w:r>
            <w:r w:rsidRPr="001A6636">
              <w:rPr>
                <w:rFonts w:ascii="Times New Roman" w:eastAsia="Times New Roman" w:hAnsi="Times New Roman"/>
                <w:sz w:val="24"/>
                <w:szCs w:val="24"/>
                <w:lang w:eastAsia="lv-LV"/>
              </w:rPr>
              <w:t xml:space="preserve">esniegumu </w:t>
            </w:r>
            <w:r w:rsidR="004F51C1" w:rsidRPr="001A6636">
              <w:rPr>
                <w:rFonts w:ascii="Times New Roman" w:hAnsi="Times New Roman"/>
                <w:sz w:val="24"/>
                <w:szCs w:val="24"/>
              </w:rPr>
              <w:lastRenderedPageBreak/>
              <w:t>un pamatojošos dokumentus</w:t>
            </w:r>
            <w:r w:rsidRPr="001A6636">
              <w:rPr>
                <w:rFonts w:ascii="Times New Roman" w:eastAsia="Times New Roman" w:hAnsi="Times New Roman"/>
                <w:sz w:val="24"/>
                <w:szCs w:val="24"/>
                <w:lang w:eastAsia="lv-LV"/>
              </w:rPr>
              <w:t xml:space="preserve">. </w:t>
            </w:r>
            <w:r w:rsidR="001A6636" w:rsidRPr="001A6636">
              <w:rPr>
                <w:rFonts w:ascii="Times New Roman" w:hAnsi="Times New Roman"/>
                <w:sz w:val="24"/>
                <w:szCs w:val="24"/>
              </w:rPr>
              <w:t>Sociālais dienests lēmumu pieņem viena mēneša laikā no iesnieguma un visu dokumentu saņemšanas.</w:t>
            </w:r>
            <w:r w:rsidR="001A6636" w:rsidRPr="000761B5">
              <w:rPr>
                <w:rFonts w:ascii="Times New Roman" w:hAnsi="Times New Roman"/>
              </w:rPr>
              <w:t xml:space="preserve"> </w:t>
            </w:r>
          </w:p>
          <w:p w14:paraId="4521F177"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imes New Roman" w:hAnsi="Times New Roman"/>
                <w:sz w:val="24"/>
                <w:szCs w:val="24"/>
                <w:lang w:eastAsia="lv-LV"/>
              </w:rPr>
              <w:t>Sociālā dienesta pieņemtos</w:t>
            </w:r>
            <w:r w:rsidRPr="00C0324C">
              <w:rPr>
                <w:rFonts w:ascii="Times New Roman" w:eastAsiaTheme="minorHAnsi" w:hAnsi="Times New Roman"/>
                <w:kern w:val="2"/>
                <w:sz w:val="24"/>
                <w:szCs w:val="24"/>
                <w14:ligatures w14:val="standardContextual"/>
              </w:rPr>
              <w:t xml:space="preserve"> lēmumus un faktisko rīcību var apstrīdēt pašvaldības Administratīvo aktu strīdu komisijai. Komisijas pieņemtos lēmumus var pārsūdzēt tiesā Administratīvā procesa likumā noteiktajā kārtībā. </w:t>
            </w:r>
          </w:p>
          <w:p w14:paraId="42393B2C"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Paredzētās administratīvo procedūru izmaksas – nav paredzētas. </w:t>
            </w:r>
          </w:p>
        </w:tc>
      </w:tr>
      <w:tr w:rsidR="00C0324C" w:rsidRPr="00C0324C" w14:paraId="35E6A6CB" w14:textId="77777777" w:rsidTr="008A578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63F0A52" w14:textId="77777777" w:rsidR="00C0324C" w:rsidRPr="00C0324C" w:rsidRDefault="00C0324C" w:rsidP="00751E1D">
            <w:pPr>
              <w:numPr>
                <w:ilvl w:val="0"/>
                <w:numId w:val="4"/>
              </w:numPr>
              <w:autoSpaceDE w:val="0"/>
              <w:autoSpaceDN w:val="0"/>
              <w:adjustRightInd w:val="0"/>
              <w:spacing w:before="120" w:after="12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Ietekme uz pašvaldības funkcijām un cilvēkresursiem</w:t>
            </w:r>
          </w:p>
          <w:p w14:paraId="0B7BB586" w14:textId="77777777" w:rsidR="00C0324C" w:rsidRPr="00C0324C" w:rsidRDefault="00C0324C" w:rsidP="00751E1D">
            <w:pPr>
              <w:numPr>
                <w:ilvl w:val="0"/>
                <w:numId w:val="6"/>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bCs/>
                <w:kern w:val="2"/>
                <w:sz w:val="24"/>
                <w:szCs w:val="24"/>
                <w14:ligatures w14:val="standardContextual"/>
              </w:rPr>
              <w:t>N</w:t>
            </w:r>
            <w:r w:rsidRPr="00C0324C">
              <w:rPr>
                <w:rFonts w:ascii="Times New Roman" w:eastAsiaTheme="minorHAnsi" w:hAnsi="Times New Roman"/>
                <w:kern w:val="2"/>
                <w:sz w:val="24"/>
                <w:szCs w:val="24"/>
                <w14:ligatures w14:val="standardContextual"/>
              </w:rPr>
              <w:t>oteikumu izpildei nav nepieciešams veidot pašvaldības jaunas institūcijas, darba vietas vai paplašināt esošo institūciju kompetenci.</w:t>
            </w:r>
          </w:p>
          <w:p w14:paraId="23EF7EF8" w14:textId="612AF584" w:rsidR="00C0324C" w:rsidRPr="00116343" w:rsidRDefault="00C0324C" w:rsidP="00751E1D">
            <w:pPr>
              <w:numPr>
                <w:ilvl w:val="0"/>
                <w:numId w:val="6"/>
              </w:numPr>
              <w:tabs>
                <w:tab w:val="left" w:pos="731"/>
              </w:tabs>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116343">
              <w:rPr>
                <w:rFonts w:ascii="Times New Roman" w:eastAsiaTheme="minorHAnsi" w:hAnsi="Times New Roman"/>
                <w:kern w:val="2"/>
                <w:sz w:val="24"/>
                <w:szCs w:val="24"/>
                <w14:ligatures w14:val="standardContextual"/>
              </w:rPr>
              <w:t>Noteikumi izstrādāti pamatojoties uz</w:t>
            </w:r>
            <w:r w:rsidR="00116343" w:rsidRPr="00116343">
              <w:rPr>
                <w:rFonts w:ascii="Times New Roman" w:hAnsi="Times New Roman"/>
                <w:sz w:val="24"/>
                <w:szCs w:val="24"/>
              </w:rPr>
              <w:t xml:space="preserve"> Sociālo pakalpojumu un sociālās palīdzības likuma 3. panta trešo daļu</w:t>
            </w:r>
            <w:r w:rsidR="00116343" w:rsidRPr="00116343">
              <w:rPr>
                <w:rFonts w:ascii="Times New Roman" w:hAnsi="Times New Roman"/>
                <w:sz w:val="24"/>
                <w:szCs w:val="24"/>
                <w:shd w:val="clear" w:color="auto" w:fill="FFFFFF"/>
              </w:rPr>
              <w:t>, lai nodrošinātu pašvaldības autonomo funkciju izpildi</w:t>
            </w:r>
            <w:r w:rsidR="00116343" w:rsidRPr="00116343">
              <w:rPr>
                <w:rFonts w:ascii="Times New Roman" w:hAnsi="Times New Roman"/>
                <w:sz w:val="24"/>
                <w:szCs w:val="24"/>
              </w:rPr>
              <w:t>.</w:t>
            </w:r>
          </w:p>
        </w:tc>
      </w:tr>
      <w:tr w:rsidR="00C0324C" w:rsidRPr="00C0324C" w14:paraId="4A9FF62C"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C998426" w14:textId="77777777" w:rsidR="00C0324C" w:rsidRPr="00C0324C" w:rsidRDefault="00C0324C" w:rsidP="00751E1D">
            <w:pPr>
              <w:numPr>
                <w:ilvl w:val="0"/>
                <w:numId w:val="7"/>
              </w:numPr>
              <w:spacing w:before="120" w:after="120" w:line="240" w:lineRule="auto"/>
              <w:ind w:left="454" w:hanging="454"/>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Informācija par izpildes nodrošināšanu</w:t>
            </w:r>
          </w:p>
          <w:p w14:paraId="586F8DCE" w14:textId="69A3CF1F" w:rsidR="00C0324C" w:rsidRPr="00C0324C" w:rsidRDefault="00C0324C" w:rsidP="00751E1D">
            <w:pPr>
              <w:spacing w:before="120" w:after="120" w:line="240" w:lineRule="auto"/>
              <w:ind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Pašvaldības cilvēkresursi, kas tiks iesaistīti Noteikumu īstenošanā, ir Sociālā dienesta </w:t>
            </w:r>
            <w:r w:rsidR="000B66C8">
              <w:rPr>
                <w:rFonts w:ascii="Times New Roman" w:eastAsiaTheme="minorHAnsi" w:hAnsi="Times New Roman"/>
                <w:kern w:val="2"/>
                <w:sz w:val="24"/>
                <w:szCs w:val="24"/>
                <w14:ligatures w14:val="standardContextual"/>
              </w:rPr>
              <w:t xml:space="preserve">un </w:t>
            </w:r>
            <w:r w:rsidR="000B66C8" w:rsidRPr="000B66C8">
              <w:rPr>
                <w:rFonts w:ascii="Times New Roman" w:eastAsiaTheme="minorHAnsi" w:hAnsi="Times New Roman"/>
                <w:kern w:val="2"/>
                <w:sz w:val="24"/>
                <w:szCs w:val="24"/>
                <w14:ligatures w14:val="standardContextual"/>
              </w:rPr>
              <w:t>Valsts un pašvaldību vieno</w:t>
            </w:r>
            <w:r w:rsidR="00AB29E5">
              <w:rPr>
                <w:rFonts w:ascii="Times New Roman" w:eastAsiaTheme="minorHAnsi" w:hAnsi="Times New Roman"/>
                <w:kern w:val="2"/>
                <w:sz w:val="24"/>
                <w:szCs w:val="24"/>
                <w14:ligatures w14:val="standardContextual"/>
              </w:rPr>
              <w:t>t</w:t>
            </w:r>
            <w:r w:rsidR="000B66C8" w:rsidRPr="000B66C8">
              <w:rPr>
                <w:rFonts w:ascii="Times New Roman" w:eastAsiaTheme="minorHAnsi" w:hAnsi="Times New Roman"/>
                <w:kern w:val="2"/>
                <w:sz w:val="24"/>
                <w:szCs w:val="24"/>
                <w14:ligatures w14:val="standardContextual"/>
              </w:rPr>
              <w:t>ā klientu apkalpošanas centr</w:t>
            </w:r>
            <w:r w:rsidR="00323F57">
              <w:rPr>
                <w:rFonts w:ascii="Times New Roman" w:eastAsiaTheme="minorHAnsi" w:hAnsi="Times New Roman"/>
                <w:kern w:val="2"/>
                <w:sz w:val="24"/>
                <w:szCs w:val="24"/>
                <w14:ligatures w14:val="standardContextual"/>
              </w:rPr>
              <w:t>a darbinieki</w:t>
            </w:r>
            <w:r w:rsidR="000B66C8" w:rsidRPr="000B66C8">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(pieņemot </w:t>
            </w:r>
            <w:r w:rsidR="000B66C8">
              <w:rPr>
                <w:rFonts w:ascii="Times New Roman" w:eastAsiaTheme="minorHAnsi" w:hAnsi="Times New Roman"/>
                <w:kern w:val="2"/>
                <w:sz w:val="24"/>
                <w:szCs w:val="24"/>
                <w14:ligatures w14:val="standardContextual"/>
              </w:rPr>
              <w:t>iesniegumus)</w:t>
            </w:r>
            <w:r w:rsidR="00C94C01">
              <w:rPr>
                <w:rFonts w:ascii="Times New Roman" w:eastAsiaTheme="minorHAnsi" w:hAnsi="Times New Roman"/>
                <w:kern w:val="2"/>
                <w:sz w:val="24"/>
                <w:szCs w:val="24"/>
                <w14:ligatures w14:val="standardContextual"/>
              </w:rPr>
              <w:t>,</w:t>
            </w:r>
            <w:r w:rsidR="000B66C8">
              <w:rPr>
                <w:rFonts w:ascii="Times New Roman" w:eastAsiaTheme="minorHAnsi" w:hAnsi="Times New Roman"/>
                <w:kern w:val="2"/>
                <w:sz w:val="24"/>
                <w:szCs w:val="24"/>
                <w14:ligatures w14:val="standardContextual"/>
              </w:rPr>
              <w:t xml:space="preserve"> Sociālā dienesta </w:t>
            </w:r>
            <w:r w:rsidR="00C94C01">
              <w:rPr>
                <w:rFonts w:ascii="Times New Roman" w:eastAsiaTheme="minorHAnsi" w:hAnsi="Times New Roman"/>
                <w:kern w:val="2"/>
                <w:sz w:val="24"/>
                <w:szCs w:val="24"/>
                <w14:ligatures w14:val="standardContextual"/>
              </w:rPr>
              <w:t>darbinieki (</w:t>
            </w:r>
            <w:r w:rsidRPr="00C0324C">
              <w:rPr>
                <w:rFonts w:ascii="Times New Roman" w:eastAsiaTheme="minorHAnsi" w:hAnsi="Times New Roman"/>
                <w:kern w:val="2"/>
                <w:sz w:val="24"/>
                <w:szCs w:val="24"/>
                <w14:ligatures w14:val="standardContextual"/>
              </w:rPr>
              <w:t>izvērtējot iesniegumu atbilstību un pieņemot lēmumu) un Grāmatvedības nodaļas darbinieki (</w:t>
            </w:r>
            <w:r w:rsidR="00B31DAB" w:rsidRPr="000761B5">
              <w:rPr>
                <w:rFonts w:ascii="Times New Roman" w:hAnsi="Times New Roman"/>
                <w:sz w:val="24"/>
                <w:szCs w:val="24"/>
              </w:rPr>
              <w:t>pārskaitot maksājumus</w:t>
            </w:r>
            <w:r w:rsidRPr="00C0324C">
              <w:rPr>
                <w:rFonts w:ascii="Times New Roman" w:eastAsiaTheme="minorHAnsi" w:hAnsi="Times New Roman"/>
                <w:kern w:val="2"/>
                <w:sz w:val="24"/>
                <w:szCs w:val="24"/>
                <w14:ligatures w14:val="standardContextual"/>
              </w:rPr>
              <w:t>).</w:t>
            </w:r>
            <w:r w:rsidR="00FF7283" w:rsidRPr="000761B5">
              <w:rPr>
                <w:rFonts w:ascii="Times New Roman" w:hAnsi="Times New Roman"/>
                <w:sz w:val="24"/>
                <w:szCs w:val="24"/>
              </w:rPr>
              <w:t xml:space="preserve"> Juridiskās un iepirkumu nodaļas darbinieki</w:t>
            </w:r>
            <w:r w:rsidR="00FF7283">
              <w:rPr>
                <w:rFonts w:ascii="Times New Roman" w:hAnsi="Times New Roman"/>
                <w:sz w:val="24"/>
                <w:szCs w:val="24"/>
              </w:rPr>
              <w:t>,</w:t>
            </w:r>
            <w:r w:rsidR="00FF7283" w:rsidRPr="000761B5">
              <w:rPr>
                <w:rFonts w:ascii="Times New Roman" w:hAnsi="Times New Roman"/>
                <w:sz w:val="24"/>
                <w:szCs w:val="24"/>
              </w:rPr>
              <w:t xml:space="preserve"> sagatavojot līgumus.</w:t>
            </w:r>
            <w:r w:rsidRPr="00C0324C">
              <w:rPr>
                <w:rFonts w:ascii="Times New Roman" w:eastAsiaTheme="minorHAnsi" w:hAnsi="Times New Roman"/>
                <w:kern w:val="2"/>
                <w:sz w:val="24"/>
                <w:szCs w:val="24"/>
                <w14:ligatures w14:val="standardContextual"/>
              </w:rPr>
              <w:t xml:space="preserve"> Lēmuma apstrīdēšanas gadījumā – Administratīvo aktu strīdus komisija</w:t>
            </w:r>
            <w:r w:rsidR="000B66C8">
              <w:rPr>
                <w:rFonts w:ascii="Times New Roman" w:eastAsiaTheme="minorHAnsi" w:hAnsi="Times New Roman"/>
                <w:kern w:val="2"/>
                <w:sz w:val="24"/>
                <w:szCs w:val="24"/>
                <w14:ligatures w14:val="standardContextual"/>
              </w:rPr>
              <w:t>, kurā ir juristi, deputāti un izpi</w:t>
            </w:r>
            <w:r w:rsidR="00EA40ED">
              <w:rPr>
                <w:rFonts w:ascii="Times New Roman" w:eastAsiaTheme="minorHAnsi" w:hAnsi="Times New Roman"/>
                <w:kern w:val="2"/>
                <w:sz w:val="24"/>
                <w:szCs w:val="24"/>
                <w14:ligatures w14:val="standardContextual"/>
              </w:rPr>
              <w:t>l</w:t>
            </w:r>
            <w:r w:rsidR="000B66C8">
              <w:rPr>
                <w:rFonts w:ascii="Times New Roman" w:eastAsiaTheme="minorHAnsi" w:hAnsi="Times New Roman"/>
                <w:kern w:val="2"/>
                <w:sz w:val="24"/>
                <w:szCs w:val="24"/>
                <w14:ligatures w14:val="standardContextual"/>
              </w:rPr>
              <w:t>ddirektors</w:t>
            </w:r>
            <w:r w:rsidR="00C32EAA">
              <w:rPr>
                <w:rFonts w:ascii="Times New Roman" w:eastAsiaTheme="minorHAnsi" w:hAnsi="Times New Roman"/>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5395E838"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75B3C3C2" w14:textId="77777777" w:rsidR="00C0324C" w:rsidRPr="00C0324C" w:rsidRDefault="00C0324C" w:rsidP="00751E1D">
            <w:pPr>
              <w:numPr>
                <w:ilvl w:val="0"/>
                <w:numId w:val="7"/>
              </w:numPr>
              <w:spacing w:before="120" w:after="120" w:line="240" w:lineRule="auto"/>
              <w:ind w:left="453"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Prasību un izmaksu samērīgums pret ieguvumiem, ko sniedz mērķa sasniegšana</w:t>
            </w:r>
          </w:p>
          <w:p w14:paraId="0C69D826" w14:textId="1CC7E1CD" w:rsidR="00C0324C" w:rsidRPr="00987184" w:rsidRDefault="00C0324C" w:rsidP="00751E1D">
            <w:pPr>
              <w:spacing w:before="120" w:after="120" w:line="240" w:lineRule="auto"/>
              <w:ind w:left="28" w:right="102"/>
              <w:jc w:val="both"/>
              <w:textAlignment w:val="baseline"/>
              <w:rPr>
                <w:rFonts w:ascii="Times New Roman" w:eastAsiaTheme="minorHAnsi" w:hAnsi="Times New Roman"/>
                <w:kern w:val="2"/>
                <w:sz w:val="24"/>
                <w:szCs w:val="24"/>
                <w14:ligatures w14:val="standardContextual"/>
              </w:rPr>
            </w:pPr>
            <w:r w:rsidRPr="00987184">
              <w:rPr>
                <w:rFonts w:ascii="Times New Roman" w:eastAsiaTheme="minorHAnsi" w:hAnsi="Times New Roman"/>
                <w:kern w:val="2"/>
                <w:sz w:val="24"/>
                <w:szCs w:val="24"/>
                <w14:ligatures w14:val="standardContextual"/>
              </w:rPr>
              <w:t xml:space="preserve">Noteikumi ir atbilstoši iecerētā mērķa sasniegšanas nodrošināšanai – </w:t>
            </w:r>
            <w:r w:rsidR="00BD2D94" w:rsidRPr="00987184">
              <w:rPr>
                <w:rFonts w:ascii="Times New Roman" w:hAnsi="Times New Roman"/>
                <w:sz w:val="24"/>
                <w:szCs w:val="24"/>
              </w:rPr>
              <w:t xml:space="preserve">sniegt lielāku atbalstu Ādažu novada </w:t>
            </w:r>
            <w:proofErr w:type="spellStart"/>
            <w:r w:rsidR="00BD2D94" w:rsidRPr="00987184">
              <w:rPr>
                <w:rFonts w:ascii="Times New Roman" w:hAnsi="Times New Roman"/>
                <w:sz w:val="24"/>
                <w:szCs w:val="24"/>
              </w:rPr>
              <w:t>mazaizsargātām</w:t>
            </w:r>
            <w:proofErr w:type="spellEnd"/>
            <w:r w:rsidR="00BD2D94" w:rsidRPr="00987184">
              <w:rPr>
                <w:rFonts w:ascii="Times New Roman" w:hAnsi="Times New Roman"/>
                <w:sz w:val="24"/>
                <w:szCs w:val="24"/>
              </w:rPr>
              <w:t xml:space="preserve"> iedzīvotāju grupām - ģimenēm, kurās aug bērns ar funkcionāliem traucējumiem, personām</w:t>
            </w:r>
            <w:r w:rsidR="003944D4" w:rsidRPr="00987184">
              <w:rPr>
                <w:rFonts w:ascii="Times New Roman" w:hAnsi="Times New Roman"/>
                <w:sz w:val="24"/>
                <w:szCs w:val="24"/>
              </w:rPr>
              <w:t xml:space="preserve"> un ģimenēm</w:t>
            </w:r>
            <w:r w:rsidR="00BD2D94" w:rsidRPr="00987184">
              <w:rPr>
                <w:rFonts w:ascii="Times New Roman" w:hAnsi="Times New Roman"/>
                <w:sz w:val="24"/>
                <w:szCs w:val="24"/>
              </w:rPr>
              <w:t xml:space="preserve"> krīzes situācijā</w:t>
            </w:r>
            <w:r w:rsidR="00987184" w:rsidRPr="00987184">
              <w:rPr>
                <w:rFonts w:ascii="Times New Roman" w:hAnsi="Times New Roman"/>
                <w:sz w:val="24"/>
                <w:szCs w:val="24"/>
              </w:rPr>
              <w:t>s</w:t>
            </w:r>
            <w:r w:rsidR="003944D4" w:rsidRPr="00987184">
              <w:rPr>
                <w:rFonts w:ascii="Times New Roman" w:hAnsi="Times New Roman"/>
                <w:sz w:val="24"/>
                <w:szCs w:val="24"/>
              </w:rPr>
              <w:t xml:space="preserve">, bērniem un jauniešiem </w:t>
            </w:r>
            <w:proofErr w:type="spellStart"/>
            <w:r w:rsidR="003944D4" w:rsidRPr="00987184">
              <w:rPr>
                <w:rFonts w:ascii="Times New Roman" w:hAnsi="Times New Roman"/>
                <w:sz w:val="24"/>
                <w:szCs w:val="24"/>
              </w:rPr>
              <w:t>ārpusģimenes</w:t>
            </w:r>
            <w:proofErr w:type="spellEnd"/>
            <w:r w:rsidR="003944D4" w:rsidRPr="00987184">
              <w:rPr>
                <w:rFonts w:ascii="Times New Roman" w:hAnsi="Times New Roman"/>
                <w:sz w:val="24"/>
                <w:szCs w:val="24"/>
              </w:rPr>
              <w:t xml:space="preserve"> aprūpē un ar zemām funkcionēšanas spējām. </w:t>
            </w:r>
            <w:r w:rsidR="00BD2D94" w:rsidRPr="00987184">
              <w:rPr>
                <w:rFonts w:ascii="Times New Roman" w:hAnsi="Times New Roman"/>
                <w:spacing w:val="4"/>
                <w:sz w:val="24"/>
                <w:szCs w:val="24"/>
              </w:rPr>
              <w:t>Pašvaldības izraudzītie līdzekļi ir leģitīmi, un rīcība ir atbilstoša augstākstāvošiem normatīviem aktiem.</w:t>
            </w:r>
          </w:p>
        </w:tc>
      </w:tr>
      <w:tr w:rsidR="00C0324C" w:rsidRPr="00C0324C" w14:paraId="7E70C2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38FA91F3" w14:textId="77777777" w:rsidR="00C0324C" w:rsidRPr="00C0324C" w:rsidRDefault="00C0324C" w:rsidP="00751E1D">
            <w:pPr>
              <w:numPr>
                <w:ilvl w:val="0"/>
                <w:numId w:val="7"/>
              </w:numPr>
              <w:spacing w:before="120" w:after="12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Izstrādes gaitā veiktās konsultācijas ar privātpersonām un institūcijām</w:t>
            </w:r>
          </w:p>
          <w:p w14:paraId="10BE9BF5" w14:textId="77777777" w:rsidR="00F2100E" w:rsidRDefault="00C0324C" w:rsidP="00751E1D">
            <w:pPr>
              <w:numPr>
                <w:ilvl w:val="1"/>
                <w:numId w:val="7"/>
              </w:numPr>
              <w:spacing w:before="120" w:after="120" w:line="240" w:lineRule="auto"/>
              <w:ind w:left="454" w:hanging="454"/>
              <w:jc w:val="both"/>
              <w:rPr>
                <w:rFonts w:ascii="Times New Roman" w:eastAsiaTheme="minorHAnsi" w:hAnsi="Times New Roman"/>
                <w:kern w:val="2"/>
                <w:sz w:val="24"/>
                <w:szCs w:val="24"/>
                <w:lang w:eastAsia="lv-LV"/>
                <w14:ligatures w14:val="standardContextual"/>
              </w:rPr>
            </w:pP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izstrādes procesā atsevišķas konsultācijas ar sabiedrības pārstāvjiem (tostarp biedrībām, nodibinājumiem, apvienībām, u.tml.) nenotika.</w:t>
            </w:r>
          </w:p>
          <w:p w14:paraId="30D88B9D" w14:textId="24DE6B8A" w:rsidR="00C0324C" w:rsidRPr="00F2100E" w:rsidRDefault="00C0324C" w:rsidP="00751E1D">
            <w:pPr>
              <w:numPr>
                <w:ilvl w:val="1"/>
                <w:numId w:val="7"/>
              </w:numPr>
              <w:spacing w:before="120" w:after="120" w:line="240" w:lineRule="auto"/>
              <w:ind w:left="454" w:hanging="454"/>
              <w:jc w:val="both"/>
              <w:rPr>
                <w:rFonts w:ascii="Times New Roman" w:eastAsiaTheme="minorHAnsi" w:hAnsi="Times New Roman"/>
                <w:kern w:val="2"/>
                <w:sz w:val="24"/>
                <w:szCs w:val="24"/>
                <w:lang w:eastAsia="lv-LV"/>
                <w14:ligatures w14:val="standardContextual"/>
              </w:rPr>
            </w:pPr>
            <w:r w:rsidRPr="00F2100E">
              <w:rPr>
                <w:rFonts w:ascii="Times New Roman" w:eastAsiaTheme="minorHAnsi" w:hAnsi="Times New Roman"/>
                <w:kern w:val="2"/>
                <w:sz w:val="24"/>
                <w:szCs w:val="24"/>
                <w14:ligatures w14:val="standardContextual"/>
              </w:rPr>
              <w:t>Konsultācijām tika izmantots šāds sabiedrības līdzdalības veids: pēc noteikumu izskatīšanas domes Izglītības, kultūras, sporta un sociālajā komitejā 0</w:t>
            </w:r>
            <w:r w:rsidR="0034794B" w:rsidRPr="00F2100E">
              <w:rPr>
                <w:rFonts w:ascii="Times New Roman" w:eastAsiaTheme="minorHAnsi" w:hAnsi="Times New Roman"/>
                <w:kern w:val="2"/>
                <w:sz w:val="24"/>
                <w:szCs w:val="24"/>
                <w14:ligatures w14:val="standardContextual"/>
              </w:rPr>
              <w:t>6</w:t>
            </w:r>
            <w:r w:rsidRPr="00F2100E">
              <w:rPr>
                <w:rFonts w:ascii="Times New Roman" w:eastAsiaTheme="minorHAnsi" w:hAnsi="Times New Roman"/>
                <w:kern w:val="2"/>
                <w:sz w:val="24"/>
                <w:szCs w:val="24"/>
                <w14:ligatures w14:val="standardContextual"/>
              </w:rPr>
              <w:t>.0</w:t>
            </w:r>
            <w:r w:rsidR="0034794B" w:rsidRPr="00F2100E">
              <w:rPr>
                <w:rFonts w:ascii="Times New Roman" w:eastAsiaTheme="minorHAnsi" w:hAnsi="Times New Roman"/>
                <w:kern w:val="2"/>
                <w:sz w:val="24"/>
                <w:szCs w:val="24"/>
                <w14:ligatures w14:val="standardContextual"/>
              </w:rPr>
              <w:t>5</w:t>
            </w:r>
            <w:r w:rsidRPr="00F2100E">
              <w:rPr>
                <w:rFonts w:ascii="Times New Roman" w:eastAsiaTheme="minorHAnsi" w:hAnsi="Times New Roman"/>
                <w:kern w:val="2"/>
                <w:sz w:val="24"/>
                <w:szCs w:val="24"/>
                <w14:ligatures w14:val="standardContextual"/>
              </w:rPr>
              <w:t xml:space="preserve">.2026., to projekts tika publicēts pašvaldības oficiālajā tīmekļvietnē </w:t>
            </w:r>
            <w:hyperlink r:id="rId8" w:history="1">
              <w:r w:rsidRPr="00F2100E">
                <w:rPr>
                  <w:rFonts w:ascii="Times New Roman" w:eastAsiaTheme="minorHAnsi" w:hAnsi="Times New Roman"/>
                  <w:kern w:val="2"/>
                  <w:sz w:val="24"/>
                  <w:szCs w:val="24"/>
                  <w14:ligatures w14:val="standardContextual"/>
                </w:rPr>
                <w:t>www.adazunovads.lv</w:t>
              </w:r>
            </w:hyperlink>
            <w:r w:rsidRPr="00F2100E">
              <w:rPr>
                <w:rFonts w:ascii="Times New Roman" w:eastAsiaTheme="minorHAnsi" w:hAnsi="Times New Roman"/>
                <w:kern w:val="2"/>
                <w:sz w:val="24"/>
                <w:szCs w:val="24"/>
                <w14:ligatures w14:val="standardContextual"/>
              </w:rPr>
              <w:t xml:space="preserve">, kā arī informācija par projektu tika publicēta sociālajā tīklā - pašvaldības </w:t>
            </w:r>
            <w:proofErr w:type="spellStart"/>
            <w:r w:rsidRPr="00F2100E">
              <w:rPr>
                <w:rFonts w:ascii="Times New Roman" w:eastAsiaTheme="minorHAnsi" w:hAnsi="Times New Roman"/>
                <w:kern w:val="2"/>
                <w:sz w:val="24"/>
                <w:szCs w:val="24"/>
                <w14:ligatures w14:val="standardContextual"/>
              </w:rPr>
              <w:t>Facebook</w:t>
            </w:r>
            <w:proofErr w:type="spellEnd"/>
            <w:r w:rsidRPr="00F2100E">
              <w:rPr>
                <w:rFonts w:ascii="Times New Roman" w:eastAsiaTheme="minorHAnsi" w:hAnsi="Times New Roman"/>
                <w:kern w:val="2"/>
                <w:sz w:val="24"/>
                <w:szCs w:val="24"/>
                <w14:ligatures w14:val="standardContextual"/>
              </w:rPr>
              <w:t xml:space="preserve"> kontā, lai sasniegtu </w:t>
            </w:r>
            <w:proofErr w:type="spellStart"/>
            <w:r w:rsidRPr="00F2100E">
              <w:rPr>
                <w:rFonts w:ascii="Times New Roman" w:eastAsiaTheme="minorHAnsi" w:hAnsi="Times New Roman"/>
                <w:kern w:val="2"/>
                <w:sz w:val="24"/>
                <w:szCs w:val="24"/>
                <w14:ligatures w14:val="standardContextual"/>
              </w:rPr>
              <w:t>mērķgrupu</w:t>
            </w:r>
            <w:proofErr w:type="spellEnd"/>
            <w:r w:rsidRPr="00F2100E">
              <w:rPr>
                <w:rFonts w:ascii="Times New Roman" w:eastAsiaTheme="minorHAnsi" w:hAnsi="Times New Roman"/>
                <w:kern w:val="2"/>
                <w:sz w:val="24"/>
                <w:szCs w:val="24"/>
                <w14:ligatures w14:val="standardContextual"/>
              </w:rPr>
              <w:t xml:space="preserve">, kā arī noskaidrotu pēc iespējas plašākas sabiedrības viedokli. Publikācijā noteiktajā termiņā – no </w:t>
            </w:r>
            <w:r w:rsidR="00257DBC">
              <w:rPr>
                <w:rFonts w:ascii="Times New Roman" w:eastAsiaTheme="minorHAnsi" w:hAnsi="Times New Roman"/>
                <w:kern w:val="2"/>
                <w:sz w:val="24"/>
                <w:szCs w:val="24"/>
                <w14:ligatures w14:val="standardContextual"/>
              </w:rPr>
              <w:t xml:space="preserve">7. līdz 20. maijam </w:t>
            </w:r>
            <w:r w:rsidRPr="00F2100E">
              <w:rPr>
                <w:rFonts w:ascii="Times New Roman" w:eastAsiaTheme="minorHAnsi" w:hAnsi="Times New Roman"/>
                <w:kern w:val="2"/>
                <w:sz w:val="24"/>
                <w:szCs w:val="24"/>
                <w14:ligatures w14:val="standardContextual"/>
              </w:rPr>
              <w:t xml:space="preserve"> netika saņemts neviens priekšlikums vai ieteikums. Cita veida saziņa</w:t>
            </w:r>
            <w:r w:rsidRPr="00F2100E">
              <w:rPr>
                <w:rFonts w:ascii="Times New Roman" w:eastAsiaTheme="minorHAnsi" w:hAnsi="Times New Roman"/>
                <w:kern w:val="2"/>
                <w:sz w:val="24"/>
                <w:szCs w:val="24"/>
                <w:lang w:eastAsia="lv-LV"/>
                <w14:ligatures w14:val="standardContextual"/>
              </w:rPr>
              <w:t xml:space="preserve"> un konsultācijas nav notikušas. </w:t>
            </w:r>
          </w:p>
        </w:tc>
      </w:tr>
    </w:tbl>
    <w:p w14:paraId="7E0A8EC1" w14:textId="77777777" w:rsidR="00C0324C" w:rsidRDefault="00C0324C" w:rsidP="00810CCF">
      <w:pPr>
        <w:spacing w:after="0" w:line="240" w:lineRule="auto"/>
        <w:jc w:val="both"/>
        <w:rPr>
          <w:rFonts w:ascii="Times New Roman" w:eastAsiaTheme="minorHAnsi" w:hAnsi="Times New Roman"/>
          <w:kern w:val="2"/>
          <w:sz w:val="24"/>
          <w:szCs w:val="24"/>
          <w14:ligatures w14:val="standardContextual"/>
        </w:rPr>
      </w:pPr>
    </w:p>
    <w:p w14:paraId="07F48EF4" w14:textId="77777777" w:rsidR="00810CCF" w:rsidRDefault="00810CCF" w:rsidP="00810CCF">
      <w:pPr>
        <w:spacing w:after="0" w:line="240" w:lineRule="auto"/>
        <w:jc w:val="both"/>
        <w:rPr>
          <w:rFonts w:ascii="Times New Roman" w:eastAsiaTheme="minorHAnsi" w:hAnsi="Times New Roman"/>
          <w:kern w:val="2"/>
          <w:sz w:val="24"/>
          <w:szCs w:val="24"/>
          <w14:ligatures w14:val="standardContextual"/>
        </w:rPr>
      </w:pPr>
    </w:p>
    <w:p w14:paraId="58E8AC86" w14:textId="77777777" w:rsidR="00810CCF" w:rsidRDefault="00810CCF" w:rsidP="00810CCF">
      <w:pPr>
        <w:spacing w:after="0" w:line="240" w:lineRule="auto"/>
        <w:jc w:val="both"/>
        <w:rPr>
          <w:rFonts w:ascii="Times New Roman" w:eastAsiaTheme="minorHAnsi" w:hAnsi="Times New Roman"/>
          <w:kern w:val="2"/>
          <w:sz w:val="24"/>
          <w:szCs w:val="24"/>
          <w14:ligatures w14:val="standardContextual"/>
        </w:rPr>
      </w:pPr>
    </w:p>
    <w:p w14:paraId="187ECA8E" w14:textId="77777777" w:rsidR="00810CCF" w:rsidRPr="005908CE" w:rsidRDefault="00810CCF" w:rsidP="00810CCF">
      <w:pPr>
        <w:spacing w:after="0" w:line="240" w:lineRule="auto"/>
        <w:jc w:val="both"/>
        <w:rPr>
          <w:rFonts w:ascii="Times New Roman" w:eastAsia="Times New Roman" w:hAnsi="Times New Roman"/>
          <w:lang w:eastAsia="lv-LV"/>
        </w:rPr>
      </w:pPr>
      <w:r w:rsidRPr="005908CE">
        <w:rPr>
          <w:rFonts w:ascii="Times New Roman" w:eastAsia="Times New Roman" w:hAnsi="Times New Roman"/>
          <w:lang w:eastAsia="lv-LV"/>
        </w:rPr>
        <w:t>Pašvaldības domes priekšsēdētāj</w:t>
      </w:r>
      <w:r>
        <w:rPr>
          <w:rFonts w:ascii="Times New Roman" w:eastAsia="Times New Roman" w:hAnsi="Times New Roman"/>
          <w:lang w:eastAsia="lv-LV"/>
        </w:rPr>
        <w:t>s</w:t>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r>
      <w:r>
        <w:rPr>
          <w:rFonts w:ascii="Times New Roman" w:eastAsia="Times New Roman" w:hAnsi="Times New Roman"/>
          <w:lang w:eastAsia="lv-LV"/>
        </w:rPr>
        <w:tab/>
      </w:r>
      <w:r>
        <w:rPr>
          <w:rFonts w:ascii="Times New Roman" w:eastAsia="Times New Roman" w:hAnsi="Times New Roman"/>
          <w:lang w:eastAsia="lv-LV"/>
        </w:rPr>
        <w:tab/>
      </w:r>
      <w:r>
        <w:rPr>
          <w:rFonts w:ascii="Times New Roman" w:eastAsia="Times New Roman" w:hAnsi="Times New Roman"/>
          <w:lang w:eastAsia="lv-LV"/>
        </w:rPr>
        <w:tab/>
      </w:r>
      <w:r w:rsidRPr="005908CE">
        <w:rPr>
          <w:rFonts w:ascii="Times New Roman" w:eastAsia="Times New Roman" w:hAnsi="Times New Roman"/>
          <w:lang w:eastAsia="lv-LV"/>
        </w:rPr>
        <w:tab/>
      </w:r>
      <w:r>
        <w:rPr>
          <w:rFonts w:ascii="Times New Roman" w:eastAsia="Times New Roman" w:hAnsi="Times New Roman"/>
          <w:lang w:eastAsia="lv-LV"/>
        </w:rPr>
        <w:t>G</w:t>
      </w:r>
      <w:r w:rsidRPr="005908CE">
        <w:rPr>
          <w:rFonts w:ascii="Times New Roman" w:eastAsia="Times New Roman" w:hAnsi="Times New Roman"/>
          <w:lang w:eastAsia="lv-LV"/>
        </w:rPr>
        <w:t>.</w:t>
      </w:r>
      <w:r>
        <w:rPr>
          <w:rFonts w:ascii="Times New Roman" w:eastAsia="Times New Roman" w:hAnsi="Times New Roman"/>
          <w:lang w:eastAsia="lv-LV"/>
        </w:rPr>
        <w:t xml:space="preserve"> </w:t>
      </w:r>
      <w:r w:rsidRPr="005908CE">
        <w:rPr>
          <w:rFonts w:ascii="Times New Roman" w:eastAsia="Times New Roman" w:hAnsi="Times New Roman"/>
          <w:lang w:eastAsia="lv-LV"/>
        </w:rPr>
        <w:t>Mi</w:t>
      </w:r>
      <w:r>
        <w:rPr>
          <w:rFonts w:ascii="Times New Roman" w:eastAsia="Times New Roman" w:hAnsi="Times New Roman"/>
          <w:lang w:eastAsia="lv-LV"/>
        </w:rPr>
        <w:t>glāns</w:t>
      </w:r>
    </w:p>
    <w:p w14:paraId="0F355688" w14:textId="77777777" w:rsidR="00810CCF" w:rsidRDefault="00810CCF" w:rsidP="00810CCF">
      <w:pPr>
        <w:pStyle w:val="Normal1"/>
        <w:jc w:val="center"/>
        <w:rPr>
          <w:caps/>
          <w:color w:val="auto"/>
        </w:rPr>
      </w:pPr>
    </w:p>
    <w:p w14:paraId="2B50EAA5" w14:textId="532D62D5" w:rsidR="009A27A5" w:rsidRPr="000F64C9" w:rsidRDefault="009A27A5" w:rsidP="00810CCF">
      <w:pPr>
        <w:pStyle w:val="Normal1"/>
        <w:jc w:val="center"/>
        <w:rPr>
          <w:color w:val="auto"/>
        </w:rPr>
      </w:pPr>
      <w:r w:rsidRPr="000F64C9">
        <w:rPr>
          <w:caps/>
          <w:color w:val="auto"/>
        </w:rPr>
        <w:t>ŠIS DOKUMENTS IR ELEKTRONISKI PARAKSTĪTS AR DROŠU ELEKTRONISKO PARAKSTU UN SATUR LAIKA ZĪMOGU</w:t>
      </w: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A89"/>
    <w:multiLevelType w:val="multilevel"/>
    <w:tmpl w:val="F68A9E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8413C8"/>
    <w:multiLevelType w:val="multilevel"/>
    <w:tmpl w:val="F68A9E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6C366C"/>
    <w:multiLevelType w:val="hybridMultilevel"/>
    <w:tmpl w:val="9410C832"/>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07793"/>
    <w:multiLevelType w:val="hybridMultilevel"/>
    <w:tmpl w:val="88FEE946"/>
    <w:lvl w:ilvl="0" w:tplc="E5EE8CA2">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5"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10"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1" w15:restartNumberingAfterBreak="0">
    <w:nsid w:val="30893064"/>
    <w:multiLevelType w:val="hybridMultilevel"/>
    <w:tmpl w:val="653065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BF43917"/>
    <w:multiLevelType w:val="multilevel"/>
    <w:tmpl w:val="F3C8C8D2"/>
    <w:lvl w:ilvl="0">
      <w:start w:val="1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00670F5"/>
    <w:multiLevelType w:val="multilevel"/>
    <w:tmpl w:val="1D267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0D114E"/>
    <w:multiLevelType w:val="hybridMultilevel"/>
    <w:tmpl w:val="6AF6ED74"/>
    <w:lvl w:ilvl="0" w:tplc="7D7679BA">
      <w:start w:val="31"/>
      <w:numFmt w:val="decimal"/>
      <w:lvlText w:val="%1."/>
      <w:lvlJc w:val="left"/>
      <w:pPr>
        <w:ind w:left="786" w:hanging="360"/>
      </w:pPr>
      <w:rPr>
        <w:rFonts w:ascii="Arial" w:hAnsi="Arial" w:cs="Arial" w:hint="default"/>
        <w:i/>
        <w:color w:val="414142"/>
        <w:sz w:val="20"/>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8" w15:restartNumberingAfterBreak="0">
    <w:nsid w:val="5CEE6C37"/>
    <w:multiLevelType w:val="hybridMultilevel"/>
    <w:tmpl w:val="25DE3E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20"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8452418">
    <w:abstractNumId w:val="15"/>
  </w:num>
  <w:num w:numId="2" w16cid:durableId="1976906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23496">
    <w:abstractNumId w:val="6"/>
  </w:num>
  <w:num w:numId="4" w16cid:durableId="1287587219">
    <w:abstractNumId w:val="12"/>
  </w:num>
  <w:num w:numId="5" w16cid:durableId="2033724450">
    <w:abstractNumId w:val="10"/>
  </w:num>
  <w:num w:numId="6" w16cid:durableId="119619656">
    <w:abstractNumId w:val="4"/>
  </w:num>
  <w:num w:numId="7" w16cid:durableId="1130634381">
    <w:abstractNumId w:val="7"/>
  </w:num>
  <w:num w:numId="8" w16cid:durableId="790444787">
    <w:abstractNumId w:val="9"/>
  </w:num>
  <w:num w:numId="9" w16cid:durableId="1073089432">
    <w:abstractNumId w:val="19"/>
  </w:num>
  <w:num w:numId="10" w16cid:durableId="1529566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979078">
    <w:abstractNumId w:val="11"/>
  </w:num>
  <w:num w:numId="12" w16cid:durableId="1103114901">
    <w:abstractNumId w:val="14"/>
  </w:num>
  <w:num w:numId="13" w16cid:durableId="1890650686">
    <w:abstractNumId w:val="5"/>
  </w:num>
  <w:num w:numId="14" w16cid:durableId="1948848386">
    <w:abstractNumId w:val="13"/>
  </w:num>
  <w:num w:numId="15" w16cid:durableId="1011756401">
    <w:abstractNumId w:val="8"/>
  </w:num>
  <w:num w:numId="16" w16cid:durableId="1558129580">
    <w:abstractNumId w:val="0"/>
  </w:num>
  <w:num w:numId="17" w16cid:durableId="2087221332">
    <w:abstractNumId w:val="16"/>
  </w:num>
  <w:num w:numId="18" w16cid:durableId="1038552532">
    <w:abstractNumId w:val="2"/>
  </w:num>
  <w:num w:numId="19" w16cid:durableId="2033071281">
    <w:abstractNumId w:val="18"/>
  </w:num>
  <w:num w:numId="20" w16cid:durableId="1187014813">
    <w:abstractNumId w:val="1"/>
  </w:num>
  <w:num w:numId="21" w16cid:durableId="2090499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1284B"/>
    <w:rsid w:val="000136F7"/>
    <w:rsid w:val="0002000F"/>
    <w:rsid w:val="00021025"/>
    <w:rsid w:val="00033DDC"/>
    <w:rsid w:val="0004205B"/>
    <w:rsid w:val="00043F11"/>
    <w:rsid w:val="00050883"/>
    <w:rsid w:val="00060325"/>
    <w:rsid w:val="0006480D"/>
    <w:rsid w:val="0008784A"/>
    <w:rsid w:val="000920D4"/>
    <w:rsid w:val="00092C93"/>
    <w:rsid w:val="000A1A0C"/>
    <w:rsid w:val="000A6FC7"/>
    <w:rsid w:val="000B624E"/>
    <w:rsid w:val="000B66C8"/>
    <w:rsid w:val="000D44C0"/>
    <w:rsid w:val="000D5007"/>
    <w:rsid w:val="000F43C3"/>
    <w:rsid w:val="00116343"/>
    <w:rsid w:val="001312B7"/>
    <w:rsid w:val="0013596C"/>
    <w:rsid w:val="00142D8C"/>
    <w:rsid w:val="00142E5C"/>
    <w:rsid w:val="00145DB7"/>
    <w:rsid w:val="00150AD8"/>
    <w:rsid w:val="00155458"/>
    <w:rsid w:val="001570E1"/>
    <w:rsid w:val="00160651"/>
    <w:rsid w:val="001619C1"/>
    <w:rsid w:val="001631E7"/>
    <w:rsid w:val="001660E7"/>
    <w:rsid w:val="00174C8A"/>
    <w:rsid w:val="00180977"/>
    <w:rsid w:val="00183465"/>
    <w:rsid w:val="00183EE7"/>
    <w:rsid w:val="00186BDA"/>
    <w:rsid w:val="00195AB7"/>
    <w:rsid w:val="00197D4A"/>
    <w:rsid w:val="001A0BE4"/>
    <w:rsid w:val="001A2E69"/>
    <w:rsid w:val="001A6636"/>
    <w:rsid w:val="001A751B"/>
    <w:rsid w:val="001B53D8"/>
    <w:rsid w:val="001D080A"/>
    <w:rsid w:val="001D374B"/>
    <w:rsid w:val="001E492C"/>
    <w:rsid w:val="001E5ADA"/>
    <w:rsid w:val="001F03C2"/>
    <w:rsid w:val="00215012"/>
    <w:rsid w:val="002160B8"/>
    <w:rsid w:val="0021682D"/>
    <w:rsid w:val="0023343D"/>
    <w:rsid w:val="002355F7"/>
    <w:rsid w:val="00240759"/>
    <w:rsid w:val="0024526C"/>
    <w:rsid w:val="0024561C"/>
    <w:rsid w:val="00250C56"/>
    <w:rsid w:val="00257DBC"/>
    <w:rsid w:val="00263DD4"/>
    <w:rsid w:val="00265429"/>
    <w:rsid w:val="002679C0"/>
    <w:rsid w:val="002709FD"/>
    <w:rsid w:val="00273138"/>
    <w:rsid w:val="002824E1"/>
    <w:rsid w:val="002841BC"/>
    <w:rsid w:val="00287A52"/>
    <w:rsid w:val="00290C9C"/>
    <w:rsid w:val="002A1F3D"/>
    <w:rsid w:val="002A2325"/>
    <w:rsid w:val="002B15F4"/>
    <w:rsid w:val="002B34DC"/>
    <w:rsid w:val="002D1603"/>
    <w:rsid w:val="002D49ED"/>
    <w:rsid w:val="002D621F"/>
    <w:rsid w:val="002E1784"/>
    <w:rsid w:val="002E2FF7"/>
    <w:rsid w:val="002E7410"/>
    <w:rsid w:val="002F05A3"/>
    <w:rsid w:val="00307B93"/>
    <w:rsid w:val="00323C3F"/>
    <w:rsid w:val="00323F57"/>
    <w:rsid w:val="003408BD"/>
    <w:rsid w:val="00340908"/>
    <w:rsid w:val="0034333D"/>
    <w:rsid w:val="0034794B"/>
    <w:rsid w:val="00347ED2"/>
    <w:rsid w:val="0036370C"/>
    <w:rsid w:val="00371431"/>
    <w:rsid w:val="00373858"/>
    <w:rsid w:val="00377104"/>
    <w:rsid w:val="00382E3F"/>
    <w:rsid w:val="003944D4"/>
    <w:rsid w:val="003B4DB9"/>
    <w:rsid w:val="003C56DF"/>
    <w:rsid w:val="003D07B5"/>
    <w:rsid w:val="003E31E9"/>
    <w:rsid w:val="003E4A95"/>
    <w:rsid w:val="00404464"/>
    <w:rsid w:val="00405739"/>
    <w:rsid w:val="00411FA3"/>
    <w:rsid w:val="00413323"/>
    <w:rsid w:val="0044063B"/>
    <w:rsid w:val="00441364"/>
    <w:rsid w:val="00443795"/>
    <w:rsid w:val="00452ECB"/>
    <w:rsid w:val="00455BAB"/>
    <w:rsid w:val="00455F31"/>
    <w:rsid w:val="0046438B"/>
    <w:rsid w:val="00474B4E"/>
    <w:rsid w:val="00475E3D"/>
    <w:rsid w:val="00480C9F"/>
    <w:rsid w:val="004A29D5"/>
    <w:rsid w:val="004B085D"/>
    <w:rsid w:val="004B3E49"/>
    <w:rsid w:val="004D63B4"/>
    <w:rsid w:val="004E0DF8"/>
    <w:rsid w:val="004E1BF5"/>
    <w:rsid w:val="004F51C1"/>
    <w:rsid w:val="0050028E"/>
    <w:rsid w:val="00505183"/>
    <w:rsid w:val="00505B82"/>
    <w:rsid w:val="0051395A"/>
    <w:rsid w:val="00517269"/>
    <w:rsid w:val="005178B5"/>
    <w:rsid w:val="00523120"/>
    <w:rsid w:val="00524636"/>
    <w:rsid w:val="00533EC9"/>
    <w:rsid w:val="00540C7C"/>
    <w:rsid w:val="005503ED"/>
    <w:rsid w:val="005538D3"/>
    <w:rsid w:val="00553A23"/>
    <w:rsid w:val="00556DB6"/>
    <w:rsid w:val="005611C4"/>
    <w:rsid w:val="00591E89"/>
    <w:rsid w:val="00597228"/>
    <w:rsid w:val="005A1685"/>
    <w:rsid w:val="005A3F4C"/>
    <w:rsid w:val="005B1EFA"/>
    <w:rsid w:val="005B2010"/>
    <w:rsid w:val="005B4535"/>
    <w:rsid w:val="005C7E69"/>
    <w:rsid w:val="005D065C"/>
    <w:rsid w:val="005E04D6"/>
    <w:rsid w:val="005E50C3"/>
    <w:rsid w:val="005E6782"/>
    <w:rsid w:val="005F247C"/>
    <w:rsid w:val="00606767"/>
    <w:rsid w:val="00612DAD"/>
    <w:rsid w:val="006140E2"/>
    <w:rsid w:val="00631015"/>
    <w:rsid w:val="00637DF4"/>
    <w:rsid w:val="006423A7"/>
    <w:rsid w:val="006467A5"/>
    <w:rsid w:val="0065230D"/>
    <w:rsid w:val="00652FF0"/>
    <w:rsid w:val="00655371"/>
    <w:rsid w:val="00675E1D"/>
    <w:rsid w:val="00680B6D"/>
    <w:rsid w:val="00681E7E"/>
    <w:rsid w:val="00686DB2"/>
    <w:rsid w:val="00687CDB"/>
    <w:rsid w:val="00696B8B"/>
    <w:rsid w:val="006A2AC8"/>
    <w:rsid w:val="006A2BE1"/>
    <w:rsid w:val="006C2684"/>
    <w:rsid w:val="006D05A4"/>
    <w:rsid w:val="006D3F5C"/>
    <w:rsid w:val="006D5BA5"/>
    <w:rsid w:val="006D6963"/>
    <w:rsid w:val="006F28A7"/>
    <w:rsid w:val="006F392E"/>
    <w:rsid w:val="00707FFA"/>
    <w:rsid w:val="00711B78"/>
    <w:rsid w:val="00721100"/>
    <w:rsid w:val="00722506"/>
    <w:rsid w:val="00727AAF"/>
    <w:rsid w:val="00743D44"/>
    <w:rsid w:val="00751E1D"/>
    <w:rsid w:val="00754BBB"/>
    <w:rsid w:val="007614AB"/>
    <w:rsid w:val="00770BF6"/>
    <w:rsid w:val="00773925"/>
    <w:rsid w:val="007757AE"/>
    <w:rsid w:val="00796DAC"/>
    <w:rsid w:val="007A1A71"/>
    <w:rsid w:val="007B0992"/>
    <w:rsid w:val="007C62BB"/>
    <w:rsid w:val="007E12FD"/>
    <w:rsid w:val="00806BD4"/>
    <w:rsid w:val="00810CCF"/>
    <w:rsid w:val="00812FB7"/>
    <w:rsid w:val="00815BC8"/>
    <w:rsid w:val="00821BED"/>
    <w:rsid w:val="00832FE9"/>
    <w:rsid w:val="0083489F"/>
    <w:rsid w:val="0084531B"/>
    <w:rsid w:val="008471DE"/>
    <w:rsid w:val="00847356"/>
    <w:rsid w:val="00847954"/>
    <w:rsid w:val="008518D2"/>
    <w:rsid w:val="00853D32"/>
    <w:rsid w:val="008649F3"/>
    <w:rsid w:val="00872CA5"/>
    <w:rsid w:val="00877C42"/>
    <w:rsid w:val="008900A1"/>
    <w:rsid w:val="00892D22"/>
    <w:rsid w:val="008939C2"/>
    <w:rsid w:val="008A4E3B"/>
    <w:rsid w:val="008B0394"/>
    <w:rsid w:val="008B584E"/>
    <w:rsid w:val="008E3AB6"/>
    <w:rsid w:val="008E3E27"/>
    <w:rsid w:val="008E4023"/>
    <w:rsid w:val="008E6558"/>
    <w:rsid w:val="008E6E7A"/>
    <w:rsid w:val="00920171"/>
    <w:rsid w:val="00920811"/>
    <w:rsid w:val="009237D4"/>
    <w:rsid w:val="009247DF"/>
    <w:rsid w:val="009254D9"/>
    <w:rsid w:val="009302DD"/>
    <w:rsid w:val="00933449"/>
    <w:rsid w:val="0093390F"/>
    <w:rsid w:val="00942AB4"/>
    <w:rsid w:val="00947399"/>
    <w:rsid w:val="00957503"/>
    <w:rsid w:val="0096171F"/>
    <w:rsid w:val="00965087"/>
    <w:rsid w:val="00966702"/>
    <w:rsid w:val="00970E84"/>
    <w:rsid w:val="00980C21"/>
    <w:rsid w:val="00983D59"/>
    <w:rsid w:val="00987184"/>
    <w:rsid w:val="009927CF"/>
    <w:rsid w:val="00997458"/>
    <w:rsid w:val="0099761F"/>
    <w:rsid w:val="009A27A5"/>
    <w:rsid w:val="009B3B48"/>
    <w:rsid w:val="009B5F11"/>
    <w:rsid w:val="009C37EE"/>
    <w:rsid w:val="009C4B5F"/>
    <w:rsid w:val="009D12A4"/>
    <w:rsid w:val="009F4C35"/>
    <w:rsid w:val="009F60F0"/>
    <w:rsid w:val="00A07EA9"/>
    <w:rsid w:val="00A14517"/>
    <w:rsid w:val="00A150B9"/>
    <w:rsid w:val="00A24723"/>
    <w:rsid w:val="00A272C0"/>
    <w:rsid w:val="00A31E29"/>
    <w:rsid w:val="00A4108E"/>
    <w:rsid w:val="00A50466"/>
    <w:rsid w:val="00A607C9"/>
    <w:rsid w:val="00A80131"/>
    <w:rsid w:val="00A855BC"/>
    <w:rsid w:val="00A85CF2"/>
    <w:rsid w:val="00A86B32"/>
    <w:rsid w:val="00A91D10"/>
    <w:rsid w:val="00AB2205"/>
    <w:rsid w:val="00AB29E5"/>
    <w:rsid w:val="00AB48A4"/>
    <w:rsid w:val="00AB4E4E"/>
    <w:rsid w:val="00AB6FE1"/>
    <w:rsid w:val="00AC1F46"/>
    <w:rsid w:val="00AE2C7F"/>
    <w:rsid w:val="00AE4DC7"/>
    <w:rsid w:val="00AF3E68"/>
    <w:rsid w:val="00AF71DC"/>
    <w:rsid w:val="00AF7970"/>
    <w:rsid w:val="00B1020D"/>
    <w:rsid w:val="00B1612F"/>
    <w:rsid w:val="00B16F9E"/>
    <w:rsid w:val="00B20947"/>
    <w:rsid w:val="00B31DAB"/>
    <w:rsid w:val="00B4338F"/>
    <w:rsid w:val="00B44350"/>
    <w:rsid w:val="00B51F2E"/>
    <w:rsid w:val="00B65ACF"/>
    <w:rsid w:val="00B709CA"/>
    <w:rsid w:val="00B73E54"/>
    <w:rsid w:val="00B74C57"/>
    <w:rsid w:val="00BA19A4"/>
    <w:rsid w:val="00BB4F10"/>
    <w:rsid w:val="00BC05E7"/>
    <w:rsid w:val="00BC49EE"/>
    <w:rsid w:val="00BC7EA5"/>
    <w:rsid w:val="00BD2D94"/>
    <w:rsid w:val="00BE01CC"/>
    <w:rsid w:val="00BE17E7"/>
    <w:rsid w:val="00BE7C3A"/>
    <w:rsid w:val="00C00981"/>
    <w:rsid w:val="00C0324C"/>
    <w:rsid w:val="00C0443E"/>
    <w:rsid w:val="00C0730A"/>
    <w:rsid w:val="00C133EC"/>
    <w:rsid w:val="00C14975"/>
    <w:rsid w:val="00C14C21"/>
    <w:rsid w:val="00C32EAA"/>
    <w:rsid w:val="00C36956"/>
    <w:rsid w:val="00C53EB0"/>
    <w:rsid w:val="00C54F18"/>
    <w:rsid w:val="00C62CEC"/>
    <w:rsid w:val="00C720BF"/>
    <w:rsid w:val="00C8312A"/>
    <w:rsid w:val="00C84AB4"/>
    <w:rsid w:val="00C84B8E"/>
    <w:rsid w:val="00C87FA4"/>
    <w:rsid w:val="00C90B0D"/>
    <w:rsid w:val="00C941F6"/>
    <w:rsid w:val="00C94C01"/>
    <w:rsid w:val="00CA4553"/>
    <w:rsid w:val="00CB008A"/>
    <w:rsid w:val="00CB13A9"/>
    <w:rsid w:val="00CB342C"/>
    <w:rsid w:val="00CB5134"/>
    <w:rsid w:val="00CB6E3E"/>
    <w:rsid w:val="00CC17AA"/>
    <w:rsid w:val="00CC277F"/>
    <w:rsid w:val="00CE6FEB"/>
    <w:rsid w:val="00CF4505"/>
    <w:rsid w:val="00CF490D"/>
    <w:rsid w:val="00CF4D47"/>
    <w:rsid w:val="00D011BD"/>
    <w:rsid w:val="00D049C7"/>
    <w:rsid w:val="00D05D57"/>
    <w:rsid w:val="00D1254F"/>
    <w:rsid w:val="00D32190"/>
    <w:rsid w:val="00D32A71"/>
    <w:rsid w:val="00D43460"/>
    <w:rsid w:val="00D45166"/>
    <w:rsid w:val="00D45F17"/>
    <w:rsid w:val="00D47A86"/>
    <w:rsid w:val="00D556E4"/>
    <w:rsid w:val="00D57B15"/>
    <w:rsid w:val="00D57FA0"/>
    <w:rsid w:val="00D6147D"/>
    <w:rsid w:val="00D64EE0"/>
    <w:rsid w:val="00D81F61"/>
    <w:rsid w:val="00D878FF"/>
    <w:rsid w:val="00D92351"/>
    <w:rsid w:val="00DA58BE"/>
    <w:rsid w:val="00DC0FBE"/>
    <w:rsid w:val="00DC67EC"/>
    <w:rsid w:val="00DD1103"/>
    <w:rsid w:val="00DE26F3"/>
    <w:rsid w:val="00DF6D65"/>
    <w:rsid w:val="00DF7ACB"/>
    <w:rsid w:val="00DF7EF5"/>
    <w:rsid w:val="00E06232"/>
    <w:rsid w:val="00E0661C"/>
    <w:rsid w:val="00E078AA"/>
    <w:rsid w:val="00E10E3D"/>
    <w:rsid w:val="00E11917"/>
    <w:rsid w:val="00E14CB0"/>
    <w:rsid w:val="00E167E5"/>
    <w:rsid w:val="00E22A4D"/>
    <w:rsid w:val="00E244B3"/>
    <w:rsid w:val="00E2628F"/>
    <w:rsid w:val="00E357DA"/>
    <w:rsid w:val="00E45C73"/>
    <w:rsid w:val="00E55476"/>
    <w:rsid w:val="00E609AB"/>
    <w:rsid w:val="00E679C1"/>
    <w:rsid w:val="00E67C3D"/>
    <w:rsid w:val="00E720D4"/>
    <w:rsid w:val="00E84000"/>
    <w:rsid w:val="00E8631B"/>
    <w:rsid w:val="00E928CE"/>
    <w:rsid w:val="00E92A7A"/>
    <w:rsid w:val="00EA40ED"/>
    <w:rsid w:val="00EB6A41"/>
    <w:rsid w:val="00EC33DC"/>
    <w:rsid w:val="00ED1612"/>
    <w:rsid w:val="00EE0ED1"/>
    <w:rsid w:val="00EE1170"/>
    <w:rsid w:val="00EE2178"/>
    <w:rsid w:val="00EE76F9"/>
    <w:rsid w:val="00EF72C8"/>
    <w:rsid w:val="00EF73D3"/>
    <w:rsid w:val="00F00550"/>
    <w:rsid w:val="00F0515E"/>
    <w:rsid w:val="00F14451"/>
    <w:rsid w:val="00F2100E"/>
    <w:rsid w:val="00F26B51"/>
    <w:rsid w:val="00F36D08"/>
    <w:rsid w:val="00F42739"/>
    <w:rsid w:val="00F51B33"/>
    <w:rsid w:val="00F51DA1"/>
    <w:rsid w:val="00F638DD"/>
    <w:rsid w:val="00F64FD8"/>
    <w:rsid w:val="00F71039"/>
    <w:rsid w:val="00F8247E"/>
    <w:rsid w:val="00F9035A"/>
    <w:rsid w:val="00F96AE0"/>
    <w:rsid w:val="00FA5F8E"/>
    <w:rsid w:val="00FA79F5"/>
    <w:rsid w:val="00FB51AF"/>
    <w:rsid w:val="00FB62A5"/>
    <w:rsid w:val="00FD3EEC"/>
    <w:rsid w:val="00FD7E3E"/>
    <w:rsid w:val="00FE4735"/>
    <w:rsid w:val="00FF0165"/>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Komentraatsauce">
    <w:name w:val="annotation reference"/>
    <w:basedOn w:val="Noklusjumarindkopasfonts"/>
    <w:uiPriority w:val="99"/>
    <w:semiHidden/>
    <w:unhideWhenUsed/>
    <w:rsid w:val="001619C1"/>
    <w:rPr>
      <w:sz w:val="16"/>
      <w:szCs w:val="16"/>
    </w:rPr>
  </w:style>
  <w:style w:type="paragraph" w:styleId="Komentrateksts">
    <w:name w:val="annotation text"/>
    <w:basedOn w:val="Parasts"/>
    <w:link w:val="KomentratekstsRakstz"/>
    <w:uiPriority w:val="99"/>
    <w:unhideWhenUsed/>
    <w:rsid w:val="001619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1619C1"/>
    <w:rPr>
      <w:rFonts w:ascii="Calibri" w:eastAsia="Calibri" w:hAnsi="Calibri"/>
      <w:sz w:val="20"/>
      <w:szCs w:val="20"/>
      <w:lang w:val="lv-LV"/>
    </w:rPr>
  </w:style>
  <w:style w:type="paragraph" w:styleId="Komentratma">
    <w:name w:val="annotation subject"/>
    <w:basedOn w:val="Komentrateksts"/>
    <w:next w:val="Komentrateksts"/>
    <w:link w:val="KomentratmaRakstz"/>
    <w:uiPriority w:val="99"/>
    <w:semiHidden/>
    <w:unhideWhenUsed/>
    <w:rsid w:val="001619C1"/>
    <w:rPr>
      <w:b/>
      <w:bCs/>
    </w:rPr>
  </w:style>
  <w:style w:type="character" w:customStyle="1" w:styleId="KomentratmaRakstz">
    <w:name w:val="Komentāra tēma Rakstz."/>
    <w:basedOn w:val="KomentratekstsRakstz"/>
    <w:link w:val="Komentratma"/>
    <w:uiPriority w:val="99"/>
    <w:semiHidden/>
    <w:rsid w:val="001619C1"/>
    <w:rPr>
      <w:rFonts w:ascii="Calibri" w:eastAsia="Calibri" w:hAnsi="Calibri"/>
      <w:b/>
      <w:bCs/>
      <w:sz w:val="20"/>
      <w:szCs w:val="20"/>
      <w:lang w:val="lv-LV"/>
    </w:rPr>
  </w:style>
  <w:style w:type="character" w:styleId="Neatrisintapieminana">
    <w:name w:val="Unresolved Mention"/>
    <w:basedOn w:val="Noklusjumarindkopasfonts"/>
    <w:uiPriority w:val="99"/>
    <w:semiHidden/>
    <w:unhideWhenUsed/>
    <w:rsid w:val="00EF73D3"/>
    <w:rPr>
      <w:color w:val="605E5C"/>
      <w:shd w:val="clear" w:color="auto" w:fill="E1DFDD"/>
    </w:rPr>
  </w:style>
  <w:style w:type="paragraph" w:styleId="Apakvirsraksts">
    <w:name w:val="Subtitle"/>
    <w:basedOn w:val="Parasts"/>
    <w:link w:val="ApakvirsrakstsRakstz"/>
    <w:qFormat/>
    <w:rsid w:val="00D64EE0"/>
    <w:pPr>
      <w:spacing w:after="0" w:line="240" w:lineRule="auto"/>
      <w:jc w:val="center"/>
    </w:pPr>
    <w:rPr>
      <w:rFonts w:ascii="Times New Roman" w:eastAsia="Times New Roman" w:hAnsi="Times New Roman"/>
      <w:i/>
      <w:sz w:val="28"/>
      <w:szCs w:val="20"/>
      <w:lang w:eastAsia="lv-LV"/>
    </w:rPr>
  </w:style>
  <w:style w:type="character" w:customStyle="1" w:styleId="ApakvirsrakstsRakstz">
    <w:name w:val="Apakšvirsraksts Rakstz."/>
    <w:basedOn w:val="Noklusjumarindkopasfonts"/>
    <w:link w:val="Apakvirsraksts"/>
    <w:rsid w:val="00D64EE0"/>
    <w:rPr>
      <w:rFonts w:eastAsia="Times New Roman"/>
      <w:i/>
      <w:sz w:val="28"/>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33662434">
      <w:bodyDiv w:val="1"/>
      <w:marLeft w:val="0"/>
      <w:marRight w:val="0"/>
      <w:marTop w:val="0"/>
      <w:marBottom w:val="0"/>
      <w:divBdr>
        <w:top w:val="none" w:sz="0" w:space="0" w:color="auto"/>
        <w:left w:val="none" w:sz="0" w:space="0" w:color="auto"/>
        <w:bottom w:val="none" w:sz="0" w:space="0" w:color="auto"/>
        <w:right w:val="none" w:sz="0" w:space="0" w:color="auto"/>
      </w:divBdr>
      <w:divsChild>
        <w:div w:id="1274048248">
          <w:marLeft w:val="0"/>
          <w:marRight w:val="0"/>
          <w:marTop w:val="0"/>
          <w:marBottom w:val="0"/>
          <w:divBdr>
            <w:top w:val="none" w:sz="0" w:space="0" w:color="auto"/>
            <w:left w:val="none" w:sz="0" w:space="0" w:color="auto"/>
            <w:bottom w:val="none" w:sz="0" w:space="0" w:color="auto"/>
            <w:right w:val="none" w:sz="0" w:space="0" w:color="auto"/>
          </w:divBdr>
        </w:div>
      </w:divsChild>
    </w:div>
    <w:div w:id="326204474">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447355319">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46961539">
      <w:bodyDiv w:val="1"/>
      <w:marLeft w:val="0"/>
      <w:marRight w:val="0"/>
      <w:marTop w:val="0"/>
      <w:marBottom w:val="0"/>
      <w:divBdr>
        <w:top w:val="none" w:sz="0" w:space="0" w:color="auto"/>
        <w:left w:val="none" w:sz="0" w:space="0" w:color="auto"/>
        <w:bottom w:val="none" w:sz="0" w:space="0" w:color="auto"/>
        <w:right w:val="none" w:sz="0" w:space="0" w:color="auto"/>
      </w:divBdr>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tyles" Target="styles.xml"/><Relationship Id="rId7" Type="http://schemas.openxmlformats.org/officeDocument/2006/relationships/hyperlink" Target="https://www.vestnesis.lv/laidiens/2023/10/05/nr/1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8726</Words>
  <Characters>4975</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Sintija Tenisa</cp:lastModifiedBy>
  <cp:revision>115</cp:revision>
  <cp:lastPrinted>2022-12-05T08:37:00Z</cp:lastPrinted>
  <dcterms:created xsi:type="dcterms:W3CDTF">2026-04-15T12:27:00Z</dcterms:created>
  <dcterms:modified xsi:type="dcterms:W3CDTF">2026-05-28T12:10:00Z</dcterms:modified>
</cp:coreProperties>
</file>