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7456" w14:textId="77777777" w:rsidR="004D516C" w:rsidRDefault="00FF1173" w:rsidP="00564CA6">
      <w:r>
        <w:rPr>
          <w:noProof/>
        </w:rPr>
        <w:drawing>
          <wp:inline distT="0" distB="0" distL="0" distR="0" wp14:anchorId="2DFC71CE" wp14:editId="48A6B41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2ACD984" w14:textId="77777777" w:rsidR="00564CA6" w:rsidRPr="008E30A1" w:rsidRDefault="00FF1173" w:rsidP="00195A73">
      <w:pPr>
        <w:tabs>
          <w:tab w:val="center" w:pos="4535"/>
          <w:tab w:val="left" w:pos="7116"/>
        </w:tabs>
        <w:rPr>
          <w:rFonts w:cs="Times New Roman"/>
          <w:noProof/>
          <w:sz w:val="28"/>
          <w:szCs w:val="28"/>
        </w:rPr>
      </w:pPr>
      <w:r w:rsidRPr="008E30A1">
        <w:rPr>
          <w:rFonts w:cs="Times New Roman"/>
          <w:noProof/>
          <w:sz w:val="28"/>
          <w:szCs w:val="28"/>
        </w:rPr>
        <w:tab/>
        <w:t>LĒMUMS</w:t>
      </w:r>
      <w:r w:rsidRPr="008E30A1">
        <w:rPr>
          <w:rFonts w:cs="Times New Roman"/>
          <w:noProof/>
          <w:sz w:val="28"/>
          <w:szCs w:val="28"/>
        </w:rPr>
        <w:tab/>
      </w:r>
    </w:p>
    <w:p w14:paraId="2C21615D" w14:textId="77777777" w:rsidR="00564CA6" w:rsidRPr="008E30A1" w:rsidRDefault="00FF1173" w:rsidP="00564CA6">
      <w:pPr>
        <w:jc w:val="center"/>
        <w:rPr>
          <w:rFonts w:cs="Times New Roman"/>
          <w:noProof/>
        </w:rPr>
      </w:pPr>
      <w:r w:rsidRPr="008E30A1">
        <w:rPr>
          <w:rFonts w:cs="Times New Roman"/>
          <w:noProof/>
        </w:rPr>
        <w:t>Ādažos, Ādažu novadā</w:t>
      </w:r>
    </w:p>
    <w:p w14:paraId="17A10068" w14:textId="77777777" w:rsidR="00564CA6" w:rsidRPr="008E30A1" w:rsidRDefault="00FF1173" w:rsidP="00564CA6">
      <w:pPr>
        <w:rPr>
          <w:rFonts w:cs="Times New Roman"/>
        </w:rPr>
      </w:pPr>
      <w:r w:rsidRPr="008E30A1">
        <w:rPr>
          <w:rFonts w:cs="Times New Roman"/>
          <w:noProof/>
        </w:rPr>
        <w:tab/>
      </w:r>
      <w:r w:rsidRPr="008E30A1">
        <w:rPr>
          <w:rFonts w:cs="Times New Roman"/>
          <w:noProof/>
        </w:rPr>
        <w:tab/>
      </w:r>
      <w:r w:rsidRPr="008E30A1">
        <w:rPr>
          <w:rFonts w:cs="Times New Roman"/>
          <w:noProof/>
        </w:rPr>
        <w:tab/>
      </w:r>
      <w:r w:rsidRPr="008E30A1">
        <w:rPr>
          <w:rFonts w:cs="Times New Roman"/>
          <w:noProof/>
        </w:rPr>
        <w:tab/>
      </w:r>
    </w:p>
    <w:p w14:paraId="16996489" w14:textId="77777777" w:rsidR="00564CA6" w:rsidRPr="008E30A1" w:rsidRDefault="00FF1173" w:rsidP="00564CA6">
      <w:pPr>
        <w:rPr>
          <w:rFonts w:cs="Times New Roman"/>
        </w:rPr>
      </w:pPr>
      <w:r w:rsidRPr="008E30A1">
        <w:rPr>
          <w:rFonts w:cs="Times New Roman"/>
        </w:rPr>
        <w:t>202</w:t>
      </w:r>
      <w:r w:rsidR="008E30A1">
        <w:rPr>
          <w:rFonts w:cs="Times New Roman"/>
        </w:rPr>
        <w:t>6</w:t>
      </w:r>
      <w:r w:rsidRPr="008E30A1">
        <w:rPr>
          <w:rFonts w:cs="Times New Roman"/>
        </w:rPr>
        <w:t xml:space="preserve">. gada </w:t>
      </w:r>
      <w:r w:rsidR="008E30A1">
        <w:rPr>
          <w:rFonts w:cs="Times New Roman"/>
        </w:rPr>
        <w:t>28.</w:t>
      </w:r>
      <w:r w:rsidR="00956365">
        <w:rPr>
          <w:rFonts w:cs="Times New Roman"/>
        </w:rPr>
        <w:t xml:space="preserve"> </w:t>
      </w:r>
      <w:r w:rsidR="008E30A1">
        <w:rPr>
          <w:rFonts w:cs="Times New Roman"/>
        </w:rPr>
        <w:t>maijā</w:t>
      </w:r>
      <w:r w:rsidRPr="008E30A1">
        <w:rPr>
          <w:rFonts w:cs="Times New Roman"/>
        </w:rPr>
        <w:t xml:space="preserve"> </w:t>
      </w:r>
      <w:r w:rsidRPr="008E30A1">
        <w:rPr>
          <w:rFonts w:cs="Times New Roman"/>
        </w:rPr>
        <w:tab/>
      </w:r>
      <w:r w:rsidRPr="008E30A1">
        <w:rPr>
          <w:rFonts w:cs="Times New Roman"/>
        </w:rPr>
        <w:tab/>
      </w:r>
      <w:r w:rsidRPr="008E30A1">
        <w:rPr>
          <w:rFonts w:cs="Times New Roman"/>
        </w:rPr>
        <w:tab/>
      </w:r>
      <w:r w:rsidR="00956365">
        <w:rPr>
          <w:rFonts w:cs="Times New Roman"/>
        </w:rPr>
        <w:tab/>
      </w:r>
      <w:r w:rsidR="00956365">
        <w:rPr>
          <w:rFonts w:cs="Times New Roman"/>
        </w:rPr>
        <w:tab/>
      </w:r>
      <w:r w:rsidR="00956365">
        <w:rPr>
          <w:rFonts w:cs="Times New Roman"/>
        </w:rPr>
        <w:tab/>
      </w:r>
      <w:r w:rsidR="00956365">
        <w:rPr>
          <w:rFonts w:cs="Times New Roman"/>
        </w:rPr>
        <w:tab/>
      </w:r>
      <w:r w:rsidRPr="008E30A1">
        <w:rPr>
          <w:rFonts w:cs="Times New Roman"/>
        </w:rPr>
        <w:tab/>
      </w:r>
      <w:r w:rsidRPr="008E30A1">
        <w:rPr>
          <w:rFonts w:cs="Times New Roman"/>
        </w:rPr>
        <w:tab/>
      </w:r>
      <w:r w:rsidRPr="008E30A1">
        <w:rPr>
          <w:rFonts w:cs="Times New Roman"/>
          <w:b/>
        </w:rPr>
        <w:t>Nr.</w:t>
      </w:r>
      <w:r w:rsidR="00956365">
        <w:rPr>
          <w:rFonts w:cs="Times New Roman"/>
          <w:b/>
        </w:rPr>
        <w:t xml:space="preserve"> </w:t>
      </w:r>
      <w:r w:rsidRPr="00956365">
        <w:rPr>
          <w:rFonts w:cs="Times New Roman"/>
          <w:b/>
          <w:bCs/>
          <w:noProof/>
        </w:rPr>
        <w:t>186</w:t>
      </w:r>
    </w:p>
    <w:p w14:paraId="15B28B94" w14:textId="77777777" w:rsidR="00564CA6" w:rsidRPr="008E30A1" w:rsidRDefault="00564CA6" w:rsidP="00564CA6">
      <w:pPr>
        <w:rPr>
          <w:rFonts w:cs="Times New Roman"/>
          <w:b/>
        </w:rPr>
      </w:pPr>
    </w:p>
    <w:p w14:paraId="7DA15BE4" w14:textId="77777777" w:rsidR="00564CA6" w:rsidRPr="008E30A1" w:rsidRDefault="00FF1173" w:rsidP="00564CA6">
      <w:pPr>
        <w:jc w:val="center"/>
        <w:rPr>
          <w:rFonts w:cs="Times New Roman"/>
          <w:b/>
        </w:rPr>
      </w:pPr>
      <w:r w:rsidRPr="008E30A1">
        <w:rPr>
          <w:rFonts w:cs="Times New Roman"/>
          <w:b/>
        </w:rPr>
        <w:t xml:space="preserve">Par </w:t>
      </w:r>
      <w:r w:rsidR="008E30A1" w:rsidRPr="008E30A1">
        <w:rPr>
          <w:rFonts w:cs="Times New Roman"/>
          <w:b/>
        </w:rPr>
        <w:t>zem</w:t>
      </w:r>
      <w:r w:rsidR="008E30A1">
        <w:rPr>
          <w:rFonts w:cs="Times New Roman"/>
          <w:b/>
        </w:rPr>
        <w:t>e</w:t>
      </w:r>
      <w:r w:rsidR="008E30A1" w:rsidRPr="008E30A1">
        <w:rPr>
          <w:rFonts w:cs="Times New Roman"/>
          <w:b/>
        </w:rPr>
        <w:t xml:space="preserve">s vienības atdalīšanu no nekustamā īpašuma “Dzenīši”, Carnikavas pag. </w:t>
      </w:r>
    </w:p>
    <w:p w14:paraId="324F43B3" w14:textId="77777777" w:rsidR="008E30A1" w:rsidRDefault="008E30A1" w:rsidP="008E30A1">
      <w:pPr>
        <w:rPr>
          <w:b/>
        </w:rPr>
      </w:pPr>
    </w:p>
    <w:p w14:paraId="25E4E5E6" w14:textId="64EA0798" w:rsidR="008E30A1" w:rsidRPr="00E534E7" w:rsidRDefault="00FF1173" w:rsidP="008E30A1">
      <w:r w:rsidRPr="008E30A1">
        <w:t xml:space="preserve">Ādažu novada pašvaldības dome izskatīja </w:t>
      </w:r>
      <w:r w:rsidR="000E695E">
        <w:t>Vārds Uzvārds</w:t>
      </w:r>
      <w:r w:rsidR="00C27B6F">
        <w:t>, (turpmāk- Iesniedzējs, personas kods, dzīv.)</w:t>
      </w:r>
      <w:r w:rsidRPr="008E30A1">
        <w:t>, (turpmāk- Iesniedzēj</w:t>
      </w:r>
      <w:r w:rsidR="00151456">
        <w:t>s)</w:t>
      </w:r>
      <w:r>
        <w:t xml:space="preserve"> 25.04.2026.</w:t>
      </w:r>
      <w:r w:rsidRPr="00E534E7">
        <w:t xml:space="preserve"> iesniegumu (reģistrēts </w:t>
      </w:r>
      <w:r>
        <w:t>27.04.2026.</w:t>
      </w:r>
      <w:r w:rsidRPr="00E534E7">
        <w:t xml:space="preserve"> ar Nr. </w:t>
      </w:r>
      <w:r w:rsidRPr="00662404">
        <w:t>ĀNP/1-11-1/26/2544</w:t>
      </w:r>
      <w:r w:rsidRPr="00E534E7">
        <w:t xml:space="preserve">) ar lūgumu atļaut no nekustamā īpašuma </w:t>
      </w:r>
      <w:r>
        <w:t>“Dzenīši”</w:t>
      </w:r>
      <w:r w:rsidR="006E2A0C">
        <w:t xml:space="preserve">, </w:t>
      </w:r>
      <w:r>
        <w:t>Carnikavas pag., Ādažu nov.,</w:t>
      </w:r>
      <w:r w:rsidRPr="00E534E7">
        <w:t xml:space="preserve"> </w:t>
      </w:r>
      <w:r>
        <w:t>k</w:t>
      </w:r>
      <w:r w:rsidRPr="00E534E7">
        <w:t xml:space="preserve">adastra </w:t>
      </w:r>
      <w:r>
        <w:t>Nr. </w:t>
      </w:r>
      <w:r w:rsidRPr="00E534E7">
        <w:t>8052</w:t>
      </w:r>
      <w:r>
        <w:t>0070202</w:t>
      </w:r>
      <w:r w:rsidRPr="00E534E7">
        <w:t xml:space="preserve"> (turpmāk – Īpašums) atdalīt zemes vienību ar kadastra apzīmējumu 8052</w:t>
      </w:r>
      <w:r>
        <w:t>00</w:t>
      </w:r>
      <w:r w:rsidR="00FB455A">
        <w:t>70202</w:t>
      </w:r>
      <w:r w:rsidRPr="00E534E7">
        <w:t xml:space="preserve">, iekļaujot to jaunveidojama nekustamā īpašuma sastāvā. </w:t>
      </w:r>
    </w:p>
    <w:p w14:paraId="5954610D" w14:textId="77777777" w:rsidR="008E30A1" w:rsidRPr="00E534E7" w:rsidRDefault="008E30A1" w:rsidP="00576692">
      <w:pPr>
        <w:pStyle w:val="Parastsadrests"/>
      </w:pPr>
    </w:p>
    <w:p w14:paraId="151C07EB" w14:textId="77777777" w:rsidR="008E30A1" w:rsidRPr="00E534E7" w:rsidRDefault="00FF1173" w:rsidP="008E30A1">
      <w:r w:rsidRPr="00E534E7">
        <w:t>Izvērtējot ar iesniegumu saistītos apstākļus, tika konstatēts:</w:t>
      </w:r>
    </w:p>
    <w:p w14:paraId="6F686DD4" w14:textId="77777777" w:rsidR="008E30A1" w:rsidRPr="00E534E7" w:rsidRDefault="008E30A1" w:rsidP="008E30A1">
      <w:pPr>
        <w:pStyle w:val="Parastsadrests"/>
      </w:pPr>
    </w:p>
    <w:p w14:paraId="144A4558" w14:textId="77777777" w:rsidR="008E30A1" w:rsidRPr="00E534E7" w:rsidRDefault="00FF1173" w:rsidP="008E30A1">
      <w:pPr>
        <w:numPr>
          <w:ilvl w:val="0"/>
          <w:numId w:val="3"/>
        </w:numPr>
      </w:pPr>
      <w:r w:rsidRPr="00E534E7">
        <w:t>Īpašums ir ierakstīts Carnikavas pagasta zemesgrāmatas nodalījumā Nr. </w:t>
      </w:r>
      <w:r>
        <w:t>100000948302</w:t>
      </w:r>
      <w:r w:rsidRPr="00E534E7">
        <w:t>, pieder Iesniedzējam un sastāv no:</w:t>
      </w:r>
    </w:p>
    <w:p w14:paraId="00530708" w14:textId="77777777" w:rsidR="008E30A1" w:rsidRPr="00E534E7" w:rsidRDefault="008E30A1" w:rsidP="008E30A1">
      <w:pPr>
        <w:pStyle w:val="Parastsadrests"/>
      </w:pPr>
    </w:p>
    <w:p w14:paraId="0C416B04" w14:textId="77777777" w:rsidR="008E30A1" w:rsidRPr="00E534E7" w:rsidRDefault="00FF1173" w:rsidP="008E30A1">
      <w:pPr>
        <w:numPr>
          <w:ilvl w:val="1"/>
          <w:numId w:val="3"/>
        </w:numPr>
      </w:pPr>
      <w:bookmarkStart w:id="0" w:name="_Hlk217914832"/>
      <w:r w:rsidRPr="00E534E7">
        <w:t xml:space="preserve">zemes vienības </w:t>
      </w:r>
      <w:bookmarkEnd w:id="0"/>
      <w:r>
        <w:t>Lakstīgalu iela 1, Kalngale, Carnikavas pag., Ādažu nov.</w:t>
      </w:r>
      <w:r w:rsidR="00046EC7">
        <w:t>,</w:t>
      </w:r>
      <w:r w:rsidRPr="00E534E7">
        <w:t xml:space="preserve"> kadastra </w:t>
      </w:r>
      <w:r>
        <w:t>apzīmējum</w:t>
      </w:r>
      <w:r w:rsidR="00046EC7">
        <w:t>s</w:t>
      </w:r>
      <w:r>
        <w:t> </w:t>
      </w:r>
      <w:r w:rsidRPr="00E534E7">
        <w:t>8052</w:t>
      </w:r>
      <w:r>
        <w:t>0070202</w:t>
      </w:r>
      <w:r w:rsidRPr="00E534E7">
        <w:t>, 0,</w:t>
      </w:r>
      <w:r>
        <w:t>1691 </w:t>
      </w:r>
      <w:r w:rsidRPr="00E534E7">
        <w:t xml:space="preserve">ha platībā (turpmāk – Zemes vienība Nr.1), un </w:t>
      </w:r>
      <w:r w:rsidR="00737B19">
        <w:t>ēkas</w:t>
      </w:r>
      <w:r w:rsidRPr="00E534E7">
        <w:t xml:space="preserve"> ar kadastra </w:t>
      </w:r>
      <w:r w:rsidR="00737B19" w:rsidRPr="00E534E7">
        <w:t>apzīmējum</w:t>
      </w:r>
      <w:r w:rsidR="00737B19">
        <w:t>u</w:t>
      </w:r>
      <w:r w:rsidR="00737B19" w:rsidRPr="00E534E7">
        <w:t xml:space="preserve"> </w:t>
      </w:r>
      <w:r w:rsidRPr="00E534E7">
        <w:t>8052</w:t>
      </w:r>
      <w:r>
        <w:t>0070202</w:t>
      </w:r>
      <w:r w:rsidRPr="00E534E7">
        <w:t>001 (dzīvojamā māja)</w:t>
      </w:r>
      <w:r w:rsidR="00046EC7">
        <w:t>,</w:t>
      </w:r>
    </w:p>
    <w:p w14:paraId="44B33945" w14:textId="77777777" w:rsidR="008E30A1" w:rsidRPr="00E534E7" w:rsidRDefault="008E30A1" w:rsidP="008E30A1">
      <w:pPr>
        <w:pStyle w:val="Parastsadrests"/>
      </w:pPr>
    </w:p>
    <w:p w14:paraId="2AA8D27E" w14:textId="77777777" w:rsidR="008E30A1" w:rsidRPr="00E534E7" w:rsidRDefault="00FF1173" w:rsidP="00576692">
      <w:pPr>
        <w:ind w:left="360"/>
      </w:pPr>
      <w:r w:rsidRPr="00E534E7">
        <w:t>1.2. zemes vienības ar kadastra apzīmējumu 805200</w:t>
      </w:r>
      <w:r>
        <w:t>90004</w:t>
      </w:r>
      <w:r w:rsidRPr="00E534E7">
        <w:t>,</w:t>
      </w:r>
      <w:r w:rsidR="00046EC7">
        <w:t xml:space="preserve"> </w:t>
      </w:r>
      <w:r w:rsidR="006E2A0C">
        <w:t>bez adreses</w:t>
      </w:r>
      <w:r w:rsidR="00046EC7">
        <w:t>,</w:t>
      </w:r>
      <w:r w:rsidR="00046EC7" w:rsidRPr="00E534E7">
        <w:t xml:space="preserve"> </w:t>
      </w:r>
      <w:r>
        <w:t>10,2631 </w:t>
      </w:r>
      <w:r w:rsidRPr="00E534E7">
        <w:t xml:space="preserve"> ha platībā (turpmāk – Zemes vienība Nr.2).</w:t>
      </w:r>
    </w:p>
    <w:p w14:paraId="299FEC70" w14:textId="77777777" w:rsidR="008E30A1" w:rsidRPr="00E534E7" w:rsidRDefault="008E30A1" w:rsidP="00576692">
      <w:pPr>
        <w:pStyle w:val="Parastsadrests"/>
      </w:pPr>
    </w:p>
    <w:p w14:paraId="773E5528" w14:textId="77777777" w:rsidR="008E30A1" w:rsidRPr="00E534E7" w:rsidRDefault="00FF1173" w:rsidP="008E30A1">
      <w:pPr>
        <w:numPr>
          <w:ilvl w:val="0"/>
          <w:numId w:val="3"/>
        </w:numPr>
      </w:pPr>
      <w:r w:rsidRPr="00E534E7">
        <w:t>Atbilstoši Nekustamā īpašuma valsts kadastra informācijas sistēmas datiem:</w:t>
      </w:r>
    </w:p>
    <w:p w14:paraId="2D55E2E2" w14:textId="77777777" w:rsidR="008E30A1" w:rsidRPr="00E534E7" w:rsidRDefault="008E30A1" w:rsidP="008E30A1">
      <w:pPr>
        <w:pStyle w:val="Parastsadrests"/>
      </w:pPr>
    </w:p>
    <w:p w14:paraId="52EDBB9C" w14:textId="77777777" w:rsidR="008E30A1" w:rsidRPr="00E534E7" w:rsidRDefault="00FF1173" w:rsidP="008E30A1">
      <w:pPr>
        <w:numPr>
          <w:ilvl w:val="1"/>
          <w:numId w:val="3"/>
        </w:numPr>
      </w:pPr>
      <w:r w:rsidRPr="00E534E7">
        <w:t xml:space="preserve"> Zemes vienībai Nr.1 noteikts nekustamā īpašuma lietošanas mērķis - </w:t>
      </w:r>
      <w:bookmarkStart w:id="1" w:name="_Hlk217914940"/>
      <w:r w:rsidRPr="00E534E7">
        <w:t>Zeme, uz kuras galvenā saimnieciskā darbība ir lauksaimniecība (kods</w:t>
      </w:r>
      <w:r>
        <w:t> </w:t>
      </w:r>
      <w:r w:rsidRPr="00E534E7">
        <w:t>0101) 0,</w:t>
      </w:r>
      <w:r>
        <w:t>1691 </w:t>
      </w:r>
      <w:r w:rsidRPr="00E534E7">
        <w:t>ha platībā</w:t>
      </w:r>
      <w:bookmarkEnd w:id="1"/>
      <w:r w:rsidRPr="00E534E7">
        <w:t>;</w:t>
      </w:r>
    </w:p>
    <w:p w14:paraId="054342C4" w14:textId="77777777" w:rsidR="008E30A1" w:rsidRPr="00E534E7" w:rsidRDefault="008E30A1" w:rsidP="008E30A1">
      <w:pPr>
        <w:pStyle w:val="Parastsadrests"/>
      </w:pPr>
    </w:p>
    <w:p w14:paraId="00650CAF" w14:textId="77777777" w:rsidR="008E30A1" w:rsidRPr="00E534E7" w:rsidRDefault="00FF1173" w:rsidP="006E2A0C">
      <w:pPr>
        <w:numPr>
          <w:ilvl w:val="1"/>
          <w:numId w:val="3"/>
        </w:numPr>
        <w:spacing w:after="120"/>
      </w:pPr>
      <w:r w:rsidRPr="00E534E7">
        <w:t xml:space="preserve">Zemes vienībai Nr.2 noteikts nekustamā īpašuma lietošanas mērķis - Zeme, uz kuras galvenā saimnieciskā darbība ir lauksaimniecība (kods 0101) </w:t>
      </w:r>
      <w:r>
        <w:t>10,2631 </w:t>
      </w:r>
      <w:r w:rsidRPr="00E534E7">
        <w:t xml:space="preserve"> ha platībā.</w:t>
      </w:r>
    </w:p>
    <w:p w14:paraId="3FA440E2" w14:textId="77777777" w:rsidR="008E30A1" w:rsidRPr="00E534E7" w:rsidRDefault="00FF1173" w:rsidP="008E30A1">
      <w:pPr>
        <w:numPr>
          <w:ilvl w:val="0"/>
          <w:numId w:val="3"/>
        </w:numPr>
      </w:pPr>
      <w:r w:rsidRPr="00E534E7">
        <w:t xml:space="preserve">Zemes vienība Nr.1 ir apbūvēta un </w:t>
      </w:r>
      <w:bookmarkStart w:id="2" w:name="_Hlk217904016"/>
      <w:r w:rsidRPr="00E534E7">
        <w:t>saskaņā ar spēkā esošo Carnikavas novada teritorijas plānojumu atrodas Savrupmāju apbūves teritorijā (DzS</w:t>
      </w:r>
      <w:r>
        <w:t>1</w:t>
      </w:r>
      <w:r w:rsidRPr="00E534E7">
        <w:t>)</w:t>
      </w:r>
      <w:bookmarkEnd w:id="2"/>
      <w:r w:rsidRPr="00E534E7">
        <w:t>.</w:t>
      </w:r>
    </w:p>
    <w:p w14:paraId="1B59F77F" w14:textId="77777777" w:rsidR="008E30A1" w:rsidRPr="00E534E7" w:rsidRDefault="00FF1173" w:rsidP="005E1C39">
      <w:pPr>
        <w:numPr>
          <w:ilvl w:val="0"/>
          <w:numId w:val="3"/>
        </w:numPr>
        <w:spacing w:after="120"/>
      </w:pPr>
      <w:r w:rsidRPr="00E534E7">
        <w:t xml:space="preserve">Zemes vienība Nr.2 ir neapbūvēta un saskaņā ar spēkā esošo Carnikavas novada teritorijas plānojumu atrodas </w:t>
      </w:r>
      <w:r>
        <w:t>Lauksaimniecības teritorijā (L) un Mežu teritorijā (M2)</w:t>
      </w:r>
      <w:r w:rsidRPr="00E534E7">
        <w:t xml:space="preserve">. Zemes vienība Nr.2 </w:t>
      </w:r>
      <w:r>
        <w:t>tieši robežojas ar auto</w:t>
      </w:r>
      <w:r w:rsidRPr="00E534E7">
        <w:t>ceļ</w:t>
      </w:r>
      <w:r>
        <w:t>u Suzes</w:t>
      </w:r>
      <w:r w:rsidR="005E1C39">
        <w:t xml:space="preserve"> </w:t>
      </w:r>
      <w:r>
        <w:t>-</w:t>
      </w:r>
      <w:r w:rsidR="005E1C39">
        <w:t xml:space="preserve"> </w:t>
      </w:r>
      <w:r>
        <w:t xml:space="preserve">Lielandži. </w:t>
      </w:r>
    </w:p>
    <w:p w14:paraId="65787962" w14:textId="77777777" w:rsidR="008E30A1" w:rsidRPr="00E534E7" w:rsidRDefault="00FF1173" w:rsidP="005E1C39">
      <w:pPr>
        <w:numPr>
          <w:ilvl w:val="0"/>
          <w:numId w:val="3"/>
        </w:numPr>
        <w:spacing w:after="120"/>
      </w:pPr>
      <w:r w:rsidRPr="00E534E7">
        <w:t>Plānots no Īpašuma sastāva atdalīt Zemes vienību Nr.</w:t>
      </w:r>
      <w:r w:rsidR="00576692">
        <w:t>1</w:t>
      </w:r>
      <w:r w:rsidRPr="00E534E7">
        <w:t xml:space="preserve"> un nemainītā veidā iekļaut to jaunizveidota nekustamā īpašuma sastāvā.</w:t>
      </w:r>
    </w:p>
    <w:p w14:paraId="59D591EC" w14:textId="77777777" w:rsidR="008E30A1" w:rsidRPr="00E534E7" w:rsidRDefault="00FF1173" w:rsidP="005E1C39">
      <w:pPr>
        <w:numPr>
          <w:ilvl w:val="0"/>
          <w:numId w:val="3"/>
        </w:numPr>
        <w:spacing w:after="120"/>
      </w:pPr>
      <w:r w:rsidRPr="00E534E7">
        <w:t xml:space="preserve">Pašvaldību likuma </w:t>
      </w:r>
      <w:bookmarkStart w:id="3" w:name="_Hlk217914501"/>
      <w:r w:rsidRPr="00E534E7">
        <w:t xml:space="preserve">4.panta pirmās daļas 15.punkts un 10.panta pirmās daļas 21.punkts </w:t>
      </w:r>
      <w:bookmarkEnd w:id="3"/>
      <w:r w:rsidRPr="00E534E7">
        <w:t>noteic, ka pašvaldībai ir autonomā funkcija saskaņā ar pašvaldības teritorijas plānojumu noteikt zemes izmantošanu un apbūvi, un tikai domes kompetencē ir pieņemt lēmumus citos ārējos normatīvajos aktos paredzētajos gadījumos.</w:t>
      </w:r>
    </w:p>
    <w:p w14:paraId="714BE518" w14:textId="77777777" w:rsidR="008E30A1" w:rsidRPr="00E534E7" w:rsidRDefault="00FF1173" w:rsidP="005E1C39">
      <w:pPr>
        <w:numPr>
          <w:ilvl w:val="0"/>
          <w:numId w:val="3"/>
        </w:numPr>
        <w:spacing w:after="120"/>
      </w:pPr>
      <w:bookmarkStart w:id="4" w:name="_Hlk217914576"/>
      <w:r w:rsidRPr="00E534E7">
        <w:t xml:space="preserve">Nekustamā īpašuma valsts kadastra likuma 11.panta pirmā daļa </w:t>
      </w:r>
      <w:bookmarkEnd w:id="4"/>
      <w:r w:rsidRPr="00E534E7">
        <w:t xml:space="preserve">paredz, ka nekustamā īpašuma objektu nosaka nekustamajam īpašumam, kas ierakstīts zemesgrāmatā. Sadala vai apvieno tikai zemesgrāmatā ierakstītu nekustamo īpašumu. Nekustamā īpašuma objektu </w:t>
      </w:r>
      <w:r w:rsidRPr="00E534E7">
        <w:lastRenderedPageBreak/>
        <w:t>nosaka vai nekustamo īpašumu veido, ja Kadastra informācijas sistēmā reģistrētās izmaiņas nekustamā īpašuma sastāvā ir ierakstītas zemesgrāmatā.</w:t>
      </w:r>
    </w:p>
    <w:p w14:paraId="07A0CC2C" w14:textId="77777777" w:rsidR="008E30A1" w:rsidRPr="00E534E7" w:rsidRDefault="00FF1173" w:rsidP="005E1C39">
      <w:pPr>
        <w:numPr>
          <w:ilvl w:val="0"/>
          <w:numId w:val="3"/>
        </w:numPr>
        <w:spacing w:after="120"/>
      </w:pPr>
      <w:r w:rsidRPr="00E534E7">
        <w:t>Ministru kabineta 29.06.2021. noteikumi Nr. 455 „Adresācijas noteikumi” noteic:</w:t>
      </w:r>
    </w:p>
    <w:p w14:paraId="3EC5709A" w14:textId="77777777" w:rsidR="008E30A1" w:rsidRPr="00E534E7" w:rsidRDefault="00FF1173" w:rsidP="005E1C39">
      <w:pPr>
        <w:numPr>
          <w:ilvl w:val="1"/>
          <w:numId w:val="3"/>
        </w:numPr>
        <w:spacing w:after="120"/>
      </w:pPr>
      <w:r w:rsidRPr="00E534E7">
        <w:t xml:space="preserve"> 2.10. apakšpunkts - adrese piešķirama zemes vienībai, uz kuras atļauts būvēt viensētu vai dzīvošanai, saimnieciskai, administratīvai vai publiskai darbībai paredzētu ēku.</w:t>
      </w:r>
    </w:p>
    <w:p w14:paraId="377D9BC3" w14:textId="77777777" w:rsidR="008E30A1" w:rsidRPr="00E534E7" w:rsidRDefault="00FF1173" w:rsidP="005E1C39">
      <w:pPr>
        <w:numPr>
          <w:ilvl w:val="1"/>
          <w:numId w:val="3"/>
        </w:numPr>
        <w:spacing w:after="120"/>
      </w:pPr>
      <w:r w:rsidRPr="00E534E7">
        <w:t>9. 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8CD5D2E" w14:textId="77777777" w:rsidR="008E30A1" w:rsidRPr="00E534E7" w:rsidRDefault="00FF1173" w:rsidP="005E1C39">
      <w:pPr>
        <w:numPr>
          <w:ilvl w:val="1"/>
          <w:numId w:val="3"/>
        </w:numPr>
        <w:spacing w:after="120"/>
      </w:pPr>
      <w:r w:rsidRPr="00E534E7">
        <w:t xml:space="preserve"> 15. punkts -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297CA9A5" w14:textId="77777777" w:rsidR="008E30A1" w:rsidRPr="00E534E7" w:rsidRDefault="00FF1173" w:rsidP="005E1C39">
      <w:pPr>
        <w:numPr>
          <w:ilvl w:val="0"/>
          <w:numId w:val="3"/>
        </w:numPr>
        <w:spacing w:after="120"/>
      </w:pPr>
      <w:r w:rsidRPr="00E534E7">
        <w:t>Ministru kabineta 20.06.2006. noteikumi Nr. 496 "Nekustamā īpašuma lietošanas mērķu klasifikācija un nekustamā īpašuma lietošanas mērķu noteikšanas un maiņas kārtība" noteic:</w:t>
      </w:r>
    </w:p>
    <w:p w14:paraId="2E84E30D" w14:textId="77777777" w:rsidR="008E30A1" w:rsidRPr="00E534E7" w:rsidRDefault="00FF1173" w:rsidP="005E1C39">
      <w:pPr>
        <w:numPr>
          <w:ilvl w:val="1"/>
          <w:numId w:val="3"/>
        </w:numPr>
        <w:spacing w:after="120"/>
      </w:pPr>
      <w:r w:rsidRPr="00E534E7">
        <w:t>8. punkts - zemes vienībai vai zemes vienības daļai, kurai ir noteikts un kadastra informācijas sistēmā reģistrēts lietošanas mērķis, lietošanas mērķi maina šo noteikumu 17.punktā minētajos gadījumos;</w:t>
      </w:r>
    </w:p>
    <w:p w14:paraId="3B0747D5" w14:textId="77777777" w:rsidR="008E30A1" w:rsidRPr="00E534E7" w:rsidRDefault="00FF1173" w:rsidP="005E1C39">
      <w:pPr>
        <w:numPr>
          <w:ilvl w:val="1"/>
          <w:numId w:val="3"/>
        </w:numPr>
        <w:spacing w:after="120"/>
      </w:pPr>
      <w:r w:rsidRPr="00E534E7">
        <w:t>17. punkts - lietošanas mērķa maiņu ierosina, ja lietošanas mērķis neatbilst detālplānojumā, lokālplānojumā vai vietējās pašvaldības teritorijas plānojumā noteiktajai plānotajai (atļautajai) izmantošanai (17.5.apakšpunkts); ja iepriekš noteiktais lietošanas mērķis un tam piekrītošā zemes platība neatbilst šo noteikumu II</w:t>
      </w:r>
      <w:r w:rsidRPr="00E534E7">
        <w:rPr>
          <w:vertAlign w:val="superscript"/>
        </w:rPr>
        <w:t>1</w:t>
      </w:r>
      <w:r w:rsidRPr="00E534E7">
        <w:t xml:space="preserve">  vai IV nodaļā minētajām prasībām (17.6.apakšpunkts);</w:t>
      </w:r>
    </w:p>
    <w:p w14:paraId="215B959D" w14:textId="77777777" w:rsidR="008E30A1" w:rsidRPr="00E534E7" w:rsidRDefault="00FF1173" w:rsidP="008E30A1">
      <w:pPr>
        <w:numPr>
          <w:ilvl w:val="1"/>
          <w:numId w:val="3"/>
        </w:numPr>
      </w:pPr>
      <w:r w:rsidRPr="00E534E7">
        <w:t>18. 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1877CB4" w14:textId="77777777" w:rsidR="00576692" w:rsidRDefault="00576692" w:rsidP="00576692">
      <w:pPr>
        <w:pStyle w:val="Parastsadrests"/>
      </w:pPr>
    </w:p>
    <w:p w14:paraId="55C7E8F8" w14:textId="77777777" w:rsidR="008E30A1" w:rsidRDefault="00FF1173" w:rsidP="008E30A1">
      <w:r w:rsidRPr="00E534E7">
        <w:t>Pamatojoties uz iepriekš minēto un Pašvaldību likuma 4.panta pirmās daļas 15.punktu un 10.</w:t>
      </w:r>
      <w:r>
        <w:t> </w:t>
      </w:r>
      <w:r w:rsidRPr="00E534E7">
        <w:t>panta pirmās daļas 21. punktu,</w:t>
      </w:r>
      <w:r w:rsidRPr="00E534E7">
        <w:rPr>
          <w:b/>
          <w:bCs/>
        </w:rPr>
        <w:t xml:space="preserve"> </w:t>
      </w:r>
      <w:r w:rsidRPr="00E534E7">
        <w:t>Nekustamā īpašuma valsts kadastra likuma 11.panta pirmo daļu, Ministru kabineta 29.06.2021. noteikumu Nr. 455 “Adresācijas noteikumi” 2.10., 9. un 15. punktu, Ministru kabineta 20.06.2006. noteikumu Nr. 496 "Nekustamā īpašuma lietošanas mērķu klasifikācija un nekustamā īpašuma lietošanas mērķu noteikšanas un maiņas kārtība"</w:t>
      </w:r>
      <w:r w:rsidR="00747EB0">
        <w:t xml:space="preserve"> </w:t>
      </w:r>
      <w:r w:rsidRPr="00E534E7">
        <w:t>8., 17.</w:t>
      </w:r>
      <w:r w:rsidR="00A4516C">
        <w:t xml:space="preserve"> un</w:t>
      </w:r>
      <w:r w:rsidRPr="00E534E7">
        <w:t xml:space="preserve"> 18.punktu, kā arī ņemot vērā domes Attīstības komitejas </w:t>
      </w:r>
      <w:r>
        <w:t>13.05</w:t>
      </w:r>
      <w:r w:rsidRPr="00E534E7">
        <w:t xml:space="preserve">.2026. atzinumu, Ādažu novada pašvaldības dome </w:t>
      </w:r>
    </w:p>
    <w:p w14:paraId="71415B4A" w14:textId="77777777" w:rsidR="00FB455A" w:rsidRPr="00E534E7" w:rsidRDefault="00FB455A" w:rsidP="00FB455A">
      <w:pPr>
        <w:pStyle w:val="Parastsadrests"/>
      </w:pPr>
    </w:p>
    <w:p w14:paraId="735826FB" w14:textId="77777777" w:rsidR="008E30A1" w:rsidRDefault="00FF1173" w:rsidP="00046EC7">
      <w:pPr>
        <w:keepNext/>
        <w:jc w:val="center"/>
        <w:rPr>
          <w:b/>
          <w:bCs/>
        </w:rPr>
      </w:pPr>
      <w:r w:rsidRPr="00E534E7">
        <w:rPr>
          <w:b/>
          <w:bCs/>
        </w:rPr>
        <w:t>NOLEMJ:</w:t>
      </w:r>
    </w:p>
    <w:p w14:paraId="17DC6A31" w14:textId="77777777" w:rsidR="00046EC7" w:rsidRPr="00E534E7" w:rsidRDefault="00046EC7" w:rsidP="00827F33">
      <w:pPr>
        <w:pStyle w:val="Parastsadrests"/>
      </w:pPr>
    </w:p>
    <w:p w14:paraId="7DE288C7" w14:textId="77777777" w:rsidR="008E30A1" w:rsidRPr="00E534E7" w:rsidRDefault="00FF1173" w:rsidP="005E1C39">
      <w:pPr>
        <w:numPr>
          <w:ilvl w:val="0"/>
          <w:numId w:val="4"/>
        </w:numPr>
        <w:spacing w:after="120"/>
      </w:pPr>
      <w:r w:rsidRPr="00E534E7">
        <w:t>Atļaut atdalīt no nekustamā īpašuma “</w:t>
      </w:r>
      <w:r>
        <w:t>Dzenīši</w:t>
      </w:r>
      <w:r w:rsidRPr="00E534E7">
        <w:t xml:space="preserve">” ar kadastra </w:t>
      </w:r>
      <w:r w:rsidR="00576692">
        <w:t>Nr. </w:t>
      </w:r>
      <w:r w:rsidR="00737B19" w:rsidRPr="00E534E7">
        <w:t>805200</w:t>
      </w:r>
      <w:r w:rsidR="00737B19">
        <w:t>7</w:t>
      </w:r>
      <w:r w:rsidR="00737B19" w:rsidRPr="00E534E7">
        <w:t>020</w:t>
      </w:r>
      <w:r w:rsidR="00737B19">
        <w:t>2</w:t>
      </w:r>
      <w:r w:rsidR="00321154">
        <w:t>,</w:t>
      </w:r>
      <w:r w:rsidRPr="00E534E7">
        <w:t xml:space="preserve"> sastāva esošu zemes vienību </w:t>
      </w:r>
      <w:r w:rsidR="00576692">
        <w:t xml:space="preserve">Lakstīgalu iela 1, Kalngale, Carnikavas pag., Ādažu nov., </w:t>
      </w:r>
      <w:r w:rsidRPr="00E534E7">
        <w:t xml:space="preserve">ar kadastra apzīmējumu </w:t>
      </w:r>
      <w:r w:rsidR="00737B19" w:rsidRPr="00E534E7">
        <w:t>805200</w:t>
      </w:r>
      <w:r w:rsidR="00737B19">
        <w:t>7</w:t>
      </w:r>
      <w:r w:rsidR="00737B19" w:rsidRPr="00E534E7">
        <w:t>020</w:t>
      </w:r>
      <w:r w:rsidR="00737B19">
        <w:t>2</w:t>
      </w:r>
      <w:r w:rsidRPr="00E534E7">
        <w:t xml:space="preserve">, </w:t>
      </w:r>
      <w:r w:rsidR="00576692">
        <w:t xml:space="preserve">ko paredzēts iekļaut jauna nekustamā īpašuma sastāvā. </w:t>
      </w:r>
    </w:p>
    <w:p w14:paraId="76A63639" w14:textId="77777777" w:rsidR="008E30A1" w:rsidRPr="00E534E7" w:rsidRDefault="00FF1173" w:rsidP="005E1C39">
      <w:pPr>
        <w:numPr>
          <w:ilvl w:val="0"/>
          <w:numId w:val="4"/>
        </w:numPr>
        <w:spacing w:after="120"/>
      </w:pPr>
      <w:r w:rsidRPr="00E534E7">
        <w:t xml:space="preserve">Mainīt zemes vienībai ar kadastra apzīmējumu </w:t>
      </w:r>
      <w:r w:rsidR="00747EB0" w:rsidRPr="00E534E7">
        <w:t>805200</w:t>
      </w:r>
      <w:r w:rsidR="00747EB0">
        <w:t>7</w:t>
      </w:r>
      <w:r w:rsidR="00747EB0" w:rsidRPr="00E534E7">
        <w:t>020</w:t>
      </w:r>
      <w:r w:rsidR="00747EB0">
        <w:t xml:space="preserve">2 </w:t>
      </w:r>
      <w:r w:rsidR="00737B19">
        <w:t xml:space="preserve">un adresi </w:t>
      </w:r>
      <w:r w:rsidR="00737B19" w:rsidRPr="00737B19">
        <w:t>Lakstīgalu iela 1, Kalngale, Carnikavas pag., Ādažu nov.,</w:t>
      </w:r>
      <w:r>
        <w:t xml:space="preserve"> </w:t>
      </w:r>
      <w:r w:rsidRPr="00E534E7">
        <w:t>nekustamā īpašuma lietošanas mērķi no “Zeme, uz kuras galvenā saimnieciskā darbība ir lauksaimniecība (kods</w:t>
      </w:r>
      <w:r w:rsidR="00A4516C">
        <w:t> </w:t>
      </w:r>
      <w:r w:rsidRPr="00E534E7">
        <w:t>0101)” uz – “</w:t>
      </w:r>
      <w:r w:rsidR="00737B19" w:rsidRPr="00737B19">
        <w:t>Individuālo dzīvojamo māju apbūve</w:t>
      </w:r>
      <w:r w:rsidRPr="00E534E7">
        <w:t xml:space="preserve"> (</w:t>
      </w:r>
      <w:r w:rsidR="00737B19">
        <w:t>kods 0601</w:t>
      </w:r>
      <w:r w:rsidRPr="00E534E7">
        <w:t>)” 0,</w:t>
      </w:r>
      <w:r>
        <w:t>1691 </w:t>
      </w:r>
      <w:r w:rsidRPr="00E534E7">
        <w:t>ha platībā</w:t>
      </w:r>
      <w:r w:rsidR="00A4516C">
        <w:t>.</w:t>
      </w:r>
    </w:p>
    <w:p w14:paraId="617B1354" w14:textId="77777777" w:rsidR="008E30A1" w:rsidRPr="00E534E7" w:rsidRDefault="00FF1173" w:rsidP="005E1C39">
      <w:pPr>
        <w:numPr>
          <w:ilvl w:val="0"/>
          <w:numId w:val="4"/>
        </w:numPr>
        <w:spacing w:after="120"/>
      </w:pPr>
      <w:r w:rsidRPr="00E534E7">
        <w:lastRenderedPageBreak/>
        <w:t>Centrālās pārvaldes Nekustamā īpašuma nodaļai ar šo lēmumu noteiktos nekustamā īpašuma lietošanas mērķus un ar tiem saistīto informāciju nosūtīt reģistrēšanai Nekustamā īpašuma valsts kadastra informācijas sistēmā.</w:t>
      </w:r>
    </w:p>
    <w:p w14:paraId="49A169A3" w14:textId="77777777" w:rsidR="008E30A1" w:rsidRPr="00E534E7" w:rsidRDefault="00FF1173" w:rsidP="005E1C39">
      <w:pPr>
        <w:numPr>
          <w:ilvl w:val="0"/>
          <w:numId w:val="4"/>
        </w:numPr>
        <w:spacing w:after="120"/>
        <w:rPr>
          <w:u w:val="single"/>
        </w:rPr>
      </w:pPr>
      <w:r w:rsidRPr="00E534E7">
        <w:t xml:space="preserve">Centrālās pārvaldes Administratīvajai nodaļai šo lēmumu nosūtīt Valsts zemes dienestam uz e-adresi un Iesniedzējam. </w:t>
      </w:r>
    </w:p>
    <w:p w14:paraId="505E702D" w14:textId="77777777" w:rsidR="008E30A1" w:rsidRPr="00E534E7" w:rsidRDefault="00FF1173" w:rsidP="005E1C39">
      <w:pPr>
        <w:numPr>
          <w:ilvl w:val="0"/>
          <w:numId w:val="4"/>
        </w:numPr>
        <w:spacing w:after="120"/>
      </w:pPr>
      <w:r w:rsidRPr="00E534E7">
        <w:t xml:space="preserve">Sabiedrisko attiecību nodaļai aktualizēt adrešu sarakstu pašvaldības tīmekļvietnē www.adazunovads.lv/adreses, papildinot ar lēmuma </w:t>
      </w:r>
      <w:r w:rsidR="00A10EB5">
        <w:t>1. </w:t>
      </w:r>
      <w:r w:rsidRPr="00E534E7">
        <w:t>punktā norādītajām adresēm.</w:t>
      </w:r>
    </w:p>
    <w:p w14:paraId="52023FA5" w14:textId="77777777" w:rsidR="008E30A1" w:rsidRDefault="00FF1173" w:rsidP="005E1C39">
      <w:pPr>
        <w:numPr>
          <w:ilvl w:val="0"/>
          <w:numId w:val="4"/>
        </w:numPr>
        <w:spacing w:after="120"/>
      </w:pPr>
      <w:r>
        <w:t>Pašvaldības izpilddirektora vietniecei veikt šī lēmuma izpildes kontroli.</w:t>
      </w:r>
    </w:p>
    <w:p w14:paraId="3B5079DA" w14:textId="77777777" w:rsidR="008E30A1" w:rsidRPr="00E534E7" w:rsidRDefault="00FF1173" w:rsidP="008E30A1">
      <w:pPr>
        <w:numPr>
          <w:ilvl w:val="0"/>
          <w:numId w:val="4"/>
        </w:numPr>
      </w:pPr>
      <w:r>
        <w:t>Lēmumu var pārsūdzēt Administratīvajā rajona tiesā, Baldones ielā 1A, Rīgā, viena mēneša laikā no tā spēkā stāšanās dienas.</w:t>
      </w:r>
    </w:p>
    <w:p w14:paraId="195F8307" w14:textId="77777777" w:rsidR="00564CA6" w:rsidRDefault="00564CA6" w:rsidP="00BB16A4">
      <w:pPr>
        <w:rPr>
          <w:rFonts w:cs="Times New Roman"/>
        </w:rPr>
      </w:pPr>
    </w:p>
    <w:p w14:paraId="00326D6D" w14:textId="77777777" w:rsidR="0020552A" w:rsidRDefault="0020552A" w:rsidP="00BB16A4">
      <w:pPr>
        <w:rPr>
          <w:rFonts w:cs="Times New Roman"/>
        </w:rPr>
      </w:pPr>
    </w:p>
    <w:p w14:paraId="299CA5D2" w14:textId="77777777" w:rsidR="00BB16A4" w:rsidRDefault="0020552A" w:rsidP="00BB16A4">
      <w:pPr>
        <w:rPr>
          <w:rFonts w:cs="Times New Roman"/>
        </w:rPr>
      </w:pPr>
      <w:r w:rsidRPr="0020552A">
        <w:rPr>
          <w:rFonts w:cs="Times New Roman"/>
        </w:rPr>
        <w:t xml:space="preserve">Pielikumā: </w:t>
      </w:r>
      <w:r w:rsidR="00C32FED">
        <w:rPr>
          <w:rFonts w:cs="Times New Roman"/>
        </w:rPr>
        <w:t>Grafiskais pielikums ar zemes vienību sadalījumu</w:t>
      </w:r>
      <w:r w:rsidRPr="0020552A">
        <w:rPr>
          <w:rFonts w:cs="Times New Roman"/>
        </w:rPr>
        <w:t xml:space="preserve">, uz </w:t>
      </w:r>
      <w:r>
        <w:rPr>
          <w:rFonts w:cs="Times New Roman"/>
        </w:rPr>
        <w:t>2</w:t>
      </w:r>
      <w:r w:rsidRPr="0020552A">
        <w:rPr>
          <w:rFonts w:cs="Times New Roman"/>
        </w:rPr>
        <w:t> lp.</w:t>
      </w:r>
    </w:p>
    <w:p w14:paraId="79923E1B" w14:textId="77777777" w:rsidR="00956365" w:rsidRDefault="00956365" w:rsidP="00BB16A4">
      <w:pPr>
        <w:rPr>
          <w:rFonts w:cs="Times New Roman"/>
        </w:rPr>
      </w:pPr>
    </w:p>
    <w:p w14:paraId="7A6591B5" w14:textId="77777777" w:rsidR="00E2776D" w:rsidRDefault="00E2776D" w:rsidP="00BB16A4">
      <w:pPr>
        <w:rPr>
          <w:rFonts w:cs="Times New Roman"/>
        </w:rPr>
      </w:pPr>
    </w:p>
    <w:p w14:paraId="2593CF5B" w14:textId="77777777" w:rsidR="0020552A" w:rsidRPr="00564CA6" w:rsidRDefault="0020552A" w:rsidP="00BB16A4">
      <w:pPr>
        <w:rPr>
          <w:rFonts w:cs="Times New Roman"/>
        </w:rPr>
      </w:pPr>
    </w:p>
    <w:p w14:paraId="3286A09D" w14:textId="77777777" w:rsidR="00956365" w:rsidRPr="00CD559C" w:rsidRDefault="00956365" w:rsidP="00956365">
      <w:pPr>
        <w:rPr>
          <w:rFonts w:eastAsia="Times New Roman"/>
          <w:lang w:eastAsia="lv-LV"/>
        </w:rPr>
      </w:pPr>
      <w:bookmarkStart w:id="5" w:name="_Hlk228978775"/>
      <w:r w:rsidRPr="00CD559C">
        <w:rPr>
          <w:rFonts w:eastAsia="Times New Roman"/>
          <w:lang w:eastAsia="lv-LV"/>
        </w:rPr>
        <w:t>Pašvaldības domes priekšsēdētājs</w:t>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t>G. Miglāns</w:t>
      </w:r>
    </w:p>
    <w:p w14:paraId="71CC769B" w14:textId="77777777" w:rsidR="00956365" w:rsidRPr="00CD559C" w:rsidRDefault="00956365" w:rsidP="00956365">
      <w:pPr>
        <w:jc w:val="center"/>
      </w:pPr>
    </w:p>
    <w:p w14:paraId="4BEF14C4" w14:textId="77777777" w:rsidR="00956365" w:rsidRPr="00CD559C" w:rsidRDefault="00956365" w:rsidP="00956365">
      <w:pPr>
        <w:jc w:val="center"/>
      </w:pPr>
      <w:r w:rsidRPr="00CD559C">
        <w:t>ŠIS DOKUMENTS IR ELEKTRONISKI PARAKSTĪTS AR DROŠU ELEKTRONISKO PARAKSTU UN SATUR LAIKA ZĪMOGU</w:t>
      </w:r>
      <w:bookmarkEnd w:id="5"/>
    </w:p>
    <w:sectPr w:rsidR="00956365" w:rsidRPr="00CD559C" w:rsidSect="006E2A0C">
      <w:headerReference w:type="default" r:id="rId8"/>
      <w:footerReference w:type="default" r:id="rId9"/>
      <w:headerReference w:type="first" r:id="rId10"/>
      <w:footerReference w:type="first" r:id="rId11"/>
      <w:pgSz w:w="11906" w:h="16838"/>
      <w:pgMar w:top="1134" w:right="1134" w:bottom="1418"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46C93" w14:textId="77777777" w:rsidR="00F61BBB" w:rsidRDefault="00F61BBB">
      <w:r>
        <w:separator/>
      </w:r>
    </w:p>
  </w:endnote>
  <w:endnote w:type="continuationSeparator" w:id="0">
    <w:p w14:paraId="31B3DA13" w14:textId="77777777" w:rsidR="00F61BBB" w:rsidRDefault="00F6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570964"/>
      <w:docPartObj>
        <w:docPartGallery w:val="Page Numbers (Bottom of Page)"/>
        <w:docPartUnique/>
      </w:docPartObj>
    </w:sdtPr>
    <w:sdtEndPr>
      <w:rPr>
        <w:rFonts w:cs="Times New Roman"/>
        <w:noProof/>
      </w:rPr>
    </w:sdtEndPr>
    <w:sdtContent>
      <w:p w14:paraId="02FA1C3E" w14:textId="77777777" w:rsidR="005C7FA1" w:rsidRPr="005C7FA1" w:rsidRDefault="00FF1173">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3</w:t>
        </w:r>
        <w:r w:rsidRPr="005C7FA1">
          <w:rPr>
            <w:rFonts w:cs="Times New Roman"/>
            <w:noProof/>
          </w:rPr>
          <w:fldChar w:fldCharType="end"/>
        </w:r>
      </w:p>
    </w:sdtContent>
  </w:sdt>
  <w:p w14:paraId="501A3756"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54D1" w14:textId="77777777" w:rsidR="005C7FA1" w:rsidRPr="005C7FA1" w:rsidRDefault="005C7FA1">
    <w:pPr>
      <w:pStyle w:val="Kjene"/>
      <w:jc w:val="right"/>
      <w:rPr>
        <w:rFonts w:cs="Times New Roman"/>
      </w:rPr>
    </w:pPr>
  </w:p>
  <w:p w14:paraId="140B8A9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D95A" w14:textId="77777777" w:rsidR="00F61BBB" w:rsidRDefault="00F61BBB">
      <w:r>
        <w:separator/>
      </w:r>
    </w:p>
  </w:footnote>
  <w:footnote w:type="continuationSeparator" w:id="0">
    <w:p w14:paraId="391FEBEA" w14:textId="77777777" w:rsidR="00F61BBB" w:rsidRDefault="00F6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81C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3E6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0D09D16">
      <w:start w:val="1"/>
      <w:numFmt w:val="decimal"/>
      <w:lvlText w:val="%1."/>
      <w:lvlJc w:val="left"/>
      <w:pPr>
        <w:ind w:left="720" w:hanging="360"/>
      </w:pPr>
      <w:rPr>
        <w:rFonts w:hint="default"/>
      </w:rPr>
    </w:lvl>
    <w:lvl w:ilvl="1" w:tplc="E708BD6E" w:tentative="1">
      <w:start w:val="1"/>
      <w:numFmt w:val="lowerLetter"/>
      <w:lvlText w:val="%2."/>
      <w:lvlJc w:val="left"/>
      <w:pPr>
        <w:ind w:left="1440" w:hanging="360"/>
      </w:pPr>
    </w:lvl>
    <w:lvl w:ilvl="2" w:tplc="B404A906" w:tentative="1">
      <w:start w:val="1"/>
      <w:numFmt w:val="lowerRoman"/>
      <w:lvlText w:val="%3."/>
      <w:lvlJc w:val="right"/>
      <w:pPr>
        <w:ind w:left="2160" w:hanging="180"/>
      </w:pPr>
    </w:lvl>
    <w:lvl w:ilvl="3" w:tplc="BDB416DE" w:tentative="1">
      <w:start w:val="1"/>
      <w:numFmt w:val="decimal"/>
      <w:lvlText w:val="%4."/>
      <w:lvlJc w:val="left"/>
      <w:pPr>
        <w:ind w:left="2880" w:hanging="360"/>
      </w:pPr>
    </w:lvl>
    <w:lvl w:ilvl="4" w:tplc="815418B8" w:tentative="1">
      <w:start w:val="1"/>
      <w:numFmt w:val="lowerLetter"/>
      <w:lvlText w:val="%5."/>
      <w:lvlJc w:val="left"/>
      <w:pPr>
        <w:ind w:left="3600" w:hanging="360"/>
      </w:pPr>
    </w:lvl>
    <w:lvl w:ilvl="5" w:tplc="A50C6A14" w:tentative="1">
      <w:start w:val="1"/>
      <w:numFmt w:val="lowerRoman"/>
      <w:lvlText w:val="%6."/>
      <w:lvlJc w:val="right"/>
      <w:pPr>
        <w:ind w:left="4320" w:hanging="180"/>
      </w:pPr>
    </w:lvl>
    <w:lvl w:ilvl="6" w:tplc="207A383C" w:tentative="1">
      <w:start w:val="1"/>
      <w:numFmt w:val="decimal"/>
      <w:lvlText w:val="%7."/>
      <w:lvlJc w:val="left"/>
      <w:pPr>
        <w:ind w:left="5040" w:hanging="360"/>
      </w:pPr>
    </w:lvl>
    <w:lvl w:ilvl="7" w:tplc="B194E6B0" w:tentative="1">
      <w:start w:val="1"/>
      <w:numFmt w:val="lowerLetter"/>
      <w:lvlText w:val="%8."/>
      <w:lvlJc w:val="left"/>
      <w:pPr>
        <w:ind w:left="5760" w:hanging="360"/>
      </w:pPr>
    </w:lvl>
    <w:lvl w:ilvl="8" w:tplc="A4AA7A86" w:tentative="1">
      <w:start w:val="1"/>
      <w:numFmt w:val="lowerRoman"/>
      <w:lvlText w:val="%9."/>
      <w:lvlJc w:val="right"/>
      <w:pPr>
        <w:ind w:left="6480" w:hanging="180"/>
      </w:pPr>
    </w:lvl>
  </w:abstractNum>
  <w:abstractNum w:abstractNumId="1" w15:restartNumberingAfterBreak="0">
    <w:nsid w:val="17763A61"/>
    <w:multiLevelType w:val="multilevel"/>
    <w:tmpl w:val="47F050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F3780F"/>
    <w:multiLevelType w:val="hybridMultilevel"/>
    <w:tmpl w:val="979CC5C8"/>
    <w:lvl w:ilvl="0" w:tplc="6FE8B866">
      <w:start w:val="1"/>
      <w:numFmt w:val="decimal"/>
      <w:lvlText w:val="%1."/>
      <w:lvlJc w:val="left"/>
      <w:pPr>
        <w:ind w:left="360" w:hanging="360"/>
      </w:pPr>
    </w:lvl>
    <w:lvl w:ilvl="1" w:tplc="B9C8B704">
      <w:start w:val="1"/>
      <w:numFmt w:val="lowerLetter"/>
      <w:lvlText w:val="%2."/>
      <w:lvlJc w:val="left"/>
      <w:pPr>
        <w:ind w:left="1080" w:hanging="360"/>
      </w:pPr>
    </w:lvl>
    <w:lvl w:ilvl="2" w:tplc="AC5CF6B0">
      <w:start w:val="1"/>
      <w:numFmt w:val="lowerRoman"/>
      <w:lvlText w:val="%3."/>
      <w:lvlJc w:val="right"/>
      <w:pPr>
        <w:ind w:left="1800" w:hanging="180"/>
      </w:pPr>
    </w:lvl>
    <w:lvl w:ilvl="3" w:tplc="5C20AD6A">
      <w:start w:val="1"/>
      <w:numFmt w:val="decimal"/>
      <w:lvlText w:val="%4."/>
      <w:lvlJc w:val="left"/>
      <w:pPr>
        <w:ind w:left="2520" w:hanging="360"/>
      </w:pPr>
    </w:lvl>
    <w:lvl w:ilvl="4" w:tplc="2AC06540">
      <w:start w:val="1"/>
      <w:numFmt w:val="lowerLetter"/>
      <w:lvlText w:val="%5."/>
      <w:lvlJc w:val="left"/>
      <w:pPr>
        <w:ind w:left="3240" w:hanging="360"/>
      </w:pPr>
    </w:lvl>
    <w:lvl w:ilvl="5" w:tplc="C5107F98">
      <w:start w:val="1"/>
      <w:numFmt w:val="lowerRoman"/>
      <w:lvlText w:val="%6."/>
      <w:lvlJc w:val="right"/>
      <w:pPr>
        <w:ind w:left="3960" w:hanging="180"/>
      </w:pPr>
    </w:lvl>
    <w:lvl w:ilvl="6" w:tplc="51BE7F48">
      <w:start w:val="1"/>
      <w:numFmt w:val="decimal"/>
      <w:lvlText w:val="%7."/>
      <w:lvlJc w:val="left"/>
      <w:pPr>
        <w:ind w:left="4680" w:hanging="360"/>
      </w:pPr>
    </w:lvl>
    <w:lvl w:ilvl="7" w:tplc="8BA81670">
      <w:start w:val="1"/>
      <w:numFmt w:val="lowerLetter"/>
      <w:lvlText w:val="%8."/>
      <w:lvlJc w:val="left"/>
      <w:pPr>
        <w:ind w:left="5400" w:hanging="360"/>
      </w:pPr>
    </w:lvl>
    <w:lvl w:ilvl="8" w:tplc="168C7B44">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232961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0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6EC7"/>
    <w:rsid w:val="00070E3F"/>
    <w:rsid w:val="000E695E"/>
    <w:rsid w:val="00147221"/>
    <w:rsid w:val="00151456"/>
    <w:rsid w:val="00195A73"/>
    <w:rsid w:val="001A297B"/>
    <w:rsid w:val="001B0DF4"/>
    <w:rsid w:val="001C6973"/>
    <w:rsid w:val="001D6980"/>
    <w:rsid w:val="0020552A"/>
    <w:rsid w:val="0025391B"/>
    <w:rsid w:val="00297558"/>
    <w:rsid w:val="002D1D4F"/>
    <w:rsid w:val="002D53F6"/>
    <w:rsid w:val="002E7060"/>
    <w:rsid w:val="00321154"/>
    <w:rsid w:val="00351D48"/>
    <w:rsid w:val="003C401E"/>
    <w:rsid w:val="00402CDF"/>
    <w:rsid w:val="0045437D"/>
    <w:rsid w:val="004D516C"/>
    <w:rsid w:val="00521C00"/>
    <w:rsid w:val="0053073B"/>
    <w:rsid w:val="00543508"/>
    <w:rsid w:val="00564CA6"/>
    <w:rsid w:val="00576692"/>
    <w:rsid w:val="005C4983"/>
    <w:rsid w:val="005C7FA1"/>
    <w:rsid w:val="005E1C39"/>
    <w:rsid w:val="00617AAC"/>
    <w:rsid w:val="006474B4"/>
    <w:rsid w:val="00662404"/>
    <w:rsid w:val="00693F05"/>
    <w:rsid w:val="006D3451"/>
    <w:rsid w:val="006D513B"/>
    <w:rsid w:val="006E2A0C"/>
    <w:rsid w:val="007171AA"/>
    <w:rsid w:val="00737B19"/>
    <w:rsid w:val="0074092B"/>
    <w:rsid w:val="00747EB0"/>
    <w:rsid w:val="0079484F"/>
    <w:rsid w:val="00796370"/>
    <w:rsid w:val="007B4DDB"/>
    <w:rsid w:val="007D69E1"/>
    <w:rsid w:val="008257F8"/>
    <w:rsid w:val="00827F33"/>
    <w:rsid w:val="008343C9"/>
    <w:rsid w:val="00842C0B"/>
    <w:rsid w:val="00886223"/>
    <w:rsid w:val="008E30A1"/>
    <w:rsid w:val="008E3846"/>
    <w:rsid w:val="009139A1"/>
    <w:rsid w:val="00931891"/>
    <w:rsid w:val="00956365"/>
    <w:rsid w:val="00996740"/>
    <w:rsid w:val="009A3989"/>
    <w:rsid w:val="009B7F8F"/>
    <w:rsid w:val="00A07D7D"/>
    <w:rsid w:val="00A10EB5"/>
    <w:rsid w:val="00A254B5"/>
    <w:rsid w:val="00A4516C"/>
    <w:rsid w:val="00A52B04"/>
    <w:rsid w:val="00AA4F8B"/>
    <w:rsid w:val="00B36CD4"/>
    <w:rsid w:val="00B4014F"/>
    <w:rsid w:val="00B47C10"/>
    <w:rsid w:val="00BB16A4"/>
    <w:rsid w:val="00BD696B"/>
    <w:rsid w:val="00BE75D1"/>
    <w:rsid w:val="00C27B6F"/>
    <w:rsid w:val="00C32FED"/>
    <w:rsid w:val="00C52681"/>
    <w:rsid w:val="00C82360"/>
    <w:rsid w:val="00C9477C"/>
    <w:rsid w:val="00CC1B2F"/>
    <w:rsid w:val="00CF16C2"/>
    <w:rsid w:val="00D257BC"/>
    <w:rsid w:val="00D86969"/>
    <w:rsid w:val="00D96F9E"/>
    <w:rsid w:val="00E2776D"/>
    <w:rsid w:val="00E52DA2"/>
    <w:rsid w:val="00E534E7"/>
    <w:rsid w:val="00E616E8"/>
    <w:rsid w:val="00E75D8D"/>
    <w:rsid w:val="00E96088"/>
    <w:rsid w:val="00EF06E1"/>
    <w:rsid w:val="00EF6455"/>
    <w:rsid w:val="00F048B3"/>
    <w:rsid w:val="00F61BBB"/>
    <w:rsid w:val="00F94BBD"/>
    <w:rsid w:val="00FA29A3"/>
    <w:rsid w:val="00FB455A"/>
    <w:rsid w:val="00FF066D"/>
    <w:rsid w:val="00FF11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2B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30A1"/>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Parastsadrests">
    <w:name w:val="Parasts_adresāts"/>
    <w:basedOn w:val="Parasts"/>
    <w:link w:val="ParastsadrestsRakstz"/>
    <w:qFormat/>
    <w:rsid w:val="008E30A1"/>
    <w:pPr>
      <w:jc w:val="right"/>
    </w:pPr>
    <w:rPr>
      <w:rFonts w:ascii="Cambria" w:hAnsi="Cambria"/>
      <w:sz w:val="12"/>
    </w:rPr>
  </w:style>
  <w:style w:type="character" w:customStyle="1" w:styleId="ParastsadrestsRakstz">
    <w:name w:val="Parasts_adresāts Rakstz."/>
    <w:basedOn w:val="Noklusjumarindkopasfonts"/>
    <w:link w:val="Parastsadrests"/>
    <w:rsid w:val="008E30A1"/>
    <w:rPr>
      <w:rFonts w:ascii="Cambria" w:hAnsi="Cambria"/>
      <w:sz w:val="12"/>
    </w:rPr>
  </w:style>
  <w:style w:type="table" w:styleId="Reatabula">
    <w:name w:val="Table Grid"/>
    <w:basedOn w:val="Parastatabula"/>
    <w:uiPriority w:val="39"/>
    <w:rsid w:val="008E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8E30A1"/>
    <w:rPr>
      <w:color w:val="0563C1" w:themeColor="hyperlink"/>
      <w:u w:val="single"/>
    </w:rPr>
  </w:style>
  <w:style w:type="character" w:styleId="Neatrisintapieminana">
    <w:name w:val="Unresolved Mention"/>
    <w:basedOn w:val="Noklusjumarindkopasfonts"/>
    <w:uiPriority w:val="99"/>
    <w:semiHidden/>
    <w:unhideWhenUsed/>
    <w:rsid w:val="008E30A1"/>
    <w:rPr>
      <w:color w:val="605E5C"/>
      <w:shd w:val="clear" w:color="auto" w:fill="E1DFDD"/>
    </w:rPr>
  </w:style>
  <w:style w:type="paragraph" w:styleId="Prskatjums">
    <w:name w:val="Revision"/>
    <w:hidden/>
    <w:uiPriority w:val="99"/>
    <w:semiHidden/>
    <w:rsid w:val="00842C0B"/>
    <w:rPr>
      <w:rFonts w:ascii="Times New Roman" w:hAnsi="Times New Roman"/>
    </w:rPr>
  </w:style>
  <w:style w:type="character" w:styleId="Komentraatsauce">
    <w:name w:val="annotation reference"/>
    <w:basedOn w:val="Noklusjumarindkopasfonts"/>
    <w:uiPriority w:val="99"/>
    <w:semiHidden/>
    <w:unhideWhenUsed/>
    <w:rsid w:val="00737B19"/>
    <w:rPr>
      <w:sz w:val="16"/>
      <w:szCs w:val="16"/>
    </w:rPr>
  </w:style>
  <w:style w:type="paragraph" w:styleId="Komentrateksts">
    <w:name w:val="annotation text"/>
    <w:basedOn w:val="Parasts"/>
    <w:link w:val="KomentratekstsRakstz"/>
    <w:uiPriority w:val="99"/>
    <w:unhideWhenUsed/>
    <w:rsid w:val="00737B19"/>
    <w:rPr>
      <w:sz w:val="20"/>
      <w:szCs w:val="20"/>
    </w:rPr>
  </w:style>
  <w:style w:type="character" w:customStyle="1" w:styleId="KomentratekstsRakstz">
    <w:name w:val="Komentāra teksts Rakstz."/>
    <w:basedOn w:val="Noklusjumarindkopasfonts"/>
    <w:link w:val="Komentrateksts"/>
    <w:uiPriority w:val="99"/>
    <w:rsid w:val="00737B19"/>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737B19"/>
    <w:rPr>
      <w:b/>
      <w:bCs/>
    </w:rPr>
  </w:style>
  <w:style w:type="character" w:customStyle="1" w:styleId="KomentratmaRakstz">
    <w:name w:val="Komentāra tēma Rakstz."/>
    <w:basedOn w:val="KomentratekstsRakstz"/>
    <w:link w:val="Komentratma"/>
    <w:uiPriority w:val="99"/>
    <w:semiHidden/>
    <w:rsid w:val="00737B1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4349</Words>
  <Characters>2479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2026-06-02T17:05:00Z</dcterms:created>
  <dcterms:modified xsi:type="dcterms:W3CDTF">2026-06-02T17:06:00Z</dcterms:modified>
</cp:coreProperties>
</file>