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014E71" w:rsidP="00564CA6">
      <w:r>
        <w:rPr>
          <w:noProof/>
        </w:rPr>
        <w:drawing>
          <wp:inline distT="0" distB="0" distL="0" distR="0" wp14:anchorId="15A2D890" wp14:editId="235AB9F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27CB404E" w:rsidR="00564CA6" w:rsidRPr="00564CA6" w:rsidRDefault="00014E71" w:rsidP="00564CA6">
      <w:pPr>
        <w:jc w:val="right"/>
        <w:rPr>
          <w:rFonts w:cs="Times New Roman"/>
          <w:noProof/>
        </w:rPr>
      </w:pPr>
      <w:r w:rsidRPr="00564CA6">
        <w:rPr>
          <w:rFonts w:cs="Times New Roman"/>
          <w:noProof/>
        </w:rPr>
        <w:t xml:space="preserve">PROJEKTS uz </w:t>
      </w:r>
      <w:r w:rsidR="004B2EB3">
        <w:rPr>
          <w:rFonts w:cs="Times New Roman"/>
          <w:noProof/>
        </w:rPr>
        <w:t>13.05.2026.</w:t>
      </w:r>
    </w:p>
    <w:p w14:paraId="2794EE8C" w14:textId="77777777" w:rsidR="00564CA6" w:rsidRPr="004B2EB3" w:rsidRDefault="00564CA6" w:rsidP="00564CA6">
      <w:pPr>
        <w:jc w:val="right"/>
        <w:rPr>
          <w:rFonts w:cs="Times New Roman"/>
          <w:noProof/>
        </w:rPr>
      </w:pPr>
    </w:p>
    <w:p w14:paraId="17904036" w14:textId="388B7060" w:rsidR="00564CA6" w:rsidRPr="004B2EB3" w:rsidRDefault="00014E71" w:rsidP="00564CA6">
      <w:pPr>
        <w:jc w:val="right"/>
        <w:rPr>
          <w:rFonts w:cs="Times New Roman"/>
          <w:noProof/>
        </w:rPr>
      </w:pPr>
      <w:r w:rsidRPr="004B2EB3">
        <w:rPr>
          <w:rFonts w:cs="Times New Roman"/>
          <w:noProof/>
        </w:rPr>
        <w:t xml:space="preserve">vēlamais datums izskatīšanai: </w:t>
      </w:r>
      <w:r w:rsidR="004B2EB3" w:rsidRPr="004B2EB3">
        <w:rPr>
          <w:rFonts w:cs="Times New Roman"/>
          <w:noProof/>
        </w:rPr>
        <w:t xml:space="preserve">Attīstības </w:t>
      </w:r>
      <w:r w:rsidRPr="004B2EB3">
        <w:rPr>
          <w:rFonts w:cs="Times New Roman"/>
          <w:noProof/>
        </w:rPr>
        <w:t>komitej</w:t>
      </w:r>
      <w:r w:rsidR="004B2EB3" w:rsidRPr="004B2EB3">
        <w:rPr>
          <w:rFonts w:cs="Times New Roman"/>
          <w:noProof/>
        </w:rPr>
        <w:t>ā</w:t>
      </w:r>
      <w:r w:rsidRPr="004B2EB3">
        <w:rPr>
          <w:rFonts w:cs="Times New Roman"/>
          <w:noProof/>
        </w:rPr>
        <w:t xml:space="preserve"> </w:t>
      </w:r>
      <w:r w:rsidR="004B2EB3" w:rsidRPr="004B2EB3">
        <w:rPr>
          <w:rFonts w:cs="Times New Roman"/>
          <w:noProof/>
        </w:rPr>
        <w:t>13.05.2026.</w:t>
      </w:r>
    </w:p>
    <w:p w14:paraId="13FC18CF" w14:textId="6C4FE8DB" w:rsidR="00564CA6" w:rsidRPr="004B2EB3" w:rsidRDefault="00014E71" w:rsidP="00564CA6">
      <w:pPr>
        <w:jc w:val="right"/>
        <w:rPr>
          <w:rFonts w:cs="Times New Roman"/>
          <w:noProof/>
        </w:rPr>
      </w:pPr>
      <w:r w:rsidRPr="004B2EB3">
        <w:rPr>
          <w:rFonts w:cs="Times New Roman"/>
          <w:noProof/>
        </w:rPr>
        <w:t>domē:</w:t>
      </w:r>
      <w:r w:rsidR="004B2EB3" w:rsidRPr="004B2EB3">
        <w:rPr>
          <w:rFonts w:cs="Times New Roman"/>
          <w:noProof/>
        </w:rPr>
        <w:t>28.05.2026.</w:t>
      </w:r>
      <w:r w:rsidRPr="004B2EB3">
        <w:rPr>
          <w:rFonts w:cs="Times New Roman"/>
          <w:noProof/>
        </w:rPr>
        <w:t xml:space="preserve"> </w:t>
      </w:r>
    </w:p>
    <w:p w14:paraId="495071B9" w14:textId="7C8B313C" w:rsidR="00564CA6" w:rsidRPr="004B2EB3" w:rsidRDefault="00014E71" w:rsidP="00564CA6">
      <w:pPr>
        <w:jc w:val="right"/>
        <w:rPr>
          <w:rFonts w:cs="Times New Roman"/>
          <w:noProof/>
        </w:rPr>
      </w:pPr>
      <w:r w:rsidRPr="004B2EB3">
        <w:rPr>
          <w:rFonts w:cs="Times New Roman"/>
          <w:noProof/>
        </w:rPr>
        <w:t xml:space="preserve">sagatavotājs: </w:t>
      </w:r>
      <w:r w:rsidR="004B2EB3" w:rsidRPr="004B2EB3">
        <w:rPr>
          <w:rFonts w:cs="Times New Roman"/>
          <w:noProof/>
        </w:rPr>
        <w:t>Guna Smilga</w:t>
      </w:r>
    </w:p>
    <w:p w14:paraId="2E27ACB6" w14:textId="5E354CCD" w:rsidR="00564CA6" w:rsidRPr="004B2EB3" w:rsidRDefault="00014E71" w:rsidP="00564CA6">
      <w:pPr>
        <w:jc w:val="right"/>
        <w:rPr>
          <w:rFonts w:cs="Times New Roman"/>
          <w:noProof/>
        </w:rPr>
      </w:pPr>
      <w:r w:rsidRPr="004B2EB3">
        <w:rPr>
          <w:rFonts w:cs="Times New Roman"/>
          <w:noProof/>
        </w:rPr>
        <w:t xml:space="preserve">ziņotājs: </w:t>
      </w:r>
      <w:r w:rsidR="004B2EB3" w:rsidRPr="004B2EB3">
        <w:rPr>
          <w:rFonts w:cs="Times New Roman"/>
          <w:noProof/>
        </w:rPr>
        <w:t>Guna Smilga</w:t>
      </w:r>
    </w:p>
    <w:p w14:paraId="4319882D" w14:textId="77777777" w:rsidR="00564CA6" w:rsidRPr="004B2EB3" w:rsidRDefault="00564CA6" w:rsidP="00564CA6">
      <w:pPr>
        <w:jc w:val="right"/>
        <w:rPr>
          <w:rFonts w:cs="Times New Roman"/>
          <w:noProof/>
        </w:rPr>
      </w:pPr>
    </w:p>
    <w:p w14:paraId="4589F9D1" w14:textId="1C8ADEF0" w:rsidR="00564CA6" w:rsidRPr="004B2EB3" w:rsidRDefault="00014E71" w:rsidP="004B2EB3">
      <w:pPr>
        <w:tabs>
          <w:tab w:val="center" w:pos="4535"/>
          <w:tab w:val="left" w:pos="7116"/>
        </w:tabs>
        <w:jc w:val="center"/>
        <w:rPr>
          <w:rFonts w:cs="Times New Roman"/>
          <w:noProof/>
          <w:sz w:val="28"/>
          <w:szCs w:val="28"/>
        </w:rPr>
      </w:pPr>
      <w:r w:rsidRPr="004B2EB3">
        <w:rPr>
          <w:rFonts w:cs="Times New Roman"/>
          <w:noProof/>
          <w:sz w:val="28"/>
          <w:szCs w:val="28"/>
        </w:rPr>
        <w:t>LĒMUMS</w:t>
      </w:r>
    </w:p>
    <w:p w14:paraId="5941AE1A" w14:textId="77777777" w:rsidR="00564CA6" w:rsidRPr="004B2EB3" w:rsidRDefault="00014E71" w:rsidP="00564CA6">
      <w:pPr>
        <w:jc w:val="center"/>
        <w:rPr>
          <w:rFonts w:cs="Times New Roman"/>
          <w:noProof/>
        </w:rPr>
      </w:pPr>
      <w:r w:rsidRPr="004B2EB3">
        <w:rPr>
          <w:rFonts w:cs="Times New Roman"/>
          <w:noProof/>
        </w:rPr>
        <w:t>Ādažos, Ādažu novadā</w:t>
      </w:r>
    </w:p>
    <w:p w14:paraId="47C0F9DB" w14:textId="03120431" w:rsidR="00564CA6" w:rsidRPr="004B2EB3" w:rsidRDefault="00564CA6" w:rsidP="00564CA6">
      <w:pPr>
        <w:rPr>
          <w:rFonts w:cs="Times New Roman"/>
        </w:rPr>
      </w:pPr>
    </w:p>
    <w:p w14:paraId="513E1B4D" w14:textId="3EA722D6" w:rsidR="00564CA6" w:rsidRPr="004B2EB3" w:rsidRDefault="00014E71" w:rsidP="00564CA6">
      <w:pPr>
        <w:rPr>
          <w:rFonts w:cs="Times New Roman"/>
        </w:rPr>
      </w:pPr>
      <w:r w:rsidRPr="004B2EB3">
        <w:rPr>
          <w:rFonts w:cs="Times New Roman"/>
        </w:rPr>
        <w:t>202</w:t>
      </w:r>
      <w:r w:rsidR="004B2EB3" w:rsidRPr="004B2EB3">
        <w:rPr>
          <w:rFonts w:cs="Times New Roman"/>
        </w:rPr>
        <w:t>6</w:t>
      </w:r>
      <w:r w:rsidRPr="004B2EB3">
        <w:rPr>
          <w:rFonts w:cs="Times New Roman"/>
        </w:rPr>
        <w:t>.</w:t>
      </w:r>
      <w:r w:rsidR="004B2EB3" w:rsidRPr="004B2EB3">
        <w:rPr>
          <w:rFonts w:cs="Times New Roman"/>
        </w:rPr>
        <w:t> </w:t>
      </w:r>
      <w:r w:rsidRPr="004B2EB3">
        <w:rPr>
          <w:rFonts w:cs="Times New Roman"/>
        </w:rPr>
        <w:t xml:space="preserve">gada </w:t>
      </w:r>
      <w:r w:rsidR="004B2EB3" w:rsidRPr="004B2EB3">
        <w:rPr>
          <w:rFonts w:cs="Times New Roman"/>
        </w:rPr>
        <w:t>28. maijā</w:t>
      </w:r>
      <w:r w:rsidRPr="004B2EB3">
        <w:rPr>
          <w:rFonts w:cs="Times New Roman"/>
        </w:rPr>
        <w:tab/>
      </w:r>
      <w:r w:rsidRPr="004B2EB3">
        <w:rPr>
          <w:rFonts w:cs="Times New Roman"/>
        </w:rPr>
        <w:tab/>
      </w:r>
      <w:r w:rsidRPr="004B2EB3">
        <w:rPr>
          <w:rFonts w:cs="Times New Roman"/>
        </w:rPr>
        <w:tab/>
      </w:r>
      <w:r w:rsidRPr="004B2EB3">
        <w:rPr>
          <w:rFonts w:cs="Times New Roman"/>
        </w:rPr>
        <w:tab/>
      </w:r>
      <w:r w:rsidRPr="004B2EB3">
        <w:rPr>
          <w:rFonts w:cs="Times New Roman"/>
        </w:rPr>
        <w:tab/>
      </w:r>
      <w:proofErr w:type="spellStart"/>
      <w:r w:rsidRPr="004B2EB3">
        <w:rPr>
          <w:rFonts w:cs="Times New Roman"/>
          <w:b/>
        </w:rPr>
        <w:t>Nr</w:t>
      </w:r>
      <w:proofErr w:type="spellEnd"/>
      <w:r w:rsidRPr="004B2EB3">
        <w:rPr>
          <w:rFonts w:cs="Times New Roman"/>
          <w:b/>
        </w:rPr>
        <w:t>.</w:t>
      </w:r>
      <w:r w:rsidRPr="004B2EB3">
        <w:rPr>
          <w:rFonts w:cs="Times New Roman"/>
          <w:noProof/>
        </w:rPr>
        <w:fldChar w:fldCharType="begin"/>
      </w:r>
      <w:r w:rsidRPr="004B2EB3">
        <w:rPr>
          <w:rFonts w:cs="Times New Roman"/>
          <w:noProof/>
        </w:rPr>
        <w:instrText>MERGEFIELD DOKREGNUMURS</w:instrText>
      </w:r>
      <w:r w:rsidRPr="004B2EB3">
        <w:rPr>
          <w:rFonts w:cs="Times New Roman"/>
          <w:noProof/>
        </w:rPr>
        <w:fldChar w:fldCharType="separate"/>
      </w:r>
      <w:r w:rsidRPr="004B2EB3">
        <w:rPr>
          <w:rFonts w:cs="Times New Roman"/>
          <w:noProof/>
        </w:rPr>
        <w:t>«DOKREGNUMURS»</w:t>
      </w:r>
      <w:r w:rsidRPr="004B2EB3">
        <w:rPr>
          <w:rFonts w:cs="Times New Roman"/>
          <w:noProof/>
        </w:rPr>
        <w:fldChar w:fldCharType="end"/>
      </w:r>
      <w:r w:rsidRPr="004B2EB3">
        <w:rPr>
          <w:rFonts w:cs="Times New Roman"/>
        </w:rPr>
        <w:tab/>
      </w:r>
    </w:p>
    <w:p w14:paraId="56AA4385" w14:textId="77777777" w:rsidR="00564CA6" w:rsidRPr="004B2EB3" w:rsidRDefault="00564CA6" w:rsidP="00564CA6">
      <w:pPr>
        <w:rPr>
          <w:rFonts w:cs="Times New Roman"/>
          <w:b/>
        </w:rPr>
      </w:pPr>
    </w:p>
    <w:p w14:paraId="5CED2A65" w14:textId="77777777" w:rsidR="00564CA6" w:rsidRPr="004B2EB3" w:rsidRDefault="00564CA6" w:rsidP="00564CA6">
      <w:pPr>
        <w:rPr>
          <w:rFonts w:cs="Times New Roman"/>
        </w:rPr>
      </w:pPr>
    </w:p>
    <w:p w14:paraId="26FDBDF9" w14:textId="41573E51" w:rsidR="004B2EB3" w:rsidRPr="004B2EB3" w:rsidRDefault="004B2EB3" w:rsidP="004B2EB3">
      <w:pPr>
        <w:jc w:val="center"/>
        <w:rPr>
          <w:rFonts w:cs="Times New Roman"/>
          <w:b/>
        </w:rPr>
      </w:pPr>
      <w:r w:rsidRPr="004B2EB3">
        <w:rPr>
          <w:rFonts w:cs="Times New Roman"/>
          <w:b/>
        </w:rPr>
        <w:t xml:space="preserve">Par </w:t>
      </w:r>
      <w:r w:rsidR="00107627">
        <w:rPr>
          <w:rFonts w:cs="Times New Roman"/>
          <w:b/>
        </w:rPr>
        <w:t>nekustamā īpašuma</w:t>
      </w:r>
      <w:r w:rsidRPr="004B2EB3">
        <w:rPr>
          <w:rFonts w:cs="Times New Roman"/>
          <w:b/>
        </w:rPr>
        <w:t xml:space="preserve"> Sautiņu ielā 12, Carnikavā detālplānojuma darba uzdevuma derīguma termiņa </w:t>
      </w:r>
      <w:r w:rsidR="009D344D">
        <w:rPr>
          <w:rFonts w:cs="Times New Roman"/>
          <w:b/>
        </w:rPr>
        <w:t>atjaunošanu un detālplānojuma izstrādes vadītāja maiņu</w:t>
      </w:r>
    </w:p>
    <w:p w14:paraId="001C96E2" w14:textId="77777777" w:rsidR="00564CA6" w:rsidRPr="004B2EB3" w:rsidRDefault="00564CA6" w:rsidP="00564CA6">
      <w:pPr>
        <w:rPr>
          <w:rFonts w:cs="Times New Roman"/>
          <w:b/>
          <w:i/>
        </w:rPr>
      </w:pPr>
    </w:p>
    <w:p w14:paraId="506241CB" w14:textId="77777777" w:rsidR="00477956" w:rsidRPr="00A0118F" w:rsidRDefault="00477956" w:rsidP="00A0118F">
      <w:pPr>
        <w:rPr>
          <w:rFonts w:cs="Times New Roman"/>
        </w:rPr>
      </w:pPr>
    </w:p>
    <w:p w14:paraId="6482F5D7" w14:textId="29E1222B" w:rsidR="00477956" w:rsidRDefault="00477956" w:rsidP="00A0118F">
      <w:r w:rsidRPr="00A0118F">
        <w:rPr>
          <w:rFonts w:cs="Times New Roman"/>
        </w:rPr>
        <w:t xml:space="preserve">Ādažu novada pašvaldība ir izskatījusi SIA “SEBS”, </w:t>
      </w:r>
      <w:r w:rsidR="004B2EB3" w:rsidRPr="00A0118F">
        <w:rPr>
          <w:rFonts w:cs="Times New Roman"/>
        </w:rPr>
        <w:t xml:space="preserve">reģistrācijas numurs LV40003947247, </w:t>
      </w:r>
      <w:r w:rsidR="00701334">
        <w:rPr>
          <w:rFonts w:cs="Times New Roman"/>
        </w:rPr>
        <w:t>(</w:t>
      </w:r>
      <w:r w:rsidRPr="00A0118F">
        <w:rPr>
          <w:rFonts w:cs="Times New Roman"/>
        </w:rPr>
        <w:t>juridiskā adrese Baznīcas iela 10/12-5,</w:t>
      </w:r>
      <w:r w:rsidR="00014E71" w:rsidRPr="00A0118F">
        <w:rPr>
          <w:rFonts w:cs="Times New Roman"/>
        </w:rPr>
        <w:t xml:space="preserve"> </w:t>
      </w:r>
      <w:r w:rsidRPr="00A0118F">
        <w:rPr>
          <w:rFonts w:cs="Times New Roman"/>
        </w:rPr>
        <w:t>Rīga, LV-1010</w:t>
      </w:r>
      <w:r w:rsidR="00701334">
        <w:rPr>
          <w:rFonts w:cs="Times New Roman"/>
        </w:rPr>
        <w:t>)</w:t>
      </w:r>
      <w:r w:rsidRPr="00A0118F">
        <w:rPr>
          <w:rFonts w:cs="Times New Roman"/>
        </w:rPr>
        <w:t xml:space="preserve"> </w:t>
      </w:r>
      <w:r w:rsidR="00A0118F" w:rsidRPr="00A0118F">
        <w:rPr>
          <w:rFonts w:cs="Times New Roman"/>
        </w:rPr>
        <w:t>valdes locekļa</w:t>
      </w:r>
      <w:r w:rsidRPr="00A0118F">
        <w:rPr>
          <w:rFonts w:cs="Times New Roman"/>
        </w:rPr>
        <w:t xml:space="preserve"> Didža </w:t>
      </w:r>
      <w:proofErr w:type="spellStart"/>
      <w:r w:rsidRPr="00A0118F">
        <w:rPr>
          <w:rFonts w:cs="Times New Roman"/>
        </w:rPr>
        <w:t>Grantskalna</w:t>
      </w:r>
      <w:proofErr w:type="spellEnd"/>
      <w:r w:rsidRPr="00A0118F">
        <w:rPr>
          <w:rFonts w:cs="Times New Roman"/>
        </w:rPr>
        <w:t xml:space="preserve"> (e-pasts </w:t>
      </w:r>
      <w:hyperlink r:id="rId8" w:history="1">
        <w:r w:rsidRPr="00A0118F">
          <w:rPr>
            <w:rStyle w:val="Hipersaite"/>
            <w:rFonts w:cs="Times New Roman"/>
          </w:rPr>
          <w:t>didzis.grantskalns@gmail.com</w:t>
        </w:r>
      </w:hyperlink>
      <w:r w:rsidRPr="00A0118F">
        <w:rPr>
          <w:rFonts w:cs="Times New Roman"/>
        </w:rPr>
        <w:t>)</w:t>
      </w:r>
      <w:r w:rsidR="00701334">
        <w:rPr>
          <w:rFonts w:cs="Times New Roman"/>
        </w:rPr>
        <w:t xml:space="preserve"> un </w:t>
      </w:r>
      <w:r w:rsidR="00A0118F" w:rsidRPr="00A0118F">
        <w:rPr>
          <w:rFonts w:cs="Times New Roman"/>
        </w:rPr>
        <w:t xml:space="preserve">SIA </w:t>
      </w:r>
      <w:r w:rsidR="00701334">
        <w:rPr>
          <w:rFonts w:cs="Times New Roman"/>
        </w:rPr>
        <w:t>“</w:t>
      </w:r>
      <w:proofErr w:type="spellStart"/>
      <w:r w:rsidR="00A0118F" w:rsidRPr="00A0118F">
        <w:rPr>
          <w:rFonts w:cs="Times New Roman"/>
        </w:rPr>
        <w:t>Sunset&amp;Son</w:t>
      </w:r>
      <w:proofErr w:type="spellEnd"/>
      <w:r w:rsidR="00701334">
        <w:rPr>
          <w:rFonts w:cs="Times New Roman"/>
        </w:rPr>
        <w:t>”</w:t>
      </w:r>
      <w:r w:rsidR="00A0118F" w:rsidRPr="00A0118F">
        <w:rPr>
          <w:rFonts w:cs="Times New Roman"/>
        </w:rPr>
        <w:t>, reģistrācijas numurs LV40203435566</w:t>
      </w:r>
      <w:r w:rsidR="00701334">
        <w:rPr>
          <w:rFonts w:cs="Times New Roman"/>
        </w:rPr>
        <w:t xml:space="preserve"> (</w:t>
      </w:r>
      <w:r w:rsidR="00A0118F" w:rsidRPr="00A0118F">
        <w:rPr>
          <w:rFonts w:cs="Times New Roman"/>
        </w:rPr>
        <w:t>juridiskā adrese Baznīcas iela 10/12 - 5, Rīga, Latvija, LV-1010</w:t>
      </w:r>
      <w:r w:rsidR="00701334">
        <w:rPr>
          <w:rFonts w:cs="Times New Roman"/>
        </w:rPr>
        <w:t>)</w:t>
      </w:r>
      <w:r w:rsidR="00A0118F" w:rsidRPr="00A0118F">
        <w:rPr>
          <w:rFonts w:cs="Times New Roman"/>
        </w:rPr>
        <w:t xml:space="preserve"> valdes locekles Daces Ziemeles</w:t>
      </w:r>
      <w:r w:rsidR="00701334">
        <w:rPr>
          <w:rFonts w:cs="Times New Roman"/>
        </w:rPr>
        <w:t xml:space="preserve"> iesniegumu (29.04.2026. reģistrēts ar Nr.</w:t>
      </w:r>
      <w:r w:rsidR="00701334" w:rsidRPr="00701334">
        <w:rPr>
          <w:rFonts w:ascii="Segoe UI" w:hAnsi="Segoe UI" w:cs="Segoe UI"/>
          <w:color w:val="212529"/>
          <w:sz w:val="21"/>
          <w:szCs w:val="21"/>
          <w:shd w:val="clear" w:color="auto" w:fill="FFFFFF"/>
        </w:rPr>
        <w:t xml:space="preserve"> </w:t>
      </w:r>
      <w:r w:rsidR="00701334" w:rsidRPr="00701334">
        <w:rPr>
          <w:rFonts w:cs="Times New Roman"/>
        </w:rPr>
        <w:t>ĀNP/1-11-1/26/2630</w:t>
      </w:r>
      <w:r w:rsidR="00701334">
        <w:rPr>
          <w:rFonts w:cs="Times New Roman"/>
        </w:rPr>
        <w:t>)</w:t>
      </w:r>
      <w:r w:rsidR="00A0118F" w:rsidRPr="00A0118F">
        <w:rPr>
          <w:rFonts w:cs="Times New Roman"/>
        </w:rPr>
        <w:t xml:space="preserve"> un </w:t>
      </w:r>
      <w:r w:rsidR="00107627">
        <w:rPr>
          <w:rFonts w:cs="Times New Roman"/>
        </w:rPr>
        <w:t>fiziskas personas</w:t>
      </w:r>
      <w:r w:rsidR="00A0118F" w:rsidRPr="00A0118F">
        <w:rPr>
          <w:rFonts w:cs="Times New Roman"/>
        </w:rPr>
        <w:t xml:space="preserve"> (e-pasts )</w:t>
      </w:r>
      <w:r w:rsidR="00701334">
        <w:rPr>
          <w:rFonts w:cs="Times New Roman"/>
        </w:rPr>
        <w:t xml:space="preserve"> </w:t>
      </w:r>
      <w:r w:rsidRPr="00A0118F">
        <w:rPr>
          <w:rFonts w:cs="Times New Roman"/>
        </w:rPr>
        <w:t>iesniegumu</w:t>
      </w:r>
      <w:r w:rsidR="00701334">
        <w:rPr>
          <w:rFonts w:cs="Times New Roman"/>
        </w:rPr>
        <w:t xml:space="preserve"> (29.04.2026. reģistrēts ar Nr. </w:t>
      </w:r>
      <w:r w:rsidR="00701334" w:rsidRPr="00701334">
        <w:rPr>
          <w:rFonts w:cs="Times New Roman"/>
        </w:rPr>
        <w:t>ĀNP/1-11-1/26/2666</w:t>
      </w:r>
      <w:r w:rsidR="00701334">
        <w:rPr>
          <w:rFonts w:cs="Times New Roman"/>
        </w:rPr>
        <w:t>)</w:t>
      </w:r>
      <w:r w:rsidRPr="00A0118F">
        <w:rPr>
          <w:rFonts w:cs="Times New Roman"/>
        </w:rPr>
        <w:t xml:space="preserve"> ar lūgumu pagarināt nekustam</w:t>
      </w:r>
      <w:r w:rsidR="005116E0">
        <w:rPr>
          <w:rFonts w:cs="Times New Roman"/>
        </w:rPr>
        <w:t>ā</w:t>
      </w:r>
      <w:r w:rsidRPr="00A0118F">
        <w:rPr>
          <w:rFonts w:cs="Times New Roman"/>
        </w:rPr>
        <w:t xml:space="preserve"> īpašuma Sautiņu ielā</w:t>
      </w:r>
      <w:r w:rsidR="009D344D">
        <w:rPr>
          <w:rFonts w:cs="Times New Roman"/>
        </w:rPr>
        <w:t> </w:t>
      </w:r>
      <w:r w:rsidRPr="00A0118F">
        <w:rPr>
          <w:rFonts w:cs="Times New Roman"/>
        </w:rPr>
        <w:t>12, Carnikavā, Carnikavas pag., Ādažu nov., kad.</w:t>
      </w:r>
      <w:r w:rsidR="009128FA">
        <w:rPr>
          <w:rFonts w:cs="Times New Roman"/>
        </w:rPr>
        <w:t> </w:t>
      </w:r>
      <w:r w:rsidRPr="00A0118F">
        <w:rPr>
          <w:rFonts w:cs="Times New Roman"/>
        </w:rPr>
        <w:t>Nr. 80520051249, 25.04.2024.</w:t>
      </w:r>
      <w:r>
        <w:t xml:space="preserve"> apstiprinātā </w:t>
      </w:r>
      <w:r w:rsidR="005116E0">
        <w:rPr>
          <w:rFonts w:cs="Times New Roman"/>
        </w:rPr>
        <w:t>detālplānojuma</w:t>
      </w:r>
      <w:r w:rsidR="005116E0">
        <w:t xml:space="preserve"> </w:t>
      </w:r>
      <w:r>
        <w:t>darba uzdevuma termiņ</w:t>
      </w:r>
      <w:r w:rsidR="00701334">
        <w:t>u</w:t>
      </w:r>
      <w:r>
        <w:t xml:space="preserve">. </w:t>
      </w:r>
    </w:p>
    <w:p w14:paraId="0F1E24EE" w14:textId="77777777" w:rsidR="00477956" w:rsidRDefault="00477956" w:rsidP="00477956">
      <w:pPr>
        <w:pStyle w:val="Parastsadrests"/>
      </w:pPr>
    </w:p>
    <w:p w14:paraId="127B808D" w14:textId="77777777" w:rsidR="00477956" w:rsidRDefault="00477956" w:rsidP="00477956">
      <w:r>
        <w:t>Izvērtējot ar iesniegumu saistītos apstākļus, konstatēts:</w:t>
      </w:r>
    </w:p>
    <w:p w14:paraId="26FF5CA5" w14:textId="1491EC74" w:rsidR="00477956" w:rsidRDefault="00014E71" w:rsidP="00D674F1">
      <w:pPr>
        <w:pStyle w:val="Sarakstarindkopa"/>
        <w:numPr>
          <w:ilvl w:val="0"/>
          <w:numId w:val="3"/>
        </w:numPr>
        <w:spacing w:before="120"/>
      </w:pPr>
      <w:r>
        <w:t>N</w:t>
      </w:r>
      <w:r w:rsidR="00477956">
        <w:t>ekustamais īpašums Sautiņu ielā 12, Carnikavā, Carnikavas pag., Ādažu nov., kad.</w:t>
      </w:r>
      <w:r w:rsidR="009128FA">
        <w:t> </w:t>
      </w:r>
      <w:r w:rsidR="00477956">
        <w:t>Nr. 80520051249 sastāv no zemes vienības Sautiņu ielā 12, Carnikavā, Carnikavas pag., Ādažu nov., kad. apzīmējums 80520051249, 11,0100 ha platībā (turpmāk- Nekustamais īpašums).</w:t>
      </w:r>
    </w:p>
    <w:p w14:paraId="20C42DF6" w14:textId="77777777" w:rsidR="00D674F1" w:rsidRPr="00D674F1" w:rsidRDefault="00D674F1" w:rsidP="00D674F1">
      <w:pPr>
        <w:pStyle w:val="Sarakstarindkopa"/>
        <w:spacing w:before="120"/>
        <w:ind w:left="360"/>
        <w:rPr>
          <w:sz w:val="12"/>
          <w:szCs w:val="12"/>
        </w:rPr>
      </w:pPr>
    </w:p>
    <w:p w14:paraId="2D91DAFE" w14:textId="71FE95BB" w:rsidR="00477956" w:rsidRDefault="00477956" w:rsidP="00477956">
      <w:pPr>
        <w:pStyle w:val="Sarakstarindkopa"/>
        <w:numPr>
          <w:ilvl w:val="0"/>
          <w:numId w:val="3"/>
        </w:numPr>
      </w:pPr>
      <w:r>
        <w:t>Ādažu novada dome 25.04.2024. ar lēmumu Nr.152 “Par atļauju izstrādāt detālplānojumu īpašumam Sautiņu ielā 12, Carnikavā” atļāva uzsākt Nekustamā īpašuma detālplānojuma izstrādi un apstiprināja darba uzdevumu “D</w:t>
      </w:r>
      <w:r w:rsidRPr="00D147CB">
        <w:t xml:space="preserve">etālplānojuma izstrādāšanai īpašumam </w:t>
      </w:r>
      <w:r>
        <w:t>S</w:t>
      </w:r>
      <w:r w:rsidRPr="00D147CB">
        <w:t xml:space="preserve">autiņu ielā 12, </w:t>
      </w:r>
      <w:r>
        <w:t>C</w:t>
      </w:r>
      <w:r w:rsidRPr="00D147CB">
        <w:t xml:space="preserve">arnikavas pagastā, </w:t>
      </w:r>
      <w:r>
        <w:t>C</w:t>
      </w:r>
      <w:r w:rsidRPr="00D147CB">
        <w:t xml:space="preserve">arnikavā, </w:t>
      </w:r>
      <w:r>
        <w:t>Ā</w:t>
      </w:r>
      <w:r w:rsidRPr="00D147CB">
        <w:t>dažu novadā</w:t>
      </w:r>
      <w:r>
        <w:t>”, kura derīguma termiņš ir 2 gadi, līdz 25.04.2026.</w:t>
      </w:r>
      <w:r w:rsidR="00B67F79">
        <w:t xml:space="preserve"> Par detālplānojuma vadītāju tika apstiprināts Ādažu novada </w:t>
      </w:r>
      <w:r w:rsidR="00643389">
        <w:t xml:space="preserve">vecākais teritorijas plānotājs Zintis </w:t>
      </w:r>
      <w:proofErr w:type="spellStart"/>
      <w:r w:rsidR="00643389">
        <w:t>Varts</w:t>
      </w:r>
      <w:proofErr w:type="spellEnd"/>
      <w:r w:rsidR="00643389">
        <w:t>.</w:t>
      </w:r>
    </w:p>
    <w:p w14:paraId="7CC722EE" w14:textId="77777777" w:rsidR="00D674F1" w:rsidRPr="00D674F1" w:rsidRDefault="00D674F1" w:rsidP="00D674F1">
      <w:pPr>
        <w:rPr>
          <w:sz w:val="12"/>
          <w:szCs w:val="12"/>
        </w:rPr>
      </w:pPr>
    </w:p>
    <w:p w14:paraId="4F8B0CD4" w14:textId="6E9F65F2" w:rsidR="00477956" w:rsidRDefault="00477956" w:rsidP="00D674F1">
      <w:pPr>
        <w:pStyle w:val="Sarakstarindkopa"/>
        <w:numPr>
          <w:ilvl w:val="0"/>
          <w:numId w:val="3"/>
        </w:numPr>
        <w:spacing w:after="0"/>
      </w:pPr>
      <w:r>
        <w:t>Pašvaldība 10.04.2026. detālplānojuma izstrādes ierosinātājiem SIA “SEBS” un SIA “</w:t>
      </w:r>
      <w:proofErr w:type="spellStart"/>
      <w:r>
        <w:t>Sunset</w:t>
      </w:r>
      <w:r w:rsidR="00701334">
        <w:t>&amp;Son</w:t>
      </w:r>
      <w:proofErr w:type="spellEnd"/>
      <w:r>
        <w:t>” nosūtīja vēstuli Nr. </w:t>
      </w:r>
      <w:r w:rsidRPr="00092318">
        <w:t>ĀNP/1-12-4/26/685</w:t>
      </w:r>
      <w:r>
        <w:t xml:space="preserve">, ar kuru tika lūgts sniegt informāciju par turpmāko detālplānojuma izstrādes virzību un vai ir nepieciešams pagarināt detālplānojuma izstrādes termiņu. </w:t>
      </w:r>
    </w:p>
    <w:p w14:paraId="3E40980A" w14:textId="77777777" w:rsidR="00D674F1" w:rsidRPr="00D674F1" w:rsidRDefault="00D674F1" w:rsidP="00D674F1">
      <w:pPr>
        <w:rPr>
          <w:sz w:val="12"/>
          <w:szCs w:val="12"/>
        </w:rPr>
      </w:pPr>
    </w:p>
    <w:p w14:paraId="2477F097" w14:textId="77777777" w:rsidR="00477956" w:rsidRDefault="00477956" w:rsidP="00D674F1">
      <w:pPr>
        <w:pStyle w:val="Sarakstarindkopa"/>
        <w:numPr>
          <w:ilvl w:val="0"/>
          <w:numId w:val="3"/>
        </w:numPr>
        <w:spacing w:after="0"/>
      </w:pPr>
      <w:r w:rsidRPr="00136D31">
        <w:t>Pašvaldības rīcībā nav apliecinājumu, ka Iesniegumā minētā Detālplānojuma dokumentācija ir reģistrēta Pašvaldībā</w:t>
      </w:r>
      <w:r>
        <w:t xml:space="preserve"> un arī pēc sazināšanās ar Ierosinātāju un </w:t>
      </w:r>
      <w:r>
        <w:lastRenderedPageBreak/>
        <w:t xml:space="preserve">Detālplānojuma izstrādātāju </w:t>
      </w:r>
      <w:r w:rsidRPr="00136D31">
        <w:t>SIA “</w:t>
      </w:r>
      <w:proofErr w:type="spellStart"/>
      <w:r w:rsidRPr="00136D31">
        <w:t>Energoplāns</w:t>
      </w:r>
      <w:proofErr w:type="spellEnd"/>
      <w:r w:rsidRPr="00136D31">
        <w:t>” nav saņemts rakstveida apliecinājums par Detālplānojuma dokumentācijas esamību.</w:t>
      </w:r>
    </w:p>
    <w:p w14:paraId="3BB5037A" w14:textId="77777777" w:rsidR="00D674F1" w:rsidRPr="00D674F1" w:rsidRDefault="00D674F1" w:rsidP="00D674F1">
      <w:pPr>
        <w:rPr>
          <w:sz w:val="12"/>
          <w:szCs w:val="12"/>
        </w:rPr>
      </w:pPr>
    </w:p>
    <w:p w14:paraId="78F286CD" w14:textId="3B53B69F" w:rsidR="00477956" w:rsidRDefault="00477956" w:rsidP="00D674F1">
      <w:pPr>
        <w:pStyle w:val="Sarakstarindkopa"/>
        <w:numPr>
          <w:ilvl w:val="0"/>
          <w:numId w:val="3"/>
        </w:numPr>
        <w:spacing w:after="0"/>
      </w:pPr>
      <w:r>
        <w:t xml:space="preserve"> Pašvaldību likuma 4. panta pirmās daļas 15.punkts un 10. panta pirmās daļas 21.punkts noteic, ka pašvaldības autonomā funkcija ir </w:t>
      </w:r>
      <w:r w:rsidRPr="008E0480">
        <w:t>saskaņā ar pašvaldības teritorijas plānojumu noteikt zemes izmantošanu un apbūvi</w:t>
      </w:r>
      <w:r w:rsidR="00643389">
        <w:t>,</w:t>
      </w:r>
      <w:r>
        <w:t xml:space="preserve"> un </w:t>
      </w:r>
      <w:r w:rsidR="00643389">
        <w:t>tikai</w:t>
      </w:r>
      <w:r>
        <w:t xml:space="preserve"> domes kompetencē ir </w:t>
      </w:r>
      <w:r w:rsidRPr="00CD63BA">
        <w:t>pieņemt lēmumus citos ārējos normatīvajos aktos paredzētajos gadījumos.</w:t>
      </w:r>
    </w:p>
    <w:p w14:paraId="67732955" w14:textId="77777777" w:rsidR="00D674F1" w:rsidRPr="00D674F1" w:rsidRDefault="00D674F1" w:rsidP="00D674F1">
      <w:pPr>
        <w:rPr>
          <w:sz w:val="12"/>
          <w:szCs w:val="12"/>
        </w:rPr>
      </w:pPr>
    </w:p>
    <w:p w14:paraId="0B2A4E1A" w14:textId="77777777" w:rsidR="00477956" w:rsidRDefault="00477956" w:rsidP="00477956">
      <w:pPr>
        <w:pStyle w:val="Sarakstarindkopa"/>
        <w:numPr>
          <w:ilvl w:val="0"/>
          <w:numId w:val="3"/>
        </w:numPr>
      </w:pPr>
      <w:r>
        <w:t xml:space="preserve">Teritorijas attīstības plānošanas likuma 12. panta pirmā daļa noteic, ka vietējā pašvaldība izstrādā un apstiprina vietējās pašvaldības attīstības stratēģiju, attīstības programmu, teritorijas plānojumu, </w:t>
      </w:r>
      <w:proofErr w:type="spellStart"/>
      <w:r>
        <w:t>lokālplānojumus</w:t>
      </w:r>
      <w:proofErr w:type="spellEnd"/>
      <w:r>
        <w:t xml:space="preserve">, detālplānojumus un tematiskos plānojumus. </w:t>
      </w:r>
    </w:p>
    <w:p w14:paraId="56E13714" w14:textId="77777777" w:rsidR="007A2955" w:rsidRDefault="00643389" w:rsidP="00643389">
      <w:pPr>
        <w:pStyle w:val="Pamatteksts"/>
        <w:numPr>
          <w:ilvl w:val="0"/>
          <w:numId w:val="3"/>
        </w:numPr>
        <w:spacing w:after="120"/>
        <w:rPr>
          <w:rFonts w:ascii="Times New Roman" w:hAnsi="Times New Roman"/>
          <w:sz w:val="24"/>
          <w:szCs w:val="24"/>
        </w:rPr>
      </w:pPr>
      <w:r w:rsidRPr="005C0C9A">
        <w:rPr>
          <w:rFonts w:ascii="Times New Roman" w:hAnsi="Times New Roman"/>
          <w:sz w:val="24"/>
          <w:szCs w:val="24"/>
        </w:rPr>
        <w:t>Administratīvā procesa likum</w:t>
      </w:r>
      <w:r w:rsidR="007A2955">
        <w:rPr>
          <w:rFonts w:ascii="Times New Roman" w:hAnsi="Times New Roman"/>
          <w:sz w:val="24"/>
          <w:szCs w:val="24"/>
        </w:rPr>
        <w:t>s noteic:</w:t>
      </w:r>
    </w:p>
    <w:p w14:paraId="7F495FF6" w14:textId="4AC4011E" w:rsidR="00643389" w:rsidRDefault="00643389" w:rsidP="00D674F1">
      <w:pPr>
        <w:pStyle w:val="Pamatteksts"/>
        <w:numPr>
          <w:ilvl w:val="0"/>
          <w:numId w:val="11"/>
        </w:numPr>
        <w:spacing w:after="120"/>
        <w:rPr>
          <w:rFonts w:ascii="Times New Roman" w:hAnsi="Times New Roman"/>
          <w:sz w:val="24"/>
          <w:szCs w:val="24"/>
        </w:rPr>
      </w:pPr>
      <w:r w:rsidRPr="005C0C9A">
        <w:rPr>
          <w:rFonts w:ascii="Times New Roman" w:hAnsi="Times New Roman"/>
          <w:sz w:val="24"/>
          <w:szCs w:val="24"/>
        </w:rPr>
        <w:t>46.pan</w:t>
      </w:r>
      <w:r>
        <w:rPr>
          <w:rFonts w:ascii="Times New Roman" w:hAnsi="Times New Roman"/>
          <w:sz w:val="24"/>
          <w:szCs w:val="24"/>
        </w:rPr>
        <w:t xml:space="preserve">ts </w:t>
      </w:r>
      <w:r w:rsidR="007A2955">
        <w:rPr>
          <w:rFonts w:ascii="Times New Roman" w:hAnsi="Times New Roman"/>
          <w:sz w:val="24"/>
          <w:szCs w:val="24"/>
        </w:rPr>
        <w:t>-</w:t>
      </w:r>
      <w:r>
        <w:rPr>
          <w:rFonts w:ascii="Times New Roman" w:hAnsi="Times New Roman"/>
          <w:sz w:val="24"/>
          <w:szCs w:val="24"/>
        </w:rPr>
        <w:t xml:space="preserve"> n</w:t>
      </w:r>
      <w:r w:rsidRPr="005C0C9A">
        <w:rPr>
          <w:rFonts w:ascii="Times New Roman" w:hAnsi="Times New Roman"/>
          <w:sz w:val="24"/>
          <w:szCs w:val="24"/>
        </w:rPr>
        <w:t>okavēto procesuālo termiņu var atjaunot iestāde pēc administratīvā procesa dalībnieka lūguma, ja atzīst nokavēšanas iemeslu par attaisnojošu</w:t>
      </w:r>
      <w:r>
        <w:rPr>
          <w:rFonts w:ascii="Times New Roman" w:hAnsi="Times New Roman"/>
          <w:sz w:val="24"/>
          <w:szCs w:val="24"/>
        </w:rPr>
        <w:t xml:space="preserve">, </w:t>
      </w:r>
      <w:r w:rsidRPr="005C0C9A">
        <w:rPr>
          <w:rFonts w:ascii="Times New Roman" w:hAnsi="Times New Roman"/>
          <w:sz w:val="24"/>
          <w:szCs w:val="24"/>
        </w:rPr>
        <w:t>vienlaikus atļauj</w:t>
      </w:r>
      <w:r>
        <w:rPr>
          <w:rFonts w:ascii="Times New Roman" w:hAnsi="Times New Roman"/>
          <w:sz w:val="24"/>
          <w:szCs w:val="24"/>
        </w:rPr>
        <w:t>ot</w:t>
      </w:r>
      <w:r w:rsidRPr="005C0C9A">
        <w:rPr>
          <w:rFonts w:ascii="Times New Roman" w:hAnsi="Times New Roman"/>
          <w:sz w:val="24"/>
          <w:szCs w:val="24"/>
        </w:rPr>
        <w:t xml:space="preserve"> izpildīt nokavēto procesuālo darbību</w:t>
      </w:r>
      <w:r>
        <w:rPr>
          <w:rFonts w:ascii="Times New Roman" w:hAnsi="Times New Roman"/>
          <w:sz w:val="24"/>
          <w:szCs w:val="24"/>
        </w:rPr>
        <w:t>.</w:t>
      </w:r>
    </w:p>
    <w:p w14:paraId="3CF3521C" w14:textId="6CD4893C" w:rsidR="00643389" w:rsidRDefault="00643389" w:rsidP="00D674F1">
      <w:pPr>
        <w:pStyle w:val="Pamatteksts"/>
        <w:numPr>
          <w:ilvl w:val="0"/>
          <w:numId w:val="11"/>
        </w:numPr>
        <w:spacing w:after="120"/>
        <w:rPr>
          <w:rFonts w:ascii="Times New Roman" w:hAnsi="Times New Roman"/>
          <w:sz w:val="24"/>
          <w:szCs w:val="24"/>
        </w:rPr>
      </w:pPr>
      <w:r>
        <w:rPr>
          <w:rFonts w:ascii="Times New Roman" w:hAnsi="Times New Roman"/>
          <w:sz w:val="24"/>
          <w:szCs w:val="24"/>
        </w:rPr>
        <w:t xml:space="preserve">48.panta otrā daļa </w:t>
      </w:r>
      <w:r w:rsidR="007A2955">
        <w:rPr>
          <w:rFonts w:ascii="Times New Roman" w:hAnsi="Times New Roman"/>
          <w:sz w:val="24"/>
          <w:szCs w:val="24"/>
        </w:rPr>
        <w:t xml:space="preserve">- </w:t>
      </w:r>
      <w:r>
        <w:rPr>
          <w:rFonts w:ascii="Times New Roman" w:hAnsi="Times New Roman"/>
          <w:sz w:val="24"/>
          <w:szCs w:val="24"/>
        </w:rPr>
        <w:t>i</w:t>
      </w:r>
      <w:r w:rsidRPr="009F381B">
        <w:rPr>
          <w:rFonts w:ascii="Times New Roman" w:hAnsi="Times New Roman"/>
          <w:sz w:val="24"/>
          <w:szCs w:val="24"/>
        </w:rPr>
        <w:t>estāde jautājumu par procesuālā termiņa atjaunošanu vai pagarināšanu izlemj viena mēneša laikā rakstveida procesā</w:t>
      </w:r>
      <w:r>
        <w:rPr>
          <w:rFonts w:ascii="Times New Roman" w:hAnsi="Times New Roman"/>
          <w:sz w:val="24"/>
          <w:szCs w:val="24"/>
        </w:rPr>
        <w:t>.</w:t>
      </w:r>
    </w:p>
    <w:p w14:paraId="64D7A622" w14:textId="77777777" w:rsidR="00643389" w:rsidRDefault="00643389" w:rsidP="00643389">
      <w:pPr>
        <w:pStyle w:val="Pamatteksts"/>
        <w:numPr>
          <w:ilvl w:val="0"/>
          <w:numId w:val="3"/>
        </w:numPr>
        <w:spacing w:after="120"/>
        <w:rPr>
          <w:rFonts w:ascii="Times New Roman" w:hAnsi="Times New Roman"/>
          <w:sz w:val="24"/>
          <w:szCs w:val="24"/>
        </w:rPr>
      </w:pPr>
      <w:r w:rsidRPr="000749B2">
        <w:rPr>
          <w:rFonts w:ascii="Times New Roman" w:hAnsi="Times New Roman"/>
          <w:sz w:val="24"/>
          <w:szCs w:val="24"/>
        </w:rPr>
        <w:t xml:space="preserve">Ministru kabineta </w:t>
      </w:r>
      <w:r>
        <w:rPr>
          <w:rFonts w:ascii="Times New Roman" w:hAnsi="Times New Roman"/>
          <w:sz w:val="24"/>
          <w:szCs w:val="24"/>
        </w:rPr>
        <w:t>14.10.</w:t>
      </w:r>
      <w:r w:rsidRPr="000749B2">
        <w:rPr>
          <w:rFonts w:ascii="Times New Roman" w:hAnsi="Times New Roman"/>
          <w:sz w:val="24"/>
          <w:szCs w:val="24"/>
        </w:rPr>
        <w:t>2014</w:t>
      </w:r>
      <w:r>
        <w:rPr>
          <w:rFonts w:ascii="Times New Roman" w:hAnsi="Times New Roman"/>
          <w:sz w:val="24"/>
          <w:szCs w:val="24"/>
        </w:rPr>
        <w:t>.</w:t>
      </w:r>
      <w:r w:rsidRPr="000749B2">
        <w:rPr>
          <w:rFonts w:ascii="Times New Roman" w:hAnsi="Times New Roman"/>
          <w:sz w:val="24"/>
          <w:szCs w:val="24"/>
        </w:rPr>
        <w:t xml:space="preserve"> noteikumu Nr.628 “Noteikumi par pašvaldību teritorijas attīstības plānošanas dokumentiem” </w:t>
      </w:r>
      <w:r>
        <w:rPr>
          <w:rFonts w:ascii="Times New Roman" w:hAnsi="Times New Roman"/>
          <w:sz w:val="24"/>
          <w:szCs w:val="24"/>
        </w:rPr>
        <w:t xml:space="preserve">noteic: </w:t>
      </w:r>
    </w:p>
    <w:p w14:paraId="5DA1CBD2" w14:textId="555C4446" w:rsidR="00643389" w:rsidRDefault="00643389" w:rsidP="00D674F1">
      <w:pPr>
        <w:pStyle w:val="Pamatteksts"/>
        <w:numPr>
          <w:ilvl w:val="0"/>
          <w:numId w:val="11"/>
        </w:numPr>
        <w:spacing w:after="120"/>
        <w:rPr>
          <w:rFonts w:ascii="Times New Roman" w:hAnsi="Times New Roman"/>
          <w:sz w:val="24"/>
          <w:szCs w:val="24"/>
        </w:rPr>
      </w:pPr>
      <w:r w:rsidRPr="000749B2">
        <w:rPr>
          <w:rFonts w:ascii="Times New Roman" w:hAnsi="Times New Roman"/>
          <w:sz w:val="24"/>
          <w:szCs w:val="24"/>
        </w:rPr>
        <w:t>2.punkt</w:t>
      </w:r>
      <w:r>
        <w:rPr>
          <w:rFonts w:ascii="Times New Roman" w:hAnsi="Times New Roman"/>
          <w:sz w:val="24"/>
          <w:szCs w:val="24"/>
        </w:rPr>
        <w:t>s</w:t>
      </w:r>
      <w:r w:rsidRPr="000749B2">
        <w:rPr>
          <w:rFonts w:ascii="Times New Roman" w:hAnsi="Times New Roman"/>
          <w:sz w:val="24"/>
          <w:szCs w:val="24"/>
        </w:rPr>
        <w:t xml:space="preserve"> </w:t>
      </w:r>
      <w:r w:rsidR="005116E0">
        <w:rPr>
          <w:rFonts w:ascii="Times New Roman" w:hAnsi="Times New Roman"/>
          <w:sz w:val="24"/>
          <w:szCs w:val="24"/>
        </w:rPr>
        <w:t>-</w:t>
      </w:r>
      <w:r w:rsidRPr="000749B2">
        <w:rPr>
          <w:rFonts w:ascii="Times New Roman" w:hAnsi="Times New Roman"/>
          <w:sz w:val="24"/>
          <w:szCs w:val="24"/>
        </w:rPr>
        <w:t xml:space="preserve"> plānošanas dokumentu izstrādi organizē un vada ar pašvaldības domes lēmumu apstiprināts izstrādes vadītājs – pašvaldības amatpersona vai darbinieks</w:t>
      </w:r>
      <w:r>
        <w:rPr>
          <w:rFonts w:ascii="Times New Roman" w:hAnsi="Times New Roman"/>
          <w:sz w:val="24"/>
          <w:szCs w:val="24"/>
        </w:rPr>
        <w:t>,</w:t>
      </w:r>
    </w:p>
    <w:p w14:paraId="7102F703" w14:textId="5EB03C8F" w:rsidR="00477956" w:rsidRPr="00D674F1" w:rsidRDefault="00477956" w:rsidP="00D674F1">
      <w:pPr>
        <w:pStyle w:val="Sarakstarindkopa"/>
        <w:numPr>
          <w:ilvl w:val="0"/>
          <w:numId w:val="11"/>
        </w:numPr>
        <w:rPr>
          <w:rFonts w:eastAsia="Times New Roman" w:cs="Times New Roman"/>
        </w:rPr>
      </w:pPr>
      <w:r w:rsidRPr="00D674F1">
        <w:rPr>
          <w:rFonts w:eastAsia="Times New Roman" w:cs="Times New Roman"/>
        </w:rPr>
        <w:t xml:space="preserve">3.punkts </w:t>
      </w:r>
      <w:r w:rsidR="005116E0" w:rsidRPr="00D674F1">
        <w:rPr>
          <w:rFonts w:eastAsia="Times New Roman" w:cs="Times New Roman"/>
        </w:rPr>
        <w:t>-</w:t>
      </w:r>
      <w:r w:rsidRPr="00D674F1">
        <w:rPr>
          <w:rFonts w:eastAsia="Times New Roman" w:cs="Times New Roman"/>
        </w:rPr>
        <w:t xml:space="preserve"> visus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r w:rsidR="00643389" w:rsidRPr="00D674F1">
        <w:rPr>
          <w:rFonts w:eastAsia="Times New Roman" w:cs="Times New Roman"/>
        </w:rPr>
        <w:t>,</w:t>
      </w:r>
    </w:p>
    <w:p w14:paraId="539E14FD" w14:textId="2A4B77C4" w:rsidR="00643389" w:rsidRPr="001107F9" w:rsidRDefault="00643389" w:rsidP="00D674F1">
      <w:pPr>
        <w:pStyle w:val="Pamatteksts"/>
        <w:numPr>
          <w:ilvl w:val="0"/>
          <w:numId w:val="11"/>
        </w:numPr>
        <w:spacing w:after="120"/>
        <w:rPr>
          <w:rFonts w:ascii="Times New Roman" w:hAnsi="Times New Roman"/>
          <w:sz w:val="24"/>
          <w:szCs w:val="24"/>
        </w:rPr>
      </w:pPr>
      <w:r>
        <w:rPr>
          <w:rFonts w:ascii="Times New Roman" w:hAnsi="Times New Roman"/>
          <w:sz w:val="24"/>
          <w:szCs w:val="24"/>
        </w:rPr>
        <w:t>98.</w:t>
      </w:r>
      <w:r w:rsidRPr="00FC7C63">
        <w:rPr>
          <w:rFonts w:ascii="Times New Roman" w:hAnsi="Times New Roman"/>
          <w:sz w:val="24"/>
          <w:szCs w:val="24"/>
        </w:rPr>
        <w:t>punkt</w:t>
      </w:r>
      <w:r>
        <w:rPr>
          <w:rFonts w:ascii="Times New Roman" w:hAnsi="Times New Roman"/>
          <w:sz w:val="24"/>
          <w:szCs w:val="24"/>
        </w:rPr>
        <w:t xml:space="preserve">s </w:t>
      </w:r>
      <w:r w:rsidR="005116E0">
        <w:rPr>
          <w:rFonts w:ascii="Times New Roman" w:hAnsi="Times New Roman"/>
          <w:sz w:val="24"/>
          <w:szCs w:val="24"/>
        </w:rPr>
        <w:t>-</w:t>
      </w:r>
      <w:r w:rsidRPr="00FC7C63">
        <w:rPr>
          <w:rFonts w:ascii="Times New Roman" w:hAnsi="Times New Roman"/>
          <w:sz w:val="24"/>
          <w:szCs w:val="24"/>
        </w:rPr>
        <w:t xml:space="preserve"> pašvaldība</w:t>
      </w:r>
      <w:r>
        <w:rPr>
          <w:rFonts w:ascii="Times New Roman" w:hAnsi="Times New Roman"/>
          <w:sz w:val="24"/>
          <w:szCs w:val="24"/>
        </w:rPr>
        <w:t xml:space="preserve"> pieņem lēmumu par detālplānojuma izstrādes uzsākšanu, apstiprina darba uzdevumu un izstrādes vadītāju vai noraida iesniegumu, sniedzot atbilstošu pamatojumu</w:t>
      </w:r>
      <w:r w:rsidR="005116E0">
        <w:rPr>
          <w:rFonts w:ascii="Times New Roman" w:hAnsi="Times New Roman"/>
          <w:sz w:val="24"/>
          <w:szCs w:val="22"/>
        </w:rPr>
        <w:t>.</w:t>
      </w:r>
    </w:p>
    <w:p w14:paraId="19CB1771" w14:textId="77777777" w:rsidR="00477956" w:rsidRPr="003A5EB1" w:rsidRDefault="00477956" w:rsidP="00477956">
      <w:pPr>
        <w:numPr>
          <w:ilvl w:val="0"/>
          <w:numId w:val="3"/>
        </w:numPr>
        <w:spacing w:after="120"/>
        <w:rPr>
          <w:rFonts w:eastAsia="Times New Roman" w:cs="Times New Roman"/>
        </w:rPr>
      </w:pPr>
      <w:r w:rsidRPr="00EB7972">
        <w:rPr>
          <w:rFonts w:eastAsia="Times New Roman" w:cs="Times New Roman"/>
        </w:rPr>
        <w:t>Ministru kabineta 14.10.2014. noteikumu Nr.628 „Noteikumi par pašvaldību teritorijas attīstības plānošanas dokumentiem” 103.punkt</w:t>
      </w:r>
      <w:r>
        <w:rPr>
          <w:rFonts w:eastAsia="Times New Roman" w:cs="Times New Roman"/>
        </w:rPr>
        <w:t>s</w:t>
      </w:r>
      <w:r w:rsidRPr="00EB7972">
        <w:rPr>
          <w:rFonts w:eastAsia="Times New Roman" w:cs="Times New Roman"/>
        </w:rPr>
        <w:t xml:space="preserve"> noteic, ka, ja nav mainījušies faktiskie un tiesiskie apstākļi, uz kuru pamata ir izdots darba uzdevums, pašvaldība var pieņemt lēmumu par darba uzdevuma derīguma termiņa pagarināšanu</w:t>
      </w:r>
      <w:r>
        <w:rPr>
          <w:rFonts w:eastAsia="Times New Roman" w:cs="Times New Roman"/>
        </w:rPr>
        <w:t>.</w:t>
      </w:r>
    </w:p>
    <w:p w14:paraId="1F4F0C84" w14:textId="77777777" w:rsidR="00477956" w:rsidRDefault="00477956" w:rsidP="00477956">
      <w:pPr>
        <w:pStyle w:val="Parastsadrests"/>
      </w:pPr>
    </w:p>
    <w:p w14:paraId="369FDBDA" w14:textId="1B63ACDF" w:rsidR="00477956" w:rsidRPr="009E52EB" w:rsidRDefault="00477956" w:rsidP="00477956">
      <w:r w:rsidRPr="009E52EB">
        <w:t xml:space="preserve">Pamatojoties uz iepriekš minēto un Pašvaldību likuma 4.panta pirmās daļas 15.punktu un 10.panta pirmās daļas 21.punktu, Teritorijas attīstības plānošanas likuma 12.panta pirmo daļu, </w:t>
      </w:r>
      <w:r w:rsidR="007A2955">
        <w:t xml:space="preserve">Administratīvā procesa likuma 46.pantu un 48.panta otro daļu, </w:t>
      </w:r>
      <w:r w:rsidRPr="009E52EB">
        <w:t xml:space="preserve">Ministru kabineta 14.10.2014. noteikumu Nr.628 „Noteikumi par pašvaldību teritorijas attīstības plānošanas dokumentiem” </w:t>
      </w:r>
      <w:r w:rsidR="007A2955">
        <w:t xml:space="preserve">2.punktu, </w:t>
      </w:r>
      <w:r w:rsidRPr="009E52EB">
        <w:t xml:space="preserve">3.punktu un </w:t>
      </w:r>
      <w:r w:rsidR="007A2955">
        <w:t>98</w:t>
      </w:r>
      <w:r w:rsidRPr="009E52EB">
        <w:t xml:space="preserve">.punktu, kā arī ņemot vērā domes Attīstības komitejas </w:t>
      </w:r>
      <w:r>
        <w:t>13</w:t>
      </w:r>
      <w:r w:rsidR="007A2955">
        <w:rPr>
          <w:szCs w:val="22"/>
        </w:rPr>
        <w:t>.05.2026.</w:t>
      </w:r>
      <w:r w:rsidRPr="009E52EB">
        <w:rPr>
          <w:szCs w:val="22"/>
        </w:rPr>
        <w:t xml:space="preserve"> atzinumu</w:t>
      </w:r>
      <w:r w:rsidRPr="009E52EB">
        <w:t>,</w:t>
      </w:r>
      <w:r w:rsidRPr="009E52EB">
        <w:rPr>
          <w:color w:val="FF0000"/>
        </w:rPr>
        <w:t xml:space="preserve"> </w:t>
      </w:r>
      <w:r w:rsidRPr="009E52EB">
        <w:t>Ādažu novada pašvaldības dome</w:t>
      </w:r>
    </w:p>
    <w:p w14:paraId="2DC20101" w14:textId="3FDB3BD8" w:rsidR="00477956" w:rsidRPr="009E52EB" w:rsidRDefault="00477956" w:rsidP="00477956">
      <w:pPr>
        <w:spacing w:before="300" w:after="120"/>
        <w:ind w:left="357"/>
        <w:jc w:val="center"/>
        <w:rPr>
          <w:rFonts w:eastAsia="Times New Roman" w:cs="Times New Roman"/>
          <w:b/>
          <w:bCs/>
        </w:rPr>
      </w:pPr>
      <w:r w:rsidRPr="009E52EB">
        <w:rPr>
          <w:rFonts w:eastAsia="Times New Roman" w:cs="Times New Roman"/>
          <w:b/>
          <w:bCs/>
        </w:rPr>
        <w:t>NOLEMJ:</w:t>
      </w:r>
    </w:p>
    <w:p w14:paraId="06AD4FCB" w14:textId="183F742B" w:rsidR="00477956" w:rsidRPr="00044C7D" w:rsidRDefault="00477956" w:rsidP="00477956">
      <w:pPr>
        <w:pStyle w:val="Sarakstarindkopa"/>
        <w:numPr>
          <w:ilvl w:val="0"/>
          <w:numId w:val="4"/>
        </w:numPr>
      </w:pPr>
      <w:r w:rsidRPr="009E52EB">
        <w:rPr>
          <w:rFonts w:eastAsia="Times New Roman" w:cs="Times New Roman"/>
        </w:rPr>
        <w:t>Pagarināt nekustam</w:t>
      </w:r>
      <w:r w:rsidR="00014E71">
        <w:rPr>
          <w:rFonts w:eastAsia="Times New Roman" w:cs="Times New Roman"/>
        </w:rPr>
        <w:t>ā</w:t>
      </w:r>
      <w:r w:rsidRPr="009E52EB">
        <w:rPr>
          <w:rFonts w:eastAsia="Times New Roman" w:cs="Times New Roman"/>
        </w:rPr>
        <w:t xml:space="preserve"> īpašuma </w:t>
      </w:r>
      <w:r>
        <w:rPr>
          <w:rFonts w:eastAsia="Times New Roman" w:cs="Times New Roman"/>
        </w:rPr>
        <w:t>Sautiņu ielā 12, Carnikavā, Carnikavas pag., Ādažu nov.</w:t>
      </w:r>
      <w:r w:rsidR="00174937">
        <w:rPr>
          <w:rFonts w:eastAsia="Times New Roman" w:cs="Times New Roman"/>
        </w:rPr>
        <w:t>,</w:t>
      </w:r>
      <w:r w:rsidR="005116E0">
        <w:rPr>
          <w:rFonts w:eastAsia="Times New Roman" w:cs="Times New Roman"/>
        </w:rPr>
        <w:t xml:space="preserve"> kadastra Nr. </w:t>
      </w:r>
      <w:r w:rsidR="005116E0" w:rsidRPr="00A0118F">
        <w:rPr>
          <w:rFonts w:cs="Times New Roman"/>
        </w:rPr>
        <w:t>80520051249</w:t>
      </w:r>
      <w:r w:rsidR="00174937">
        <w:rPr>
          <w:rFonts w:cs="Times New Roman"/>
        </w:rPr>
        <w:t>,</w:t>
      </w:r>
      <w:r w:rsidR="005116E0">
        <w:rPr>
          <w:rFonts w:cs="Times New Roman"/>
        </w:rPr>
        <w:t xml:space="preserve"> zemes vienības ar kadastra apzīmējumu</w:t>
      </w:r>
      <w:r w:rsidR="00174937">
        <w:rPr>
          <w:rFonts w:cs="Times New Roman"/>
        </w:rPr>
        <w:t xml:space="preserve"> </w:t>
      </w:r>
      <w:r w:rsidR="005116E0" w:rsidRPr="00A0118F">
        <w:rPr>
          <w:rFonts w:cs="Times New Roman"/>
        </w:rPr>
        <w:t>80520051249</w:t>
      </w:r>
      <w:r w:rsidRPr="009E52EB">
        <w:rPr>
          <w:rFonts w:eastAsia="Times New Roman" w:cs="Times New Roman"/>
        </w:rPr>
        <w:t xml:space="preserve"> </w:t>
      </w:r>
      <w:r w:rsidR="00014E71">
        <w:rPr>
          <w:rFonts w:eastAsia="Times New Roman" w:cs="Times New Roman"/>
        </w:rPr>
        <w:t xml:space="preserve">detālplānojuma </w:t>
      </w:r>
      <w:r w:rsidRPr="009E52EB">
        <w:rPr>
          <w:rFonts w:eastAsia="Times New Roman" w:cs="Times New Roman"/>
        </w:rPr>
        <w:t>darba uzdevuma derīguma termiņu līdz</w:t>
      </w:r>
      <w:r>
        <w:rPr>
          <w:rFonts w:eastAsia="Times New Roman" w:cs="Times New Roman"/>
        </w:rPr>
        <w:t xml:space="preserve"> 28.05.2028</w:t>
      </w:r>
      <w:r w:rsidR="005116E0">
        <w:rPr>
          <w:rFonts w:eastAsia="Times New Roman" w:cs="Times New Roman"/>
        </w:rPr>
        <w:t xml:space="preserve"> un atļaut veikt detālplānojuma izstrādi līdz 28.05.2028.</w:t>
      </w:r>
    </w:p>
    <w:p w14:paraId="41DADCB6" w14:textId="77777777" w:rsidR="00477956" w:rsidRPr="00C72BAB" w:rsidRDefault="00477956" w:rsidP="00477956">
      <w:pPr>
        <w:pStyle w:val="Parastsadrests"/>
      </w:pPr>
    </w:p>
    <w:p w14:paraId="2A7D83DF" w14:textId="40470929" w:rsidR="005116E0" w:rsidRDefault="005116E0" w:rsidP="00477956">
      <w:pPr>
        <w:pStyle w:val="Sarakstarindkopa"/>
        <w:numPr>
          <w:ilvl w:val="0"/>
          <w:numId w:val="4"/>
        </w:numPr>
      </w:pPr>
      <w:r>
        <w:t xml:space="preserve">Par detālplānojuma izstrādes vadītāju apstiprināt Ādažu novada pašvaldības teritorijas plānotāju Gunu Smilgu. </w:t>
      </w:r>
    </w:p>
    <w:p w14:paraId="55CE384E" w14:textId="77777777" w:rsidR="005116E0" w:rsidRPr="00D674F1" w:rsidRDefault="005116E0" w:rsidP="005116E0">
      <w:pPr>
        <w:pStyle w:val="Sarakstarindkopa"/>
        <w:rPr>
          <w:sz w:val="12"/>
          <w:szCs w:val="12"/>
        </w:rPr>
      </w:pPr>
    </w:p>
    <w:p w14:paraId="037644BD" w14:textId="210D72F3" w:rsidR="00174937" w:rsidRDefault="005116E0" w:rsidP="00174937">
      <w:pPr>
        <w:pStyle w:val="Sarakstarindkopa"/>
        <w:numPr>
          <w:ilvl w:val="0"/>
          <w:numId w:val="4"/>
        </w:numPr>
        <w:ind w:left="284" w:hanging="284"/>
      </w:pPr>
      <w:r>
        <w:lastRenderedPageBreak/>
        <w:t xml:space="preserve">Veikt šādus grozījumus </w:t>
      </w:r>
      <w:r w:rsidR="00174937" w:rsidRPr="00174937">
        <w:t>Ādažu novada domes</w:t>
      </w:r>
      <w:r w:rsidR="00174937">
        <w:t xml:space="preserve"> </w:t>
      </w:r>
      <w:r w:rsidR="00174937" w:rsidRPr="00174937">
        <w:t>2024.gada 25.aprīļa sēdes</w:t>
      </w:r>
      <w:r w:rsidR="00174937">
        <w:t xml:space="preserve"> </w:t>
      </w:r>
      <w:r w:rsidR="00174937" w:rsidRPr="00174937">
        <w:t>lēmum</w:t>
      </w:r>
      <w:r w:rsidR="00174937">
        <w:t>a</w:t>
      </w:r>
      <w:r w:rsidR="00174937" w:rsidRPr="00174937">
        <w:t xml:space="preserve"> Nr.</w:t>
      </w:r>
      <w:r w:rsidR="00174937">
        <w:t> </w:t>
      </w:r>
      <w:r w:rsidR="00174937" w:rsidRPr="00174937">
        <w:t>152</w:t>
      </w:r>
      <w:r w:rsidR="00174937">
        <w:t xml:space="preserve"> 1.pielikumā “Darba uzdevums detālplānojuma izstrādāšanai īpašumam Sautiņu ielā 12, Carnikavas pagastā, Carnikavā, Ādažu novadā”:</w:t>
      </w:r>
    </w:p>
    <w:p w14:paraId="79D37CB7" w14:textId="77777777" w:rsidR="00174937" w:rsidRPr="00D674F1" w:rsidRDefault="00174937" w:rsidP="00174937">
      <w:pPr>
        <w:pStyle w:val="Sarakstarindkopa"/>
        <w:rPr>
          <w:sz w:val="12"/>
          <w:szCs w:val="12"/>
        </w:rPr>
      </w:pPr>
    </w:p>
    <w:p w14:paraId="1706C580" w14:textId="14B9138D" w:rsidR="00174937" w:rsidRDefault="00174937" w:rsidP="005A7955">
      <w:pPr>
        <w:pStyle w:val="Sarakstarindkopa"/>
        <w:numPr>
          <w:ilvl w:val="1"/>
          <w:numId w:val="4"/>
        </w:numPr>
      </w:pPr>
      <w:r>
        <w:t>Izteikt 2.punktu šādā redakcijā: “</w:t>
      </w:r>
      <w:r w:rsidRPr="00174937">
        <w:t>2. Detālplānojuma projekta izstrādes vadītāj</w:t>
      </w:r>
      <w:r w:rsidR="005A7955">
        <w:t>a</w:t>
      </w:r>
      <w:r w:rsidRPr="00174937">
        <w:t xml:space="preserve">: Ādažu novada </w:t>
      </w:r>
      <w:r>
        <w:t xml:space="preserve">pašvaldības </w:t>
      </w:r>
      <w:r w:rsidR="00D674F1">
        <w:t xml:space="preserve">vecākā </w:t>
      </w:r>
      <w:r w:rsidRPr="00174937">
        <w:t>teritorijas plānotāj</w:t>
      </w:r>
      <w:r>
        <w:t>a</w:t>
      </w:r>
      <w:r w:rsidRPr="00174937">
        <w:t xml:space="preserve"> </w:t>
      </w:r>
      <w:r>
        <w:t>Guna Smilga”,</w:t>
      </w:r>
    </w:p>
    <w:p w14:paraId="658FB98D" w14:textId="5E0B3E22" w:rsidR="005116E0" w:rsidRDefault="00174937" w:rsidP="005A7955">
      <w:pPr>
        <w:pStyle w:val="Sarakstarindkopa"/>
        <w:numPr>
          <w:ilvl w:val="1"/>
          <w:numId w:val="4"/>
        </w:numPr>
      </w:pPr>
      <w:r w:rsidRPr="00174937">
        <w:t>aizstāt personiskā paraksta atšifrējumu (iniciāli un uzvārdu) "</w:t>
      </w:r>
      <w:r w:rsidR="00E71A91">
        <w:t>Z. </w:t>
      </w:r>
      <w:proofErr w:type="spellStart"/>
      <w:r w:rsidR="00E71A91">
        <w:t>Varts</w:t>
      </w:r>
      <w:proofErr w:type="spellEnd"/>
      <w:r w:rsidRPr="00174937">
        <w:t>" ar personiskā paraksta atšifrējumu (iniciāli un uzvārdu) "</w:t>
      </w:r>
      <w:r w:rsidR="00E71A91">
        <w:t>G. Smilga</w:t>
      </w:r>
      <w:r w:rsidRPr="00174937">
        <w:t>".</w:t>
      </w:r>
    </w:p>
    <w:p w14:paraId="2C38DEC6" w14:textId="77777777" w:rsidR="005116E0" w:rsidRPr="00D674F1" w:rsidRDefault="005116E0" w:rsidP="005A7955">
      <w:pPr>
        <w:pStyle w:val="Sarakstarindkopa"/>
        <w:rPr>
          <w:sz w:val="12"/>
          <w:szCs w:val="12"/>
        </w:rPr>
      </w:pPr>
    </w:p>
    <w:p w14:paraId="04521447" w14:textId="66E2EBD0" w:rsidR="00477956" w:rsidRDefault="00477956" w:rsidP="00D674F1">
      <w:pPr>
        <w:pStyle w:val="Sarakstarindkopa"/>
        <w:numPr>
          <w:ilvl w:val="0"/>
          <w:numId w:val="4"/>
        </w:numPr>
        <w:spacing w:after="0"/>
      </w:pPr>
      <w:r>
        <w:t xml:space="preserve">Lēmumu piecu (5) darba dienu </w:t>
      </w:r>
      <w:r w:rsidRPr="00044C7D">
        <w:rPr>
          <w:rFonts w:eastAsia="Times New Roman" w:cs="Times New Roman"/>
          <w:bCs/>
        </w:rPr>
        <w:t xml:space="preserve">laikā pēc tā stāšanās spēkā ievietot Teritorijas attīstības plānošanas informācijas sistēmā, </w:t>
      </w:r>
      <w:r w:rsidRPr="00044C7D">
        <w:rPr>
          <w:rFonts w:eastAsia="Times New Roman" w:cs="Times New Roman"/>
        </w:rPr>
        <w:t xml:space="preserve">publicēt </w:t>
      </w:r>
      <w:r w:rsidRPr="00044C7D">
        <w:rPr>
          <w:rFonts w:eastAsia="Times New Roman" w:cs="Times New Roman"/>
          <w:szCs w:val="20"/>
        </w:rPr>
        <w:t xml:space="preserve">informatīvajā izdevumā </w:t>
      </w:r>
      <w:r w:rsidRPr="00044C7D">
        <w:rPr>
          <w:rFonts w:eastAsia="Times New Roman" w:cs="Times New Roman"/>
        </w:rPr>
        <w:t xml:space="preserve">„Ādažu Novada Vēstis” un Ādažu novada tīmekļa vietnē </w:t>
      </w:r>
      <w:hyperlink r:id="rId9" w:history="1">
        <w:r w:rsidRPr="00044C7D">
          <w:rPr>
            <w:rStyle w:val="Hipersaite"/>
            <w:rFonts w:eastAsia="Times New Roman" w:cs="Times New Roman"/>
          </w:rPr>
          <w:t>www.adazunovads.lv</w:t>
        </w:r>
      </w:hyperlink>
      <w:r w:rsidRPr="00044C7D">
        <w:rPr>
          <w:rFonts w:eastAsia="Times New Roman" w:cs="Times New Roman"/>
        </w:rPr>
        <w:t>.</w:t>
      </w:r>
    </w:p>
    <w:p w14:paraId="5BE09952" w14:textId="77777777" w:rsidR="00477956" w:rsidRPr="00044C7D" w:rsidRDefault="00477956" w:rsidP="00477956">
      <w:pPr>
        <w:pStyle w:val="Parastsadrests"/>
      </w:pPr>
    </w:p>
    <w:p w14:paraId="5266BB1A" w14:textId="77777777" w:rsidR="00477956" w:rsidRDefault="00477956" w:rsidP="00D674F1">
      <w:pPr>
        <w:numPr>
          <w:ilvl w:val="0"/>
          <w:numId w:val="4"/>
        </w:numPr>
        <w:rPr>
          <w:rFonts w:eastAsia="Times New Roman" w:cs="Times New Roman"/>
          <w:szCs w:val="22"/>
        </w:rPr>
      </w:pPr>
      <w:r w:rsidRPr="00690BD2">
        <w:rPr>
          <w:rFonts w:eastAsia="Times New Roman" w:cs="Times New Roman"/>
          <w:szCs w:val="22"/>
        </w:rPr>
        <w:t>Par lēmuma izpildi atbild pašvaldības Centrālās pārvaldes Teritorijas plānošanas nodaļa</w:t>
      </w:r>
      <w:r w:rsidRPr="00EB7972">
        <w:rPr>
          <w:rFonts w:eastAsia="Times New Roman" w:cs="Times New Roman"/>
          <w:szCs w:val="22"/>
        </w:rPr>
        <w:t>.</w:t>
      </w:r>
    </w:p>
    <w:p w14:paraId="4A24A5E4" w14:textId="77777777" w:rsidR="00477956" w:rsidRPr="00EB7972" w:rsidRDefault="00477956" w:rsidP="00477956">
      <w:pPr>
        <w:pStyle w:val="Parastsadrests"/>
      </w:pPr>
    </w:p>
    <w:p w14:paraId="7AFD06AC" w14:textId="77777777" w:rsidR="00477956" w:rsidRDefault="00477956" w:rsidP="00D674F1">
      <w:pPr>
        <w:numPr>
          <w:ilvl w:val="0"/>
          <w:numId w:val="4"/>
        </w:numPr>
        <w:shd w:val="clear" w:color="auto" w:fill="FFFFFF"/>
        <w:tabs>
          <w:tab w:val="left" w:pos="426"/>
        </w:tabs>
        <w:contextualSpacing/>
        <w:rPr>
          <w:rFonts w:cs="Times New Roman"/>
        </w:rPr>
      </w:pPr>
      <w:r w:rsidRPr="00690BD2">
        <w:rPr>
          <w:rFonts w:cs="Times New Roman"/>
        </w:rPr>
        <w:t>Pašvaldības izpilddirektora vietniecei veikt šī lēmuma izpildes kontroli.</w:t>
      </w:r>
    </w:p>
    <w:p w14:paraId="57F5F56F" w14:textId="77777777" w:rsidR="00477956" w:rsidRPr="00223940" w:rsidRDefault="00477956" w:rsidP="00477956">
      <w:pPr>
        <w:pStyle w:val="Parastsadrests"/>
      </w:pPr>
    </w:p>
    <w:p w14:paraId="11D59465" w14:textId="77777777" w:rsidR="00477956" w:rsidRDefault="00477956" w:rsidP="00477956">
      <w:pPr>
        <w:numPr>
          <w:ilvl w:val="0"/>
          <w:numId w:val="4"/>
        </w:numPr>
        <w:spacing w:after="120"/>
        <w:rPr>
          <w:rFonts w:eastAsia="Times New Roman" w:cs="Times New Roman"/>
          <w:szCs w:val="22"/>
        </w:rPr>
      </w:pPr>
      <w:r w:rsidRPr="00EB7972">
        <w:rPr>
          <w:rFonts w:eastAsia="Times New Roman" w:cs="Times New Roman"/>
          <w:szCs w:val="22"/>
        </w:rPr>
        <w:t>Lēmumu var pārsūdzēt Administratīvajā rajona tiesā, Baldones ielā 1A, Rīgā, viena mēneša laikā no tā spēkā stāšanās dienas.</w:t>
      </w:r>
    </w:p>
    <w:p w14:paraId="69B90994" w14:textId="77777777" w:rsidR="001E09A7" w:rsidRDefault="001E09A7" w:rsidP="001E09A7">
      <w:pPr>
        <w:pStyle w:val="Sarakstarindkopa"/>
        <w:rPr>
          <w:rFonts w:eastAsia="Times New Roman" w:cs="Times New Roman"/>
          <w:szCs w:val="22"/>
        </w:rPr>
      </w:pPr>
    </w:p>
    <w:p w14:paraId="4C7F7E73" w14:textId="0FE09502" w:rsidR="001E09A7" w:rsidRPr="00EB7972" w:rsidRDefault="001E09A7" w:rsidP="001E09A7">
      <w:pPr>
        <w:spacing w:after="120"/>
        <w:rPr>
          <w:rFonts w:eastAsia="Times New Roman" w:cs="Times New Roman"/>
          <w:szCs w:val="22"/>
        </w:rPr>
      </w:pPr>
      <w:r>
        <w:rPr>
          <w:rFonts w:eastAsia="Times New Roman" w:cs="Times New Roman"/>
          <w:szCs w:val="22"/>
        </w:rPr>
        <w:t xml:space="preserve">Pielikumā: 1. Detālplānojuma darba uzdevums uz 1 </w:t>
      </w:r>
      <w:proofErr w:type="spellStart"/>
      <w:r>
        <w:rPr>
          <w:rFonts w:eastAsia="Times New Roman" w:cs="Times New Roman"/>
          <w:szCs w:val="22"/>
        </w:rPr>
        <w:t>lp</w:t>
      </w:r>
      <w:proofErr w:type="spellEnd"/>
      <w:r>
        <w:rPr>
          <w:rFonts w:eastAsia="Times New Roman" w:cs="Times New Roman"/>
          <w:szCs w:val="22"/>
        </w:rPr>
        <w:t>.</w:t>
      </w:r>
    </w:p>
    <w:p w14:paraId="49AA9DD7" w14:textId="77777777" w:rsidR="00477956" w:rsidRDefault="00477956" w:rsidP="00477956">
      <w:pPr>
        <w:rPr>
          <w:rFonts w:cs="Times New Roman"/>
        </w:rPr>
      </w:pPr>
    </w:p>
    <w:p w14:paraId="22828962" w14:textId="77777777" w:rsidR="00014E71" w:rsidRDefault="00014E71" w:rsidP="00014E71">
      <w:pPr>
        <w:ind w:right="-1"/>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3481"/>
      </w:tblGrid>
      <w:tr w:rsidR="00014E71" w14:paraId="0E8FF1C8" w14:textId="77777777" w:rsidTr="00AA05AA">
        <w:tc>
          <w:tcPr>
            <w:tcW w:w="4815" w:type="dxa"/>
          </w:tcPr>
          <w:p w14:paraId="04DD2D2D" w14:textId="77777777" w:rsidR="00014E71" w:rsidRPr="0078622D" w:rsidRDefault="00014E71" w:rsidP="00AA05AA">
            <w:pPr>
              <w:ind w:right="-1"/>
              <w:jc w:val="left"/>
              <w:rPr>
                <w:rFonts w:cs="Times New Roman"/>
                <w:noProof/>
              </w:rPr>
            </w:pPr>
            <w:r w:rsidRPr="0008449C">
              <w:rPr>
                <w:rFonts w:cs="Times New Roman"/>
                <w:noProof/>
              </w:rPr>
              <w:t>Pašvaldības domes priekšsēdētājas vietnieks</w:t>
            </w:r>
            <w:r>
              <w:rPr>
                <w:rFonts w:cs="Times New Roman"/>
                <w:noProof/>
              </w:rPr>
              <w:br/>
            </w:r>
            <w:r w:rsidRPr="0008449C">
              <w:rPr>
                <w:rFonts w:cs="Times New Roman"/>
                <w:noProof/>
              </w:rPr>
              <w:t>attīstības jautājumos</w:t>
            </w:r>
          </w:p>
        </w:tc>
        <w:tc>
          <w:tcPr>
            <w:tcW w:w="3481" w:type="dxa"/>
          </w:tcPr>
          <w:p w14:paraId="341AD025" w14:textId="77777777" w:rsidR="00014E71" w:rsidRDefault="00014E71" w:rsidP="00AA05AA">
            <w:pPr>
              <w:ind w:right="-1"/>
              <w:jc w:val="right"/>
              <w:rPr>
                <w:rFonts w:cs="Times New Roman"/>
                <w:noProof/>
              </w:rPr>
            </w:pPr>
          </w:p>
          <w:p w14:paraId="03AFE925" w14:textId="77777777" w:rsidR="00014E71" w:rsidRDefault="00014E71" w:rsidP="00AA05AA">
            <w:pPr>
              <w:ind w:right="-1"/>
              <w:jc w:val="right"/>
            </w:pPr>
            <w:r w:rsidRPr="0008449C">
              <w:rPr>
                <w:rFonts w:cs="Times New Roman"/>
                <w:noProof/>
              </w:rPr>
              <w:t>G. Miglāns</w:t>
            </w:r>
          </w:p>
        </w:tc>
      </w:tr>
    </w:tbl>
    <w:p w14:paraId="433B481E" w14:textId="77777777" w:rsidR="00014E71" w:rsidRPr="00FE0202" w:rsidRDefault="00014E71" w:rsidP="00D674F1">
      <w:pPr>
        <w:spacing w:before="120"/>
        <w:ind w:right="-1"/>
        <w:jc w:val="center"/>
        <w:rPr>
          <w:rFonts w:eastAsia="Calibri" w:cs="Times New Roman"/>
          <w:sz w:val="22"/>
          <w:szCs w:val="22"/>
        </w:rPr>
      </w:pPr>
      <w:r w:rsidRPr="00FE0202">
        <w:rPr>
          <w:rFonts w:eastAsia="Calibri" w:cs="Times New Roman"/>
          <w:sz w:val="22"/>
          <w:szCs w:val="22"/>
        </w:rPr>
        <w:t>ŠIS DOKUMENTS IR ELEKTRONISKI PARAKSTĪTS AR DROŠU ELEKTRONISKO PARAKSTU UN SATUR LAIKA ZĪMOGU</w:t>
      </w:r>
    </w:p>
    <w:p w14:paraId="6FE5DEF9" w14:textId="77777777" w:rsidR="00D674F1" w:rsidRDefault="00D674F1" w:rsidP="00014E71">
      <w:pPr>
        <w:ind w:right="-1"/>
        <w:rPr>
          <w:rFonts w:eastAsia="Calibri" w:cs="Times New Roman"/>
        </w:rPr>
      </w:pPr>
    </w:p>
    <w:p w14:paraId="544A8528" w14:textId="2C3E5F97" w:rsidR="00014E71" w:rsidRPr="0082626A" w:rsidRDefault="00014E71" w:rsidP="00014E71">
      <w:pPr>
        <w:ind w:right="-1"/>
        <w:rPr>
          <w:rFonts w:eastAsia="Calibri" w:cs="Times New Roman"/>
        </w:rPr>
      </w:pPr>
      <w:r w:rsidRPr="0082626A">
        <w:rPr>
          <w:rFonts w:eastAsia="Calibri" w:cs="Times New Roman"/>
        </w:rPr>
        <w:t>__________________________</w:t>
      </w:r>
    </w:p>
    <w:p w14:paraId="49E33CB4" w14:textId="77777777" w:rsidR="00014E71" w:rsidRDefault="00014E71" w:rsidP="00014E71">
      <w:pPr>
        <w:ind w:right="-1"/>
        <w:rPr>
          <w:rFonts w:eastAsia="Calibri" w:cs="Times New Roman"/>
        </w:rPr>
      </w:pPr>
      <w:r w:rsidRPr="0082626A">
        <w:rPr>
          <w:rFonts w:eastAsia="Calibri" w:cs="Times New Roman"/>
          <w:u w:val="single"/>
        </w:rPr>
        <w:t>Izsniegt norakstus</w:t>
      </w:r>
      <w:r w:rsidRPr="0082626A">
        <w:rPr>
          <w:rFonts w:eastAsia="Calibri" w:cs="Times New Roman"/>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6749"/>
      </w:tblGrid>
      <w:tr w:rsidR="00014E71" w14:paraId="202516C6" w14:textId="77777777" w:rsidTr="00AA05AA">
        <w:tc>
          <w:tcPr>
            <w:tcW w:w="1610" w:type="dxa"/>
          </w:tcPr>
          <w:p w14:paraId="2D9C91D2" w14:textId="3F6E9C97" w:rsidR="00014E71" w:rsidRDefault="00014E71" w:rsidP="00AA05AA">
            <w:pPr>
              <w:ind w:right="-1"/>
              <w:rPr>
                <w:rFonts w:eastAsia="Calibri" w:cs="Times New Roman"/>
                <w:kern w:val="0"/>
                <w14:ligatures w14:val="none"/>
              </w:rPr>
            </w:pPr>
            <w:r w:rsidRPr="0082626A">
              <w:rPr>
                <w:rFonts w:eastAsia="Calibri" w:cs="Times New Roman"/>
                <w:kern w:val="0"/>
                <w14:ligatures w14:val="none"/>
              </w:rPr>
              <w:t>@</w:t>
            </w:r>
            <w:r>
              <w:rPr>
                <w:rFonts w:eastAsia="Calibri" w:cs="Times New Roman"/>
                <w:kern w:val="0"/>
                <w14:ligatures w14:val="none"/>
              </w:rPr>
              <w:t>Iesniedzēj</w:t>
            </w:r>
            <w:r w:rsidR="00235205">
              <w:rPr>
                <w:rFonts w:eastAsia="Calibri" w:cs="Times New Roman"/>
                <w:kern w:val="0"/>
                <w14:ligatures w14:val="none"/>
              </w:rPr>
              <w:t>ie</w:t>
            </w:r>
            <w:r>
              <w:rPr>
                <w:rFonts w:eastAsia="Calibri" w:cs="Times New Roman"/>
                <w:kern w:val="0"/>
                <w14:ligatures w14:val="none"/>
              </w:rPr>
              <w:t>m;</w:t>
            </w:r>
          </w:p>
        </w:tc>
        <w:tc>
          <w:tcPr>
            <w:tcW w:w="6749" w:type="dxa"/>
          </w:tcPr>
          <w:p w14:paraId="017146B5" w14:textId="35D360CE" w:rsidR="00014E71" w:rsidRDefault="00235205" w:rsidP="00AA05AA">
            <w:pPr>
              <w:ind w:right="-1"/>
            </w:pPr>
            <w:r w:rsidRPr="00A0118F">
              <w:rPr>
                <w:rFonts w:cs="Times New Roman"/>
              </w:rPr>
              <w:t xml:space="preserve">SIA “SEBS”, reģistrācijas numurs LV40003947247, </w:t>
            </w:r>
            <w:r>
              <w:rPr>
                <w:rFonts w:cs="Times New Roman"/>
              </w:rPr>
              <w:t>(</w:t>
            </w:r>
            <w:r w:rsidRPr="00A0118F">
              <w:rPr>
                <w:rFonts w:cs="Times New Roman"/>
              </w:rPr>
              <w:t>juridiskā adrese Baznīcas iela 10/12-5, Rīga, LV-1010</w:t>
            </w:r>
            <w:r>
              <w:rPr>
                <w:rFonts w:cs="Times New Roman"/>
              </w:rPr>
              <w:t>)</w:t>
            </w:r>
            <w:r w:rsidR="00467B61">
              <w:rPr>
                <w:rFonts w:cs="Times New Roman"/>
              </w:rPr>
              <w:br/>
              <w:t xml:space="preserve">uz norādīto </w:t>
            </w:r>
            <w:proofErr w:type="spellStart"/>
            <w:r w:rsidR="00467B61">
              <w:rPr>
                <w:rFonts w:cs="Times New Roman"/>
              </w:rPr>
              <w:t>epastu</w:t>
            </w:r>
            <w:proofErr w:type="spellEnd"/>
            <w:r w:rsidRPr="00A0118F">
              <w:rPr>
                <w:rFonts w:cs="Times New Roman"/>
              </w:rPr>
              <w:t xml:space="preserve"> </w:t>
            </w:r>
            <w:hyperlink r:id="rId10" w:history="1">
              <w:r w:rsidRPr="00A0118F">
                <w:rPr>
                  <w:rStyle w:val="Hipersaite"/>
                  <w:rFonts w:cs="Times New Roman"/>
                </w:rPr>
                <w:t>didzis.grantskalns@gmail.com</w:t>
              </w:r>
            </w:hyperlink>
          </w:p>
          <w:p w14:paraId="113481B3" w14:textId="3696716A" w:rsidR="00235205" w:rsidRDefault="00235205" w:rsidP="00AA05AA">
            <w:pPr>
              <w:ind w:right="-1"/>
              <w:rPr>
                <w:rFonts w:cs="Times New Roman"/>
              </w:rPr>
            </w:pPr>
            <w:r w:rsidRPr="00A0118F">
              <w:rPr>
                <w:rFonts w:cs="Times New Roman"/>
              </w:rPr>
              <w:t xml:space="preserve">SIA </w:t>
            </w:r>
            <w:r>
              <w:rPr>
                <w:rFonts w:cs="Times New Roman"/>
              </w:rPr>
              <w:t>“</w:t>
            </w:r>
            <w:proofErr w:type="spellStart"/>
            <w:r w:rsidRPr="00A0118F">
              <w:rPr>
                <w:rFonts w:cs="Times New Roman"/>
              </w:rPr>
              <w:t>Sunset&amp;Son</w:t>
            </w:r>
            <w:proofErr w:type="spellEnd"/>
            <w:r>
              <w:rPr>
                <w:rFonts w:cs="Times New Roman"/>
              </w:rPr>
              <w:t>”</w:t>
            </w:r>
            <w:r w:rsidRPr="00A0118F">
              <w:rPr>
                <w:rFonts w:cs="Times New Roman"/>
              </w:rPr>
              <w:t>, reģistrācijas numurs LV40203435566</w:t>
            </w:r>
            <w:r>
              <w:rPr>
                <w:rFonts w:cs="Times New Roman"/>
              </w:rPr>
              <w:t xml:space="preserve"> (</w:t>
            </w:r>
            <w:r w:rsidRPr="00A0118F">
              <w:rPr>
                <w:rFonts w:cs="Times New Roman"/>
              </w:rPr>
              <w:t>juridiskā adrese Baznīcas iela 10/12 - 5, Rīga, Latvija, LV-1010</w:t>
            </w:r>
            <w:r>
              <w:rPr>
                <w:rFonts w:cs="Times New Roman"/>
              </w:rPr>
              <w:t>)</w:t>
            </w:r>
            <w:r w:rsidR="00467B61">
              <w:rPr>
                <w:rFonts w:cs="Times New Roman"/>
              </w:rPr>
              <w:t>;</w:t>
            </w:r>
          </w:p>
          <w:p w14:paraId="652C992D" w14:textId="77777777" w:rsidR="00467B61" w:rsidRDefault="00467B61" w:rsidP="00AA05AA">
            <w:pPr>
              <w:ind w:right="-1"/>
              <w:rPr>
                <w:rFonts w:cs="Times New Roman"/>
              </w:rPr>
            </w:pPr>
          </w:p>
          <w:p w14:paraId="6A92E341" w14:textId="404BCA23" w:rsidR="00235205" w:rsidRDefault="00235205" w:rsidP="00AA05AA">
            <w:pPr>
              <w:ind w:right="-1"/>
              <w:rPr>
                <w:rFonts w:eastAsia="Calibri" w:cs="Times New Roman"/>
                <w:kern w:val="0"/>
                <w14:ligatures w14:val="none"/>
              </w:rPr>
            </w:pPr>
            <w:r>
              <w:rPr>
                <w:rFonts w:cs="Times New Roman"/>
              </w:rPr>
              <w:t>Fiziskai personai</w:t>
            </w:r>
            <w:r w:rsidR="00EA3C55">
              <w:rPr>
                <w:rFonts w:cs="Times New Roman"/>
              </w:rPr>
              <w:t>, uz norādīto e-pastu</w:t>
            </w:r>
            <w:r w:rsidR="00467B61">
              <w:rPr>
                <w:rFonts w:cs="Times New Roman"/>
              </w:rPr>
              <w:t>.</w:t>
            </w:r>
          </w:p>
        </w:tc>
      </w:tr>
      <w:tr w:rsidR="00014E71" w14:paraId="31E3EA60" w14:textId="77777777" w:rsidTr="00AA05AA">
        <w:tc>
          <w:tcPr>
            <w:tcW w:w="1610" w:type="dxa"/>
          </w:tcPr>
          <w:p w14:paraId="49E75B75" w14:textId="77777777" w:rsidR="00014E71" w:rsidRDefault="00014E71" w:rsidP="00AA05AA">
            <w:pPr>
              <w:ind w:right="-1"/>
              <w:rPr>
                <w:rFonts w:eastAsia="Calibri" w:cs="Times New Roman"/>
                <w:kern w:val="0"/>
                <w14:ligatures w14:val="none"/>
              </w:rPr>
            </w:pPr>
            <w:r w:rsidRPr="0082626A">
              <w:rPr>
                <w:rFonts w:eastAsia="Calibri" w:cs="Times New Roman"/>
                <w:kern w:val="0"/>
                <w14:ligatures w14:val="none"/>
              </w:rPr>
              <w:t>@TPN;</w:t>
            </w:r>
          </w:p>
        </w:tc>
        <w:tc>
          <w:tcPr>
            <w:tcW w:w="6749" w:type="dxa"/>
          </w:tcPr>
          <w:p w14:paraId="4BAC73D1" w14:textId="77777777" w:rsidR="00014E71" w:rsidRDefault="00014E71" w:rsidP="00AA05AA">
            <w:pPr>
              <w:ind w:right="-1"/>
              <w:rPr>
                <w:rFonts w:eastAsia="Calibri" w:cs="Times New Roman"/>
                <w:kern w:val="0"/>
                <w14:ligatures w14:val="none"/>
              </w:rPr>
            </w:pPr>
          </w:p>
        </w:tc>
      </w:tr>
      <w:tr w:rsidR="00014E71" w14:paraId="3B7302B8" w14:textId="77777777" w:rsidTr="00AA05AA">
        <w:tc>
          <w:tcPr>
            <w:tcW w:w="1610" w:type="dxa"/>
          </w:tcPr>
          <w:p w14:paraId="0FA3295D" w14:textId="77777777" w:rsidR="00014E71" w:rsidRDefault="00014E71" w:rsidP="00AA05AA">
            <w:pPr>
              <w:ind w:right="-1"/>
              <w:rPr>
                <w:rFonts w:eastAsia="Calibri" w:cs="Times New Roman"/>
                <w:kern w:val="0"/>
                <w14:ligatures w14:val="none"/>
              </w:rPr>
            </w:pPr>
            <w:r w:rsidRPr="0082626A">
              <w:rPr>
                <w:rFonts w:eastAsia="Calibri" w:cs="Times New Roman"/>
                <w:kern w:val="0"/>
                <w14:ligatures w14:val="none"/>
              </w:rPr>
              <w:t>@IDRV</w:t>
            </w:r>
            <w:r>
              <w:rPr>
                <w:rFonts w:eastAsia="Calibri" w:cs="Times New Roman"/>
                <w:kern w:val="0"/>
                <w14:ligatures w14:val="none"/>
              </w:rPr>
              <w:t>.</w:t>
            </w:r>
          </w:p>
        </w:tc>
        <w:tc>
          <w:tcPr>
            <w:tcW w:w="6749" w:type="dxa"/>
          </w:tcPr>
          <w:p w14:paraId="01768904" w14:textId="77777777" w:rsidR="00014E71" w:rsidRDefault="00014E71" w:rsidP="00AA05AA">
            <w:pPr>
              <w:ind w:right="-1"/>
              <w:rPr>
                <w:rFonts w:eastAsia="Calibri" w:cs="Times New Roman"/>
                <w:kern w:val="0"/>
                <w14:ligatures w14:val="none"/>
              </w:rPr>
            </w:pPr>
          </w:p>
        </w:tc>
      </w:tr>
    </w:tbl>
    <w:p w14:paraId="463C2363" w14:textId="77777777" w:rsidR="00014E71" w:rsidRPr="00EA7965" w:rsidRDefault="00014E71" w:rsidP="00014E71">
      <w:pPr>
        <w:ind w:right="-1"/>
        <w:rPr>
          <w:rFonts w:eastAsia="Calibri" w:cs="Times New Roman"/>
        </w:rPr>
      </w:pPr>
    </w:p>
    <w:p w14:paraId="0C266A67" w14:textId="77777777" w:rsidR="00014E71" w:rsidRDefault="00014E71" w:rsidP="00014E71">
      <w:pPr>
        <w:ind w:right="-1"/>
        <w:jc w:val="left"/>
        <w:rPr>
          <w:rFonts w:eastAsia="Calibri" w:cs="Times New Roman"/>
          <w:noProof/>
          <w:sz w:val="20"/>
          <w:szCs w:val="20"/>
        </w:rPr>
      </w:pPr>
      <w:r>
        <w:rPr>
          <w:rFonts w:eastAsia="Calibri" w:cs="Times New Roman"/>
          <w:noProof/>
          <w:sz w:val="20"/>
          <w:szCs w:val="20"/>
        </w:rPr>
        <w:t>Guna Smilga</w:t>
      </w:r>
      <w:r w:rsidRPr="0082626A">
        <w:rPr>
          <w:rFonts w:eastAsia="Calibri" w:cs="Times New Roman"/>
          <w:sz w:val="20"/>
          <w:szCs w:val="20"/>
        </w:rPr>
        <w:t xml:space="preserve">, </w:t>
      </w:r>
      <w:r w:rsidRPr="0082626A">
        <w:rPr>
          <w:rFonts w:eastAsia="Calibri" w:cs="Times New Roman"/>
          <w:noProof/>
          <w:sz w:val="20"/>
          <w:szCs w:val="20"/>
        </w:rPr>
        <w:t>26292558</w:t>
      </w:r>
    </w:p>
    <w:p w14:paraId="31760EF5" w14:textId="63BA78F1" w:rsidR="00477956" w:rsidRPr="00014E71" w:rsidRDefault="00014E71" w:rsidP="00014E71">
      <w:pPr>
        <w:ind w:right="-1"/>
        <w:jc w:val="left"/>
        <w:rPr>
          <w:rFonts w:eastAsia="Calibri" w:cs="Times New Roman"/>
          <w:sz w:val="20"/>
          <w:szCs w:val="20"/>
        </w:rPr>
      </w:pPr>
      <w:hyperlink r:id="rId11" w:history="1">
        <w:r w:rsidRPr="0090282E">
          <w:rPr>
            <w:rStyle w:val="Hipersaite"/>
            <w:rFonts w:eastAsia="Calibri" w:cs="Times New Roman"/>
            <w:sz w:val="20"/>
            <w:szCs w:val="20"/>
          </w:rPr>
          <w:t>guna.smilga@adazunovads.lv</w:t>
        </w:r>
      </w:hyperlink>
      <w:r w:rsidRPr="0090282E">
        <w:rPr>
          <w:rFonts w:eastAsia="Calibri" w:cs="Times New Roman"/>
          <w:sz w:val="20"/>
          <w:szCs w:val="20"/>
        </w:rPr>
        <w:t xml:space="preserve"> </w:t>
      </w:r>
    </w:p>
    <w:sectPr w:rsidR="00477956" w:rsidRPr="00014E71"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2665F" w14:textId="77777777" w:rsidR="00014E71" w:rsidRDefault="00014E71">
      <w:r>
        <w:separator/>
      </w:r>
    </w:p>
  </w:endnote>
  <w:endnote w:type="continuationSeparator" w:id="0">
    <w:p w14:paraId="70957530" w14:textId="77777777" w:rsidR="00014E71" w:rsidRDefault="0001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590744"/>
      <w:docPartObj>
        <w:docPartGallery w:val="Page Numbers (Bottom of Page)"/>
        <w:docPartUnique/>
      </w:docPartObj>
    </w:sdtPr>
    <w:sdtEndPr>
      <w:rPr>
        <w:rFonts w:cs="Times New Roman"/>
        <w:noProof/>
      </w:rPr>
    </w:sdtEndPr>
    <w:sdtContent>
      <w:p w14:paraId="377DD068" w14:textId="3DB32C71" w:rsidR="005C7FA1" w:rsidRPr="005C7FA1" w:rsidRDefault="00014E71">
        <w:pPr>
          <w:pStyle w:val="Kjene"/>
          <w:jc w:val="right"/>
          <w:rPr>
            <w:rFonts w:cs="Times New Roman"/>
          </w:rPr>
        </w:pPr>
        <w:r w:rsidRPr="005C7FA1">
          <w:rPr>
            <w:rFonts w:cs="Times New Roman"/>
          </w:rPr>
          <w:fldChar w:fldCharType="begin"/>
        </w:r>
        <w:r w:rsidRPr="005C7FA1">
          <w:rPr>
            <w:rFonts w:cs="Times New Roman"/>
          </w:rPr>
          <w:instrText xml:space="preserve"> PAGE   \* MERGEFORMAT </w:instrText>
        </w:r>
        <w:r w:rsidRPr="005C7FA1">
          <w:rPr>
            <w:rFonts w:cs="Times New Roman"/>
          </w:rPr>
          <w:fldChar w:fldCharType="separate"/>
        </w:r>
        <w:r w:rsidRPr="005C7FA1">
          <w:rPr>
            <w:rFonts w:cs="Times New Roman"/>
            <w:noProof/>
          </w:rPr>
          <w:t>2</w:t>
        </w:r>
        <w:r w:rsidRPr="005C7FA1">
          <w:rPr>
            <w:rFonts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C50BE" w14:textId="77777777" w:rsidR="00014E71" w:rsidRDefault="00014E71">
      <w:r>
        <w:separator/>
      </w:r>
    </w:p>
  </w:footnote>
  <w:footnote w:type="continuationSeparator" w:id="0">
    <w:p w14:paraId="51B3433E" w14:textId="77777777" w:rsidR="00014E71" w:rsidRDefault="00014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36024BFC">
      <w:start w:val="1"/>
      <w:numFmt w:val="decimal"/>
      <w:lvlText w:val="%1."/>
      <w:lvlJc w:val="left"/>
      <w:pPr>
        <w:ind w:left="720" w:hanging="360"/>
      </w:pPr>
      <w:rPr>
        <w:rFonts w:hint="default"/>
      </w:rPr>
    </w:lvl>
    <w:lvl w:ilvl="1" w:tplc="518849EE" w:tentative="1">
      <w:start w:val="1"/>
      <w:numFmt w:val="lowerLetter"/>
      <w:lvlText w:val="%2."/>
      <w:lvlJc w:val="left"/>
      <w:pPr>
        <w:ind w:left="1440" w:hanging="360"/>
      </w:pPr>
    </w:lvl>
    <w:lvl w:ilvl="2" w:tplc="95F8E72E" w:tentative="1">
      <w:start w:val="1"/>
      <w:numFmt w:val="lowerRoman"/>
      <w:lvlText w:val="%3."/>
      <w:lvlJc w:val="right"/>
      <w:pPr>
        <w:ind w:left="2160" w:hanging="180"/>
      </w:pPr>
    </w:lvl>
    <w:lvl w:ilvl="3" w:tplc="866EC5D4" w:tentative="1">
      <w:start w:val="1"/>
      <w:numFmt w:val="decimal"/>
      <w:lvlText w:val="%4."/>
      <w:lvlJc w:val="left"/>
      <w:pPr>
        <w:ind w:left="2880" w:hanging="360"/>
      </w:pPr>
    </w:lvl>
    <w:lvl w:ilvl="4" w:tplc="09C06508" w:tentative="1">
      <w:start w:val="1"/>
      <w:numFmt w:val="lowerLetter"/>
      <w:lvlText w:val="%5."/>
      <w:lvlJc w:val="left"/>
      <w:pPr>
        <w:ind w:left="3600" w:hanging="360"/>
      </w:pPr>
    </w:lvl>
    <w:lvl w:ilvl="5" w:tplc="758CE922" w:tentative="1">
      <w:start w:val="1"/>
      <w:numFmt w:val="lowerRoman"/>
      <w:lvlText w:val="%6."/>
      <w:lvlJc w:val="right"/>
      <w:pPr>
        <w:ind w:left="4320" w:hanging="180"/>
      </w:pPr>
    </w:lvl>
    <w:lvl w:ilvl="6" w:tplc="7A707E9C" w:tentative="1">
      <w:start w:val="1"/>
      <w:numFmt w:val="decimal"/>
      <w:lvlText w:val="%7."/>
      <w:lvlJc w:val="left"/>
      <w:pPr>
        <w:ind w:left="5040" w:hanging="360"/>
      </w:pPr>
    </w:lvl>
    <w:lvl w:ilvl="7" w:tplc="CCD0FAB2" w:tentative="1">
      <w:start w:val="1"/>
      <w:numFmt w:val="lowerLetter"/>
      <w:lvlText w:val="%8."/>
      <w:lvlJc w:val="left"/>
      <w:pPr>
        <w:ind w:left="5760" w:hanging="360"/>
      </w:pPr>
    </w:lvl>
    <w:lvl w:ilvl="8" w:tplc="2230ED70" w:tentative="1">
      <w:start w:val="1"/>
      <w:numFmt w:val="lowerRoman"/>
      <w:lvlText w:val="%9."/>
      <w:lvlJc w:val="right"/>
      <w:pPr>
        <w:ind w:left="6480" w:hanging="180"/>
      </w:pPr>
    </w:lvl>
  </w:abstractNum>
  <w:abstractNum w:abstractNumId="1" w15:restartNumberingAfterBreak="0">
    <w:nsid w:val="1EFC56B6"/>
    <w:multiLevelType w:val="hybridMultilevel"/>
    <w:tmpl w:val="88A6A8FE"/>
    <w:lvl w:ilvl="0" w:tplc="FFFFFFFF">
      <w:start w:val="1"/>
      <w:numFmt w:val="decimal"/>
      <w:lvlText w:val="%1)"/>
      <w:lvlJc w:val="left"/>
      <w:pPr>
        <w:ind w:left="360" w:hanging="360"/>
      </w:pPr>
      <w:rPr>
        <w:rFonts w:hint="default"/>
      </w:rPr>
    </w:lvl>
    <w:lvl w:ilvl="1" w:tplc="0426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6802AD8"/>
    <w:multiLevelType w:val="hybridMultilevel"/>
    <w:tmpl w:val="38268A12"/>
    <w:lvl w:ilvl="0" w:tplc="FFFFFFFF">
      <w:start w:val="1"/>
      <w:numFmt w:val="decimal"/>
      <w:lvlText w:val="%1)"/>
      <w:lvlJc w:val="left"/>
      <w:pPr>
        <w:ind w:left="360" w:hanging="360"/>
      </w:pPr>
      <w:rPr>
        <w:rFonts w:hint="default"/>
      </w:rPr>
    </w:lvl>
    <w:lvl w:ilvl="1" w:tplc="0426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8AF0E59"/>
    <w:multiLevelType w:val="hybridMultilevel"/>
    <w:tmpl w:val="264C7FA0"/>
    <w:lvl w:ilvl="0" w:tplc="CF9E751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BB33CF2"/>
    <w:multiLevelType w:val="hybridMultilevel"/>
    <w:tmpl w:val="C80C268E"/>
    <w:lvl w:ilvl="0" w:tplc="04260011">
      <w:start w:val="1"/>
      <w:numFmt w:val="decimal"/>
      <w:lvlText w:val="%1)"/>
      <w:lvlJc w:val="left"/>
      <w:pPr>
        <w:ind w:left="360" w:hanging="360"/>
      </w:pPr>
      <w:rPr>
        <w:rFonts w:hint="default"/>
      </w:rPr>
    </w:lvl>
    <w:lvl w:ilvl="1" w:tplc="04260011">
      <w:start w:val="1"/>
      <w:numFmt w:val="decimal"/>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4054105B"/>
    <w:multiLevelType w:val="hybridMultilevel"/>
    <w:tmpl w:val="2ED636AA"/>
    <w:lvl w:ilvl="0" w:tplc="FEAA5346">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4B3E4DD3"/>
    <w:multiLevelType w:val="hybridMultilevel"/>
    <w:tmpl w:val="F4D63EFE"/>
    <w:lvl w:ilvl="0" w:tplc="FFFFFFFF">
      <w:start w:val="1"/>
      <w:numFmt w:val="decimal"/>
      <w:lvlText w:val="%1)"/>
      <w:lvlJc w:val="left"/>
      <w:pPr>
        <w:ind w:left="360" w:hanging="360"/>
      </w:pPr>
      <w:rPr>
        <w:rFonts w:hint="default"/>
      </w:rPr>
    </w:lvl>
    <w:lvl w:ilvl="1" w:tplc="A4E0BBC8">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E334FE1"/>
    <w:multiLevelType w:val="hybridMultilevel"/>
    <w:tmpl w:val="D0DC0854"/>
    <w:lvl w:ilvl="0" w:tplc="FFFFFFFF">
      <w:start w:val="1"/>
      <w:numFmt w:val="decimal"/>
      <w:lvlText w:val="%1)"/>
      <w:lvlJc w:val="left"/>
      <w:pPr>
        <w:ind w:left="360" w:hanging="360"/>
      </w:pPr>
      <w:rPr>
        <w:rFonts w:hint="default"/>
      </w:rPr>
    </w:lvl>
    <w:lvl w:ilvl="1" w:tplc="A4E0BBC8">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51C62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7C767BD9"/>
    <w:multiLevelType w:val="multilevel"/>
    <w:tmpl w:val="664CE51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9"/>
  </w:num>
  <w:num w:numId="2" w16cid:durableId="1964530278">
    <w:abstractNumId w:val="0"/>
  </w:num>
  <w:num w:numId="3" w16cid:durableId="443428336">
    <w:abstractNumId w:val="4"/>
  </w:num>
  <w:num w:numId="4" w16cid:durableId="2090425175">
    <w:abstractNumId w:val="8"/>
  </w:num>
  <w:num w:numId="5" w16cid:durableId="587733358">
    <w:abstractNumId w:val="10"/>
  </w:num>
  <w:num w:numId="6" w16cid:durableId="1618564839">
    <w:abstractNumId w:val="2"/>
  </w:num>
  <w:num w:numId="7" w16cid:durableId="1120345801">
    <w:abstractNumId w:val="1"/>
  </w:num>
  <w:num w:numId="8" w16cid:durableId="1789854972">
    <w:abstractNumId w:val="6"/>
  </w:num>
  <w:num w:numId="9" w16cid:durableId="1089354911">
    <w:abstractNumId w:val="7"/>
  </w:num>
  <w:num w:numId="10" w16cid:durableId="121311616">
    <w:abstractNumId w:val="5"/>
  </w:num>
  <w:num w:numId="11" w16cid:durableId="123163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36A"/>
    <w:rsid w:val="00014E71"/>
    <w:rsid w:val="00030457"/>
    <w:rsid w:val="00070E3F"/>
    <w:rsid w:val="00107627"/>
    <w:rsid w:val="00147221"/>
    <w:rsid w:val="00174937"/>
    <w:rsid w:val="00195A73"/>
    <w:rsid w:val="001A297B"/>
    <w:rsid w:val="001C6973"/>
    <w:rsid w:val="001E09A7"/>
    <w:rsid w:val="00235205"/>
    <w:rsid w:val="0025391B"/>
    <w:rsid w:val="00297558"/>
    <w:rsid w:val="002D53F6"/>
    <w:rsid w:val="00351D48"/>
    <w:rsid w:val="003C401E"/>
    <w:rsid w:val="00412D2A"/>
    <w:rsid w:val="0045437D"/>
    <w:rsid w:val="00467B61"/>
    <w:rsid w:val="00477956"/>
    <w:rsid w:val="004B2EB3"/>
    <w:rsid w:val="004D516C"/>
    <w:rsid w:val="005116E0"/>
    <w:rsid w:val="00521C00"/>
    <w:rsid w:val="0053073B"/>
    <w:rsid w:val="00543508"/>
    <w:rsid w:val="00564CA6"/>
    <w:rsid w:val="005817FB"/>
    <w:rsid w:val="005A7955"/>
    <w:rsid w:val="005C7FA1"/>
    <w:rsid w:val="00617AAC"/>
    <w:rsid w:val="00643389"/>
    <w:rsid w:val="00693F05"/>
    <w:rsid w:val="006D3451"/>
    <w:rsid w:val="006D513B"/>
    <w:rsid w:val="00701334"/>
    <w:rsid w:val="0074092B"/>
    <w:rsid w:val="0079484F"/>
    <w:rsid w:val="007954DB"/>
    <w:rsid w:val="007A2955"/>
    <w:rsid w:val="007B4DDB"/>
    <w:rsid w:val="008257F8"/>
    <w:rsid w:val="008D7596"/>
    <w:rsid w:val="008E3846"/>
    <w:rsid w:val="009128FA"/>
    <w:rsid w:val="009139A1"/>
    <w:rsid w:val="00931891"/>
    <w:rsid w:val="00996740"/>
    <w:rsid w:val="009A3989"/>
    <w:rsid w:val="009B7F8F"/>
    <w:rsid w:val="009D344D"/>
    <w:rsid w:val="00A0118F"/>
    <w:rsid w:val="00A254B5"/>
    <w:rsid w:val="00A52B04"/>
    <w:rsid w:val="00AA2431"/>
    <w:rsid w:val="00B36CD4"/>
    <w:rsid w:val="00B4014F"/>
    <w:rsid w:val="00B47C10"/>
    <w:rsid w:val="00B67F79"/>
    <w:rsid w:val="00BB16A4"/>
    <w:rsid w:val="00BE75D1"/>
    <w:rsid w:val="00C7411B"/>
    <w:rsid w:val="00C82360"/>
    <w:rsid w:val="00C9477C"/>
    <w:rsid w:val="00CC1B2F"/>
    <w:rsid w:val="00CF16C2"/>
    <w:rsid w:val="00D674F1"/>
    <w:rsid w:val="00D86969"/>
    <w:rsid w:val="00E52DA2"/>
    <w:rsid w:val="00E71A91"/>
    <w:rsid w:val="00E75D8D"/>
    <w:rsid w:val="00E8661B"/>
    <w:rsid w:val="00EA3C55"/>
    <w:rsid w:val="00EF06E1"/>
    <w:rsid w:val="00EF6455"/>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118F"/>
    <w:pPr>
      <w:jc w:val="both"/>
    </w:pPr>
    <w:rPr>
      <w:rFonts w:ascii="Times New Roman" w:hAnsi="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Parastsadrests">
    <w:name w:val="Parasts_adresāts"/>
    <w:basedOn w:val="Parasts"/>
    <w:link w:val="ParastsadrestsRakstz"/>
    <w:qFormat/>
    <w:rsid w:val="00477956"/>
    <w:rPr>
      <w:sz w:val="12"/>
    </w:rPr>
  </w:style>
  <w:style w:type="character" w:customStyle="1" w:styleId="ParastsadrestsRakstz">
    <w:name w:val="Parasts_adresāts Rakstz."/>
    <w:basedOn w:val="Noklusjumarindkopasfonts"/>
    <w:link w:val="Parastsadrests"/>
    <w:rsid w:val="00477956"/>
    <w:rPr>
      <w:rFonts w:ascii="Times New Roman" w:hAnsi="Times New Roman"/>
      <w:sz w:val="12"/>
    </w:rPr>
  </w:style>
  <w:style w:type="paragraph" w:styleId="Sarakstarindkopa">
    <w:name w:val="List Paragraph"/>
    <w:basedOn w:val="Parasts"/>
    <w:uiPriority w:val="34"/>
    <w:qFormat/>
    <w:rsid w:val="00643389"/>
    <w:pPr>
      <w:spacing w:after="120"/>
      <w:ind w:left="720"/>
      <w:contextualSpacing/>
    </w:pPr>
  </w:style>
  <w:style w:type="character" w:styleId="Hipersaite">
    <w:name w:val="Hyperlink"/>
    <w:basedOn w:val="Noklusjumarindkopasfonts"/>
    <w:uiPriority w:val="99"/>
    <w:unhideWhenUsed/>
    <w:rsid w:val="00477956"/>
    <w:rPr>
      <w:color w:val="0563C1" w:themeColor="hyperlink"/>
      <w:u w:val="single"/>
    </w:rPr>
  </w:style>
  <w:style w:type="table" w:styleId="Reatabula">
    <w:name w:val="Table Grid"/>
    <w:basedOn w:val="Parastatabula"/>
    <w:uiPriority w:val="39"/>
    <w:rsid w:val="00014E71"/>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A0118F"/>
    <w:rPr>
      <w:color w:val="605E5C"/>
      <w:shd w:val="clear" w:color="auto" w:fill="E1DFDD"/>
    </w:rPr>
  </w:style>
  <w:style w:type="paragraph" w:styleId="Pamatteksts">
    <w:name w:val="Body Text"/>
    <w:basedOn w:val="Parasts"/>
    <w:link w:val="PamattekstsRakstz"/>
    <w:rsid w:val="00643389"/>
    <w:rPr>
      <w:rFonts w:ascii="Arial" w:eastAsia="Times New Roman" w:hAnsi="Arial" w:cs="Times New Roman"/>
      <w:sz w:val="20"/>
      <w:szCs w:val="20"/>
    </w:rPr>
  </w:style>
  <w:style w:type="character" w:customStyle="1" w:styleId="PamattekstsRakstz">
    <w:name w:val="Pamatteksts Rakstz."/>
    <w:basedOn w:val="Noklusjumarindkopasfonts"/>
    <w:link w:val="Pamatteksts"/>
    <w:rsid w:val="00643389"/>
    <w:rPr>
      <w:rFonts w:ascii="Arial" w:eastAsia="Times New Roman" w:hAnsi="Arial" w:cs="Times New Roman"/>
      <w:sz w:val="20"/>
      <w:szCs w:val="20"/>
    </w:rPr>
  </w:style>
  <w:style w:type="paragraph" w:styleId="Prskatjums">
    <w:name w:val="Revision"/>
    <w:hidden/>
    <w:uiPriority w:val="99"/>
    <w:semiHidden/>
    <w:rsid w:val="007954D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dzis.grantskalns@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una.smilga@adazunovads.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didzis.grantskalns@gmail.com"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4645</Words>
  <Characters>2648</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Guna Smilga</cp:lastModifiedBy>
  <cp:revision>7</cp:revision>
  <dcterms:created xsi:type="dcterms:W3CDTF">2026-05-11T14:04:00Z</dcterms:created>
  <dcterms:modified xsi:type="dcterms:W3CDTF">2026-05-11T14:20:00Z</dcterms:modified>
</cp:coreProperties>
</file>