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03D3C" w14:textId="77777777" w:rsidR="004D516C" w:rsidRDefault="00202B81" w:rsidP="00564CA6">
      <w:r>
        <w:rPr>
          <w:noProof/>
        </w:rPr>
        <w:drawing>
          <wp:inline distT="0" distB="0" distL="0" distR="0" wp14:anchorId="7A8B7F57" wp14:editId="54A122C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80A19F6" w14:textId="77777777" w:rsidR="005C7FA1" w:rsidRDefault="005C7FA1" w:rsidP="00564CA6"/>
    <w:p w14:paraId="6692D33F" w14:textId="77777777" w:rsidR="00564CA6" w:rsidRPr="00563398" w:rsidRDefault="00202B81" w:rsidP="00564CA6">
      <w:pPr>
        <w:jc w:val="right"/>
        <w:rPr>
          <w:rFonts w:ascii="Times New Roman" w:hAnsi="Times New Roman" w:cs="Times New Roman"/>
          <w:noProof/>
        </w:rPr>
      </w:pPr>
      <w:r w:rsidRPr="00563398">
        <w:rPr>
          <w:rFonts w:ascii="Times New Roman" w:hAnsi="Times New Roman" w:cs="Times New Roman"/>
          <w:noProof/>
        </w:rPr>
        <w:t xml:space="preserve">PROJEKTS uz </w:t>
      </w:r>
      <w:r w:rsidR="00563398" w:rsidRPr="00563398">
        <w:rPr>
          <w:rFonts w:ascii="Times New Roman" w:hAnsi="Times New Roman" w:cs="Times New Roman"/>
          <w:noProof/>
        </w:rPr>
        <w:t>20.04.2026</w:t>
      </w:r>
      <w:r w:rsidRPr="00563398">
        <w:rPr>
          <w:rFonts w:ascii="Times New Roman" w:hAnsi="Times New Roman" w:cs="Times New Roman"/>
          <w:noProof/>
        </w:rPr>
        <w:t>.</w:t>
      </w:r>
    </w:p>
    <w:p w14:paraId="29BF12C5" w14:textId="77777777" w:rsidR="00564CA6" w:rsidRPr="00563398" w:rsidRDefault="00564CA6" w:rsidP="00564CA6">
      <w:pPr>
        <w:jc w:val="right"/>
        <w:rPr>
          <w:rFonts w:ascii="Times New Roman" w:hAnsi="Times New Roman" w:cs="Times New Roman"/>
          <w:noProof/>
        </w:rPr>
      </w:pPr>
    </w:p>
    <w:p w14:paraId="223FE536" w14:textId="77777777" w:rsidR="00564CA6" w:rsidRPr="00563398" w:rsidRDefault="00202B81" w:rsidP="00564CA6">
      <w:pPr>
        <w:jc w:val="right"/>
        <w:rPr>
          <w:rFonts w:ascii="Times New Roman" w:hAnsi="Times New Roman" w:cs="Times New Roman"/>
          <w:noProof/>
        </w:rPr>
      </w:pPr>
      <w:r w:rsidRPr="00563398">
        <w:rPr>
          <w:rFonts w:ascii="Times New Roman" w:hAnsi="Times New Roman" w:cs="Times New Roman"/>
          <w:noProof/>
        </w:rPr>
        <w:t xml:space="preserve">vēlamais datums izskatīšanai: </w:t>
      </w:r>
      <w:r w:rsidR="00563398" w:rsidRPr="00563398">
        <w:rPr>
          <w:rFonts w:ascii="Times New Roman" w:hAnsi="Times New Roman" w:cs="Times New Roman"/>
          <w:noProof/>
        </w:rPr>
        <w:t>Attīstības komitejā:</w:t>
      </w:r>
      <w:r w:rsidRPr="00563398">
        <w:rPr>
          <w:rFonts w:ascii="Times New Roman" w:hAnsi="Times New Roman" w:cs="Times New Roman"/>
          <w:noProof/>
        </w:rPr>
        <w:t xml:space="preserve"> </w:t>
      </w:r>
      <w:r w:rsidR="00563398" w:rsidRPr="00563398">
        <w:rPr>
          <w:rFonts w:ascii="Times New Roman" w:hAnsi="Times New Roman" w:cs="Times New Roman"/>
          <w:noProof/>
        </w:rPr>
        <w:t>13.05.2026</w:t>
      </w:r>
      <w:r w:rsidRPr="00563398">
        <w:rPr>
          <w:rFonts w:ascii="Times New Roman" w:hAnsi="Times New Roman" w:cs="Times New Roman"/>
          <w:noProof/>
        </w:rPr>
        <w:t>.</w:t>
      </w:r>
    </w:p>
    <w:p w14:paraId="084913B3" w14:textId="77777777" w:rsidR="00564CA6" w:rsidRPr="00563398" w:rsidRDefault="00202B81" w:rsidP="00564CA6">
      <w:pPr>
        <w:jc w:val="right"/>
        <w:rPr>
          <w:rFonts w:ascii="Times New Roman" w:hAnsi="Times New Roman" w:cs="Times New Roman"/>
          <w:noProof/>
        </w:rPr>
      </w:pPr>
      <w:r w:rsidRPr="00563398">
        <w:rPr>
          <w:rFonts w:ascii="Times New Roman" w:hAnsi="Times New Roman" w:cs="Times New Roman"/>
          <w:noProof/>
        </w:rPr>
        <w:t xml:space="preserve">domē: </w:t>
      </w:r>
      <w:r w:rsidR="00563398" w:rsidRPr="00563398">
        <w:rPr>
          <w:rFonts w:ascii="Times New Roman" w:hAnsi="Times New Roman" w:cs="Times New Roman"/>
          <w:noProof/>
        </w:rPr>
        <w:t>28.05.2026</w:t>
      </w:r>
      <w:r w:rsidRPr="00563398">
        <w:rPr>
          <w:rFonts w:ascii="Times New Roman" w:hAnsi="Times New Roman" w:cs="Times New Roman"/>
          <w:noProof/>
        </w:rPr>
        <w:t>.</w:t>
      </w:r>
    </w:p>
    <w:p w14:paraId="76856DA6" w14:textId="77777777" w:rsidR="00564CA6" w:rsidRPr="00563398" w:rsidRDefault="00202B81" w:rsidP="00564CA6">
      <w:pPr>
        <w:jc w:val="right"/>
        <w:rPr>
          <w:rFonts w:ascii="Times New Roman" w:hAnsi="Times New Roman" w:cs="Times New Roman"/>
          <w:noProof/>
        </w:rPr>
      </w:pPr>
      <w:r w:rsidRPr="00563398">
        <w:rPr>
          <w:rFonts w:ascii="Times New Roman" w:hAnsi="Times New Roman" w:cs="Times New Roman"/>
          <w:noProof/>
        </w:rPr>
        <w:t xml:space="preserve">sagatavotājs: </w:t>
      </w:r>
      <w:r w:rsidR="00563398" w:rsidRPr="00563398">
        <w:rPr>
          <w:rFonts w:ascii="Times New Roman" w:hAnsi="Times New Roman" w:cs="Times New Roman"/>
          <w:noProof/>
        </w:rPr>
        <w:t>Indra Murziņa</w:t>
      </w:r>
    </w:p>
    <w:p w14:paraId="77CC7F46" w14:textId="77777777" w:rsidR="00564CA6" w:rsidRPr="00563398" w:rsidRDefault="00202B81" w:rsidP="00564CA6">
      <w:pPr>
        <w:jc w:val="right"/>
        <w:rPr>
          <w:rFonts w:ascii="Times New Roman" w:hAnsi="Times New Roman" w:cs="Times New Roman"/>
          <w:noProof/>
        </w:rPr>
      </w:pPr>
      <w:r w:rsidRPr="00563398">
        <w:rPr>
          <w:rFonts w:ascii="Times New Roman" w:hAnsi="Times New Roman" w:cs="Times New Roman"/>
          <w:noProof/>
        </w:rPr>
        <w:t xml:space="preserve">ziņotājs: </w:t>
      </w:r>
      <w:r w:rsidR="00563398" w:rsidRPr="00563398">
        <w:rPr>
          <w:rFonts w:ascii="Times New Roman" w:hAnsi="Times New Roman" w:cs="Times New Roman"/>
          <w:noProof/>
        </w:rPr>
        <w:t>Indra Murziņa</w:t>
      </w:r>
    </w:p>
    <w:p w14:paraId="7B3B97F0" w14:textId="77777777" w:rsidR="00564CA6" w:rsidRPr="00564CA6" w:rsidRDefault="00564CA6" w:rsidP="00564CA6">
      <w:pPr>
        <w:jc w:val="right"/>
        <w:rPr>
          <w:rFonts w:ascii="Times New Roman" w:hAnsi="Times New Roman" w:cs="Times New Roman"/>
          <w:noProof/>
        </w:rPr>
      </w:pPr>
    </w:p>
    <w:p w14:paraId="3840C79A" w14:textId="77777777" w:rsidR="00564CA6" w:rsidRPr="00564CA6" w:rsidRDefault="00202B81"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8362AB3" w14:textId="77777777" w:rsidR="00564CA6" w:rsidRPr="00564CA6" w:rsidRDefault="00202B81"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110E101" w14:textId="77777777" w:rsidR="00564CA6" w:rsidRPr="00564CA6" w:rsidRDefault="00202B81"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F94C43F" w14:textId="77777777" w:rsidR="00564CA6" w:rsidRPr="00564CA6" w:rsidRDefault="00202B81" w:rsidP="00564CA6">
      <w:pPr>
        <w:rPr>
          <w:rFonts w:ascii="Times New Roman" w:hAnsi="Times New Roman" w:cs="Times New Roman"/>
        </w:rPr>
      </w:pPr>
      <w:r w:rsidRPr="00563398">
        <w:rPr>
          <w:rFonts w:ascii="Times New Roman" w:hAnsi="Times New Roman" w:cs="Times New Roman"/>
        </w:rPr>
        <w:t>202</w:t>
      </w:r>
      <w:r w:rsidR="00563398" w:rsidRPr="00563398">
        <w:rPr>
          <w:rFonts w:ascii="Times New Roman" w:hAnsi="Times New Roman" w:cs="Times New Roman"/>
        </w:rPr>
        <w:t>6</w:t>
      </w:r>
      <w:r w:rsidRPr="00563398">
        <w:rPr>
          <w:rFonts w:ascii="Times New Roman" w:hAnsi="Times New Roman" w:cs="Times New Roman"/>
        </w:rPr>
        <w:t>.</w:t>
      </w:r>
      <w:r w:rsidR="007A3961">
        <w:rPr>
          <w:rFonts w:ascii="Times New Roman" w:hAnsi="Times New Roman" w:cs="Times New Roman"/>
        </w:rPr>
        <w:t> </w:t>
      </w:r>
      <w:r w:rsidRPr="00563398">
        <w:rPr>
          <w:rFonts w:ascii="Times New Roman" w:hAnsi="Times New Roman" w:cs="Times New Roman"/>
        </w:rPr>
        <w:t xml:space="preserve">gada </w:t>
      </w:r>
      <w:r w:rsidR="00563398" w:rsidRPr="00563398">
        <w:rPr>
          <w:rFonts w:ascii="Times New Roman" w:hAnsi="Times New Roman" w:cs="Times New Roman"/>
        </w:rPr>
        <w:t>28</w:t>
      </w:r>
      <w:r w:rsidRPr="00563398">
        <w:rPr>
          <w:rFonts w:ascii="Times New Roman" w:hAnsi="Times New Roman" w:cs="Times New Roman"/>
        </w:rPr>
        <w:t>.</w:t>
      </w:r>
      <w:r w:rsidR="007A3961">
        <w:rPr>
          <w:rFonts w:ascii="Times New Roman" w:hAnsi="Times New Roman" w:cs="Times New Roman"/>
        </w:rPr>
        <w:t> </w:t>
      </w:r>
      <w:r w:rsidRPr="00563398">
        <w:rPr>
          <w:rFonts w:ascii="Times New Roman" w:hAnsi="Times New Roman" w:cs="Times New Roman"/>
        </w:rPr>
        <w:t>m</w:t>
      </w:r>
      <w:r w:rsidR="00563398" w:rsidRPr="00563398">
        <w:rPr>
          <w:rFonts w:ascii="Times New Roman" w:hAnsi="Times New Roman" w:cs="Times New Roman"/>
        </w:rPr>
        <w:t>aijā</w:t>
      </w:r>
      <w:r w:rsidRPr="00563398">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49397968" w14:textId="77777777" w:rsidR="00564CA6" w:rsidRPr="00564CA6" w:rsidRDefault="00564CA6" w:rsidP="00564CA6">
      <w:pPr>
        <w:rPr>
          <w:rFonts w:ascii="Times New Roman" w:hAnsi="Times New Roman" w:cs="Times New Roman"/>
          <w:b/>
        </w:rPr>
      </w:pPr>
    </w:p>
    <w:p w14:paraId="3CF3606D" w14:textId="77777777" w:rsidR="00564CA6" w:rsidRPr="00564CA6" w:rsidRDefault="00564CA6" w:rsidP="00564CA6">
      <w:pPr>
        <w:rPr>
          <w:rFonts w:ascii="Times New Roman" w:hAnsi="Times New Roman" w:cs="Times New Roman"/>
        </w:rPr>
      </w:pPr>
    </w:p>
    <w:p w14:paraId="5FC700AD" w14:textId="77777777" w:rsidR="00563398" w:rsidRDefault="00563398" w:rsidP="00563398">
      <w:pPr>
        <w:jc w:val="center"/>
        <w:rPr>
          <w:rFonts w:ascii="Times New Roman" w:hAnsi="Times New Roman"/>
          <w:b/>
          <w:bCs/>
        </w:rPr>
      </w:pPr>
      <w:bookmarkStart w:id="0" w:name="_Hlk187310576"/>
      <w:r w:rsidRPr="00C46B6F">
        <w:rPr>
          <w:rFonts w:ascii="Times New Roman" w:hAnsi="Times New Roman"/>
          <w:b/>
          <w:bCs/>
        </w:rPr>
        <w:t xml:space="preserve">Par </w:t>
      </w:r>
      <w:r>
        <w:rPr>
          <w:rFonts w:ascii="Times New Roman" w:hAnsi="Times New Roman"/>
          <w:b/>
          <w:bCs/>
        </w:rPr>
        <w:t>Carnikavas</w:t>
      </w:r>
      <w:r w:rsidRPr="00C46B6F">
        <w:rPr>
          <w:rFonts w:ascii="Times New Roman" w:hAnsi="Times New Roman"/>
          <w:b/>
          <w:bCs/>
        </w:rPr>
        <w:t xml:space="preserve"> novada domes </w:t>
      </w:r>
      <w:r>
        <w:rPr>
          <w:rFonts w:ascii="Times New Roman" w:hAnsi="Times New Roman"/>
          <w:b/>
          <w:bCs/>
        </w:rPr>
        <w:t>2005</w:t>
      </w:r>
      <w:r w:rsidRPr="00C46B6F">
        <w:rPr>
          <w:rFonts w:ascii="Times New Roman" w:hAnsi="Times New Roman"/>
          <w:b/>
          <w:bCs/>
        </w:rPr>
        <w:t>.</w:t>
      </w:r>
      <w:bookmarkStart w:id="1" w:name="_Hlk162265480"/>
      <w:r w:rsidR="007A3961">
        <w:rPr>
          <w:rFonts w:ascii="Times New Roman" w:hAnsi="Times New Roman"/>
          <w:b/>
          <w:bCs/>
        </w:rPr>
        <w:t> </w:t>
      </w:r>
      <w:r>
        <w:rPr>
          <w:rFonts w:ascii="Times New Roman" w:hAnsi="Times New Roman"/>
          <w:b/>
          <w:bCs/>
        </w:rPr>
        <w:t>gada 18.</w:t>
      </w:r>
      <w:r w:rsidR="007A3961">
        <w:rPr>
          <w:rFonts w:ascii="Times New Roman" w:hAnsi="Times New Roman"/>
          <w:b/>
          <w:bCs/>
        </w:rPr>
        <w:t> </w:t>
      </w:r>
      <w:r>
        <w:rPr>
          <w:rFonts w:ascii="Times New Roman" w:hAnsi="Times New Roman"/>
          <w:b/>
          <w:bCs/>
        </w:rPr>
        <w:t xml:space="preserve">maija </w:t>
      </w:r>
      <w:bookmarkStart w:id="2" w:name="_Hlk187331642"/>
      <w:r w:rsidRPr="00C46B6F">
        <w:rPr>
          <w:rFonts w:ascii="Times New Roman" w:hAnsi="Times New Roman"/>
          <w:b/>
          <w:bCs/>
        </w:rPr>
        <w:t>saistošo noteikumu Nr.</w:t>
      </w:r>
      <w:r w:rsidR="007A3961">
        <w:rPr>
          <w:rFonts w:ascii="Times New Roman" w:hAnsi="Times New Roman"/>
          <w:b/>
          <w:bCs/>
        </w:rPr>
        <w:t> </w:t>
      </w:r>
      <w:r>
        <w:rPr>
          <w:rFonts w:ascii="Times New Roman" w:hAnsi="Times New Roman"/>
          <w:b/>
          <w:bCs/>
        </w:rPr>
        <w:t>2005/4</w:t>
      </w:r>
      <w:r w:rsidRPr="00C46B6F">
        <w:rPr>
          <w:rFonts w:ascii="Times New Roman" w:hAnsi="Times New Roman"/>
          <w:b/>
          <w:bCs/>
        </w:rPr>
        <w:t xml:space="preserve"> “</w:t>
      </w:r>
      <w:bookmarkStart w:id="3" w:name="_Hlk151718632"/>
      <w:bookmarkStart w:id="4" w:name="_Hlk151718575"/>
      <w:bookmarkStart w:id="5" w:name="_Hlk151721563"/>
      <w:r>
        <w:rPr>
          <w:rFonts w:ascii="Times New Roman" w:hAnsi="Times New Roman"/>
          <w:b/>
          <w:bCs/>
        </w:rPr>
        <w:t>Par teritorijas Rīgas rajona Carnikavas pagasta “Pilskalni” detālplānojuma projekta apstiprināšanu”</w:t>
      </w:r>
      <w:bookmarkEnd w:id="0"/>
      <w:bookmarkEnd w:id="2"/>
      <w:r>
        <w:rPr>
          <w:rFonts w:ascii="Times New Roman" w:hAnsi="Times New Roman"/>
          <w:b/>
          <w:bCs/>
        </w:rPr>
        <w:t xml:space="preserve"> </w:t>
      </w:r>
      <w:bookmarkEnd w:id="1"/>
      <w:bookmarkEnd w:id="3"/>
      <w:bookmarkEnd w:id="4"/>
      <w:bookmarkEnd w:id="5"/>
      <w:r>
        <w:rPr>
          <w:rFonts w:ascii="Times New Roman" w:hAnsi="Times New Roman"/>
          <w:b/>
          <w:bCs/>
        </w:rPr>
        <w:t xml:space="preserve">atzīšanu par spēku zaudējušiem daļā – zemes vienībās </w:t>
      </w:r>
    </w:p>
    <w:p w14:paraId="7071C6D5" w14:textId="77777777" w:rsidR="00563398" w:rsidRPr="00A27B05" w:rsidRDefault="00563398" w:rsidP="00563398">
      <w:pPr>
        <w:jc w:val="center"/>
        <w:rPr>
          <w:rFonts w:ascii="Times New Roman" w:hAnsi="Times New Roman"/>
          <w:b/>
        </w:rPr>
      </w:pPr>
      <w:r>
        <w:rPr>
          <w:rFonts w:ascii="Times New Roman" w:hAnsi="Times New Roman"/>
          <w:b/>
          <w:bCs/>
        </w:rPr>
        <w:t>Nameja ielā 13, Gaujā</w:t>
      </w:r>
    </w:p>
    <w:p w14:paraId="57E5DF59" w14:textId="77777777" w:rsidR="00564CA6" w:rsidRPr="00564CA6" w:rsidRDefault="00564CA6" w:rsidP="00564CA6">
      <w:pPr>
        <w:rPr>
          <w:rFonts w:ascii="Times New Roman" w:hAnsi="Times New Roman" w:cs="Times New Roman"/>
          <w:b/>
          <w:i/>
          <w:color w:val="FF0000"/>
        </w:rPr>
      </w:pPr>
    </w:p>
    <w:p w14:paraId="28B650D8" w14:textId="026B55DE" w:rsidR="00563398" w:rsidRPr="00A27B05" w:rsidRDefault="00563398" w:rsidP="00563398">
      <w:pPr>
        <w:spacing w:after="120"/>
        <w:jc w:val="both"/>
        <w:rPr>
          <w:rFonts w:ascii="Times New Roman" w:hAnsi="Times New Roman"/>
          <w:color w:val="000000"/>
        </w:rPr>
      </w:pPr>
      <w:r w:rsidRPr="00A27B05">
        <w:rPr>
          <w:rFonts w:ascii="Times New Roman" w:hAnsi="Times New Roman"/>
          <w:color w:val="000000"/>
        </w:rPr>
        <w:t xml:space="preserve">Ādažu novada pašvaldības dome izskatīja </w:t>
      </w:r>
      <w:r w:rsidR="00746D42" w:rsidRPr="00746D42">
        <w:rPr>
          <w:rFonts w:ascii="Times New Roman" w:hAnsi="Times New Roman"/>
          <w:i/>
          <w:iCs/>
          <w:color w:val="000000"/>
        </w:rPr>
        <w:t>vārds, uzvārds</w:t>
      </w:r>
      <w:r w:rsidRPr="0023440A">
        <w:rPr>
          <w:rFonts w:ascii="Times New Roman" w:hAnsi="Times New Roman"/>
          <w:color w:val="000000"/>
        </w:rPr>
        <w:t xml:space="preserve"> </w:t>
      </w:r>
      <w:r w:rsidRPr="001D3B52">
        <w:rPr>
          <w:rFonts w:ascii="Times New Roman" w:hAnsi="Times New Roman"/>
          <w:color w:val="000000"/>
        </w:rPr>
        <w:t>(</w:t>
      </w:r>
      <w:r w:rsidRPr="00746D42">
        <w:rPr>
          <w:rFonts w:ascii="Times New Roman" w:hAnsi="Times New Roman"/>
          <w:i/>
          <w:iCs/>
          <w:color w:val="000000"/>
        </w:rPr>
        <w:t>adrese, e-pasts</w:t>
      </w:r>
      <w:r w:rsidR="00746D42">
        <w:rPr>
          <w:rFonts w:ascii="Times New Roman" w:hAnsi="Times New Roman"/>
          <w:color w:val="000000"/>
        </w:rPr>
        <w:t>,</w:t>
      </w:r>
      <w:r>
        <w:rPr>
          <w:rFonts w:ascii="Times New Roman" w:hAnsi="Times New Roman"/>
          <w:color w:val="000000"/>
        </w:rPr>
        <w:t xml:space="preserve"> turpmāk – Iesniedzējs)</w:t>
      </w:r>
      <w:r w:rsidRPr="001D3B52">
        <w:rPr>
          <w:rFonts w:ascii="Times New Roman" w:hAnsi="Times New Roman"/>
          <w:color w:val="000000"/>
        </w:rPr>
        <w:t xml:space="preserve"> </w:t>
      </w:r>
      <w:r w:rsidRPr="0023440A">
        <w:rPr>
          <w:rFonts w:ascii="Times New Roman" w:hAnsi="Times New Roman"/>
          <w:color w:val="000000"/>
        </w:rPr>
        <w:t>17.04.2026</w:t>
      </w:r>
      <w:r w:rsidRPr="0028614A">
        <w:rPr>
          <w:rFonts w:ascii="Times New Roman" w:hAnsi="Times New Roman"/>
          <w:color w:val="000000"/>
        </w:rPr>
        <w:t xml:space="preserve">. iesniegumu (reģistrēts </w:t>
      </w:r>
      <w:r w:rsidRPr="0023440A">
        <w:rPr>
          <w:rFonts w:ascii="Times New Roman" w:hAnsi="Times New Roman"/>
          <w:color w:val="000000"/>
        </w:rPr>
        <w:t>17.04.2026</w:t>
      </w:r>
      <w:r w:rsidRPr="0028614A">
        <w:rPr>
          <w:rFonts w:ascii="Times New Roman" w:hAnsi="Times New Roman"/>
          <w:color w:val="000000"/>
        </w:rPr>
        <w:t>. ar Nr.</w:t>
      </w:r>
      <w:r w:rsidR="00EE7B4E">
        <w:rPr>
          <w:rFonts w:ascii="Times New Roman" w:hAnsi="Times New Roman"/>
          <w:b/>
          <w:bCs/>
        </w:rPr>
        <w:t> </w:t>
      </w:r>
      <w:r w:rsidRPr="0023440A">
        <w:rPr>
          <w:rFonts w:ascii="Times New Roman" w:hAnsi="Times New Roman"/>
          <w:color w:val="000000"/>
        </w:rPr>
        <w:t>ĀNP/1-11-1/26/2335</w:t>
      </w:r>
      <w:r w:rsidRPr="0028614A">
        <w:rPr>
          <w:rFonts w:ascii="Times New Roman" w:hAnsi="Times New Roman"/>
          <w:color w:val="000000"/>
        </w:rPr>
        <w:t xml:space="preserve">) </w:t>
      </w:r>
      <w:r w:rsidRPr="00A27B05">
        <w:rPr>
          <w:rFonts w:ascii="Times New Roman" w:hAnsi="Times New Roman"/>
          <w:color w:val="000000"/>
        </w:rPr>
        <w:t xml:space="preserve">ar </w:t>
      </w:r>
      <w:r w:rsidRPr="00556CBA">
        <w:rPr>
          <w:rFonts w:ascii="Times New Roman" w:hAnsi="Times New Roman"/>
        </w:rPr>
        <w:t>lūgumu atcelt detālplānojum</w:t>
      </w:r>
      <w:r>
        <w:rPr>
          <w:rFonts w:ascii="Times New Roman" w:hAnsi="Times New Roman"/>
        </w:rPr>
        <w:t>u</w:t>
      </w:r>
      <w:r w:rsidRPr="00556CBA">
        <w:rPr>
          <w:rFonts w:ascii="Times New Roman" w:hAnsi="Times New Roman"/>
        </w:rPr>
        <w:t xml:space="preserve"> </w:t>
      </w:r>
      <w:bookmarkStart w:id="6" w:name="_Hlk147091848"/>
      <w:r w:rsidRPr="00556CBA">
        <w:rPr>
          <w:rFonts w:ascii="Times New Roman" w:hAnsi="Times New Roman"/>
        </w:rPr>
        <w:t>nekustam</w:t>
      </w:r>
      <w:r>
        <w:rPr>
          <w:rFonts w:ascii="Times New Roman" w:hAnsi="Times New Roman"/>
        </w:rPr>
        <w:t>aj</w:t>
      </w:r>
      <w:r w:rsidRPr="00556CBA">
        <w:rPr>
          <w:rFonts w:ascii="Times New Roman" w:hAnsi="Times New Roman"/>
        </w:rPr>
        <w:t>am īpašum</w:t>
      </w:r>
      <w:r>
        <w:rPr>
          <w:rFonts w:ascii="Times New Roman" w:hAnsi="Times New Roman"/>
        </w:rPr>
        <w:t>a</w:t>
      </w:r>
      <w:r w:rsidRPr="00556CBA">
        <w:rPr>
          <w:rFonts w:ascii="Times New Roman" w:hAnsi="Times New Roman"/>
        </w:rPr>
        <w:t xml:space="preserve">m </w:t>
      </w:r>
      <w:bookmarkStart w:id="7" w:name="_Hlk147099924"/>
      <w:bookmarkEnd w:id="6"/>
      <w:r w:rsidRPr="00556CBA">
        <w:rPr>
          <w:rFonts w:ascii="Times New Roman" w:hAnsi="Times New Roman"/>
        </w:rPr>
        <w:t>“</w:t>
      </w:r>
      <w:r>
        <w:rPr>
          <w:rFonts w:ascii="Times New Roman" w:hAnsi="Times New Roman"/>
        </w:rPr>
        <w:t>Pilskalni</w:t>
      </w:r>
      <w:r w:rsidRPr="00556CBA">
        <w:rPr>
          <w:rFonts w:ascii="Times New Roman" w:hAnsi="Times New Roman"/>
        </w:rPr>
        <w:t>”</w:t>
      </w:r>
      <w:r>
        <w:rPr>
          <w:rFonts w:ascii="Times New Roman" w:hAnsi="Times New Roman"/>
        </w:rPr>
        <w:t>,</w:t>
      </w:r>
      <w:r w:rsidRPr="00AA2320">
        <w:t xml:space="preserve"> </w:t>
      </w:r>
      <w:r w:rsidRPr="00AA2320">
        <w:rPr>
          <w:rFonts w:ascii="Times New Roman" w:hAnsi="Times New Roman"/>
        </w:rPr>
        <w:t>Gaujas ciemā</w:t>
      </w:r>
      <w:r>
        <w:rPr>
          <w:rFonts w:ascii="Times New Roman" w:hAnsi="Times New Roman"/>
        </w:rPr>
        <w:t xml:space="preserve"> daļā – </w:t>
      </w:r>
      <w:bookmarkStart w:id="8" w:name="_Hlk187333712"/>
      <w:bookmarkEnd w:id="7"/>
      <w:r>
        <w:rPr>
          <w:rFonts w:ascii="Times New Roman" w:hAnsi="Times New Roman"/>
        </w:rPr>
        <w:t xml:space="preserve">zemes vienībā Nameja ielā 13, Gaujā, Carnikavas pag., Ādažu nov. ar kadastra apzīmējumu </w:t>
      </w:r>
      <w:bookmarkEnd w:id="8"/>
      <w:r w:rsidRPr="004F11C2">
        <w:rPr>
          <w:rFonts w:ascii="Times New Roman" w:eastAsia="Times New Roman" w:hAnsi="Times New Roman" w:cs="Times New Roman"/>
          <w:lang w:eastAsia="lv-LV" w:bidi="en-US"/>
        </w:rPr>
        <w:t>8052</w:t>
      </w:r>
      <w:r>
        <w:rPr>
          <w:rFonts w:ascii="Times New Roman" w:eastAsia="Times New Roman" w:hAnsi="Times New Roman"/>
          <w:lang w:eastAsia="lv-LV" w:bidi="en-US"/>
        </w:rPr>
        <w:t xml:space="preserve"> </w:t>
      </w:r>
      <w:r w:rsidRPr="004F11C2">
        <w:rPr>
          <w:rFonts w:ascii="Times New Roman" w:eastAsia="Times New Roman" w:hAnsi="Times New Roman" w:cs="Times New Roman"/>
          <w:lang w:eastAsia="lv-LV" w:bidi="en-US"/>
        </w:rPr>
        <w:t>002</w:t>
      </w:r>
      <w:r>
        <w:rPr>
          <w:rFonts w:ascii="Times New Roman" w:eastAsia="Times New Roman" w:hAnsi="Times New Roman"/>
          <w:lang w:eastAsia="lv-LV" w:bidi="en-US"/>
        </w:rPr>
        <w:t xml:space="preserve"> </w:t>
      </w:r>
      <w:r w:rsidRPr="004F11C2">
        <w:rPr>
          <w:rFonts w:ascii="Times New Roman" w:eastAsia="Times New Roman" w:hAnsi="Times New Roman" w:cs="Times New Roman"/>
          <w:lang w:eastAsia="lv-LV" w:bidi="en-US"/>
        </w:rPr>
        <w:t>1980</w:t>
      </w:r>
      <w:r>
        <w:rPr>
          <w:rFonts w:ascii="Times New Roman" w:hAnsi="Times New Roman"/>
        </w:rPr>
        <w:t xml:space="preserve"> (turpmāk – Zemes vienība)</w:t>
      </w:r>
      <w:r w:rsidRPr="00A27B05">
        <w:rPr>
          <w:rFonts w:ascii="Times New Roman" w:hAnsi="Times New Roman"/>
          <w:color w:val="000000"/>
        </w:rPr>
        <w:t>.</w:t>
      </w:r>
    </w:p>
    <w:p w14:paraId="75483D71" w14:textId="77777777" w:rsidR="00563398" w:rsidRDefault="00563398" w:rsidP="00563398">
      <w:pPr>
        <w:jc w:val="both"/>
        <w:rPr>
          <w:rFonts w:ascii="Times New Roman" w:hAnsi="Times New Roman"/>
        </w:rPr>
      </w:pPr>
      <w:r w:rsidRPr="00A27B05">
        <w:rPr>
          <w:rFonts w:ascii="Times New Roman" w:hAnsi="Times New Roman"/>
        </w:rPr>
        <w:t>Izvērtējot ar iesniegumu saistītos apstākļus, tika konstatēts:</w:t>
      </w:r>
    </w:p>
    <w:p w14:paraId="6F6A031F" w14:textId="77777777" w:rsidR="00563398" w:rsidRDefault="00563398" w:rsidP="00563398">
      <w:pPr>
        <w:numPr>
          <w:ilvl w:val="0"/>
          <w:numId w:val="4"/>
        </w:numPr>
        <w:spacing w:before="120" w:after="120"/>
        <w:ind w:left="709" w:hanging="284"/>
        <w:jc w:val="both"/>
        <w:rPr>
          <w:rFonts w:ascii="Times New Roman" w:hAnsi="Times New Roman"/>
        </w:rPr>
      </w:pPr>
      <w:r>
        <w:rPr>
          <w:rFonts w:ascii="Times New Roman" w:hAnsi="Times New Roman"/>
        </w:rPr>
        <w:t>D</w:t>
      </w:r>
      <w:r w:rsidRPr="00C90D31">
        <w:rPr>
          <w:rFonts w:ascii="Times New Roman" w:hAnsi="Times New Roman"/>
        </w:rPr>
        <w:t xml:space="preserve">etālplānojums </w:t>
      </w:r>
      <w:r w:rsidRPr="005E0907">
        <w:rPr>
          <w:rFonts w:ascii="Times New Roman" w:hAnsi="Times New Roman"/>
        </w:rPr>
        <w:t>nekustamajam īpašumam "Pilskalni"</w:t>
      </w:r>
      <w:r>
        <w:rPr>
          <w:rFonts w:ascii="Times New Roman" w:hAnsi="Times New Roman"/>
        </w:rPr>
        <w:t>,</w:t>
      </w:r>
      <w:r w:rsidRPr="005E0907">
        <w:rPr>
          <w:rFonts w:ascii="Times New Roman" w:hAnsi="Times New Roman"/>
        </w:rPr>
        <w:t xml:space="preserve"> Gaujas ciemā</w:t>
      </w:r>
      <w:r>
        <w:rPr>
          <w:rFonts w:ascii="Times New Roman" w:hAnsi="Times New Roman"/>
        </w:rPr>
        <w:t xml:space="preserve"> </w:t>
      </w:r>
      <w:r w:rsidRPr="00C90D31">
        <w:rPr>
          <w:rFonts w:ascii="Times New Roman" w:hAnsi="Times New Roman"/>
        </w:rPr>
        <w:t xml:space="preserve">apstiprināts ar </w:t>
      </w:r>
      <w:r>
        <w:rPr>
          <w:rFonts w:ascii="Times New Roman" w:hAnsi="Times New Roman"/>
        </w:rPr>
        <w:t>Carnikavas novada</w:t>
      </w:r>
      <w:r w:rsidRPr="00C90D31">
        <w:rPr>
          <w:rFonts w:ascii="Times New Roman" w:hAnsi="Times New Roman"/>
        </w:rPr>
        <w:t xml:space="preserve"> domes </w:t>
      </w:r>
      <w:bookmarkStart w:id="9" w:name="_Hlk162265098"/>
      <w:bookmarkStart w:id="10" w:name="_Hlk187331619"/>
      <w:r>
        <w:rPr>
          <w:rFonts w:ascii="Times New Roman" w:hAnsi="Times New Roman"/>
        </w:rPr>
        <w:t>18.05</w:t>
      </w:r>
      <w:r w:rsidRPr="00C90D31">
        <w:rPr>
          <w:rFonts w:ascii="Times New Roman" w:hAnsi="Times New Roman"/>
        </w:rPr>
        <w:t>.2006.</w:t>
      </w:r>
      <w:bookmarkEnd w:id="9"/>
      <w:r w:rsidRPr="00C90D31">
        <w:rPr>
          <w:rFonts w:ascii="Times New Roman" w:hAnsi="Times New Roman"/>
        </w:rPr>
        <w:t xml:space="preserve"> </w:t>
      </w:r>
      <w:bookmarkEnd w:id="10"/>
      <w:r w:rsidRPr="00C90D31">
        <w:rPr>
          <w:rFonts w:ascii="Times New Roman" w:hAnsi="Times New Roman"/>
        </w:rPr>
        <w:t>lēmumu Nr.</w:t>
      </w:r>
      <w:r w:rsidR="007A3961">
        <w:rPr>
          <w:rFonts w:ascii="Times New Roman" w:hAnsi="Times New Roman"/>
          <w:b/>
          <w:bCs/>
        </w:rPr>
        <w:t> </w:t>
      </w:r>
      <w:r>
        <w:rPr>
          <w:rFonts w:ascii="Times New Roman" w:hAnsi="Times New Roman"/>
        </w:rPr>
        <w:t>433</w:t>
      </w:r>
      <w:r w:rsidRPr="00C90D31">
        <w:rPr>
          <w:rFonts w:ascii="Times New Roman" w:hAnsi="Times New Roman"/>
        </w:rPr>
        <w:t xml:space="preserve"> “</w:t>
      </w:r>
      <w:r>
        <w:rPr>
          <w:rFonts w:ascii="Times New Roman" w:hAnsi="Times New Roman"/>
        </w:rPr>
        <w:t>Par saistošajiem noteikumiem Nr.</w:t>
      </w:r>
      <w:r w:rsidR="007A3961">
        <w:rPr>
          <w:rFonts w:ascii="Times New Roman" w:hAnsi="Times New Roman"/>
          <w:b/>
          <w:bCs/>
        </w:rPr>
        <w:t> </w:t>
      </w:r>
      <w:r>
        <w:rPr>
          <w:rFonts w:ascii="Times New Roman" w:hAnsi="Times New Roman"/>
        </w:rPr>
        <w:t>2005/4 “</w:t>
      </w:r>
      <w:r w:rsidRPr="006F2A47">
        <w:rPr>
          <w:rFonts w:ascii="Times New Roman" w:hAnsi="Times New Roman"/>
        </w:rPr>
        <w:t>Par teritorijas Rīgas rajona Carnikavas pagasta “Pilskalni” detālplānojuma projekta apstiprināšanu</w:t>
      </w:r>
      <w:r w:rsidRPr="00C90D31">
        <w:rPr>
          <w:rFonts w:ascii="Times New Roman" w:hAnsi="Times New Roman"/>
        </w:rPr>
        <w:t>”</w:t>
      </w:r>
      <w:r>
        <w:rPr>
          <w:rFonts w:ascii="Times New Roman" w:hAnsi="Times New Roman"/>
        </w:rPr>
        <w:t xml:space="preserve"> un </w:t>
      </w:r>
      <w:r w:rsidRPr="005E0907">
        <w:rPr>
          <w:rFonts w:ascii="Times New Roman" w:hAnsi="Times New Roman"/>
        </w:rPr>
        <w:t xml:space="preserve">18.05.2006. </w:t>
      </w:r>
      <w:r w:rsidRPr="00AA2320">
        <w:rPr>
          <w:rFonts w:ascii="Times New Roman" w:hAnsi="Times New Roman"/>
        </w:rPr>
        <w:t>saistoš</w:t>
      </w:r>
      <w:r>
        <w:rPr>
          <w:rFonts w:ascii="Times New Roman" w:hAnsi="Times New Roman"/>
        </w:rPr>
        <w:t>ajiem</w:t>
      </w:r>
      <w:r w:rsidRPr="00AA2320">
        <w:rPr>
          <w:rFonts w:ascii="Times New Roman" w:hAnsi="Times New Roman"/>
        </w:rPr>
        <w:t xml:space="preserve"> noteikum</w:t>
      </w:r>
      <w:r>
        <w:rPr>
          <w:rFonts w:ascii="Times New Roman" w:hAnsi="Times New Roman"/>
        </w:rPr>
        <w:t>iem</w:t>
      </w:r>
      <w:r w:rsidRPr="00AA2320">
        <w:rPr>
          <w:rFonts w:ascii="Times New Roman" w:hAnsi="Times New Roman"/>
        </w:rPr>
        <w:t xml:space="preserve"> Nr.</w:t>
      </w:r>
      <w:r w:rsidR="007A3961">
        <w:rPr>
          <w:rFonts w:ascii="Times New Roman" w:hAnsi="Times New Roman"/>
          <w:b/>
          <w:bCs/>
        </w:rPr>
        <w:t> </w:t>
      </w:r>
      <w:r w:rsidRPr="00AA2320">
        <w:rPr>
          <w:rFonts w:ascii="Times New Roman" w:hAnsi="Times New Roman"/>
        </w:rPr>
        <w:t>2005/4 “Par teritorijas Rīgas rajona Carnikavas pagasta “Pilskalni” detālplānojuma projekta apstiprināšanu”</w:t>
      </w:r>
      <w:r w:rsidRPr="00C90D31">
        <w:rPr>
          <w:rFonts w:ascii="Times New Roman" w:hAnsi="Times New Roman"/>
        </w:rPr>
        <w:t xml:space="preserve"> (saistošie noteikumi Nr.</w:t>
      </w:r>
      <w:r w:rsidR="007A3961">
        <w:rPr>
          <w:rFonts w:ascii="Times New Roman" w:hAnsi="Times New Roman"/>
          <w:b/>
          <w:bCs/>
        </w:rPr>
        <w:t> </w:t>
      </w:r>
      <w:r>
        <w:rPr>
          <w:rFonts w:ascii="Times New Roman" w:hAnsi="Times New Roman"/>
        </w:rPr>
        <w:t>2005/4</w:t>
      </w:r>
      <w:r w:rsidRPr="00C90D31">
        <w:rPr>
          <w:rFonts w:ascii="Times New Roman" w:hAnsi="Times New Roman"/>
        </w:rPr>
        <w:t xml:space="preserve"> publicēti oficiālajā laikrakstā „Latvijas Vēstnesis” </w:t>
      </w:r>
      <w:r>
        <w:rPr>
          <w:rFonts w:ascii="Times New Roman" w:hAnsi="Times New Roman"/>
        </w:rPr>
        <w:t>03.06.2005</w:t>
      </w:r>
      <w:r w:rsidRPr="00C90D31">
        <w:rPr>
          <w:rFonts w:ascii="Times New Roman" w:hAnsi="Times New Roman"/>
        </w:rPr>
        <w:t>., Nr.</w:t>
      </w:r>
      <w:r w:rsidR="007A3961">
        <w:rPr>
          <w:rFonts w:ascii="Times New Roman" w:hAnsi="Times New Roman"/>
          <w:b/>
          <w:bCs/>
        </w:rPr>
        <w:t> </w:t>
      </w:r>
      <w:r>
        <w:rPr>
          <w:rFonts w:ascii="Times New Roman" w:hAnsi="Times New Roman"/>
        </w:rPr>
        <w:t>88</w:t>
      </w:r>
      <w:r w:rsidRPr="00C90D31">
        <w:rPr>
          <w:rFonts w:ascii="Times New Roman" w:hAnsi="Times New Roman"/>
        </w:rPr>
        <w:t>) (turpmāk – Detālplānojums)</w:t>
      </w:r>
      <w:r>
        <w:rPr>
          <w:rFonts w:ascii="Times New Roman" w:hAnsi="Times New Roman"/>
        </w:rPr>
        <w:t>. D</w:t>
      </w:r>
      <w:r w:rsidRPr="004622D6">
        <w:rPr>
          <w:rFonts w:ascii="Times New Roman" w:hAnsi="Times New Roman"/>
        </w:rPr>
        <w:t xml:space="preserve">etālplānojums ir publiski pieejams sistēmā: </w:t>
      </w:r>
      <w:hyperlink r:id="rId8" w:anchor="document_26178" w:history="1">
        <w:r w:rsidRPr="00192F88">
          <w:rPr>
            <w:rStyle w:val="Hyperlink"/>
            <w:rFonts w:ascii="Times New Roman" w:hAnsi="Times New Roman"/>
          </w:rPr>
          <w:t>https://geolatvija.lv/geo/tapis#document_26178</w:t>
        </w:r>
      </w:hyperlink>
      <w:r>
        <w:rPr>
          <w:rFonts w:ascii="Times New Roman" w:hAnsi="Times New Roman"/>
        </w:rPr>
        <w:t>.</w:t>
      </w:r>
    </w:p>
    <w:p w14:paraId="5106ABD4" w14:textId="77777777" w:rsidR="00563398" w:rsidRPr="00C90D31" w:rsidRDefault="00563398" w:rsidP="00563398">
      <w:pPr>
        <w:numPr>
          <w:ilvl w:val="0"/>
          <w:numId w:val="4"/>
        </w:numPr>
        <w:spacing w:before="120" w:after="120"/>
        <w:ind w:left="709" w:hanging="284"/>
        <w:jc w:val="both"/>
        <w:rPr>
          <w:rFonts w:ascii="Times New Roman" w:hAnsi="Times New Roman"/>
        </w:rPr>
      </w:pPr>
      <w:r>
        <w:rPr>
          <w:rFonts w:ascii="Times New Roman" w:hAnsi="Times New Roman"/>
        </w:rPr>
        <w:t>Ādažu novada dome 30.01.2025. pieņēma lēmumu Nr.</w:t>
      </w:r>
      <w:r w:rsidR="007A3961">
        <w:rPr>
          <w:rFonts w:ascii="Times New Roman" w:hAnsi="Times New Roman"/>
          <w:b/>
          <w:bCs/>
        </w:rPr>
        <w:t> </w:t>
      </w:r>
      <w:r>
        <w:rPr>
          <w:rFonts w:ascii="Times New Roman" w:hAnsi="Times New Roman"/>
        </w:rPr>
        <w:t>17 “</w:t>
      </w:r>
      <w:r w:rsidRPr="00563398">
        <w:rPr>
          <w:rFonts w:ascii="Times New Roman" w:hAnsi="Times New Roman"/>
        </w:rPr>
        <w:t>Par Carnikavas novada domes 2005.</w:t>
      </w:r>
      <w:r w:rsidR="00993A36">
        <w:rPr>
          <w:rFonts w:ascii="Times New Roman" w:hAnsi="Times New Roman"/>
          <w:b/>
          <w:bCs/>
        </w:rPr>
        <w:t> </w:t>
      </w:r>
      <w:r w:rsidRPr="00563398">
        <w:rPr>
          <w:rFonts w:ascii="Times New Roman" w:hAnsi="Times New Roman"/>
        </w:rPr>
        <w:t>gada 18.</w:t>
      </w:r>
      <w:r w:rsidR="00993A36">
        <w:rPr>
          <w:rFonts w:ascii="Times New Roman" w:hAnsi="Times New Roman"/>
          <w:b/>
          <w:bCs/>
        </w:rPr>
        <w:t> </w:t>
      </w:r>
      <w:r w:rsidRPr="00563398">
        <w:rPr>
          <w:rFonts w:ascii="Times New Roman" w:hAnsi="Times New Roman"/>
        </w:rPr>
        <w:t>maija saistošo noteikumu Nr.</w:t>
      </w:r>
      <w:r w:rsidR="007A3961">
        <w:rPr>
          <w:rFonts w:ascii="Times New Roman" w:hAnsi="Times New Roman"/>
          <w:b/>
          <w:bCs/>
        </w:rPr>
        <w:t> </w:t>
      </w:r>
      <w:r w:rsidRPr="00563398">
        <w:rPr>
          <w:rFonts w:ascii="Times New Roman" w:hAnsi="Times New Roman"/>
        </w:rPr>
        <w:t>2005/4 “Par teritorijas Rīgas rajona Carnikavas pagasta “Pilskalni” detālplānojuma projekta apstiprināšanu” atzīšanu par spēku zaudējušiem daļā – zemes vienībās Nameja ielā 10,11,12,14, Gaujā</w:t>
      </w:r>
      <w:r>
        <w:rPr>
          <w:rFonts w:ascii="Times New Roman" w:hAnsi="Times New Roman"/>
        </w:rPr>
        <w:t>”.</w:t>
      </w:r>
    </w:p>
    <w:p w14:paraId="07FACFB1" w14:textId="77777777" w:rsidR="00563398" w:rsidRPr="00C90D31" w:rsidRDefault="00563398" w:rsidP="00563398">
      <w:pPr>
        <w:numPr>
          <w:ilvl w:val="0"/>
          <w:numId w:val="4"/>
        </w:numPr>
        <w:spacing w:before="120" w:after="120"/>
        <w:ind w:left="709" w:hanging="284"/>
        <w:jc w:val="both"/>
        <w:rPr>
          <w:rFonts w:ascii="Times New Roman" w:hAnsi="Times New Roman"/>
        </w:rPr>
      </w:pPr>
      <w:r w:rsidRPr="00C90D31">
        <w:rPr>
          <w:rFonts w:ascii="Times New Roman" w:hAnsi="Times New Roman"/>
        </w:rPr>
        <w:t xml:space="preserve">Detālplānojuma mērķis ir pamatot </w:t>
      </w:r>
      <w:proofErr w:type="spellStart"/>
      <w:r>
        <w:rPr>
          <w:rFonts w:ascii="Times New Roman" w:hAnsi="Times New Roman"/>
        </w:rPr>
        <w:t>mežaparka</w:t>
      </w:r>
      <w:proofErr w:type="spellEnd"/>
      <w:r>
        <w:rPr>
          <w:rFonts w:ascii="Times New Roman" w:hAnsi="Times New Roman"/>
        </w:rPr>
        <w:t xml:space="preserve"> apbūves zonu </w:t>
      </w:r>
      <w:r w:rsidRPr="00C90D31">
        <w:rPr>
          <w:rFonts w:ascii="Times New Roman" w:hAnsi="Times New Roman"/>
        </w:rPr>
        <w:t>un ar to saistītu infrastruktūras objektu izvietošanu un noteikt zemesgabalu sadalīšanu parcelēs</w:t>
      </w:r>
      <w:r>
        <w:rPr>
          <w:rFonts w:ascii="Times New Roman" w:hAnsi="Times New Roman"/>
        </w:rPr>
        <w:t xml:space="preserve"> </w:t>
      </w:r>
      <w:r w:rsidRPr="00C90D31">
        <w:rPr>
          <w:rFonts w:ascii="Times New Roman" w:hAnsi="Times New Roman"/>
        </w:rPr>
        <w:t>un nodrošin</w:t>
      </w:r>
      <w:r>
        <w:rPr>
          <w:rFonts w:ascii="Times New Roman" w:hAnsi="Times New Roman"/>
        </w:rPr>
        <w:t>ā</w:t>
      </w:r>
      <w:r w:rsidRPr="00C90D31">
        <w:rPr>
          <w:rFonts w:ascii="Times New Roman" w:hAnsi="Times New Roman"/>
        </w:rPr>
        <w:t>t publisku piekļūšanu</w:t>
      </w:r>
      <w:r>
        <w:rPr>
          <w:rFonts w:ascii="Times New Roman" w:hAnsi="Times New Roman"/>
        </w:rPr>
        <w:t>.</w:t>
      </w:r>
      <w:r w:rsidRPr="00C90D31">
        <w:rPr>
          <w:rFonts w:ascii="Times New Roman" w:hAnsi="Times New Roman"/>
        </w:rPr>
        <w:t xml:space="preserve"> </w:t>
      </w:r>
    </w:p>
    <w:p w14:paraId="3BFE6D74" w14:textId="77777777" w:rsidR="00563398" w:rsidRDefault="00563398" w:rsidP="00563398">
      <w:pPr>
        <w:numPr>
          <w:ilvl w:val="0"/>
          <w:numId w:val="4"/>
        </w:numPr>
        <w:spacing w:before="120" w:after="120"/>
        <w:ind w:left="709" w:hanging="284"/>
        <w:jc w:val="both"/>
        <w:rPr>
          <w:rFonts w:ascii="Times New Roman" w:hAnsi="Times New Roman"/>
        </w:rPr>
      </w:pPr>
      <w:r w:rsidRPr="00C90D31">
        <w:rPr>
          <w:rFonts w:ascii="Times New Roman" w:hAnsi="Times New Roman"/>
        </w:rPr>
        <w:t xml:space="preserve">Detālplānojuma risinājumi ir </w:t>
      </w:r>
      <w:r>
        <w:rPr>
          <w:rFonts w:ascii="Times New Roman" w:hAnsi="Times New Roman"/>
        </w:rPr>
        <w:t xml:space="preserve">daļēji </w:t>
      </w:r>
      <w:r w:rsidRPr="00C90D31">
        <w:rPr>
          <w:rFonts w:ascii="Times New Roman" w:hAnsi="Times New Roman"/>
        </w:rPr>
        <w:t xml:space="preserve">integrēti </w:t>
      </w:r>
      <w:r>
        <w:rPr>
          <w:rFonts w:ascii="Times New Roman" w:hAnsi="Times New Roman"/>
        </w:rPr>
        <w:t>Carnikavas</w:t>
      </w:r>
      <w:r w:rsidRPr="00C90D31">
        <w:rPr>
          <w:rFonts w:ascii="Times New Roman" w:hAnsi="Times New Roman"/>
        </w:rPr>
        <w:t xml:space="preserve"> novada teritorijas plānojumā</w:t>
      </w:r>
      <w:r>
        <w:rPr>
          <w:rFonts w:ascii="Times New Roman" w:hAnsi="Times New Roman"/>
        </w:rPr>
        <w:t xml:space="preserve"> – Z</w:t>
      </w:r>
      <w:r w:rsidRPr="00183BB3">
        <w:rPr>
          <w:rFonts w:ascii="Times New Roman" w:hAnsi="Times New Roman"/>
        </w:rPr>
        <w:t>emes vienīb</w:t>
      </w:r>
      <w:r>
        <w:rPr>
          <w:rFonts w:ascii="Times New Roman" w:hAnsi="Times New Roman"/>
        </w:rPr>
        <w:t>as</w:t>
      </w:r>
      <w:r w:rsidRPr="00183BB3">
        <w:rPr>
          <w:rFonts w:ascii="Times New Roman" w:hAnsi="Times New Roman"/>
        </w:rPr>
        <w:t xml:space="preserve"> </w:t>
      </w:r>
      <w:r>
        <w:rPr>
          <w:rFonts w:ascii="Times New Roman" w:hAnsi="Times New Roman"/>
        </w:rPr>
        <w:t>teritorijā risinājumi nav integrēti.</w:t>
      </w:r>
    </w:p>
    <w:p w14:paraId="2AB9BECD" w14:textId="77777777" w:rsidR="00563398" w:rsidRPr="00C90D31" w:rsidRDefault="00563398" w:rsidP="00563398">
      <w:pPr>
        <w:numPr>
          <w:ilvl w:val="0"/>
          <w:numId w:val="4"/>
        </w:numPr>
        <w:spacing w:before="120" w:after="120"/>
        <w:ind w:left="709" w:hanging="284"/>
        <w:jc w:val="both"/>
        <w:rPr>
          <w:rFonts w:ascii="Times New Roman" w:hAnsi="Times New Roman"/>
        </w:rPr>
      </w:pPr>
      <w:r w:rsidRPr="00183BB3">
        <w:rPr>
          <w:rFonts w:ascii="Times New Roman" w:hAnsi="Times New Roman"/>
        </w:rPr>
        <w:lastRenderedPageBreak/>
        <w:t xml:space="preserve">Detālplānojumā </w:t>
      </w:r>
      <w:r>
        <w:rPr>
          <w:rFonts w:ascii="Times New Roman" w:hAnsi="Times New Roman"/>
        </w:rPr>
        <w:t>Zemes vienību</w:t>
      </w:r>
      <w:r w:rsidRPr="00183BB3">
        <w:rPr>
          <w:rFonts w:ascii="Times New Roman" w:hAnsi="Times New Roman"/>
        </w:rPr>
        <w:t xml:space="preserve"> teritorija noteikta kā Mež</w:t>
      </w:r>
      <w:r>
        <w:rPr>
          <w:rFonts w:ascii="Times New Roman" w:hAnsi="Times New Roman"/>
        </w:rPr>
        <w:t>a</w:t>
      </w:r>
      <w:r w:rsidRPr="00183BB3">
        <w:rPr>
          <w:rFonts w:ascii="Times New Roman" w:hAnsi="Times New Roman"/>
        </w:rPr>
        <w:t xml:space="preserve">parka apbūves zona, savukārt Carnikavas novada teritorijas plānojumā </w:t>
      </w:r>
      <w:r w:rsidRPr="003F09BE">
        <w:rPr>
          <w:rFonts w:ascii="Times New Roman" w:hAnsi="Times New Roman"/>
        </w:rPr>
        <w:t>Zemes vienību</w:t>
      </w:r>
      <w:r w:rsidRPr="00183BB3">
        <w:rPr>
          <w:rFonts w:ascii="Times New Roman" w:hAnsi="Times New Roman"/>
        </w:rPr>
        <w:t xml:space="preserve"> teritorijai noteikts funkcionālais zonējums Savrupmāju apbūves teritorija (DzS1).</w:t>
      </w:r>
    </w:p>
    <w:p w14:paraId="32D99923" w14:textId="77777777" w:rsidR="00563398" w:rsidRDefault="00563398" w:rsidP="00563398">
      <w:pPr>
        <w:numPr>
          <w:ilvl w:val="0"/>
          <w:numId w:val="4"/>
        </w:numPr>
        <w:spacing w:before="120" w:after="120"/>
        <w:ind w:left="709" w:hanging="284"/>
        <w:jc w:val="both"/>
        <w:rPr>
          <w:rFonts w:ascii="Times New Roman" w:hAnsi="Times New Roman"/>
        </w:rPr>
      </w:pPr>
      <w:bookmarkStart w:id="11" w:name="_Hlk187333775"/>
      <w:r w:rsidRPr="003F09BE">
        <w:rPr>
          <w:rFonts w:ascii="Times New Roman" w:hAnsi="Times New Roman"/>
        </w:rPr>
        <w:t>Zemes vienīb</w:t>
      </w:r>
      <w:r>
        <w:rPr>
          <w:rFonts w:ascii="Times New Roman" w:hAnsi="Times New Roman"/>
        </w:rPr>
        <w:t>a</w:t>
      </w:r>
      <w:r w:rsidRPr="003F09BE">
        <w:rPr>
          <w:rFonts w:ascii="Times New Roman" w:hAnsi="Times New Roman"/>
        </w:rPr>
        <w:t xml:space="preserve"> </w:t>
      </w:r>
      <w:r w:rsidRPr="004622D6">
        <w:rPr>
          <w:rFonts w:ascii="Times New Roman" w:hAnsi="Times New Roman"/>
        </w:rPr>
        <w:t>Nameja iel</w:t>
      </w:r>
      <w:r>
        <w:rPr>
          <w:rFonts w:ascii="Times New Roman" w:hAnsi="Times New Roman"/>
        </w:rPr>
        <w:t>ā</w:t>
      </w:r>
      <w:r w:rsidRPr="004622D6">
        <w:rPr>
          <w:rFonts w:ascii="Times New Roman" w:hAnsi="Times New Roman"/>
        </w:rPr>
        <w:t xml:space="preserve"> </w:t>
      </w:r>
      <w:r>
        <w:rPr>
          <w:rFonts w:ascii="Times New Roman" w:hAnsi="Times New Roman"/>
        </w:rPr>
        <w:t>13</w:t>
      </w:r>
      <w:r w:rsidRPr="004622D6">
        <w:rPr>
          <w:rFonts w:ascii="Times New Roman" w:hAnsi="Times New Roman"/>
        </w:rPr>
        <w:t>, Gauj</w:t>
      </w:r>
      <w:r>
        <w:rPr>
          <w:rFonts w:ascii="Times New Roman" w:hAnsi="Times New Roman"/>
        </w:rPr>
        <w:t>ā</w:t>
      </w:r>
      <w:r w:rsidRPr="004622D6">
        <w:rPr>
          <w:rFonts w:ascii="Times New Roman" w:hAnsi="Times New Roman"/>
        </w:rPr>
        <w:t>, Carnikavas pag., Ādažu nov.,</w:t>
      </w:r>
      <w:r>
        <w:rPr>
          <w:rFonts w:ascii="Times New Roman" w:hAnsi="Times New Roman"/>
        </w:rPr>
        <w:t xml:space="preserve"> </w:t>
      </w:r>
      <w:r w:rsidRPr="003F09BE">
        <w:rPr>
          <w:rFonts w:ascii="Times New Roman" w:hAnsi="Times New Roman"/>
        </w:rPr>
        <w:t>ar kadastra apzīmējum</w:t>
      </w:r>
      <w:r>
        <w:rPr>
          <w:rFonts w:ascii="Times New Roman" w:hAnsi="Times New Roman"/>
        </w:rPr>
        <w:t>u</w:t>
      </w:r>
      <w:r w:rsidRPr="003F09BE">
        <w:rPr>
          <w:rFonts w:ascii="Times New Roman" w:hAnsi="Times New Roman"/>
        </w:rPr>
        <w:t xml:space="preserve"> </w:t>
      </w:r>
      <w:r w:rsidRPr="004F11C2">
        <w:rPr>
          <w:rFonts w:ascii="Times New Roman" w:eastAsia="Times New Roman" w:hAnsi="Times New Roman" w:cs="Times New Roman"/>
          <w:lang w:eastAsia="lv-LV" w:bidi="en-US"/>
        </w:rPr>
        <w:t>8052</w:t>
      </w:r>
      <w:r>
        <w:rPr>
          <w:rFonts w:ascii="Times New Roman" w:eastAsia="Times New Roman" w:hAnsi="Times New Roman"/>
          <w:lang w:eastAsia="lv-LV" w:bidi="en-US"/>
        </w:rPr>
        <w:t xml:space="preserve"> </w:t>
      </w:r>
      <w:r w:rsidRPr="004F11C2">
        <w:rPr>
          <w:rFonts w:ascii="Times New Roman" w:eastAsia="Times New Roman" w:hAnsi="Times New Roman" w:cs="Times New Roman"/>
          <w:lang w:eastAsia="lv-LV" w:bidi="en-US"/>
        </w:rPr>
        <w:t>002</w:t>
      </w:r>
      <w:r>
        <w:rPr>
          <w:rFonts w:ascii="Times New Roman" w:eastAsia="Times New Roman" w:hAnsi="Times New Roman"/>
          <w:lang w:eastAsia="lv-LV" w:bidi="en-US"/>
        </w:rPr>
        <w:t xml:space="preserve"> </w:t>
      </w:r>
      <w:r w:rsidRPr="004F11C2">
        <w:rPr>
          <w:rFonts w:ascii="Times New Roman" w:eastAsia="Times New Roman" w:hAnsi="Times New Roman" w:cs="Times New Roman"/>
          <w:lang w:eastAsia="lv-LV" w:bidi="en-US"/>
        </w:rPr>
        <w:t>1980</w:t>
      </w:r>
      <w:r>
        <w:rPr>
          <w:rFonts w:ascii="Times New Roman" w:eastAsia="Times New Roman" w:hAnsi="Times New Roman"/>
          <w:lang w:eastAsia="lv-LV" w:bidi="en-US"/>
        </w:rPr>
        <w:t xml:space="preserve"> </w:t>
      </w:r>
      <w:r>
        <w:rPr>
          <w:rFonts w:ascii="Times New Roman" w:hAnsi="Times New Roman"/>
        </w:rPr>
        <w:t>ietilpst nekustamā īpašuma ar kadastra Nr.</w:t>
      </w:r>
      <w:r w:rsidR="00321E2A">
        <w:rPr>
          <w:rFonts w:ascii="Times New Roman" w:hAnsi="Times New Roman"/>
          <w:b/>
          <w:bCs/>
        </w:rPr>
        <w:t> </w:t>
      </w:r>
      <w:r w:rsidRPr="004F11C2">
        <w:rPr>
          <w:rFonts w:ascii="Times New Roman" w:eastAsia="Times New Roman" w:hAnsi="Times New Roman" w:cs="Times New Roman"/>
          <w:lang w:eastAsia="lv-LV" w:bidi="en-US"/>
        </w:rPr>
        <w:t>8052</w:t>
      </w:r>
      <w:r>
        <w:rPr>
          <w:rFonts w:ascii="Times New Roman" w:eastAsia="Times New Roman" w:hAnsi="Times New Roman"/>
          <w:lang w:eastAsia="lv-LV" w:bidi="en-US"/>
        </w:rPr>
        <w:t xml:space="preserve"> </w:t>
      </w:r>
      <w:r w:rsidRPr="004F11C2">
        <w:rPr>
          <w:rFonts w:ascii="Times New Roman" w:eastAsia="Times New Roman" w:hAnsi="Times New Roman" w:cs="Times New Roman"/>
          <w:lang w:eastAsia="lv-LV" w:bidi="en-US"/>
        </w:rPr>
        <w:t>002</w:t>
      </w:r>
      <w:r>
        <w:rPr>
          <w:rFonts w:ascii="Times New Roman" w:eastAsia="Times New Roman" w:hAnsi="Times New Roman"/>
          <w:lang w:eastAsia="lv-LV" w:bidi="en-US"/>
        </w:rPr>
        <w:t xml:space="preserve"> </w:t>
      </w:r>
      <w:r w:rsidRPr="004F11C2">
        <w:rPr>
          <w:rFonts w:ascii="Times New Roman" w:eastAsia="Times New Roman" w:hAnsi="Times New Roman" w:cs="Times New Roman"/>
          <w:lang w:eastAsia="lv-LV" w:bidi="en-US"/>
        </w:rPr>
        <w:t>1980</w:t>
      </w:r>
      <w:r>
        <w:rPr>
          <w:rFonts w:ascii="Times New Roman" w:eastAsia="Times New Roman" w:hAnsi="Times New Roman"/>
          <w:lang w:eastAsia="lv-LV" w:bidi="en-US"/>
        </w:rPr>
        <w:t xml:space="preserve"> </w:t>
      </w:r>
      <w:r>
        <w:rPr>
          <w:rFonts w:ascii="Times New Roman" w:hAnsi="Times New Roman"/>
        </w:rPr>
        <w:t xml:space="preserve">sastāvā, kas ierakstīts </w:t>
      </w:r>
      <w:bookmarkEnd w:id="11"/>
      <w:r>
        <w:rPr>
          <w:rFonts w:ascii="Times New Roman" w:hAnsi="Times New Roman"/>
        </w:rPr>
        <w:t>Carnikavas</w:t>
      </w:r>
      <w:r w:rsidRPr="00C90D31">
        <w:rPr>
          <w:rFonts w:ascii="Times New Roman" w:hAnsi="Times New Roman"/>
        </w:rPr>
        <w:t xml:space="preserve"> pagasta zemesgrāmatas nodalījum</w:t>
      </w:r>
      <w:r>
        <w:rPr>
          <w:rFonts w:ascii="Times New Roman" w:hAnsi="Times New Roman"/>
        </w:rPr>
        <w:t>ā</w:t>
      </w:r>
      <w:r w:rsidRPr="00C90D31">
        <w:rPr>
          <w:rFonts w:ascii="Times New Roman" w:hAnsi="Times New Roman"/>
        </w:rPr>
        <w:t xml:space="preserve"> </w:t>
      </w:r>
      <w:r w:rsidRPr="003F09BE">
        <w:rPr>
          <w:rFonts w:ascii="Times New Roman" w:hAnsi="Times New Roman"/>
        </w:rPr>
        <w:t>Nr.</w:t>
      </w:r>
      <w:r w:rsidR="00321E2A">
        <w:rPr>
          <w:rFonts w:ascii="Times New Roman" w:hAnsi="Times New Roman"/>
          <w:b/>
          <w:bCs/>
        </w:rPr>
        <w:t> </w:t>
      </w:r>
      <w:r w:rsidRPr="00D64039">
        <w:rPr>
          <w:rFonts w:ascii="Times New Roman" w:hAnsi="Times New Roman"/>
        </w:rPr>
        <w:t>100000559253</w:t>
      </w:r>
      <w:r>
        <w:rPr>
          <w:rFonts w:ascii="Times New Roman" w:hAnsi="Times New Roman"/>
        </w:rPr>
        <w:t xml:space="preserve"> un pieder Iesniedzējam.</w:t>
      </w:r>
    </w:p>
    <w:p w14:paraId="60D4A54F" w14:textId="77777777" w:rsidR="00563398" w:rsidRPr="00C90D31" w:rsidRDefault="00563398" w:rsidP="00563398">
      <w:pPr>
        <w:numPr>
          <w:ilvl w:val="0"/>
          <w:numId w:val="4"/>
        </w:numPr>
        <w:spacing w:before="120" w:after="120"/>
        <w:ind w:left="709" w:hanging="284"/>
        <w:jc w:val="both"/>
        <w:rPr>
          <w:rFonts w:ascii="Times New Roman" w:hAnsi="Times New Roman"/>
        </w:rPr>
      </w:pPr>
      <w:r w:rsidRPr="00C90D31">
        <w:rPr>
          <w:rFonts w:ascii="Times New Roman" w:hAnsi="Times New Roman"/>
        </w:rPr>
        <w:t>Detālplānojuma atcelšana daļā neradīs sabiedrības, nekustamā īpašuma īpašnieku Detālplānojuma teritorijā, un Ādažu novada pašvaldības interešu aizskārumu</w:t>
      </w:r>
      <w:r>
        <w:rPr>
          <w:rFonts w:ascii="Times New Roman" w:hAnsi="Times New Roman"/>
        </w:rPr>
        <w:t>.</w:t>
      </w:r>
    </w:p>
    <w:p w14:paraId="58D6C07C" w14:textId="77777777" w:rsidR="00563398" w:rsidRDefault="00563398" w:rsidP="00563398">
      <w:pPr>
        <w:numPr>
          <w:ilvl w:val="0"/>
          <w:numId w:val="4"/>
        </w:numPr>
        <w:spacing w:before="120" w:after="120"/>
        <w:ind w:left="709" w:hanging="425"/>
        <w:jc w:val="both"/>
        <w:rPr>
          <w:rFonts w:ascii="Times New Roman" w:hAnsi="Times New Roman"/>
        </w:rPr>
      </w:pPr>
      <w:bookmarkStart w:id="12" w:name="_Hlk187334314"/>
      <w:r>
        <w:rPr>
          <w:rFonts w:ascii="Times New Roman" w:hAnsi="Times New Roman"/>
        </w:rPr>
        <w:t>Z</w:t>
      </w:r>
      <w:r w:rsidRPr="00C90D31">
        <w:rPr>
          <w:rFonts w:ascii="Times New Roman" w:hAnsi="Times New Roman"/>
        </w:rPr>
        <w:t>emes vienīb</w:t>
      </w:r>
      <w:r>
        <w:rPr>
          <w:rFonts w:ascii="Times New Roman" w:hAnsi="Times New Roman"/>
        </w:rPr>
        <w:t>as</w:t>
      </w:r>
      <w:r w:rsidRPr="00C90D31">
        <w:rPr>
          <w:rFonts w:ascii="Times New Roman" w:hAnsi="Times New Roman"/>
        </w:rPr>
        <w:t xml:space="preserve"> ar kadastra apzīmējum</w:t>
      </w:r>
      <w:r>
        <w:rPr>
          <w:rFonts w:ascii="Times New Roman" w:hAnsi="Times New Roman"/>
        </w:rPr>
        <w:t>iem</w:t>
      </w:r>
      <w:r w:rsidRPr="00C90D31">
        <w:rPr>
          <w:rFonts w:ascii="Times New Roman" w:hAnsi="Times New Roman"/>
        </w:rPr>
        <w:t xml:space="preserve"> </w:t>
      </w:r>
      <w:bookmarkEnd w:id="12"/>
      <w:r w:rsidRPr="004F11C2">
        <w:rPr>
          <w:rFonts w:ascii="Times New Roman" w:eastAsia="Times New Roman" w:hAnsi="Times New Roman" w:cs="Times New Roman"/>
          <w:lang w:eastAsia="lv-LV" w:bidi="en-US"/>
        </w:rPr>
        <w:t>8052</w:t>
      </w:r>
      <w:r>
        <w:rPr>
          <w:rFonts w:ascii="Times New Roman" w:eastAsia="Times New Roman" w:hAnsi="Times New Roman"/>
          <w:lang w:eastAsia="lv-LV" w:bidi="en-US"/>
        </w:rPr>
        <w:t xml:space="preserve"> </w:t>
      </w:r>
      <w:r w:rsidRPr="004F11C2">
        <w:rPr>
          <w:rFonts w:ascii="Times New Roman" w:eastAsia="Times New Roman" w:hAnsi="Times New Roman" w:cs="Times New Roman"/>
          <w:lang w:eastAsia="lv-LV" w:bidi="en-US"/>
        </w:rPr>
        <w:t>002</w:t>
      </w:r>
      <w:r>
        <w:rPr>
          <w:rFonts w:ascii="Times New Roman" w:eastAsia="Times New Roman" w:hAnsi="Times New Roman"/>
          <w:lang w:eastAsia="lv-LV" w:bidi="en-US"/>
        </w:rPr>
        <w:t xml:space="preserve"> </w:t>
      </w:r>
      <w:r w:rsidRPr="004F11C2">
        <w:rPr>
          <w:rFonts w:ascii="Times New Roman" w:eastAsia="Times New Roman" w:hAnsi="Times New Roman" w:cs="Times New Roman"/>
          <w:lang w:eastAsia="lv-LV" w:bidi="en-US"/>
        </w:rPr>
        <w:t>1980</w:t>
      </w:r>
      <w:r w:rsidRPr="00C90D31">
        <w:rPr>
          <w:rFonts w:ascii="Times New Roman" w:hAnsi="Times New Roman"/>
        </w:rPr>
        <w:t xml:space="preserve"> turpmākā izmantošana un apbūve īstenojama atbilstoši spēkā esošajam </w:t>
      </w:r>
      <w:r>
        <w:rPr>
          <w:rFonts w:ascii="Times New Roman" w:hAnsi="Times New Roman"/>
        </w:rPr>
        <w:t>Carnikavas</w:t>
      </w:r>
      <w:r w:rsidRPr="00C90D31">
        <w:rPr>
          <w:rFonts w:ascii="Times New Roman" w:hAnsi="Times New Roman"/>
        </w:rPr>
        <w:t xml:space="preserve"> novada teritorijas plānojumam</w:t>
      </w:r>
      <w:r>
        <w:rPr>
          <w:rFonts w:ascii="Times New Roman" w:hAnsi="Times New Roman"/>
        </w:rPr>
        <w:t>.</w:t>
      </w:r>
    </w:p>
    <w:p w14:paraId="41A32765" w14:textId="77777777" w:rsidR="00563398" w:rsidRPr="00C04253" w:rsidRDefault="00563398" w:rsidP="00563398">
      <w:pPr>
        <w:numPr>
          <w:ilvl w:val="0"/>
          <w:numId w:val="4"/>
        </w:numPr>
        <w:spacing w:before="120" w:after="120"/>
        <w:ind w:left="709" w:hanging="425"/>
        <w:jc w:val="both"/>
        <w:rPr>
          <w:rFonts w:ascii="Times New Roman" w:hAnsi="Times New Roman"/>
        </w:rPr>
      </w:pPr>
      <w:r w:rsidRPr="00C04253">
        <w:rPr>
          <w:rFonts w:ascii="Times New Roman" w:hAnsi="Times New Roman"/>
        </w:rPr>
        <w:t>Saistošo noteikumu “Par Carnikavas novada domes 2005.</w:t>
      </w:r>
      <w:r w:rsidR="002537BA">
        <w:rPr>
          <w:rFonts w:ascii="Times New Roman" w:hAnsi="Times New Roman"/>
          <w:b/>
          <w:bCs/>
        </w:rPr>
        <w:t> </w:t>
      </w:r>
      <w:r w:rsidRPr="00C04253">
        <w:rPr>
          <w:rFonts w:ascii="Times New Roman" w:hAnsi="Times New Roman"/>
        </w:rPr>
        <w:t>gada 18.</w:t>
      </w:r>
      <w:r w:rsidR="002537BA">
        <w:rPr>
          <w:rFonts w:ascii="Times New Roman" w:hAnsi="Times New Roman"/>
          <w:b/>
          <w:bCs/>
        </w:rPr>
        <w:t> </w:t>
      </w:r>
      <w:r w:rsidRPr="00C04253">
        <w:rPr>
          <w:rFonts w:ascii="Times New Roman" w:hAnsi="Times New Roman"/>
        </w:rPr>
        <w:t>maija saistošo noteikumu Nr.</w:t>
      </w:r>
      <w:r w:rsidR="007A3961">
        <w:rPr>
          <w:rFonts w:ascii="Times New Roman" w:hAnsi="Times New Roman"/>
          <w:b/>
          <w:bCs/>
        </w:rPr>
        <w:t> </w:t>
      </w:r>
      <w:r w:rsidRPr="00C04253">
        <w:rPr>
          <w:rFonts w:ascii="Times New Roman" w:hAnsi="Times New Roman"/>
        </w:rPr>
        <w:t>2005/4 “Par teritorijas Rīgas rajona Carnikavas pagasta “Pilskalni” detālplānojuma projekta apstiprināšanu” atzīšanu par spēku zaudējušiem daļā – zemes vienībā Nameja iel</w:t>
      </w:r>
      <w:r>
        <w:rPr>
          <w:rFonts w:ascii="Times New Roman" w:hAnsi="Times New Roman"/>
        </w:rPr>
        <w:t>ā 13</w:t>
      </w:r>
      <w:r w:rsidRPr="00C04253">
        <w:rPr>
          <w:rFonts w:ascii="Times New Roman" w:hAnsi="Times New Roman"/>
        </w:rPr>
        <w:t xml:space="preserve">, Gaujā” projekts publicēts </w:t>
      </w:r>
      <w:r w:rsidRPr="00FE04F6">
        <w:rPr>
          <w:rFonts w:ascii="Times New Roman" w:hAnsi="Times New Roman"/>
          <w:highlight w:val="yellow"/>
        </w:rPr>
        <w:t>XX</w:t>
      </w:r>
      <w:r w:rsidRPr="00C04253">
        <w:rPr>
          <w:rFonts w:ascii="Times New Roman" w:hAnsi="Times New Roman"/>
        </w:rPr>
        <w:t>.0</w:t>
      </w:r>
      <w:r>
        <w:rPr>
          <w:rFonts w:ascii="Times New Roman" w:hAnsi="Times New Roman"/>
        </w:rPr>
        <w:t>5</w:t>
      </w:r>
      <w:r w:rsidRPr="00C04253">
        <w:rPr>
          <w:rFonts w:ascii="Times New Roman" w:hAnsi="Times New Roman"/>
        </w:rPr>
        <w:t>.202</w:t>
      </w:r>
      <w:r>
        <w:rPr>
          <w:rFonts w:ascii="Times New Roman" w:hAnsi="Times New Roman"/>
        </w:rPr>
        <w:t>6</w:t>
      </w:r>
      <w:r w:rsidRPr="00C04253">
        <w:rPr>
          <w:rFonts w:ascii="Times New Roman" w:hAnsi="Times New Roman"/>
        </w:rPr>
        <w:t xml:space="preserve">. pašvaldības tīmekļvietnē </w:t>
      </w:r>
      <w:hyperlink r:id="rId9" w:history="1">
        <w:r w:rsidRPr="00C04253">
          <w:rPr>
            <w:rStyle w:val="Hyperlink"/>
            <w:rFonts w:ascii="Times New Roman" w:hAnsi="Times New Roman"/>
          </w:rPr>
          <w:t>www.adazunovads.lv</w:t>
        </w:r>
      </w:hyperlink>
      <w:r w:rsidRPr="00C04253">
        <w:rPr>
          <w:rFonts w:ascii="Times New Roman" w:hAnsi="Times New Roman"/>
        </w:rPr>
        <w:t>.</w:t>
      </w:r>
    </w:p>
    <w:p w14:paraId="2B2B1912" w14:textId="77777777" w:rsidR="00563398" w:rsidRPr="00C90D31" w:rsidRDefault="00563398" w:rsidP="00563398">
      <w:pPr>
        <w:numPr>
          <w:ilvl w:val="0"/>
          <w:numId w:val="4"/>
        </w:numPr>
        <w:spacing w:before="120" w:after="120"/>
        <w:ind w:left="709" w:hanging="425"/>
        <w:jc w:val="both"/>
        <w:rPr>
          <w:rFonts w:ascii="Times New Roman" w:hAnsi="Times New Roman"/>
        </w:rPr>
      </w:pPr>
      <w:r w:rsidRPr="00C90D31">
        <w:rPr>
          <w:rFonts w:ascii="Times New Roman" w:hAnsi="Times New Roman"/>
        </w:rPr>
        <w:t>Pašvaldību likuma 4.</w:t>
      </w:r>
      <w:r w:rsidR="007A3961">
        <w:rPr>
          <w:rFonts w:ascii="Times New Roman" w:hAnsi="Times New Roman"/>
          <w:b/>
          <w:bCs/>
        </w:rPr>
        <w:t> </w:t>
      </w:r>
      <w:r w:rsidRPr="00C90D31">
        <w:rPr>
          <w:rFonts w:ascii="Times New Roman" w:hAnsi="Times New Roman"/>
        </w:rPr>
        <w:t>panta pirmās daļas 15.</w:t>
      </w:r>
      <w:r w:rsidR="007A3961">
        <w:rPr>
          <w:rFonts w:ascii="Times New Roman" w:hAnsi="Times New Roman"/>
          <w:b/>
          <w:bCs/>
        </w:rPr>
        <w:t> </w:t>
      </w:r>
      <w:r w:rsidRPr="00C90D31">
        <w:rPr>
          <w:rFonts w:ascii="Times New Roman" w:hAnsi="Times New Roman"/>
        </w:rPr>
        <w:t>punkts un 10.</w:t>
      </w:r>
      <w:r w:rsidR="007A3961">
        <w:rPr>
          <w:rFonts w:ascii="Times New Roman" w:hAnsi="Times New Roman"/>
          <w:b/>
          <w:bCs/>
        </w:rPr>
        <w:t> </w:t>
      </w:r>
      <w:r w:rsidRPr="00C90D31">
        <w:rPr>
          <w:rFonts w:ascii="Times New Roman" w:hAnsi="Times New Roman"/>
        </w:rPr>
        <w:t>panta pirmās daļas 1.punkts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Pr>
          <w:rFonts w:ascii="Times New Roman" w:hAnsi="Times New Roman"/>
        </w:rPr>
        <w:t>.</w:t>
      </w:r>
    </w:p>
    <w:p w14:paraId="2F6D970A" w14:textId="77777777" w:rsidR="00563398" w:rsidRPr="00C90D31" w:rsidRDefault="00563398" w:rsidP="00563398">
      <w:pPr>
        <w:numPr>
          <w:ilvl w:val="0"/>
          <w:numId w:val="4"/>
        </w:numPr>
        <w:spacing w:before="120" w:after="120"/>
        <w:ind w:left="709" w:hanging="425"/>
        <w:jc w:val="both"/>
        <w:rPr>
          <w:rFonts w:ascii="Times New Roman" w:hAnsi="Times New Roman"/>
        </w:rPr>
      </w:pPr>
      <w:r w:rsidRPr="00C90D31">
        <w:rPr>
          <w:rFonts w:ascii="Times New Roman" w:hAnsi="Times New Roman"/>
        </w:rPr>
        <w:t>Pašvaldību likuma 44.panta otrā daļa noteic, ka dome var izdot saistošos noteikumus, lai nodrošinātu pašvaldības autonomo funkciju izpildi, ievērojot likumos vai Ministru kabineta noteikumos paredzēto funkciju izpildes kārtību</w:t>
      </w:r>
      <w:r>
        <w:rPr>
          <w:rFonts w:ascii="Times New Roman" w:hAnsi="Times New Roman"/>
        </w:rPr>
        <w:t>.</w:t>
      </w:r>
    </w:p>
    <w:p w14:paraId="1A4829C2" w14:textId="77777777" w:rsidR="00563398" w:rsidRPr="00C90D31" w:rsidRDefault="00563398" w:rsidP="00563398">
      <w:pPr>
        <w:numPr>
          <w:ilvl w:val="0"/>
          <w:numId w:val="4"/>
        </w:numPr>
        <w:spacing w:before="120" w:after="120"/>
        <w:ind w:left="709" w:hanging="425"/>
        <w:jc w:val="both"/>
        <w:rPr>
          <w:rFonts w:ascii="Times New Roman" w:hAnsi="Times New Roman"/>
        </w:rPr>
      </w:pPr>
      <w:r w:rsidRPr="00C90D31">
        <w:rPr>
          <w:rFonts w:ascii="Times New Roman" w:hAnsi="Times New Roman"/>
        </w:rPr>
        <w:t>Pašvaldību likuma 46.</w:t>
      </w:r>
      <w:r w:rsidR="007A3961">
        <w:rPr>
          <w:rFonts w:ascii="Times New Roman" w:hAnsi="Times New Roman"/>
          <w:b/>
          <w:bCs/>
        </w:rPr>
        <w:t> </w:t>
      </w:r>
      <w:r w:rsidRPr="00C90D31">
        <w:rPr>
          <w:rFonts w:ascii="Times New Roman" w:hAnsi="Times New Roman"/>
        </w:rPr>
        <w:t>panta ceturtā daļa noteic, ka 46.</w:t>
      </w:r>
      <w:r w:rsidR="007A3961">
        <w:rPr>
          <w:rFonts w:ascii="Times New Roman" w:hAnsi="Times New Roman"/>
          <w:b/>
          <w:bCs/>
        </w:rPr>
        <w:t> </w:t>
      </w:r>
      <w:r w:rsidRPr="00C90D31">
        <w:rPr>
          <w:rFonts w:ascii="Times New Roman" w:hAnsi="Times New Roman"/>
        </w:rPr>
        <w:t xml:space="preserve">pantā noteikto kārtību (t.sk., attiecībā uz prasību pievienot paskaidrojuma rakstu ar saistošo noteikumu sākotnējās ietekmes </w:t>
      </w:r>
      <w:proofErr w:type="spellStart"/>
      <w:r w:rsidRPr="00C90D31">
        <w:rPr>
          <w:rFonts w:ascii="Times New Roman" w:hAnsi="Times New Roman"/>
        </w:rPr>
        <w:t>izvērtējumu</w:t>
      </w:r>
      <w:proofErr w:type="spellEnd"/>
      <w:r w:rsidRPr="00C90D31">
        <w:rPr>
          <w:rFonts w:ascii="Times New Roman" w:hAnsi="Times New Roman"/>
        </w:rPr>
        <w:t xml:space="preserve"> un publicēšanu pašvaldības oficiālajā tīmekļvietnē sabiedrības viedokļa noskaidrošanai) nepiemēro saistošo noteikumu projektam teritorijas plānošanas jomā. </w:t>
      </w:r>
      <w:bookmarkStart w:id="13" w:name="_Hlk147095736"/>
      <w:r w:rsidRPr="00C90D31">
        <w:rPr>
          <w:rFonts w:ascii="Times New Roman" w:hAnsi="Times New Roman"/>
        </w:rPr>
        <w:t>Saistošo noteikumu projektus publicē pašvaldības oficiālajā tīmekļvietnē</w:t>
      </w:r>
      <w:bookmarkEnd w:id="13"/>
      <w:r w:rsidRPr="00C90D31">
        <w:rPr>
          <w:rFonts w:ascii="Times New Roman" w:hAnsi="Times New Roman"/>
        </w:rPr>
        <w:t xml:space="preserve"> ne vēlāk kā trīs darbdienas pirms domes kārtējās sēdes vai ne vēlāk kā trīs stundas pirms domes ārkārtas sēdes</w:t>
      </w:r>
      <w:r>
        <w:rPr>
          <w:rFonts w:ascii="Times New Roman" w:hAnsi="Times New Roman"/>
        </w:rPr>
        <w:t>.</w:t>
      </w:r>
    </w:p>
    <w:p w14:paraId="5D76CA1F" w14:textId="77777777" w:rsidR="00563398" w:rsidRPr="00C90D31" w:rsidRDefault="00563398" w:rsidP="00563398">
      <w:pPr>
        <w:numPr>
          <w:ilvl w:val="0"/>
          <w:numId w:val="4"/>
        </w:numPr>
        <w:spacing w:before="120" w:after="120"/>
        <w:ind w:left="709" w:hanging="425"/>
        <w:jc w:val="both"/>
        <w:rPr>
          <w:rFonts w:ascii="Times New Roman" w:hAnsi="Times New Roman"/>
        </w:rPr>
      </w:pPr>
      <w:r w:rsidRPr="00C90D31">
        <w:rPr>
          <w:rFonts w:ascii="Times New Roman" w:hAnsi="Times New Roman"/>
        </w:rPr>
        <w:t>Teritorijas attīstības plānošanas likuma 12.</w:t>
      </w:r>
      <w:r w:rsidR="007A3961">
        <w:rPr>
          <w:rFonts w:ascii="Times New Roman" w:hAnsi="Times New Roman"/>
          <w:b/>
          <w:bCs/>
        </w:rPr>
        <w:t> </w:t>
      </w:r>
      <w:r w:rsidRPr="00C90D31">
        <w:rPr>
          <w:rFonts w:ascii="Times New Roman" w:hAnsi="Times New Roman"/>
        </w:rPr>
        <w:t xml:space="preserve">panta trešā daļa noteic, ka vietējā pašvaldība koordinē un uzrauga vietējās pašvaldības attīstības stratēģijas, attīstības programmas, teritorijas plānojuma, </w:t>
      </w:r>
      <w:proofErr w:type="spellStart"/>
      <w:r w:rsidRPr="00C90D31">
        <w:rPr>
          <w:rFonts w:ascii="Times New Roman" w:hAnsi="Times New Roman"/>
        </w:rPr>
        <w:t>lokālplānojumu</w:t>
      </w:r>
      <w:proofErr w:type="spellEnd"/>
      <w:r w:rsidRPr="00C90D31">
        <w:rPr>
          <w:rFonts w:ascii="Times New Roman" w:hAnsi="Times New Roman"/>
        </w:rPr>
        <w:t>, detālplānojumu un tematisko plānojumu īstenošanu</w:t>
      </w:r>
      <w:r>
        <w:rPr>
          <w:rFonts w:ascii="Times New Roman" w:hAnsi="Times New Roman"/>
        </w:rPr>
        <w:t>.</w:t>
      </w:r>
    </w:p>
    <w:p w14:paraId="3134EE84" w14:textId="77777777" w:rsidR="00563398" w:rsidRPr="00C90D31" w:rsidRDefault="00563398" w:rsidP="00563398">
      <w:pPr>
        <w:numPr>
          <w:ilvl w:val="0"/>
          <w:numId w:val="4"/>
        </w:numPr>
        <w:spacing w:before="120" w:after="120"/>
        <w:ind w:left="709" w:hanging="425"/>
        <w:jc w:val="both"/>
        <w:rPr>
          <w:rFonts w:ascii="Times New Roman" w:hAnsi="Times New Roman"/>
        </w:rPr>
      </w:pPr>
      <w:r w:rsidRPr="00C90D31">
        <w:rPr>
          <w:rFonts w:ascii="Times New Roman" w:hAnsi="Times New Roman"/>
        </w:rPr>
        <w:t>Teritorijas attīstības plānošanas likuma Pārejas noteikumu 10.</w:t>
      </w:r>
      <w:r w:rsidR="007A3961">
        <w:rPr>
          <w:rFonts w:ascii="Times New Roman" w:hAnsi="Times New Roman"/>
          <w:b/>
          <w:bCs/>
        </w:rPr>
        <w:t> </w:t>
      </w:r>
      <w:r w:rsidRPr="00C90D31">
        <w:rPr>
          <w:rFonts w:ascii="Times New Roman" w:hAnsi="Times New Roman"/>
        </w:rPr>
        <w:t>pants noteic, ka</w:t>
      </w:r>
      <w:r w:rsidRPr="00C90D31">
        <w:rPr>
          <w:rFonts w:ascii="Times New Roman" w:hAnsi="Times New Roman"/>
          <w:color w:val="414142"/>
          <w:shd w:val="clear" w:color="auto" w:fill="FFFFFF"/>
        </w:rPr>
        <w:t xml:space="preserve"> </w:t>
      </w:r>
      <w:r w:rsidRPr="00C90D31">
        <w:rPr>
          <w:rFonts w:ascii="Times New Roman" w:hAnsi="Times New Roman"/>
        </w:rPr>
        <w:t>pēc Teritorijas attīstības plānošanas likuma spēkā stāšanās ir spēkā detālplānojumi, kas apstiprināti ar pašvaldības saistošajiem noteikumiem</w:t>
      </w:r>
      <w:r>
        <w:rPr>
          <w:rFonts w:ascii="Times New Roman" w:hAnsi="Times New Roman"/>
        </w:rPr>
        <w:t>.</w:t>
      </w:r>
    </w:p>
    <w:p w14:paraId="56AEFCF7" w14:textId="77777777" w:rsidR="00563398" w:rsidRDefault="00563398" w:rsidP="00563398">
      <w:pPr>
        <w:numPr>
          <w:ilvl w:val="0"/>
          <w:numId w:val="4"/>
        </w:numPr>
        <w:spacing w:before="120" w:after="120"/>
        <w:ind w:left="709" w:hanging="425"/>
        <w:jc w:val="both"/>
        <w:rPr>
          <w:rFonts w:ascii="Times New Roman" w:hAnsi="Times New Roman"/>
        </w:rPr>
      </w:pPr>
      <w:r w:rsidRPr="00C90D31">
        <w:rPr>
          <w:rFonts w:ascii="Times New Roman" w:hAnsi="Times New Roman"/>
          <w:bCs/>
        </w:rPr>
        <w:t>Ministru kabineta 14.10.2014. noteikumu Nr.</w:t>
      </w:r>
      <w:r w:rsidR="007A3961">
        <w:rPr>
          <w:rFonts w:ascii="Times New Roman" w:hAnsi="Times New Roman"/>
          <w:b/>
          <w:bCs/>
        </w:rPr>
        <w:t> </w:t>
      </w:r>
      <w:r w:rsidRPr="00C90D31">
        <w:rPr>
          <w:rFonts w:ascii="Times New Roman" w:hAnsi="Times New Roman"/>
          <w:bCs/>
        </w:rPr>
        <w:t>628 „Noteikumi par pašvaldību teritorijas attīstības plānošanas dokumentiem” 3.</w:t>
      </w:r>
      <w:r w:rsidR="00993A36">
        <w:rPr>
          <w:rFonts w:ascii="Times New Roman" w:hAnsi="Times New Roman"/>
          <w:b/>
          <w:bCs/>
        </w:rPr>
        <w:t> </w:t>
      </w:r>
      <w:r w:rsidRPr="00C90D31">
        <w:rPr>
          <w:rFonts w:ascii="Times New Roman" w:hAnsi="Times New Roman"/>
          <w:bCs/>
        </w:rPr>
        <w:t>punkts noteic, ka 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sidRPr="00E9709F">
        <w:rPr>
          <w:rFonts w:ascii="Times New Roman" w:hAnsi="Times New Roman"/>
        </w:rPr>
        <w:t>.</w:t>
      </w:r>
    </w:p>
    <w:p w14:paraId="122B86B8" w14:textId="77777777" w:rsidR="00563398" w:rsidRPr="004622D6" w:rsidRDefault="00563398" w:rsidP="00563398">
      <w:pPr>
        <w:numPr>
          <w:ilvl w:val="0"/>
          <w:numId w:val="4"/>
        </w:numPr>
        <w:spacing w:before="120" w:after="120"/>
        <w:ind w:left="709" w:hanging="425"/>
        <w:jc w:val="both"/>
        <w:rPr>
          <w:rFonts w:ascii="Times New Roman" w:hAnsi="Times New Roman"/>
        </w:rPr>
      </w:pPr>
      <w:r w:rsidRPr="004622D6">
        <w:rPr>
          <w:rFonts w:ascii="Times New Roman" w:hAnsi="Times New Roman"/>
        </w:rPr>
        <w:t>Ministru kabineta 14.10.2014. noteikumu Nr.</w:t>
      </w:r>
      <w:r w:rsidR="007A3961">
        <w:rPr>
          <w:rFonts w:ascii="Times New Roman" w:hAnsi="Times New Roman"/>
          <w:b/>
          <w:bCs/>
        </w:rPr>
        <w:t> </w:t>
      </w:r>
      <w:r w:rsidRPr="004622D6">
        <w:rPr>
          <w:rFonts w:ascii="Times New Roman" w:hAnsi="Times New Roman"/>
        </w:rPr>
        <w:t>628 „Noteikumi par pašvaldību teritorijas attīstības plānošanas dokumentiem” 131.</w:t>
      </w:r>
      <w:r w:rsidRPr="00E9709F">
        <w:rPr>
          <w:rFonts w:ascii="Times New Roman" w:hAnsi="Times New Roman"/>
          <w:vertAlign w:val="superscript"/>
        </w:rPr>
        <w:t>1</w:t>
      </w:r>
      <w:r w:rsidR="007A3961">
        <w:rPr>
          <w:rFonts w:ascii="Times New Roman" w:hAnsi="Times New Roman"/>
          <w:b/>
          <w:bCs/>
        </w:rPr>
        <w:t> </w:t>
      </w:r>
      <w:r w:rsidRPr="004622D6">
        <w:rPr>
          <w:rFonts w:ascii="Times New Roman" w:hAnsi="Times New Roman"/>
        </w:rPr>
        <w:t>punkts noteic, ka papildus teritorijas plānošanas procesam spēkā esošo detālplānojumu pārskatīšanu un izvērtēšanu pašvaldība var veikt detālplānojumu īstenošanas uzraudzības ietvaros.</w:t>
      </w:r>
    </w:p>
    <w:p w14:paraId="2ADC0568" w14:textId="77777777" w:rsidR="00563398" w:rsidRPr="00C90D31" w:rsidRDefault="00563398" w:rsidP="00563398">
      <w:pPr>
        <w:numPr>
          <w:ilvl w:val="0"/>
          <w:numId w:val="4"/>
        </w:numPr>
        <w:spacing w:before="120" w:after="120"/>
        <w:ind w:left="709" w:hanging="425"/>
        <w:jc w:val="both"/>
        <w:rPr>
          <w:rFonts w:ascii="Times New Roman" w:hAnsi="Times New Roman"/>
        </w:rPr>
      </w:pPr>
      <w:r w:rsidRPr="004622D6">
        <w:rPr>
          <w:rFonts w:ascii="Times New Roman" w:hAnsi="Times New Roman"/>
        </w:rPr>
        <w:lastRenderedPageBreak/>
        <w:t>Ministru kabineta 14.10.2014. noteikumu Nr.</w:t>
      </w:r>
      <w:r w:rsidR="00993A36">
        <w:rPr>
          <w:rFonts w:ascii="Times New Roman" w:hAnsi="Times New Roman"/>
          <w:b/>
          <w:bCs/>
        </w:rPr>
        <w:t> </w:t>
      </w:r>
      <w:r w:rsidRPr="004622D6">
        <w:rPr>
          <w:rFonts w:ascii="Times New Roman" w:hAnsi="Times New Roman"/>
        </w:rPr>
        <w:t>628 „Noteikumi par pašvaldību teritorijas attīstības plānošanas dokumentiem” 131.</w:t>
      </w:r>
      <w:r w:rsidRPr="00E9709F">
        <w:rPr>
          <w:rFonts w:ascii="Times New Roman" w:hAnsi="Times New Roman"/>
          <w:vertAlign w:val="superscript"/>
        </w:rPr>
        <w:t>3</w:t>
      </w:r>
      <w:r w:rsidR="00993A36">
        <w:rPr>
          <w:rFonts w:ascii="Times New Roman" w:hAnsi="Times New Roman"/>
          <w:b/>
          <w:bCs/>
        </w:rPr>
        <w:t> </w:t>
      </w:r>
      <w:r w:rsidRPr="004622D6">
        <w:rPr>
          <w:rFonts w:ascii="Times New Roman" w:hAnsi="Times New Roman"/>
        </w:rPr>
        <w:t xml:space="preserve">punkts noteic, ka pēc detālplānojuma izvērtēšanas pašvaldības dome lemj par detālplānojuma atcelšanu vai tā risinājumu iekļaušanu teritorijas plānojumā vai </w:t>
      </w:r>
      <w:proofErr w:type="spellStart"/>
      <w:r w:rsidRPr="004622D6">
        <w:rPr>
          <w:rFonts w:ascii="Times New Roman" w:hAnsi="Times New Roman"/>
        </w:rPr>
        <w:t>lokālplānojumā</w:t>
      </w:r>
      <w:proofErr w:type="spellEnd"/>
      <w:r w:rsidRPr="004622D6">
        <w:rPr>
          <w:rFonts w:ascii="Times New Roman" w:hAnsi="Times New Roman"/>
        </w:rPr>
        <w:t>.</w:t>
      </w:r>
    </w:p>
    <w:p w14:paraId="55C821F9" w14:textId="77777777" w:rsidR="00563398" w:rsidRPr="00C90D31" w:rsidRDefault="00563398" w:rsidP="00563398">
      <w:pPr>
        <w:spacing w:after="120"/>
        <w:jc w:val="both"/>
        <w:rPr>
          <w:rFonts w:ascii="Times New Roman" w:eastAsia="Times New Roman" w:hAnsi="Times New Roman"/>
        </w:rPr>
      </w:pPr>
      <w:r>
        <w:rPr>
          <w:rFonts w:ascii="Times New Roman" w:eastAsia="Times New Roman" w:hAnsi="Times New Roman"/>
        </w:rPr>
        <w:t>P</w:t>
      </w:r>
      <w:r w:rsidRPr="00C90D31">
        <w:rPr>
          <w:rFonts w:ascii="Times New Roman" w:eastAsia="Times New Roman" w:hAnsi="Times New Roman"/>
        </w:rPr>
        <w:t>amatojoties uz iepriekš minēto un Pašvaldību likuma 4.</w:t>
      </w:r>
      <w:r w:rsidR="00993A36">
        <w:rPr>
          <w:rFonts w:ascii="Times New Roman" w:hAnsi="Times New Roman"/>
          <w:b/>
          <w:bCs/>
        </w:rPr>
        <w:t> </w:t>
      </w:r>
      <w:r w:rsidRPr="00C90D31">
        <w:rPr>
          <w:rFonts w:ascii="Times New Roman" w:eastAsia="Times New Roman" w:hAnsi="Times New Roman"/>
        </w:rPr>
        <w:t>panta pirmās daļas 15.</w:t>
      </w:r>
      <w:r w:rsidR="00993A36">
        <w:rPr>
          <w:rFonts w:ascii="Times New Roman" w:hAnsi="Times New Roman"/>
          <w:b/>
          <w:bCs/>
        </w:rPr>
        <w:t> </w:t>
      </w:r>
      <w:r w:rsidRPr="00C90D31">
        <w:rPr>
          <w:rFonts w:ascii="Times New Roman" w:eastAsia="Times New Roman" w:hAnsi="Times New Roman"/>
        </w:rPr>
        <w:t>punktu un 10.</w:t>
      </w:r>
      <w:r w:rsidR="00993A36">
        <w:rPr>
          <w:rFonts w:ascii="Times New Roman" w:hAnsi="Times New Roman"/>
          <w:b/>
          <w:bCs/>
        </w:rPr>
        <w:t> </w:t>
      </w:r>
      <w:r w:rsidRPr="00C90D31">
        <w:rPr>
          <w:rFonts w:ascii="Times New Roman" w:eastAsia="Times New Roman" w:hAnsi="Times New Roman"/>
        </w:rPr>
        <w:t>panta pirmās daļas 1.</w:t>
      </w:r>
      <w:r w:rsidR="00993A36">
        <w:rPr>
          <w:rFonts w:ascii="Times New Roman" w:hAnsi="Times New Roman"/>
          <w:b/>
          <w:bCs/>
        </w:rPr>
        <w:t> </w:t>
      </w:r>
      <w:r w:rsidRPr="00C90D31">
        <w:rPr>
          <w:rFonts w:ascii="Times New Roman" w:eastAsia="Times New Roman" w:hAnsi="Times New Roman"/>
        </w:rPr>
        <w:t>punktu, 44.</w:t>
      </w:r>
      <w:r w:rsidR="00993A36">
        <w:rPr>
          <w:rFonts w:ascii="Times New Roman" w:hAnsi="Times New Roman"/>
          <w:b/>
          <w:bCs/>
        </w:rPr>
        <w:t> </w:t>
      </w:r>
      <w:r w:rsidRPr="00C90D31">
        <w:rPr>
          <w:rFonts w:ascii="Times New Roman" w:eastAsia="Times New Roman" w:hAnsi="Times New Roman"/>
        </w:rPr>
        <w:t>panta otro daļu, 46.</w:t>
      </w:r>
      <w:r w:rsidR="00993A36">
        <w:rPr>
          <w:rFonts w:ascii="Times New Roman" w:hAnsi="Times New Roman"/>
          <w:b/>
          <w:bCs/>
        </w:rPr>
        <w:t> </w:t>
      </w:r>
      <w:r w:rsidRPr="00C90D31">
        <w:rPr>
          <w:rFonts w:ascii="Times New Roman" w:eastAsia="Times New Roman" w:hAnsi="Times New Roman"/>
        </w:rPr>
        <w:t>panta ceturto daļu, Teritorijas attīstības plānošanas likuma 12.</w:t>
      </w:r>
      <w:r w:rsidR="00993A36">
        <w:rPr>
          <w:rFonts w:ascii="Times New Roman" w:hAnsi="Times New Roman"/>
          <w:b/>
          <w:bCs/>
        </w:rPr>
        <w:t> </w:t>
      </w:r>
      <w:r w:rsidRPr="00C90D31">
        <w:rPr>
          <w:rFonts w:ascii="Times New Roman" w:eastAsia="Times New Roman" w:hAnsi="Times New Roman"/>
        </w:rPr>
        <w:t>panta trešo daļu un tā Pārejas noteikumu 10.</w:t>
      </w:r>
      <w:r w:rsidR="00993A36">
        <w:rPr>
          <w:rFonts w:ascii="Times New Roman" w:hAnsi="Times New Roman"/>
          <w:b/>
          <w:bCs/>
        </w:rPr>
        <w:t> </w:t>
      </w:r>
      <w:r w:rsidRPr="00C90D31">
        <w:rPr>
          <w:rFonts w:ascii="Times New Roman" w:eastAsia="Times New Roman" w:hAnsi="Times New Roman"/>
        </w:rPr>
        <w:t>pantu, Ministru kabineta 14.10.2014. noteikumu Nr.</w:t>
      </w:r>
      <w:r w:rsidR="00993A36">
        <w:rPr>
          <w:rFonts w:ascii="Times New Roman" w:hAnsi="Times New Roman"/>
          <w:b/>
          <w:bCs/>
        </w:rPr>
        <w:t> </w:t>
      </w:r>
      <w:r w:rsidRPr="00C90D31">
        <w:rPr>
          <w:rFonts w:ascii="Times New Roman" w:eastAsia="Times New Roman" w:hAnsi="Times New Roman"/>
        </w:rPr>
        <w:t>628 „Noteikumi par pašvaldību teritorijas attīstības plānošanas dokumentiem” 3.</w:t>
      </w:r>
      <w:r w:rsidR="00993A36">
        <w:rPr>
          <w:rFonts w:ascii="Times New Roman" w:hAnsi="Times New Roman"/>
          <w:b/>
          <w:bCs/>
        </w:rPr>
        <w:t> </w:t>
      </w:r>
      <w:r w:rsidRPr="00C90D31">
        <w:rPr>
          <w:rFonts w:ascii="Times New Roman" w:eastAsia="Times New Roman" w:hAnsi="Times New Roman"/>
        </w:rPr>
        <w:t xml:space="preserve">punktu, </w:t>
      </w:r>
      <w:r w:rsidRPr="004622D6">
        <w:rPr>
          <w:rFonts w:ascii="Times New Roman" w:hAnsi="Times New Roman"/>
          <w:bCs/>
        </w:rPr>
        <w:t>131.</w:t>
      </w:r>
      <w:r w:rsidRPr="004622D6">
        <w:rPr>
          <w:rFonts w:ascii="Times New Roman" w:hAnsi="Times New Roman"/>
          <w:bCs/>
          <w:vertAlign w:val="superscript"/>
        </w:rPr>
        <w:t>1</w:t>
      </w:r>
      <w:r w:rsidR="00993A36">
        <w:rPr>
          <w:rFonts w:ascii="Times New Roman" w:hAnsi="Times New Roman"/>
          <w:b/>
          <w:bCs/>
        </w:rPr>
        <w:t> </w:t>
      </w:r>
      <w:r w:rsidRPr="004622D6">
        <w:rPr>
          <w:rFonts w:ascii="Times New Roman" w:hAnsi="Times New Roman"/>
          <w:bCs/>
        </w:rPr>
        <w:t>punktu, 131.</w:t>
      </w:r>
      <w:r w:rsidRPr="004622D6">
        <w:rPr>
          <w:rFonts w:ascii="Times New Roman" w:hAnsi="Times New Roman"/>
          <w:bCs/>
          <w:vertAlign w:val="superscript"/>
        </w:rPr>
        <w:t>3</w:t>
      </w:r>
      <w:r w:rsidR="00993A36">
        <w:rPr>
          <w:rFonts w:ascii="Times New Roman" w:hAnsi="Times New Roman"/>
          <w:b/>
          <w:bCs/>
        </w:rPr>
        <w:t> </w:t>
      </w:r>
      <w:r w:rsidRPr="004622D6">
        <w:rPr>
          <w:rFonts w:ascii="Times New Roman" w:hAnsi="Times New Roman"/>
          <w:bCs/>
        </w:rPr>
        <w:t>punktu</w:t>
      </w:r>
      <w:r>
        <w:rPr>
          <w:rFonts w:ascii="Times New Roman" w:hAnsi="Times New Roman"/>
          <w:bCs/>
        </w:rPr>
        <w:t>,</w:t>
      </w:r>
      <w:r w:rsidRPr="004622D6">
        <w:rPr>
          <w:rFonts w:ascii="Times New Roman" w:hAnsi="Times New Roman"/>
          <w:bCs/>
        </w:rPr>
        <w:t xml:space="preserve"> </w:t>
      </w:r>
      <w:r w:rsidRPr="00C90D31">
        <w:rPr>
          <w:rFonts w:ascii="Times New Roman" w:eastAsia="Times New Roman" w:hAnsi="Times New Roman"/>
          <w:lang w:val="x-none"/>
        </w:rPr>
        <w:t xml:space="preserve">kā arī ņemot vērā domes Attīstības komitejas </w:t>
      </w:r>
      <w:r>
        <w:rPr>
          <w:rFonts w:ascii="Times New Roman" w:eastAsia="Times New Roman" w:hAnsi="Times New Roman"/>
          <w:noProof/>
          <w:lang w:val="x-none"/>
        </w:rPr>
        <w:t>13.05.2026</w:t>
      </w:r>
      <w:r w:rsidRPr="00C90D31">
        <w:rPr>
          <w:rFonts w:ascii="Times New Roman" w:eastAsia="Times New Roman" w:hAnsi="Times New Roman"/>
        </w:rPr>
        <w:t>. atzinumu</w:t>
      </w:r>
      <w:r w:rsidRPr="00C90D31">
        <w:rPr>
          <w:rFonts w:ascii="Times New Roman" w:eastAsia="Times New Roman" w:hAnsi="Times New Roman"/>
          <w:lang w:val="x-none"/>
        </w:rPr>
        <w:t>, Ādažu novada pašvaldība</w:t>
      </w:r>
      <w:r w:rsidRPr="00C90D31">
        <w:rPr>
          <w:rFonts w:ascii="Times New Roman" w:eastAsia="Times New Roman" w:hAnsi="Times New Roman"/>
        </w:rPr>
        <w:t>s dome</w:t>
      </w:r>
    </w:p>
    <w:p w14:paraId="79CC3A53" w14:textId="77777777" w:rsidR="00563398" w:rsidRPr="00C90D31" w:rsidRDefault="00563398" w:rsidP="00563398">
      <w:pPr>
        <w:spacing w:after="120"/>
        <w:jc w:val="center"/>
        <w:rPr>
          <w:rFonts w:ascii="Times New Roman" w:hAnsi="Times New Roman"/>
          <w:b/>
        </w:rPr>
      </w:pPr>
      <w:r w:rsidRPr="00C90D31">
        <w:rPr>
          <w:rFonts w:ascii="Times New Roman" w:hAnsi="Times New Roman"/>
          <w:b/>
        </w:rPr>
        <w:t>NOLEMJ:</w:t>
      </w:r>
    </w:p>
    <w:p w14:paraId="2AE67F6F" w14:textId="77777777" w:rsidR="00563398" w:rsidRPr="00C90D31" w:rsidRDefault="00563398" w:rsidP="00563398">
      <w:pPr>
        <w:numPr>
          <w:ilvl w:val="0"/>
          <w:numId w:val="3"/>
        </w:numPr>
        <w:spacing w:after="120"/>
        <w:ind w:hanging="294"/>
        <w:jc w:val="both"/>
        <w:rPr>
          <w:rFonts w:ascii="Times New Roman" w:eastAsia="Times New Roman" w:hAnsi="Times New Roman"/>
        </w:rPr>
      </w:pPr>
      <w:r w:rsidRPr="00C90D31">
        <w:rPr>
          <w:rFonts w:ascii="Times New Roman" w:eastAsia="Times New Roman" w:hAnsi="Times New Roman"/>
        </w:rPr>
        <w:t xml:space="preserve">Apstiprināt Ādažu novada pašvaldības </w:t>
      </w:r>
      <w:bookmarkStart w:id="14" w:name="_Hlk147095838"/>
      <w:r w:rsidRPr="00C90D31">
        <w:rPr>
          <w:rFonts w:ascii="Times New Roman" w:eastAsia="Times New Roman" w:hAnsi="Times New Roman"/>
        </w:rPr>
        <w:t xml:space="preserve">saistošos noteikumus Nr. </w:t>
      </w:r>
      <w:r w:rsidRPr="00563398">
        <w:rPr>
          <w:rFonts w:ascii="Times New Roman" w:eastAsia="Times New Roman" w:hAnsi="Times New Roman"/>
          <w:highlight w:val="yellow"/>
        </w:rPr>
        <w:t>XX</w:t>
      </w:r>
      <w:r>
        <w:rPr>
          <w:rFonts w:ascii="Times New Roman" w:eastAsia="Times New Roman" w:hAnsi="Times New Roman"/>
        </w:rPr>
        <w:t>/2026</w:t>
      </w:r>
      <w:r w:rsidRPr="00C90D31">
        <w:rPr>
          <w:rFonts w:ascii="Times New Roman" w:eastAsia="Times New Roman" w:hAnsi="Times New Roman"/>
        </w:rPr>
        <w:t xml:space="preserve"> </w:t>
      </w:r>
      <w:bookmarkStart w:id="15" w:name="_Hlk162270156"/>
      <w:bookmarkEnd w:id="14"/>
      <w:r w:rsidRPr="00C90D31">
        <w:rPr>
          <w:rFonts w:ascii="Times New Roman" w:eastAsia="Times New Roman" w:hAnsi="Times New Roman"/>
        </w:rPr>
        <w:t>“</w:t>
      </w:r>
      <w:r w:rsidRPr="00C26208">
        <w:rPr>
          <w:rFonts w:ascii="Times New Roman" w:eastAsia="Times New Roman" w:hAnsi="Times New Roman"/>
          <w:szCs w:val="20"/>
        </w:rPr>
        <w:t>Par Carnikavas novada domes 2005.</w:t>
      </w:r>
      <w:r w:rsidR="00993A36">
        <w:rPr>
          <w:rFonts w:ascii="Times New Roman" w:hAnsi="Times New Roman"/>
          <w:b/>
          <w:bCs/>
        </w:rPr>
        <w:t> </w:t>
      </w:r>
      <w:r w:rsidRPr="00C26208">
        <w:rPr>
          <w:rFonts w:ascii="Times New Roman" w:eastAsia="Times New Roman" w:hAnsi="Times New Roman"/>
          <w:szCs w:val="20"/>
        </w:rPr>
        <w:t>gada 18.</w:t>
      </w:r>
      <w:r w:rsidR="00993A36">
        <w:rPr>
          <w:rFonts w:ascii="Times New Roman" w:hAnsi="Times New Roman"/>
          <w:b/>
          <w:bCs/>
        </w:rPr>
        <w:t> </w:t>
      </w:r>
      <w:r w:rsidRPr="00C26208">
        <w:rPr>
          <w:rFonts w:ascii="Times New Roman" w:eastAsia="Times New Roman" w:hAnsi="Times New Roman"/>
          <w:szCs w:val="20"/>
        </w:rPr>
        <w:t>maija saistošo noteikumu Nr.</w:t>
      </w:r>
      <w:r w:rsidR="00993A36">
        <w:rPr>
          <w:rFonts w:ascii="Times New Roman" w:hAnsi="Times New Roman"/>
          <w:b/>
          <w:bCs/>
        </w:rPr>
        <w:t> </w:t>
      </w:r>
      <w:r w:rsidRPr="00C26208">
        <w:rPr>
          <w:rFonts w:ascii="Times New Roman" w:eastAsia="Times New Roman" w:hAnsi="Times New Roman"/>
          <w:szCs w:val="20"/>
        </w:rPr>
        <w:t>2005/4 “Par teritorijas Rīgas rajona Carnikavas pagasta “Pilskalni” detālplānojuma projekta apstiprināšanu”</w:t>
      </w:r>
      <w:r w:rsidRPr="00C90D31">
        <w:rPr>
          <w:rFonts w:ascii="Times New Roman" w:eastAsia="Times New Roman" w:hAnsi="Times New Roman"/>
          <w:szCs w:val="20"/>
        </w:rPr>
        <w:t>”  atzīšanu par spēku zaudējušiem daļā – zemes vienībā</w:t>
      </w:r>
      <w:r>
        <w:rPr>
          <w:rFonts w:ascii="Times New Roman" w:eastAsia="Times New Roman" w:hAnsi="Times New Roman"/>
          <w:szCs w:val="20"/>
        </w:rPr>
        <w:t>s</w:t>
      </w:r>
      <w:r w:rsidRPr="00C90D31">
        <w:rPr>
          <w:rFonts w:ascii="Times New Roman" w:eastAsia="Times New Roman" w:hAnsi="Times New Roman"/>
          <w:szCs w:val="20"/>
        </w:rPr>
        <w:t xml:space="preserve"> </w:t>
      </w:r>
      <w:r>
        <w:rPr>
          <w:rFonts w:ascii="Times New Roman" w:eastAsia="Times New Roman" w:hAnsi="Times New Roman"/>
          <w:szCs w:val="20"/>
        </w:rPr>
        <w:t>Namejā ielā 13</w:t>
      </w:r>
      <w:r w:rsidRPr="00C90D31">
        <w:rPr>
          <w:rFonts w:ascii="Times New Roman" w:eastAsia="Times New Roman" w:hAnsi="Times New Roman"/>
          <w:szCs w:val="20"/>
        </w:rPr>
        <w:t xml:space="preserve">, </w:t>
      </w:r>
      <w:r>
        <w:rPr>
          <w:rFonts w:ascii="Times New Roman" w:eastAsia="Times New Roman" w:hAnsi="Times New Roman"/>
          <w:szCs w:val="20"/>
        </w:rPr>
        <w:t>Gaujā</w:t>
      </w:r>
      <w:r w:rsidRPr="00C90D31">
        <w:rPr>
          <w:rFonts w:ascii="Times New Roman" w:eastAsia="Times New Roman" w:hAnsi="Times New Roman"/>
        </w:rPr>
        <w:t>”</w:t>
      </w:r>
      <w:bookmarkEnd w:id="15"/>
      <w:r w:rsidRPr="00C90D31">
        <w:rPr>
          <w:rFonts w:ascii="Times New Roman" w:eastAsia="Times New Roman" w:hAnsi="Times New Roman"/>
        </w:rPr>
        <w:t>.</w:t>
      </w:r>
    </w:p>
    <w:p w14:paraId="67B393C6" w14:textId="77777777" w:rsidR="00563398" w:rsidRPr="00C90D31" w:rsidRDefault="00563398" w:rsidP="00563398">
      <w:pPr>
        <w:numPr>
          <w:ilvl w:val="0"/>
          <w:numId w:val="3"/>
        </w:numPr>
        <w:shd w:val="clear" w:color="auto" w:fill="FFFFFF"/>
        <w:tabs>
          <w:tab w:val="left" w:pos="426"/>
        </w:tabs>
        <w:spacing w:after="120"/>
        <w:ind w:hanging="294"/>
        <w:contextualSpacing/>
        <w:jc w:val="both"/>
        <w:rPr>
          <w:rFonts w:ascii="Times New Roman" w:hAnsi="Times New Roman"/>
        </w:rPr>
      </w:pPr>
      <w:r w:rsidRPr="00C90D31">
        <w:rPr>
          <w:rFonts w:ascii="Times New Roman" w:hAnsi="Times New Roman"/>
        </w:rPr>
        <w:t xml:space="preserve">Uzdot pašvaldības Centrālās pārvaldes Teritorijas plānošanas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Novada Vēstis” un pašvaldības tīmekļa vietnē </w:t>
      </w:r>
      <w:hyperlink r:id="rId10" w:history="1">
        <w:r w:rsidRPr="00C90D31">
          <w:rPr>
            <w:rFonts w:ascii="Times New Roman" w:hAnsi="Times New Roman"/>
            <w:color w:val="0000FF"/>
            <w:u w:val="single"/>
          </w:rPr>
          <w:t>www.adazunovads.lv</w:t>
        </w:r>
      </w:hyperlink>
      <w:r w:rsidRPr="00C90D31">
        <w:rPr>
          <w:rFonts w:ascii="Times New Roman" w:hAnsi="Times New Roman"/>
        </w:rPr>
        <w:t>.</w:t>
      </w:r>
    </w:p>
    <w:p w14:paraId="6F38F396" w14:textId="77777777" w:rsidR="00563398" w:rsidRPr="00C90D31" w:rsidRDefault="00563398" w:rsidP="00563398">
      <w:pPr>
        <w:numPr>
          <w:ilvl w:val="0"/>
          <w:numId w:val="3"/>
        </w:numPr>
        <w:spacing w:before="120" w:after="120"/>
        <w:ind w:hanging="295"/>
        <w:jc w:val="both"/>
        <w:rPr>
          <w:rFonts w:ascii="Times New Roman" w:eastAsia="Times New Roman" w:hAnsi="Times New Roman"/>
          <w:lang w:val="x-none"/>
        </w:rPr>
      </w:pPr>
      <w:r w:rsidRPr="00C90D31">
        <w:rPr>
          <w:rFonts w:ascii="Times New Roman" w:eastAsia="Times New Roman" w:hAnsi="Times New Roman"/>
          <w:lang w:val="x-none"/>
        </w:rPr>
        <w:t xml:space="preserve">Par lēmuma izpildi atbild pašvaldības </w:t>
      </w:r>
      <w:r w:rsidRPr="00C90D31">
        <w:rPr>
          <w:rFonts w:ascii="Times New Roman" w:eastAsia="Times New Roman" w:hAnsi="Times New Roman"/>
        </w:rPr>
        <w:t xml:space="preserve">Centrālās pārvaldes </w:t>
      </w:r>
      <w:r w:rsidRPr="00C90D31">
        <w:rPr>
          <w:rFonts w:ascii="Times New Roman" w:eastAsia="Times New Roman" w:hAnsi="Times New Roman"/>
          <w:lang w:val="x-none"/>
        </w:rPr>
        <w:t>Teritorijas plānošanas nodaļa.</w:t>
      </w:r>
    </w:p>
    <w:p w14:paraId="76E5A777" w14:textId="77777777" w:rsidR="00563398" w:rsidRPr="00C90D31" w:rsidRDefault="00563398" w:rsidP="00563398">
      <w:pPr>
        <w:numPr>
          <w:ilvl w:val="0"/>
          <w:numId w:val="3"/>
        </w:numPr>
        <w:ind w:hanging="294"/>
        <w:jc w:val="both"/>
        <w:rPr>
          <w:rFonts w:ascii="Times New Roman" w:eastAsia="Times New Roman" w:hAnsi="Times New Roman"/>
        </w:rPr>
      </w:pPr>
      <w:r w:rsidRPr="00C90D31">
        <w:rPr>
          <w:rFonts w:ascii="Times New Roman" w:eastAsia="Times New Roman" w:hAnsi="Times New Roman"/>
        </w:rPr>
        <w:t>Pašvaldības izpilddirektora vietniecei veikt šī lēmuma izpildes kontroli.</w:t>
      </w:r>
    </w:p>
    <w:p w14:paraId="635688AC"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9C625D9" w14:textId="77777777" w:rsidR="00564CA6" w:rsidRDefault="00564CA6" w:rsidP="00BB16A4">
      <w:pPr>
        <w:jc w:val="both"/>
        <w:rPr>
          <w:rFonts w:ascii="Times New Roman" w:hAnsi="Times New Roman" w:cs="Times New Roman"/>
        </w:rPr>
      </w:pPr>
    </w:p>
    <w:p w14:paraId="11A6B6DF" w14:textId="77777777" w:rsidR="00BB16A4" w:rsidRPr="00564CA6" w:rsidRDefault="00BB16A4" w:rsidP="00BB16A4">
      <w:pPr>
        <w:jc w:val="both"/>
        <w:rPr>
          <w:rFonts w:ascii="Times New Roman" w:hAnsi="Times New Roman" w:cs="Times New Roman"/>
        </w:rPr>
      </w:pPr>
    </w:p>
    <w:p w14:paraId="43C255F7" w14:textId="77777777" w:rsidR="00563398" w:rsidRDefault="00202B81"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p>
    <w:p w14:paraId="1168AD1D" w14:textId="77777777" w:rsidR="00564CA6" w:rsidRDefault="00563398" w:rsidP="00BB16A4">
      <w:pPr>
        <w:jc w:val="both"/>
        <w:rPr>
          <w:rFonts w:ascii="Times New Roman" w:hAnsi="Times New Roman" w:cs="Times New Roman"/>
          <w:noProof/>
        </w:rPr>
      </w:pPr>
      <w:r>
        <w:rPr>
          <w:rFonts w:ascii="Times New Roman" w:hAnsi="Times New Roman" w:cs="Times New Roman"/>
          <w:noProof/>
        </w:rPr>
        <w:t>vietnieks attīstības jautājum</w:t>
      </w:r>
      <w:r w:rsidR="008D01AE">
        <w:rPr>
          <w:rFonts w:ascii="Times New Roman" w:hAnsi="Times New Roman" w:cs="Times New Roman"/>
          <w:noProof/>
        </w:rPr>
        <w:t>o</w:t>
      </w:r>
      <w:r>
        <w:rPr>
          <w:rFonts w:ascii="Times New Roman" w:hAnsi="Times New Roman" w:cs="Times New Roman"/>
          <w:noProof/>
        </w:rPr>
        <w:t>s</w:t>
      </w:r>
      <w:r w:rsidR="00202B81" w:rsidRPr="00564CA6">
        <w:rPr>
          <w:rFonts w:ascii="Times New Roman" w:hAnsi="Times New Roman" w:cs="Times New Roman"/>
          <w:noProof/>
        </w:rPr>
        <w:tab/>
      </w:r>
      <w:r w:rsidR="00202B81" w:rsidRPr="00564CA6">
        <w:rPr>
          <w:rFonts w:ascii="Times New Roman" w:hAnsi="Times New Roman" w:cs="Times New Roman"/>
          <w:noProof/>
        </w:rPr>
        <w:tab/>
      </w:r>
      <w:r w:rsidR="00202B81" w:rsidRPr="00564CA6">
        <w:rPr>
          <w:rFonts w:ascii="Times New Roman" w:hAnsi="Times New Roman" w:cs="Times New Roman"/>
          <w:noProof/>
        </w:rPr>
        <w:tab/>
      </w:r>
      <w:r w:rsidR="00202B81" w:rsidRPr="00564CA6">
        <w:rPr>
          <w:rFonts w:ascii="Times New Roman" w:hAnsi="Times New Roman" w:cs="Times New Roman"/>
          <w:noProof/>
        </w:rPr>
        <w:tab/>
      </w:r>
      <w:r w:rsidR="00202B81" w:rsidRPr="00564CA6">
        <w:rPr>
          <w:rFonts w:ascii="Times New Roman" w:hAnsi="Times New Roman" w:cs="Times New Roman"/>
          <w:noProof/>
        </w:rPr>
        <w:tab/>
      </w:r>
      <w:r w:rsidR="008D01AE">
        <w:rPr>
          <w:rFonts w:ascii="Times New Roman" w:hAnsi="Times New Roman" w:cs="Times New Roman"/>
          <w:noProof/>
        </w:rPr>
        <w:t xml:space="preserve">                   </w:t>
      </w:r>
      <w:r>
        <w:rPr>
          <w:rFonts w:ascii="Times New Roman" w:hAnsi="Times New Roman" w:cs="Times New Roman"/>
          <w:noProof/>
        </w:rPr>
        <w:t>G.Miglāns</w:t>
      </w:r>
      <w:r w:rsidR="00202B81" w:rsidRPr="00564CA6">
        <w:rPr>
          <w:rFonts w:ascii="Times New Roman" w:hAnsi="Times New Roman" w:cs="Times New Roman"/>
          <w:noProof/>
        </w:rPr>
        <w:t xml:space="preserve"> </w:t>
      </w:r>
    </w:p>
    <w:p w14:paraId="77C5F6D7" w14:textId="77777777" w:rsidR="00147221" w:rsidRDefault="00147221" w:rsidP="00BB16A4">
      <w:pPr>
        <w:jc w:val="both"/>
        <w:rPr>
          <w:rFonts w:ascii="Times New Roman" w:hAnsi="Times New Roman" w:cs="Times New Roman"/>
          <w:noProof/>
        </w:rPr>
      </w:pPr>
    </w:p>
    <w:p w14:paraId="009B96FC" w14:textId="77777777" w:rsidR="00147221" w:rsidRPr="00147221" w:rsidRDefault="00202B81"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BFC0534" w14:textId="77777777" w:rsidR="00564CA6" w:rsidRPr="00564CA6" w:rsidRDefault="00202B81" w:rsidP="00564CA6">
      <w:pPr>
        <w:jc w:val="both"/>
        <w:rPr>
          <w:rFonts w:ascii="Times New Roman" w:hAnsi="Times New Roman" w:cs="Times New Roman"/>
        </w:rPr>
      </w:pPr>
      <w:r w:rsidRPr="00564CA6">
        <w:rPr>
          <w:rFonts w:ascii="Times New Roman" w:hAnsi="Times New Roman" w:cs="Times New Roman"/>
        </w:rPr>
        <w:t>__________________________</w:t>
      </w:r>
    </w:p>
    <w:p w14:paraId="3E609CEB" w14:textId="77777777" w:rsidR="00564CA6" w:rsidRDefault="00202B81"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B70C082" w14:textId="77777777" w:rsidR="00645DBE" w:rsidRDefault="00645DBE" w:rsidP="00564CA6">
      <w:pPr>
        <w:jc w:val="both"/>
        <w:rPr>
          <w:rFonts w:ascii="Times New Roman" w:hAnsi="Times New Roman" w:cs="Times New Roman"/>
        </w:rPr>
      </w:pPr>
      <w:r>
        <w:rPr>
          <w:rFonts w:ascii="Times New Roman" w:hAnsi="Times New Roman" w:cs="Times New Roman"/>
        </w:rPr>
        <w:t>@ IDRV</w:t>
      </w:r>
    </w:p>
    <w:p w14:paraId="4F960C99" w14:textId="77777777" w:rsidR="00645DBE" w:rsidRDefault="00645DBE" w:rsidP="00564CA6">
      <w:pPr>
        <w:jc w:val="both"/>
        <w:rPr>
          <w:rFonts w:ascii="Times New Roman" w:hAnsi="Times New Roman" w:cs="Times New Roman"/>
        </w:rPr>
      </w:pPr>
      <w:r>
        <w:rPr>
          <w:rFonts w:ascii="Times New Roman" w:hAnsi="Times New Roman" w:cs="Times New Roman"/>
        </w:rPr>
        <w:t>@TPN</w:t>
      </w:r>
    </w:p>
    <w:p w14:paraId="4A6E2D76" w14:textId="39C6376E" w:rsidR="00564CA6" w:rsidRDefault="00645DBE" w:rsidP="00564CA6">
      <w:pPr>
        <w:jc w:val="both"/>
      </w:pPr>
      <w:r>
        <w:rPr>
          <w:rFonts w:ascii="Times New Roman" w:hAnsi="Times New Roman" w:cs="Times New Roman"/>
        </w:rPr>
        <w:t xml:space="preserve">@ Iesniedzējam: </w:t>
      </w:r>
      <w:r w:rsidR="00746D42" w:rsidRPr="00746D42">
        <w:rPr>
          <w:rFonts w:ascii="Times New Roman" w:hAnsi="Times New Roman"/>
          <w:i/>
          <w:iCs/>
          <w:color w:val="000000"/>
        </w:rPr>
        <w:t>vārds, uzvārds</w:t>
      </w:r>
      <w:r w:rsidRPr="00746D42">
        <w:rPr>
          <w:rFonts w:ascii="Times New Roman" w:hAnsi="Times New Roman"/>
          <w:i/>
          <w:iCs/>
          <w:color w:val="000000"/>
        </w:rPr>
        <w:t xml:space="preserve">, personas kods: </w:t>
      </w:r>
      <w:r w:rsidR="00746D42" w:rsidRPr="00746D42">
        <w:rPr>
          <w:rFonts w:ascii="Times New Roman" w:hAnsi="Times New Roman"/>
          <w:i/>
          <w:iCs/>
          <w:color w:val="000000"/>
        </w:rPr>
        <w:t>XXXX-XXXXX</w:t>
      </w:r>
      <w:r>
        <w:rPr>
          <w:rFonts w:ascii="Times New Roman" w:hAnsi="Times New Roman"/>
          <w:color w:val="000000"/>
        </w:rPr>
        <w:t xml:space="preserve">, </w:t>
      </w:r>
      <w:r w:rsidRPr="00746D42">
        <w:rPr>
          <w:rFonts w:ascii="Times New Roman" w:hAnsi="Times New Roman"/>
          <w:i/>
          <w:iCs/>
          <w:color w:val="000000"/>
        </w:rPr>
        <w:t>adrese, e-pasts</w:t>
      </w:r>
      <w:r>
        <w:rPr>
          <w:rFonts w:ascii="Times New Roman" w:hAnsi="Times New Roman"/>
          <w:color w:val="000000"/>
        </w:rPr>
        <w:t xml:space="preserve"> </w:t>
      </w:r>
    </w:p>
    <w:p w14:paraId="7FD2E693" w14:textId="77777777" w:rsidR="00645DBE" w:rsidRDefault="00645DBE" w:rsidP="00564CA6">
      <w:pPr>
        <w:jc w:val="both"/>
      </w:pPr>
    </w:p>
    <w:p w14:paraId="58E48605" w14:textId="77777777" w:rsidR="00645DBE" w:rsidRDefault="00645DBE" w:rsidP="00564CA6">
      <w:pPr>
        <w:jc w:val="both"/>
      </w:pPr>
    </w:p>
    <w:p w14:paraId="51F647F4" w14:textId="77777777" w:rsidR="00645DBE" w:rsidRPr="00564CA6" w:rsidRDefault="00645DBE" w:rsidP="00564CA6">
      <w:pPr>
        <w:jc w:val="both"/>
        <w:rPr>
          <w:rFonts w:ascii="Times New Roman" w:hAnsi="Times New Roman" w:cs="Times New Roman"/>
          <w:color w:val="FF0000"/>
        </w:rPr>
      </w:pPr>
    </w:p>
    <w:p w14:paraId="7033492F" w14:textId="77777777" w:rsidR="00564CA6" w:rsidRPr="00B47C10" w:rsidRDefault="00202B81"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5BBE6" w14:textId="77777777" w:rsidR="00ED4A98" w:rsidRDefault="00ED4A98">
      <w:r>
        <w:separator/>
      </w:r>
    </w:p>
  </w:endnote>
  <w:endnote w:type="continuationSeparator" w:id="0">
    <w:p w14:paraId="2E3E0E07" w14:textId="77777777" w:rsidR="00ED4A98" w:rsidRDefault="00ED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611759"/>
      <w:docPartObj>
        <w:docPartGallery w:val="Page Numbers (Bottom of Page)"/>
        <w:docPartUnique/>
      </w:docPartObj>
    </w:sdtPr>
    <w:sdtEndPr>
      <w:rPr>
        <w:rFonts w:ascii="Times New Roman" w:hAnsi="Times New Roman" w:cs="Times New Roman"/>
        <w:noProof/>
      </w:rPr>
    </w:sdtEndPr>
    <w:sdtContent>
      <w:p w14:paraId="433B9B48" w14:textId="77777777" w:rsidR="005C7FA1" w:rsidRPr="005C7FA1" w:rsidRDefault="00202B8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0C0F2E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7284" w14:textId="77777777" w:rsidR="005C7FA1" w:rsidRPr="005C7FA1" w:rsidRDefault="005C7FA1">
    <w:pPr>
      <w:pStyle w:val="Footer"/>
      <w:jc w:val="right"/>
      <w:rPr>
        <w:rFonts w:ascii="Times New Roman" w:hAnsi="Times New Roman" w:cs="Times New Roman"/>
      </w:rPr>
    </w:pPr>
  </w:p>
  <w:p w14:paraId="425BEC2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28DDD" w14:textId="77777777" w:rsidR="00ED4A98" w:rsidRDefault="00ED4A98">
      <w:r>
        <w:separator/>
      </w:r>
    </w:p>
  </w:footnote>
  <w:footnote w:type="continuationSeparator" w:id="0">
    <w:p w14:paraId="57597C0E" w14:textId="77777777" w:rsidR="00ED4A98" w:rsidRDefault="00ED4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C84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3033"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1938F4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498AB2AE">
      <w:start w:val="1"/>
      <w:numFmt w:val="decimal"/>
      <w:lvlText w:val="%1."/>
      <w:lvlJc w:val="left"/>
      <w:pPr>
        <w:ind w:left="720" w:hanging="360"/>
      </w:pPr>
      <w:rPr>
        <w:rFonts w:hint="default"/>
      </w:rPr>
    </w:lvl>
    <w:lvl w:ilvl="1" w:tplc="2F60E01E" w:tentative="1">
      <w:start w:val="1"/>
      <w:numFmt w:val="lowerLetter"/>
      <w:lvlText w:val="%2."/>
      <w:lvlJc w:val="left"/>
      <w:pPr>
        <w:ind w:left="1440" w:hanging="360"/>
      </w:pPr>
    </w:lvl>
    <w:lvl w:ilvl="2" w:tplc="6A604CCE" w:tentative="1">
      <w:start w:val="1"/>
      <w:numFmt w:val="lowerRoman"/>
      <w:lvlText w:val="%3."/>
      <w:lvlJc w:val="right"/>
      <w:pPr>
        <w:ind w:left="2160" w:hanging="180"/>
      </w:pPr>
    </w:lvl>
    <w:lvl w:ilvl="3" w:tplc="E5E04704" w:tentative="1">
      <w:start w:val="1"/>
      <w:numFmt w:val="decimal"/>
      <w:lvlText w:val="%4."/>
      <w:lvlJc w:val="left"/>
      <w:pPr>
        <w:ind w:left="2880" w:hanging="360"/>
      </w:pPr>
    </w:lvl>
    <w:lvl w:ilvl="4" w:tplc="F0FEC224" w:tentative="1">
      <w:start w:val="1"/>
      <w:numFmt w:val="lowerLetter"/>
      <w:lvlText w:val="%5."/>
      <w:lvlJc w:val="left"/>
      <w:pPr>
        <w:ind w:left="3600" w:hanging="360"/>
      </w:pPr>
    </w:lvl>
    <w:lvl w:ilvl="5" w:tplc="9B242562" w:tentative="1">
      <w:start w:val="1"/>
      <w:numFmt w:val="lowerRoman"/>
      <w:lvlText w:val="%6."/>
      <w:lvlJc w:val="right"/>
      <w:pPr>
        <w:ind w:left="4320" w:hanging="180"/>
      </w:pPr>
    </w:lvl>
    <w:lvl w:ilvl="6" w:tplc="87C0306E" w:tentative="1">
      <w:start w:val="1"/>
      <w:numFmt w:val="decimal"/>
      <w:lvlText w:val="%7."/>
      <w:lvlJc w:val="left"/>
      <w:pPr>
        <w:ind w:left="5040" w:hanging="360"/>
      </w:pPr>
    </w:lvl>
    <w:lvl w:ilvl="7" w:tplc="524E0916" w:tentative="1">
      <w:start w:val="1"/>
      <w:numFmt w:val="lowerLetter"/>
      <w:lvlText w:val="%8."/>
      <w:lvlJc w:val="left"/>
      <w:pPr>
        <w:ind w:left="5760" w:hanging="360"/>
      </w:pPr>
    </w:lvl>
    <w:lvl w:ilvl="8" w:tplc="CE926F9C"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543324"/>
    <w:multiLevelType w:val="hybridMultilevel"/>
    <w:tmpl w:val="9D38D382"/>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80567416">
    <w:abstractNumId w:val="2"/>
  </w:num>
  <w:num w:numId="2" w16cid:durableId="1964530278">
    <w:abstractNumId w:val="1"/>
  </w:num>
  <w:num w:numId="3" w16cid:durableId="209927924">
    <w:abstractNumId w:val="0"/>
  </w:num>
  <w:num w:numId="4" w16cid:durableId="1727534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1F48"/>
    <w:rsid w:val="00070E3F"/>
    <w:rsid w:val="00147221"/>
    <w:rsid w:val="00195A73"/>
    <w:rsid w:val="001A297B"/>
    <w:rsid w:val="00202B81"/>
    <w:rsid w:val="002537BA"/>
    <w:rsid w:val="0025391B"/>
    <w:rsid w:val="00297558"/>
    <w:rsid w:val="002D53F6"/>
    <w:rsid w:val="00321E2A"/>
    <w:rsid w:val="00351D48"/>
    <w:rsid w:val="003C401E"/>
    <w:rsid w:val="003E20EE"/>
    <w:rsid w:val="003F7EEB"/>
    <w:rsid w:val="00441D09"/>
    <w:rsid w:val="004D516C"/>
    <w:rsid w:val="00521C00"/>
    <w:rsid w:val="0053073B"/>
    <w:rsid w:val="00543508"/>
    <w:rsid w:val="00563398"/>
    <w:rsid w:val="00564CA6"/>
    <w:rsid w:val="005C7FA1"/>
    <w:rsid w:val="00614823"/>
    <w:rsid w:val="00617AAC"/>
    <w:rsid w:val="00645DBE"/>
    <w:rsid w:val="00693F05"/>
    <w:rsid w:val="006D3451"/>
    <w:rsid w:val="006D513B"/>
    <w:rsid w:val="0074092B"/>
    <w:rsid w:val="00746D42"/>
    <w:rsid w:val="00784F63"/>
    <w:rsid w:val="0079484F"/>
    <w:rsid w:val="007A3961"/>
    <w:rsid w:val="007B4DDB"/>
    <w:rsid w:val="008257F8"/>
    <w:rsid w:val="00875898"/>
    <w:rsid w:val="008D01AE"/>
    <w:rsid w:val="008E3846"/>
    <w:rsid w:val="009139A1"/>
    <w:rsid w:val="00931891"/>
    <w:rsid w:val="00993A36"/>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86969"/>
    <w:rsid w:val="00E52DA2"/>
    <w:rsid w:val="00E75D8D"/>
    <w:rsid w:val="00ED4A98"/>
    <w:rsid w:val="00EE7B4E"/>
    <w:rsid w:val="00EF06E1"/>
    <w:rsid w:val="00FA29A3"/>
    <w:rsid w:val="00FB4C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01B9"/>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5633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5146</Words>
  <Characters>2934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Indra Murziņa</cp:lastModifiedBy>
  <cp:revision>2</cp:revision>
  <dcterms:created xsi:type="dcterms:W3CDTF">2026-05-08T09:58:00Z</dcterms:created>
  <dcterms:modified xsi:type="dcterms:W3CDTF">2026-05-08T09:58:00Z</dcterms:modified>
</cp:coreProperties>
</file>