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B9E7" w14:textId="77777777" w:rsidR="004D516C" w:rsidRPr="0085184E" w:rsidRDefault="00E86EA8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3F52" w14:textId="77777777" w:rsidR="008A63FD" w:rsidRDefault="00E86EA8" w:rsidP="008A63F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DCF82C" w14:textId="77777777" w:rsidR="008A63FD" w:rsidRPr="00564CA6" w:rsidRDefault="00E86EA8" w:rsidP="008A63FD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629591E" w14:textId="77777777" w:rsidR="008A63FD" w:rsidRPr="00564CA6" w:rsidRDefault="00E86EA8" w:rsidP="008A63FD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B4CC962" w14:textId="123035E6" w:rsidR="008A63FD" w:rsidRPr="00564CA6" w:rsidRDefault="00E86EA8" w:rsidP="008A63FD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gada </w:t>
      </w:r>
      <w:r w:rsidR="00740C49">
        <w:rPr>
          <w:rFonts w:ascii="Times New Roman" w:hAnsi="Times New Roman" w:cs="Times New Roman"/>
        </w:rPr>
        <w:t>23</w:t>
      </w:r>
      <w:r w:rsidRPr="00F30DC5">
        <w:rPr>
          <w:rFonts w:ascii="Times New Roman" w:hAnsi="Times New Roman" w:cs="Times New Roman"/>
        </w:rPr>
        <w:t>.</w:t>
      </w:r>
      <w:r w:rsidR="00740C49">
        <w:rPr>
          <w:rFonts w:ascii="Times New Roman" w:hAnsi="Times New Roman" w:cs="Times New Roman"/>
        </w:rPr>
        <w:t xml:space="preserve">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032E2">
        <w:rPr>
          <w:rFonts w:ascii="Times New Roman" w:hAnsi="Times New Roman" w:cs="Times New Roman"/>
        </w:rPr>
        <w:tab/>
      </w:r>
      <w:r w:rsidR="001032E2">
        <w:rPr>
          <w:rFonts w:ascii="Times New Roman" w:hAnsi="Times New Roman" w:cs="Times New Roman"/>
        </w:rPr>
        <w:tab/>
      </w:r>
      <w:r w:rsidR="001032E2">
        <w:rPr>
          <w:rFonts w:ascii="Times New Roman" w:hAnsi="Times New Roman" w:cs="Times New Roman"/>
        </w:rPr>
        <w:tab/>
      </w:r>
      <w:r w:rsidR="001032E2">
        <w:rPr>
          <w:rFonts w:ascii="Times New Roman" w:hAnsi="Times New Roman" w:cs="Times New Roman"/>
        </w:rPr>
        <w:tab/>
      </w:r>
      <w:r w:rsidR="001032E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Pr="001032E2">
        <w:rPr>
          <w:rFonts w:ascii="Times New Roman" w:hAnsi="Times New Roman" w:cs="Times New Roman"/>
          <w:b/>
          <w:bCs/>
        </w:rPr>
        <w:t xml:space="preserve"> </w:t>
      </w:r>
      <w:r w:rsidRPr="001032E2">
        <w:rPr>
          <w:rFonts w:ascii="Times New Roman" w:hAnsi="Times New Roman" w:cs="Times New Roman"/>
          <w:b/>
          <w:bCs/>
          <w:noProof/>
        </w:rPr>
        <w:t>158</w:t>
      </w:r>
    </w:p>
    <w:p w14:paraId="2BD6AD9D" w14:textId="77777777" w:rsidR="008A63FD" w:rsidRPr="00564CA6" w:rsidRDefault="008A63FD" w:rsidP="008A63FD">
      <w:pPr>
        <w:rPr>
          <w:rFonts w:ascii="Times New Roman" w:hAnsi="Times New Roman" w:cs="Times New Roman"/>
        </w:rPr>
      </w:pPr>
    </w:p>
    <w:p w14:paraId="36D4D5C3" w14:textId="342900DA" w:rsidR="0029658B" w:rsidRDefault="00E86EA8" w:rsidP="00740C49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 xml:space="preserve">Par izmaiņām </w:t>
      </w:r>
      <w:r w:rsidR="00740C49" w:rsidRPr="008E3250">
        <w:rPr>
          <w:rFonts w:ascii="Times New Roman" w:hAnsi="Times New Roman" w:cs="Times New Roman"/>
          <w:b/>
        </w:rPr>
        <w:t>Dienas centr</w:t>
      </w:r>
      <w:r w:rsidR="00740C49">
        <w:rPr>
          <w:rFonts w:ascii="Times New Roman" w:hAnsi="Times New Roman" w:cs="Times New Roman"/>
          <w:b/>
        </w:rPr>
        <w:t>a</w:t>
      </w:r>
      <w:r w:rsidR="00740C49" w:rsidRPr="008E3250">
        <w:rPr>
          <w:rFonts w:ascii="Times New Roman" w:hAnsi="Times New Roman" w:cs="Times New Roman"/>
          <w:b/>
        </w:rPr>
        <w:t xml:space="preserve"> “</w:t>
      </w:r>
      <w:r w:rsidR="00170BE3">
        <w:rPr>
          <w:rFonts w:ascii="Times New Roman" w:hAnsi="Times New Roman" w:cs="Times New Roman"/>
          <w:b/>
        </w:rPr>
        <w:t xml:space="preserve">Ādažu </w:t>
      </w:r>
      <w:r w:rsidR="00740C49" w:rsidRPr="008E3250">
        <w:rPr>
          <w:rFonts w:ascii="Times New Roman" w:hAnsi="Times New Roman" w:cs="Times New Roman"/>
          <w:b/>
        </w:rPr>
        <w:t>Ūdensroze”</w:t>
      </w:r>
      <w:r w:rsidR="00740C49">
        <w:rPr>
          <w:rFonts w:ascii="Times New Roman" w:hAnsi="Times New Roman" w:cs="Times New Roman"/>
          <w:b/>
        </w:rPr>
        <w:t xml:space="preserve"> </w:t>
      </w:r>
      <w:r w:rsidR="008E3250" w:rsidRPr="008E3250">
        <w:rPr>
          <w:rFonts w:ascii="Times New Roman" w:hAnsi="Times New Roman" w:cs="Times New Roman"/>
          <w:b/>
        </w:rPr>
        <w:t xml:space="preserve">struktūrā </w:t>
      </w:r>
    </w:p>
    <w:p w14:paraId="1A2D6DA7" w14:textId="562EE31C" w:rsidR="00564CA6" w:rsidRPr="0085184E" w:rsidRDefault="00564CA6" w:rsidP="008A63FD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i/>
          <w:color w:val="FF0000"/>
        </w:rPr>
      </w:pPr>
    </w:p>
    <w:p w14:paraId="11F9972A" w14:textId="77777777" w:rsidR="00DD4444" w:rsidRDefault="00E86EA8" w:rsidP="00DD4444">
      <w:pPr>
        <w:spacing w:after="120"/>
        <w:jc w:val="both"/>
        <w:rPr>
          <w:rFonts w:ascii="Times New Roman" w:hAnsi="Times New Roman" w:cs="Times New Roman"/>
        </w:rPr>
      </w:pPr>
      <w:r w:rsidRPr="005B2069">
        <w:rPr>
          <w:rFonts w:ascii="Times New Roman" w:hAnsi="Times New Roman" w:cs="Times New Roman"/>
        </w:rPr>
        <w:t xml:space="preserve">Ādažu novada pašvaldības </w:t>
      </w:r>
      <w:r w:rsidR="00740C49">
        <w:rPr>
          <w:rFonts w:ascii="Times New Roman" w:hAnsi="Times New Roman" w:cs="Times New Roman"/>
        </w:rPr>
        <w:t>dome</w:t>
      </w:r>
      <w:r w:rsidRPr="005B20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izskatīja </w:t>
      </w:r>
      <w:r w:rsidR="00740C49">
        <w:rPr>
          <w:rFonts w:ascii="Times New Roman" w:hAnsi="Times New Roman" w:cs="Times New Roman"/>
        </w:rPr>
        <w:t xml:space="preserve">Ādažu novada sociālā dienesta </w:t>
      </w:r>
      <w:r w:rsidRPr="005B2069">
        <w:rPr>
          <w:rFonts w:ascii="Times New Roman" w:hAnsi="Times New Roman" w:cs="Times New Roman"/>
        </w:rPr>
        <w:t>Dienas aprūpes centr</w:t>
      </w:r>
      <w:r>
        <w:rPr>
          <w:rFonts w:ascii="Times New Roman" w:hAnsi="Times New Roman" w:cs="Times New Roman"/>
        </w:rPr>
        <w:t xml:space="preserve">a </w:t>
      </w:r>
      <w:r w:rsidRPr="005B2069">
        <w:rPr>
          <w:rFonts w:ascii="Times New Roman" w:hAnsi="Times New Roman" w:cs="Times New Roman"/>
        </w:rPr>
        <w:t xml:space="preserve"> “Ādažu Ūdensroze” (turpmāk - DAC)</w:t>
      </w:r>
      <w:r>
        <w:rPr>
          <w:rFonts w:ascii="Times New Roman" w:hAnsi="Times New Roman" w:cs="Times New Roman"/>
        </w:rPr>
        <w:t xml:space="preserve"> vadītājas 31.03.2026. iesniegumu (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 Nr.</w:t>
      </w:r>
      <w:r w:rsidRPr="00A015E0">
        <w:t xml:space="preserve"> </w:t>
      </w:r>
      <w:r w:rsidRPr="00A015E0">
        <w:rPr>
          <w:rFonts w:ascii="Times New Roman" w:hAnsi="Times New Roman" w:cs="Times New Roman"/>
        </w:rPr>
        <w:t>ĀNP/1-21-2/26/216</w:t>
      </w:r>
      <w:r>
        <w:rPr>
          <w:rFonts w:ascii="Times New Roman" w:hAnsi="Times New Roman" w:cs="Times New Roman"/>
        </w:rPr>
        <w:t xml:space="preserve">) ar priekšlikumu izveidot Mākslas </w:t>
      </w:r>
      <w:r w:rsidRPr="009F331D">
        <w:rPr>
          <w:rFonts w:ascii="Times New Roman" w:hAnsi="Times New Roman" w:cs="Times New Roman"/>
        </w:rPr>
        <w:t>terapeita</w:t>
      </w:r>
      <w:r>
        <w:rPr>
          <w:rFonts w:ascii="Times New Roman" w:hAnsi="Times New Roman" w:cs="Times New Roman"/>
        </w:rPr>
        <w:t xml:space="preserve"> (ar specializāciju drāmas terapijā)</w:t>
      </w:r>
      <w:r w:rsidRPr="009F331D">
        <w:rPr>
          <w:rFonts w:ascii="Times New Roman" w:hAnsi="Times New Roman" w:cs="Times New Roman"/>
        </w:rPr>
        <w:t xml:space="preserve"> amata viet</w:t>
      </w:r>
      <w:r>
        <w:rPr>
          <w:rFonts w:ascii="Times New Roman" w:hAnsi="Times New Roman" w:cs="Times New Roman"/>
        </w:rPr>
        <w:t>u, kas</w:t>
      </w:r>
      <w:r w:rsidRPr="009F331D">
        <w:rPr>
          <w:rFonts w:ascii="Times New Roman" w:hAnsi="Times New Roman" w:cs="Times New Roman"/>
        </w:rPr>
        <w:t xml:space="preserve"> ļautu pilnvērtīgi izmantot </w:t>
      </w:r>
      <w:r>
        <w:rPr>
          <w:rFonts w:ascii="Times New Roman" w:hAnsi="Times New Roman" w:cs="Times New Roman"/>
        </w:rPr>
        <w:t>DAC</w:t>
      </w:r>
      <w:r w:rsidRPr="009F331D">
        <w:rPr>
          <w:rFonts w:ascii="Times New Roman" w:hAnsi="Times New Roman" w:cs="Times New Roman"/>
        </w:rPr>
        <w:t xml:space="preserve"> </w:t>
      </w:r>
      <w:proofErr w:type="spellStart"/>
      <w:r w:rsidRPr="009F331D">
        <w:rPr>
          <w:rFonts w:ascii="Times New Roman" w:hAnsi="Times New Roman" w:cs="Times New Roman"/>
        </w:rPr>
        <w:t>sensoro</w:t>
      </w:r>
      <w:proofErr w:type="spellEnd"/>
      <w:r w:rsidRPr="009F331D">
        <w:rPr>
          <w:rFonts w:ascii="Times New Roman" w:hAnsi="Times New Roman" w:cs="Times New Roman"/>
        </w:rPr>
        <w:t xml:space="preserve"> istabu</w:t>
      </w:r>
      <w:r>
        <w:rPr>
          <w:rFonts w:ascii="Times New Roman" w:hAnsi="Times New Roman" w:cs="Times New Roman"/>
        </w:rPr>
        <w:t>.</w:t>
      </w:r>
    </w:p>
    <w:p w14:paraId="507D2D34" w14:textId="2C30B7E5" w:rsidR="00DD4444" w:rsidRDefault="00E86EA8" w:rsidP="00DD4444">
      <w:pPr>
        <w:spacing w:after="120"/>
        <w:jc w:val="both"/>
        <w:rPr>
          <w:rFonts w:ascii="Times New Roman" w:hAnsi="Times New Roman" w:cs="Times New Roman"/>
        </w:rPr>
      </w:pPr>
      <w:r w:rsidRPr="009F331D">
        <w:rPr>
          <w:rFonts w:ascii="Times New Roman" w:hAnsi="Times New Roman" w:cs="Times New Roman"/>
        </w:rPr>
        <w:t xml:space="preserve">Eiropas Savienības fonda projekta ietvaros </w:t>
      </w:r>
      <w:r>
        <w:rPr>
          <w:rFonts w:ascii="Times New Roman" w:hAnsi="Times New Roman" w:cs="Times New Roman"/>
        </w:rPr>
        <w:t>p</w:t>
      </w:r>
      <w:r w:rsidRPr="009F331D">
        <w:rPr>
          <w:rFonts w:ascii="Times New Roman" w:hAnsi="Times New Roman" w:cs="Times New Roman"/>
        </w:rPr>
        <w:t>ašvaldība izveidoj</w:t>
      </w:r>
      <w:r>
        <w:rPr>
          <w:rFonts w:ascii="Times New Roman" w:hAnsi="Times New Roman" w:cs="Times New Roman"/>
        </w:rPr>
        <w:t>a</w:t>
      </w:r>
      <w:r w:rsidRPr="009F3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DAC</w:t>
      </w:r>
      <w:r w:rsidRPr="009F331D">
        <w:rPr>
          <w:rFonts w:ascii="Times New Roman" w:hAnsi="Times New Roman" w:cs="Times New Roman"/>
        </w:rPr>
        <w:t xml:space="preserve"> “Ādažu Ūdensroze”</w:t>
      </w:r>
      <w:r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personām ar garīga rakstura traucējumiem un rehabilitācijas centru bērniem ar funkcionāliem traucējumiem.</w:t>
      </w:r>
      <w:r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DAC ir reģistrēts sociālo pakalpojumu sniedzēju reģistrā ar noteiktu darbinieku obligāto skaitu un kvalifikāciju.</w:t>
      </w:r>
    </w:p>
    <w:p w14:paraId="2179ACD9" w14:textId="2A6C7AEE" w:rsidR="00321185" w:rsidRDefault="00E86EA8" w:rsidP="00321185">
      <w:pPr>
        <w:spacing w:after="120"/>
        <w:jc w:val="both"/>
        <w:rPr>
          <w:rFonts w:ascii="Times New Roman" w:hAnsi="Times New Roman" w:cs="Times New Roman"/>
        </w:rPr>
      </w:pPr>
      <w:r w:rsidRPr="009F331D">
        <w:rPr>
          <w:rFonts w:ascii="Times New Roman" w:hAnsi="Times New Roman" w:cs="Times New Roman"/>
        </w:rPr>
        <w:t>DAC darbības laikā klientiem tika nodrošinātas drāmas terapijas nodarbības, kas guva lielu atsaucību un veicināja klientu emocionālo labsajūtu un sociālo prasmju attīstību.</w:t>
      </w:r>
    </w:p>
    <w:p w14:paraId="1FB7AEE5" w14:textId="4A63E7EF" w:rsidR="00321185" w:rsidRDefault="00E86EA8" w:rsidP="00321185">
      <w:pPr>
        <w:spacing w:after="120"/>
        <w:jc w:val="both"/>
        <w:rPr>
          <w:rFonts w:ascii="Times New Roman" w:hAnsi="Times New Roman" w:cs="Times New Roman"/>
        </w:rPr>
      </w:pPr>
      <w:r w:rsidRPr="00DD4444">
        <w:rPr>
          <w:rFonts w:ascii="Times New Roman" w:hAnsi="Times New Roman" w:cs="Times New Roman"/>
        </w:rPr>
        <w:t xml:space="preserve">Mākslas terapeita amata </w:t>
      </w:r>
      <w:r>
        <w:rPr>
          <w:rFonts w:ascii="Times New Roman" w:hAnsi="Times New Roman" w:cs="Times New Roman"/>
        </w:rPr>
        <w:t xml:space="preserve">slodzi var noteikt 0,30 likmes apmērā no fizioterapeita pilnas slodzes amata likmes. </w:t>
      </w:r>
      <w:r w:rsidR="00740C49">
        <w:rPr>
          <w:rFonts w:ascii="Times New Roman" w:hAnsi="Times New Roman" w:cs="Times New Roman"/>
        </w:rPr>
        <w:t>F</w:t>
      </w:r>
      <w:r w:rsidRPr="009F331D">
        <w:rPr>
          <w:rFonts w:ascii="Times New Roman" w:hAnsi="Times New Roman" w:cs="Times New Roman"/>
        </w:rPr>
        <w:t>izioterapeita vakanc</w:t>
      </w:r>
      <w:r>
        <w:rPr>
          <w:rFonts w:ascii="Times New Roman" w:hAnsi="Times New Roman" w:cs="Times New Roman"/>
        </w:rPr>
        <w:t>e</w:t>
      </w:r>
      <w:r w:rsidRPr="009F331D">
        <w:rPr>
          <w:rFonts w:ascii="Times New Roman" w:hAnsi="Times New Roman" w:cs="Times New Roman"/>
        </w:rPr>
        <w:t xml:space="preserve"> DAC </w:t>
      </w:r>
      <w:r w:rsidR="00740C49">
        <w:rPr>
          <w:rFonts w:ascii="Times New Roman" w:hAnsi="Times New Roman" w:cs="Times New Roman"/>
        </w:rPr>
        <w:t>objektīvi</w:t>
      </w:r>
      <w:r>
        <w:rPr>
          <w:rFonts w:ascii="Times New Roman" w:hAnsi="Times New Roman" w:cs="Times New Roman"/>
        </w:rPr>
        <w:t xml:space="preserve"> </w:t>
      </w:r>
      <w:r w:rsidR="00740C49">
        <w:rPr>
          <w:rFonts w:ascii="Times New Roman" w:hAnsi="Times New Roman" w:cs="Times New Roman"/>
        </w:rPr>
        <w:t>nav</w:t>
      </w:r>
      <w:r w:rsidR="00740C49" w:rsidRPr="009F331D"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aizpildīt</w:t>
      </w:r>
      <w:r w:rsidR="00740C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, un arī tā slodzi iespējams </w:t>
      </w:r>
      <w:r w:rsidRPr="009F331D">
        <w:rPr>
          <w:rFonts w:ascii="Times New Roman" w:hAnsi="Times New Roman" w:cs="Times New Roman"/>
        </w:rPr>
        <w:t>samazinā</w:t>
      </w:r>
      <w:r>
        <w:rPr>
          <w:rFonts w:ascii="Times New Roman" w:hAnsi="Times New Roman" w:cs="Times New Roman"/>
        </w:rPr>
        <w:t>t</w:t>
      </w:r>
      <w:r w:rsidRPr="009F331D">
        <w:rPr>
          <w:rFonts w:ascii="Times New Roman" w:hAnsi="Times New Roman" w:cs="Times New Roman"/>
        </w:rPr>
        <w:t xml:space="preserve"> par 0,30 </w:t>
      </w:r>
      <w:r w:rsidR="00740C49">
        <w:rPr>
          <w:rFonts w:ascii="Times New Roman" w:hAnsi="Times New Roman" w:cs="Times New Roman"/>
        </w:rPr>
        <w:t>likm</w:t>
      </w:r>
      <w:r>
        <w:rPr>
          <w:rFonts w:ascii="Times New Roman" w:hAnsi="Times New Roman" w:cs="Times New Roman"/>
        </w:rPr>
        <w:t>i,</w:t>
      </w:r>
      <w:r w:rsidR="00740C49">
        <w:rPr>
          <w:rFonts w:ascii="Times New Roman" w:hAnsi="Times New Roman" w:cs="Times New Roman"/>
        </w:rPr>
        <w:t xml:space="preserve"> </w:t>
      </w:r>
      <w:r w:rsidRPr="009F331D">
        <w:rPr>
          <w:rFonts w:ascii="Times New Roman" w:hAnsi="Times New Roman" w:cs="Times New Roman"/>
        </w:rPr>
        <w:t>neietekmē</w:t>
      </w:r>
      <w:r>
        <w:rPr>
          <w:rFonts w:ascii="Times New Roman" w:hAnsi="Times New Roman" w:cs="Times New Roman"/>
        </w:rPr>
        <w:t>jot</w:t>
      </w:r>
      <w:r w:rsidRPr="009F3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fizioterapeita </w:t>
      </w:r>
      <w:r w:rsidRPr="009F331D">
        <w:rPr>
          <w:rFonts w:ascii="Times New Roman" w:hAnsi="Times New Roman" w:cs="Times New Roman"/>
        </w:rPr>
        <w:t>pakalpojum</w:t>
      </w:r>
      <w:r>
        <w:rPr>
          <w:rFonts w:ascii="Times New Roman" w:hAnsi="Times New Roman" w:cs="Times New Roman"/>
        </w:rPr>
        <w:t xml:space="preserve">u izpildi. </w:t>
      </w:r>
    </w:p>
    <w:p w14:paraId="64BD4E26" w14:textId="77777777" w:rsidR="00321185" w:rsidRPr="009F331D" w:rsidRDefault="00E86EA8" w:rsidP="00321185">
      <w:pPr>
        <w:spacing w:after="120"/>
        <w:jc w:val="both"/>
        <w:rPr>
          <w:rFonts w:ascii="Times New Roman" w:hAnsi="Times New Roman" w:cs="Times New Roman"/>
        </w:rPr>
      </w:pPr>
      <w:r w:rsidRPr="00A85939">
        <w:rPr>
          <w:rFonts w:ascii="Times New Roman" w:hAnsi="Times New Roman" w:cs="Times New Roman"/>
        </w:rPr>
        <w:t xml:space="preserve">Amata </w:t>
      </w:r>
      <w:r>
        <w:rPr>
          <w:rFonts w:ascii="Times New Roman" w:hAnsi="Times New Roman" w:cs="Times New Roman"/>
        </w:rPr>
        <w:t>izveidei</w:t>
      </w:r>
      <w:r w:rsidRPr="00A85939">
        <w:rPr>
          <w:rFonts w:ascii="Times New Roman" w:hAnsi="Times New Roman" w:cs="Times New Roman"/>
        </w:rPr>
        <w:t xml:space="preserve"> nebūs fiskālas ietekmes uz pašvaldības 2026. gada budžetu</w:t>
      </w:r>
      <w:r>
        <w:rPr>
          <w:rFonts w:ascii="Times New Roman" w:hAnsi="Times New Roman" w:cs="Times New Roman"/>
        </w:rPr>
        <w:t>.</w:t>
      </w:r>
    </w:p>
    <w:p w14:paraId="4D6BE22B" w14:textId="0328048E" w:rsidR="00321185" w:rsidRPr="005715C8" w:rsidRDefault="00E86EA8" w:rsidP="00321185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5715C8">
        <w:rPr>
          <w:rFonts w:ascii="Times New Roman" w:hAnsi="Times New Roman" w:cs="Times New Roman"/>
          <w:bCs/>
        </w:rPr>
        <w:t>Pamatojoties uz Pašvaldību likuma 10. panta pirmās daļas 14. punktu, Valsts un pašvaldību institūciju amatpersonu un darbinieku atlīdzības likuma 2. panta pirmās daļas 14. punktu,</w:t>
      </w:r>
      <w:r w:rsidRPr="005715C8">
        <w:rPr>
          <w:rFonts w:ascii="Times New Roman" w:hAnsi="Times New Roman" w:cs="Times New Roman"/>
        </w:rPr>
        <w:t xml:space="preserve"> </w:t>
      </w:r>
      <w:r w:rsidRPr="00517BC0">
        <w:rPr>
          <w:rFonts w:ascii="Times New Roman" w:hAnsi="Times New Roman" w:cs="Times New Roman"/>
        </w:rPr>
        <w:t>Ministru kabineta 2022. gada 26. aprīļa noteikumiem Nr. 262 “Valsts un pašvaldību institūciju amatu katalogs, amatu klasifikācijas un amatu apraksta izstrādāšanas kārtība”</w:t>
      </w:r>
      <w:r w:rsidR="00740C49">
        <w:rPr>
          <w:rFonts w:ascii="Times New Roman" w:hAnsi="Times New Roman" w:cs="Times New Roman"/>
        </w:rPr>
        <w:t xml:space="preserve"> un </w:t>
      </w:r>
      <w:r w:rsidRPr="005715C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5715C8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</w:t>
      </w:r>
      <w:r w:rsidRPr="005715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oktobra</w:t>
      </w:r>
      <w:r w:rsidRPr="005715C8">
        <w:rPr>
          <w:rFonts w:ascii="Times New Roman" w:hAnsi="Times New Roman" w:cs="Times New Roman"/>
        </w:rPr>
        <w:t xml:space="preserve"> noteikumiem Nr. </w:t>
      </w:r>
      <w:r>
        <w:rPr>
          <w:rFonts w:ascii="Times New Roman" w:hAnsi="Times New Roman" w:cs="Times New Roman"/>
        </w:rPr>
        <w:t>630</w:t>
      </w:r>
      <w:r w:rsidRPr="005715C8">
        <w:rPr>
          <w:rFonts w:ascii="Times New Roman" w:hAnsi="Times New Roman" w:cs="Times New Roman"/>
        </w:rPr>
        <w:t xml:space="preserve"> “</w:t>
      </w:r>
      <w:r w:rsidRPr="00D97DDA">
        <w:rPr>
          <w:rFonts w:ascii="Times New Roman" w:hAnsi="Times New Roman" w:cs="Times New Roman"/>
        </w:rPr>
        <w:t>Ārstniecības personu un ārstniecības atbalsta personu reģistra noteikumi</w:t>
      </w:r>
      <w:r w:rsidRPr="005715C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740C49">
        <w:rPr>
          <w:rFonts w:ascii="Times New Roman" w:hAnsi="Times New Roman" w:cs="Times New Roman"/>
        </w:rPr>
        <w:t xml:space="preserve">kā arī pašvaldības </w:t>
      </w:r>
      <w:r w:rsidRPr="00CE3FC6">
        <w:rPr>
          <w:rFonts w:ascii="Times New Roman" w:hAnsi="Times New Roman" w:cs="Times New Roman"/>
        </w:rPr>
        <w:t xml:space="preserve">Amatu klasificēšanas </w:t>
      </w:r>
      <w:r>
        <w:rPr>
          <w:rFonts w:ascii="Times New Roman" w:hAnsi="Times New Roman" w:cs="Times New Roman"/>
        </w:rPr>
        <w:t>komisijas</w:t>
      </w:r>
      <w:r w:rsidRPr="00CE3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</w:t>
      </w:r>
      <w:r w:rsidRPr="00CE3FC6">
        <w:rPr>
          <w:rFonts w:ascii="Times New Roman" w:hAnsi="Times New Roman" w:cs="Times New Roman"/>
        </w:rPr>
        <w:t>.03.202</w:t>
      </w:r>
      <w:r>
        <w:rPr>
          <w:rFonts w:ascii="Times New Roman" w:hAnsi="Times New Roman" w:cs="Times New Roman"/>
        </w:rPr>
        <w:t>6</w:t>
      </w:r>
      <w:r w:rsidRPr="00CE3FC6">
        <w:rPr>
          <w:rFonts w:ascii="Times New Roman" w:hAnsi="Times New Roman" w:cs="Times New Roman"/>
        </w:rPr>
        <w:t>. atzinumu</w:t>
      </w:r>
      <w:r w:rsidRPr="005715C8">
        <w:rPr>
          <w:rFonts w:ascii="Times New Roman" w:hAnsi="Times New Roman" w:cs="Times New Roman"/>
          <w:bCs/>
        </w:rPr>
        <w:t xml:space="preserve"> </w:t>
      </w:r>
      <w:r w:rsidRPr="005715C8">
        <w:rPr>
          <w:rFonts w:ascii="Times New Roman" w:hAnsi="Times New Roman" w:cs="Times New Roman"/>
        </w:rPr>
        <w:t xml:space="preserve">un domes Finanšu komitejas </w:t>
      </w:r>
      <w:r>
        <w:rPr>
          <w:rFonts w:ascii="Times New Roman" w:hAnsi="Times New Roman" w:cs="Times New Roman"/>
        </w:rPr>
        <w:t>15.04.2026</w:t>
      </w:r>
      <w:r w:rsidRPr="005715C8">
        <w:rPr>
          <w:rFonts w:ascii="Times New Roman" w:hAnsi="Times New Roman" w:cs="Times New Roman"/>
        </w:rPr>
        <w:t>. atzinumu</w:t>
      </w:r>
      <w:r w:rsidRPr="005715C8">
        <w:rPr>
          <w:rFonts w:ascii="Times New Roman" w:hAnsi="Times New Roman" w:cs="Times New Roman"/>
          <w:bCs/>
        </w:rPr>
        <w:t>, Ādažu novada pašvaldības dome</w:t>
      </w:r>
    </w:p>
    <w:p w14:paraId="6B0179AA" w14:textId="77777777" w:rsidR="0085184E" w:rsidRPr="008F22B6" w:rsidRDefault="00E86EA8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4D5F716B" w14:textId="77777777" w:rsidR="00321185" w:rsidRPr="003F650A" w:rsidRDefault="00E86EA8" w:rsidP="00321185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Ar 2026. gada 1. maiju:</w:t>
      </w:r>
    </w:p>
    <w:p w14:paraId="618EEB36" w14:textId="65703593" w:rsidR="00321185" w:rsidRPr="003F650A" w:rsidRDefault="00E86EA8" w:rsidP="00321185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 xml:space="preserve">izveidot </w:t>
      </w:r>
      <w:r w:rsidRPr="003F650A">
        <w:rPr>
          <w:rFonts w:ascii="Times New Roman" w:hAnsi="Times New Roman" w:cs="Times New Roman"/>
          <w:iCs/>
        </w:rPr>
        <w:t>Ādažu novada sociālā dienesta struktūrvienībā Dienas centrā “</w:t>
      </w:r>
      <w:r w:rsidR="00170BE3">
        <w:rPr>
          <w:rFonts w:ascii="Times New Roman" w:hAnsi="Times New Roman" w:cs="Times New Roman"/>
          <w:iCs/>
        </w:rPr>
        <w:t xml:space="preserve">Ādažu </w:t>
      </w:r>
      <w:r w:rsidRPr="003F650A">
        <w:rPr>
          <w:rFonts w:ascii="Times New Roman" w:hAnsi="Times New Roman" w:cs="Times New Roman"/>
          <w:iCs/>
        </w:rPr>
        <w:t>Ūdensroze” amatu</w:t>
      </w:r>
      <w:r w:rsidR="00740C49">
        <w:rPr>
          <w:rFonts w:ascii="Times New Roman" w:hAnsi="Times New Roman" w:cs="Times New Roman"/>
          <w:iCs/>
        </w:rPr>
        <w:t xml:space="preserve"> “</w:t>
      </w:r>
      <w:r>
        <w:rPr>
          <w:rFonts w:ascii="Times New Roman" w:hAnsi="Times New Roman" w:cs="Times New Roman"/>
          <w:iCs/>
        </w:rPr>
        <w:t xml:space="preserve">Mākslas terapeits” </w:t>
      </w:r>
      <w:r w:rsidRPr="00236960">
        <w:rPr>
          <w:rFonts w:ascii="Times New Roman" w:hAnsi="Times New Roman" w:cs="Times New Roman"/>
          <w:iCs/>
        </w:rPr>
        <w:t xml:space="preserve">(profesijas kods </w:t>
      </w:r>
      <w:r>
        <w:rPr>
          <w:rFonts w:ascii="Times New Roman" w:hAnsi="Times New Roman" w:cs="Times New Roman"/>
          <w:iCs/>
        </w:rPr>
        <w:t>2269</w:t>
      </w:r>
      <w:r w:rsidRPr="00236960">
        <w:rPr>
          <w:rFonts w:ascii="Times New Roman" w:hAnsi="Times New Roman" w:cs="Times New Roman"/>
          <w:iCs/>
        </w:rPr>
        <w:t xml:space="preserve"> 0</w:t>
      </w:r>
      <w:r>
        <w:rPr>
          <w:rFonts w:ascii="Times New Roman" w:hAnsi="Times New Roman" w:cs="Times New Roman"/>
          <w:iCs/>
        </w:rPr>
        <w:t>8</w:t>
      </w:r>
      <w:r w:rsidRPr="00236960">
        <w:rPr>
          <w:rFonts w:ascii="Times New Roman" w:hAnsi="Times New Roman" w:cs="Times New Roman"/>
          <w:iCs/>
        </w:rPr>
        <w:t>)</w:t>
      </w:r>
      <w:r w:rsidR="00740C49">
        <w:rPr>
          <w:rFonts w:ascii="Times New Roman" w:hAnsi="Times New Roman" w:cs="Times New Roman"/>
          <w:iCs/>
        </w:rPr>
        <w:t>,</w:t>
      </w:r>
      <w:r w:rsidRPr="00236960">
        <w:rPr>
          <w:rFonts w:ascii="Times New Roman" w:hAnsi="Times New Roman" w:cs="Times New Roman"/>
          <w:iCs/>
        </w:rPr>
        <w:t xml:space="preserve"> </w:t>
      </w:r>
      <w:r w:rsidRPr="00657455">
        <w:rPr>
          <w:rFonts w:ascii="Times New Roman" w:hAnsi="Times New Roman" w:cs="Times New Roman"/>
          <w:iCs/>
        </w:rPr>
        <w:t xml:space="preserve">amata grupa </w:t>
      </w:r>
      <w:r>
        <w:rPr>
          <w:rFonts w:ascii="Times New Roman" w:hAnsi="Times New Roman" w:cs="Times New Roman"/>
          <w:iCs/>
        </w:rPr>
        <w:t>6</w:t>
      </w:r>
      <w:r w:rsidRPr="00657455">
        <w:rPr>
          <w:rFonts w:ascii="Times New Roman" w:hAnsi="Times New Roman" w:cs="Times New Roman"/>
          <w:iCs/>
        </w:rPr>
        <w:t>.1. “</w:t>
      </w:r>
      <w:r w:rsidRPr="00DC52E6">
        <w:rPr>
          <w:rFonts w:ascii="Times New Roman" w:hAnsi="Times New Roman" w:cs="Times New Roman"/>
          <w:iCs/>
        </w:rPr>
        <w:t>Ārstniecības pakalpojumi</w:t>
      </w:r>
      <w:r w:rsidRPr="00657455">
        <w:rPr>
          <w:rFonts w:ascii="Times New Roman" w:hAnsi="Times New Roman" w:cs="Times New Roman"/>
          <w:iCs/>
        </w:rPr>
        <w:t xml:space="preserve">”, saimes apakšgrupa III, mēnešalgu grupa </w:t>
      </w:r>
      <w:r>
        <w:rPr>
          <w:rFonts w:ascii="Times New Roman" w:hAnsi="Times New Roman" w:cs="Times New Roman"/>
          <w:iCs/>
        </w:rPr>
        <w:t>9</w:t>
      </w:r>
      <w:r w:rsidRPr="00236960">
        <w:rPr>
          <w:rFonts w:ascii="Times New Roman" w:hAnsi="Times New Roman" w:cs="Times New Roman"/>
          <w:iCs/>
        </w:rPr>
        <w:t xml:space="preserve">, </w:t>
      </w:r>
      <w:r w:rsidR="00740C49">
        <w:rPr>
          <w:rFonts w:ascii="Times New Roman" w:hAnsi="Times New Roman" w:cs="Times New Roman"/>
          <w:iCs/>
        </w:rPr>
        <w:t xml:space="preserve">ar </w:t>
      </w:r>
      <w:r>
        <w:rPr>
          <w:rFonts w:ascii="Times New Roman" w:hAnsi="Times New Roman" w:cs="Times New Roman"/>
          <w:iCs/>
        </w:rPr>
        <w:t>0,3 slodz</w:t>
      </w:r>
      <w:r w:rsidR="00740C49">
        <w:rPr>
          <w:rFonts w:ascii="Times New Roman" w:hAnsi="Times New Roman" w:cs="Times New Roman"/>
          <w:iCs/>
        </w:rPr>
        <w:t>i</w:t>
      </w:r>
      <w:r>
        <w:rPr>
          <w:rFonts w:ascii="Times New Roman" w:hAnsi="Times New Roman" w:cs="Times New Roman"/>
          <w:iCs/>
        </w:rPr>
        <w:t xml:space="preserve"> </w:t>
      </w:r>
      <w:r w:rsidRPr="00236960">
        <w:rPr>
          <w:rFonts w:ascii="Times New Roman" w:hAnsi="Times New Roman" w:cs="Times New Roman"/>
          <w:iCs/>
        </w:rPr>
        <w:t xml:space="preserve">uz </w:t>
      </w:r>
      <w:r>
        <w:rPr>
          <w:rFonts w:ascii="Times New Roman" w:hAnsi="Times New Roman" w:cs="Times New Roman"/>
          <w:iCs/>
        </w:rPr>
        <w:t>ne</w:t>
      </w:r>
      <w:r w:rsidRPr="00236960">
        <w:rPr>
          <w:rFonts w:ascii="Times New Roman" w:hAnsi="Times New Roman" w:cs="Times New Roman"/>
          <w:iCs/>
        </w:rPr>
        <w:t>noteiktu laiku</w:t>
      </w:r>
      <w:r w:rsidRPr="003F650A">
        <w:rPr>
          <w:rFonts w:ascii="Times New Roman" w:hAnsi="Times New Roman" w:cs="Times New Roman"/>
        </w:rPr>
        <w:t>;</w:t>
      </w:r>
    </w:p>
    <w:p w14:paraId="42E2728C" w14:textId="0A7FD91D" w:rsidR="00321185" w:rsidRPr="003F650A" w:rsidRDefault="00E86EA8" w:rsidP="00321185">
      <w:pPr>
        <w:numPr>
          <w:ilvl w:val="1"/>
          <w:numId w:val="3"/>
        </w:numPr>
        <w:shd w:val="clear" w:color="auto" w:fill="FFFFFF"/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 xml:space="preserve">veikt grozījumus Ādažu novada pašvaldības domes 29.01.2026. lēmuma Nr. 38 „Par pašvaldības amatpersonu un darbinieku mēnešalgām 2026. gadā” </w:t>
      </w:r>
      <w:r>
        <w:rPr>
          <w:rFonts w:ascii="Times New Roman" w:hAnsi="Times New Roman" w:cs="Times New Roman"/>
        </w:rPr>
        <w:t>8</w:t>
      </w:r>
      <w:r w:rsidRPr="003F650A">
        <w:rPr>
          <w:rFonts w:ascii="Times New Roman" w:hAnsi="Times New Roman" w:cs="Times New Roman"/>
        </w:rPr>
        <w:t>. pielikuma sadaļā “</w:t>
      </w:r>
      <w:r w:rsidRPr="00E851B7">
        <w:rPr>
          <w:rFonts w:ascii="Times New Roman" w:hAnsi="Times New Roman" w:cs="Times New Roman"/>
          <w:bCs/>
        </w:rPr>
        <w:t>Ādažu novada sociāl</w:t>
      </w:r>
      <w:r w:rsidR="00740C49">
        <w:rPr>
          <w:rFonts w:ascii="Times New Roman" w:hAnsi="Times New Roman" w:cs="Times New Roman"/>
          <w:bCs/>
        </w:rPr>
        <w:t>ais</w:t>
      </w:r>
      <w:r w:rsidRPr="00E851B7">
        <w:rPr>
          <w:rFonts w:ascii="Times New Roman" w:hAnsi="Times New Roman" w:cs="Times New Roman"/>
          <w:bCs/>
        </w:rPr>
        <w:t xml:space="preserve"> dienest</w:t>
      </w:r>
      <w:r>
        <w:rPr>
          <w:rFonts w:ascii="Times New Roman" w:hAnsi="Times New Roman" w:cs="Times New Roman"/>
          <w:bCs/>
        </w:rPr>
        <w:t>s</w:t>
      </w:r>
      <w:r w:rsidRPr="003F650A">
        <w:rPr>
          <w:rFonts w:ascii="Times New Roman" w:hAnsi="Times New Roman" w:cs="Times New Roman"/>
        </w:rPr>
        <w:t>” (pielikumā) šī lēmuma 1.1. apakšpunkta izpildei.</w:t>
      </w:r>
    </w:p>
    <w:p w14:paraId="04514F56" w14:textId="77777777" w:rsidR="00321185" w:rsidRDefault="00E86EA8" w:rsidP="00321185">
      <w:pPr>
        <w:numPr>
          <w:ilvl w:val="0"/>
          <w:numId w:val="3"/>
        </w:numPr>
        <w:shd w:val="clear" w:color="auto" w:fill="FFFFFF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F650A">
        <w:rPr>
          <w:rFonts w:ascii="Times New Roman" w:hAnsi="Times New Roman" w:cs="Times New Roman"/>
        </w:rPr>
        <w:t>Pašvaldības izpilddirektoram veikt lēmuma izpildes kontroli.</w:t>
      </w:r>
    </w:p>
    <w:p w14:paraId="136C2099" w14:textId="77777777" w:rsidR="00483D99" w:rsidRDefault="00483D99" w:rsidP="00BB16A4">
      <w:pPr>
        <w:jc w:val="both"/>
        <w:rPr>
          <w:rFonts w:ascii="Times New Roman" w:hAnsi="Times New Roman" w:cs="Times New Roman"/>
        </w:rPr>
      </w:pPr>
    </w:p>
    <w:p w14:paraId="15A15529" w14:textId="77777777" w:rsidR="00321185" w:rsidRDefault="00321185" w:rsidP="00BB16A4">
      <w:pPr>
        <w:jc w:val="both"/>
        <w:rPr>
          <w:rFonts w:ascii="Times New Roman" w:hAnsi="Times New Roman" w:cs="Times New Roman"/>
        </w:rPr>
      </w:pPr>
    </w:p>
    <w:p w14:paraId="54A6B48B" w14:textId="77777777" w:rsidR="00FD3DF2" w:rsidRPr="0085184E" w:rsidRDefault="00FD3DF2" w:rsidP="00BB16A4">
      <w:pPr>
        <w:jc w:val="both"/>
        <w:rPr>
          <w:rFonts w:ascii="Times New Roman" w:hAnsi="Times New Roman" w:cs="Times New Roman"/>
        </w:rPr>
      </w:pPr>
    </w:p>
    <w:p w14:paraId="581CBB4E" w14:textId="77777777" w:rsidR="00FD3DF2" w:rsidRPr="006762F1" w:rsidRDefault="00E86EA8" w:rsidP="00FD3DF2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lastRenderedPageBreak/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614A83BD" w14:textId="77777777" w:rsidR="00FD3DF2" w:rsidRPr="006762F1" w:rsidRDefault="00E86EA8" w:rsidP="00FD3DF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02ACD2CA" w14:textId="77777777" w:rsidR="00FD3DF2" w:rsidRPr="007D549D" w:rsidRDefault="00FD3DF2" w:rsidP="00FD3DF2">
      <w:pPr>
        <w:rPr>
          <w:rFonts w:ascii="Times New Roman" w:hAnsi="Times New Roman" w:cs="Times New Roman"/>
          <w:noProof/>
        </w:rPr>
      </w:pPr>
    </w:p>
    <w:p w14:paraId="3B1F3CCA" w14:textId="77777777" w:rsidR="00FD3DF2" w:rsidRDefault="00E86EA8" w:rsidP="00FD3DF2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06779B5" w14:textId="77777777" w:rsidR="001916BA" w:rsidRPr="0066310E" w:rsidRDefault="001916BA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1916BA" w:rsidRPr="0066310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FC62" w14:textId="77777777" w:rsidR="00E86EA8" w:rsidRDefault="00E86EA8">
      <w:r>
        <w:separator/>
      </w:r>
    </w:p>
  </w:endnote>
  <w:endnote w:type="continuationSeparator" w:id="0">
    <w:p w14:paraId="583C6C03" w14:textId="77777777" w:rsidR="00E86EA8" w:rsidRDefault="00E8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368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F9E0C0" w14:textId="77777777" w:rsidR="005C7FA1" w:rsidRPr="005C7FA1" w:rsidRDefault="00E86EA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30129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B9F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93A9158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10B" w14:textId="77777777" w:rsidR="00E86EA8" w:rsidRDefault="00E86EA8">
      <w:r>
        <w:separator/>
      </w:r>
    </w:p>
  </w:footnote>
  <w:footnote w:type="continuationSeparator" w:id="0">
    <w:p w14:paraId="371F8101" w14:textId="77777777" w:rsidR="00E86EA8" w:rsidRDefault="00E8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26C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A587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99D05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FE563C" w:tentative="1">
      <w:start w:val="1"/>
      <w:numFmt w:val="lowerLetter"/>
      <w:lvlText w:val="%2."/>
      <w:lvlJc w:val="left"/>
      <w:pPr>
        <w:ind w:left="1440" w:hanging="360"/>
      </w:pPr>
    </w:lvl>
    <w:lvl w:ilvl="2" w:tplc="C3647620" w:tentative="1">
      <w:start w:val="1"/>
      <w:numFmt w:val="lowerRoman"/>
      <w:lvlText w:val="%3."/>
      <w:lvlJc w:val="right"/>
      <w:pPr>
        <w:ind w:left="2160" w:hanging="180"/>
      </w:pPr>
    </w:lvl>
    <w:lvl w:ilvl="3" w:tplc="1DE8AED2" w:tentative="1">
      <w:start w:val="1"/>
      <w:numFmt w:val="decimal"/>
      <w:lvlText w:val="%4."/>
      <w:lvlJc w:val="left"/>
      <w:pPr>
        <w:ind w:left="2880" w:hanging="360"/>
      </w:pPr>
    </w:lvl>
    <w:lvl w:ilvl="4" w:tplc="193ED04E" w:tentative="1">
      <w:start w:val="1"/>
      <w:numFmt w:val="lowerLetter"/>
      <w:lvlText w:val="%5."/>
      <w:lvlJc w:val="left"/>
      <w:pPr>
        <w:ind w:left="3600" w:hanging="360"/>
      </w:pPr>
    </w:lvl>
    <w:lvl w:ilvl="5" w:tplc="BE1E3B76" w:tentative="1">
      <w:start w:val="1"/>
      <w:numFmt w:val="lowerRoman"/>
      <w:lvlText w:val="%6."/>
      <w:lvlJc w:val="right"/>
      <w:pPr>
        <w:ind w:left="4320" w:hanging="180"/>
      </w:pPr>
    </w:lvl>
    <w:lvl w:ilvl="6" w:tplc="77B8353E" w:tentative="1">
      <w:start w:val="1"/>
      <w:numFmt w:val="decimal"/>
      <w:lvlText w:val="%7."/>
      <w:lvlJc w:val="left"/>
      <w:pPr>
        <w:ind w:left="5040" w:hanging="360"/>
      </w:pPr>
    </w:lvl>
    <w:lvl w:ilvl="7" w:tplc="02C8FB4A" w:tentative="1">
      <w:start w:val="1"/>
      <w:numFmt w:val="lowerLetter"/>
      <w:lvlText w:val="%8."/>
      <w:lvlJc w:val="left"/>
      <w:pPr>
        <w:ind w:left="5760" w:hanging="360"/>
      </w:pPr>
    </w:lvl>
    <w:lvl w:ilvl="8" w:tplc="FA2C1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0AB4"/>
    <w:multiLevelType w:val="hybridMultilevel"/>
    <w:tmpl w:val="7CFE9BBE"/>
    <w:lvl w:ilvl="0" w:tplc="A052D1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1A6AB7A" w:tentative="1">
      <w:start w:val="1"/>
      <w:numFmt w:val="lowerLetter"/>
      <w:lvlText w:val="%2."/>
      <w:lvlJc w:val="left"/>
      <w:pPr>
        <w:ind w:left="1080" w:hanging="360"/>
      </w:pPr>
    </w:lvl>
    <w:lvl w:ilvl="2" w:tplc="036EE114" w:tentative="1">
      <w:start w:val="1"/>
      <w:numFmt w:val="lowerRoman"/>
      <w:lvlText w:val="%3."/>
      <w:lvlJc w:val="right"/>
      <w:pPr>
        <w:ind w:left="1800" w:hanging="180"/>
      </w:pPr>
    </w:lvl>
    <w:lvl w:ilvl="3" w:tplc="6592FCD0" w:tentative="1">
      <w:start w:val="1"/>
      <w:numFmt w:val="decimal"/>
      <w:lvlText w:val="%4."/>
      <w:lvlJc w:val="left"/>
      <w:pPr>
        <w:ind w:left="2520" w:hanging="360"/>
      </w:pPr>
    </w:lvl>
    <w:lvl w:ilvl="4" w:tplc="60089FAA" w:tentative="1">
      <w:start w:val="1"/>
      <w:numFmt w:val="lowerLetter"/>
      <w:lvlText w:val="%5."/>
      <w:lvlJc w:val="left"/>
      <w:pPr>
        <w:ind w:left="3240" w:hanging="360"/>
      </w:pPr>
    </w:lvl>
    <w:lvl w:ilvl="5" w:tplc="CE60D3C8" w:tentative="1">
      <w:start w:val="1"/>
      <w:numFmt w:val="lowerRoman"/>
      <w:lvlText w:val="%6."/>
      <w:lvlJc w:val="right"/>
      <w:pPr>
        <w:ind w:left="3960" w:hanging="180"/>
      </w:pPr>
    </w:lvl>
    <w:lvl w:ilvl="6" w:tplc="2ED4CB52" w:tentative="1">
      <w:start w:val="1"/>
      <w:numFmt w:val="decimal"/>
      <w:lvlText w:val="%7."/>
      <w:lvlJc w:val="left"/>
      <w:pPr>
        <w:ind w:left="4680" w:hanging="360"/>
      </w:pPr>
    </w:lvl>
    <w:lvl w:ilvl="7" w:tplc="7E3C55EC" w:tentative="1">
      <w:start w:val="1"/>
      <w:numFmt w:val="lowerLetter"/>
      <w:lvlText w:val="%8."/>
      <w:lvlJc w:val="left"/>
      <w:pPr>
        <w:ind w:left="5400" w:hanging="360"/>
      </w:pPr>
    </w:lvl>
    <w:lvl w:ilvl="8" w:tplc="B2063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86797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DF08C9"/>
    <w:multiLevelType w:val="hybridMultilevel"/>
    <w:tmpl w:val="65DAFBF4"/>
    <w:lvl w:ilvl="0" w:tplc="C730F0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EB03CFA">
      <w:start w:val="1"/>
      <w:numFmt w:val="lowerLetter"/>
      <w:lvlText w:val="%2."/>
      <w:lvlJc w:val="left"/>
      <w:pPr>
        <w:ind w:left="1080" w:hanging="360"/>
      </w:pPr>
    </w:lvl>
    <w:lvl w:ilvl="2" w:tplc="B254B7B2">
      <w:start w:val="1"/>
      <w:numFmt w:val="lowerRoman"/>
      <w:lvlText w:val="%3."/>
      <w:lvlJc w:val="right"/>
      <w:pPr>
        <w:ind w:left="1800" w:hanging="180"/>
      </w:pPr>
    </w:lvl>
    <w:lvl w:ilvl="3" w:tplc="B6C63EE8" w:tentative="1">
      <w:start w:val="1"/>
      <w:numFmt w:val="decimal"/>
      <w:lvlText w:val="%4."/>
      <w:lvlJc w:val="left"/>
      <w:pPr>
        <w:ind w:left="2520" w:hanging="360"/>
      </w:pPr>
    </w:lvl>
    <w:lvl w:ilvl="4" w:tplc="98125BAE" w:tentative="1">
      <w:start w:val="1"/>
      <w:numFmt w:val="lowerLetter"/>
      <w:lvlText w:val="%5."/>
      <w:lvlJc w:val="left"/>
      <w:pPr>
        <w:ind w:left="3240" w:hanging="360"/>
      </w:pPr>
    </w:lvl>
    <w:lvl w:ilvl="5" w:tplc="B3BE2616" w:tentative="1">
      <w:start w:val="1"/>
      <w:numFmt w:val="lowerRoman"/>
      <w:lvlText w:val="%6."/>
      <w:lvlJc w:val="right"/>
      <w:pPr>
        <w:ind w:left="3960" w:hanging="180"/>
      </w:pPr>
    </w:lvl>
    <w:lvl w:ilvl="6" w:tplc="81A65400" w:tentative="1">
      <w:start w:val="1"/>
      <w:numFmt w:val="decimal"/>
      <w:lvlText w:val="%7."/>
      <w:lvlJc w:val="left"/>
      <w:pPr>
        <w:ind w:left="4680" w:hanging="360"/>
      </w:pPr>
    </w:lvl>
    <w:lvl w:ilvl="7" w:tplc="0CB255AE" w:tentative="1">
      <w:start w:val="1"/>
      <w:numFmt w:val="lowerLetter"/>
      <w:lvlText w:val="%8."/>
      <w:lvlJc w:val="left"/>
      <w:pPr>
        <w:ind w:left="5400" w:hanging="360"/>
      </w:pPr>
    </w:lvl>
    <w:lvl w:ilvl="8" w:tplc="8A3205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431507"/>
    <w:multiLevelType w:val="hybridMultilevel"/>
    <w:tmpl w:val="A650FC90"/>
    <w:lvl w:ilvl="0" w:tplc="56A46578">
      <w:start w:val="1"/>
      <w:numFmt w:val="decimal"/>
      <w:lvlText w:val="%1."/>
      <w:lvlJc w:val="left"/>
      <w:pPr>
        <w:ind w:left="360" w:hanging="360"/>
      </w:pPr>
    </w:lvl>
    <w:lvl w:ilvl="1" w:tplc="3AD207DC">
      <w:start w:val="1"/>
      <w:numFmt w:val="lowerLetter"/>
      <w:lvlText w:val="%2."/>
      <w:lvlJc w:val="left"/>
      <w:pPr>
        <w:ind w:left="1080" w:hanging="360"/>
      </w:pPr>
    </w:lvl>
    <w:lvl w:ilvl="2" w:tplc="F4B2F916" w:tentative="1">
      <w:start w:val="1"/>
      <w:numFmt w:val="lowerRoman"/>
      <w:lvlText w:val="%3."/>
      <w:lvlJc w:val="right"/>
      <w:pPr>
        <w:ind w:left="1800" w:hanging="180"/>
      </w:pPr>
    </w:lvl>
    <w:lvl w:ilvl="3" w:tplc="74D205CC" w:tentative="1">
      <w:start w:val="1"/>
      <w:numFmt w:val="decimal"/>
      <w:lvlText w:val="%4."/>
      <w:lvlJc w:val="left"/>
      <w:pPr>
        <w:ind w:left="2520" w:hanging="360"/>
      </w:pPr>
    </w:lvl>
    <w:lvl w:ilvl="4" w:tplc="C0A40A4E" w:tentative="1">
      <w:start w:val="1"/>
      <w:numFmt w:val="lowerLetter"/>
      <w:lvlText w:val="%5."/>
      <w:lvlJc w:val="left"/>
      <w:pPr>
        <w:ind w:left="3240" w:hanging="360"/>
      </w:pPr>
    </w:lvl>
    <w:lvl w:ilvl="5" w:tplc="9B4E94AA" w:tentative="1">
      <w:start w:val="1"/>
      <w:numFmt w:val="lowerRoman"/>
      <w:lvlText w:val="%6."/>
      <w:lvlJc w:val="right"/>
      <w:pPr>
        <w:ind w:left="3960" w:hanging="180"/>
      </w:pPr>
    </w:lvl>
    <w:lvl w:ilvl="6" w:tplc="CF4C1B44" w:tentative="1">
      <w:start w:val="1"/>
      <w:numFmt w:val="decimal"/>
      <w:lvlText w:val="%7."/>
      <w:lvlJc w:val="left"/>
      <w:pPr>
        <w:ind w:left="4680" w:hanging="360"/>
      </w:pPr>
    </w:lvl>
    <w:lvl w:ilvl="7" w:tplc="5FBAF1CC" w:tentative="1">
      <w:start w:val="1"/>
      <w:numFmt w:val="lowerLetter"/>
      <w:lvlText w:val="%8."/>
      <w:lvlJc w:val="left"/>
      <w:pPr>
        <w:ind w:left="5400" w:hanging="360"/>
      </w:pPr>
    </w:lvl>
    <w:lvl w:ilvl="8" w:tplc="C1EABB6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517739703">
    <w:abstractNumId w:val="0"/>
  </w:num>
  <w:num w:numId="4" w16cid:durableId="1260992687">
    <w:abstractNumId w:val="2"/>
  </w:num>
  <w:num w:numId="5" w16cid:durableId="1042828311">
    <w:abstractNumId w:val="5"/>
  </w:num>
  <w:num w:numId="6" w16cid:durableId="1540127161">
    <w:abstractNumId w:val="6"/>
  </w:num>
  <w:num w:numId="7" w16cid:durableId="115417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318"/>
    <w:rsid w:val="00030457"/>
    <w:rsid w:val="00035496"/>
    <w:rsid w:val="00045A26"/>
    <w:rsid w:val="00070E3F"/>
    <w:rsid w:val="0009457A"/>
    <w:rsid w:val="000C2E72"/>
    <w:rsid w:val="000E7C36"/>
    <w:rsid w:val="001032E2"/>
    <w:rsid w:val="001318D7"/>
    <w:rsid w:val="00147221"/>
    <w:rsid w:val="00170BE3"/>
    <w:rsid w:val="00184CEF"/>
    <w:rsid w:val="001916BA"/>
    <w:rsid w:val="00194852"/>
    <w:rsid w:val="00195A73"/>
    <w:rsid w:val="001A297B"/>
    <w:rsid w:val="001D6FAC"/>
    <w:rsid w:val="001E5DE7"/>
    <w:rsid w:val="001E7829"/>
    <w:rsid w:val="001F7807"/>
    <w:rsid w:val="00206831"/>
    <w:rsid w:val="00212C4F"/>
    <w:rsid w:val="00224DAF"/>
    <w:rsid w:val="00236960"/>
    <w:rsid w:val="00243284"/>
    <w:rsid w:val="002436D4"/>
    <w:rsid w:val="00250D8D"/>
    <w:rsid w:val="0025391B"/>
    <w:rsid w:val="00254147"/>
    <w:rsid w:val="00254C53"/>
    <w:rsid w:val="002753DF"/>
    <w:rsid w:val="00285945"/>
    <w:rsid w:val="0029658B"/>
    <w:rsid w:val="00297558"/>
    <w:rsid w:val="002B3FBA"/>
    <w:rsid w:val="002D2358"/>
    <w:rsid w:val="002D53F6"/>
    <w:rsid w:val="002F6AE7"/>
    <w:rsid w:val="00317633"/>
    <w:rsid w:val="00321185"/>
    <w:rsid w:val="00332853"/>
    <w:rsid w:val="00351D48"/>
    <w:rsid w:val="00353657"/>
    <w:rsid w:val="003701BD"/>
    <w:rsid w:val="003C2C9D"/>
    <w:rsid w:val="003C401E"/>
    <w:rsid w:val="003D711C"/>
    <w:rsid w:val="003E2A70"/>
    <w:rsid w:val="003F650A"/>
    <w:rsid w:val="00407BEC"/>
    <w:rsid w:val="00431B92"/>
    <w:rsid w:val="00436CD0"/>
    <w:rsid w:val="00436F53"/>
    <w:rsid w:val="00440994"/>
    <w:rsid w:val="00462BDF"/>
    <w:rsid w:val="0046642F"/>
    <w:rsid w:val="00483D99"/>
    <w:rsid w:val="004A2672"/>
    <w:rsid w:val="004A4454"/>
    <w:rsid w:val="004B13D9"/>
    <w:rsid w:val="004C3A00"/>
    <w:rsid w:val="004D516C"/>
    <w:rsid w:val="004E6C30"/>
    <w:rsid w:val="004F475A"/>
    <w:rsid w:val="004F6CE0"/>
    <w:rsid w:val="00517BC0"/>
    <w:rsid w:val="00521C00"/>
    <w:rsid w:val="0053073B"/>
    <w:rsid w:val="00543508"/>
    <w:rsid w:val="00556C40"/>
    <w:rsid w:val="00562664"/>
    <w:rsid w:val="00564CA6"/>
    <w:rsid w:val="005715C8"/>
    <w:rsid w:val="005B2069"/>
    <w:rsid w:val="005C7FA1"/>
    <w:rsid w:val="005D7657"/>
    <w:rsid w:val="005D7CEA"/>
    <w:rsid w:val="00604677"/>
    <w:rsid w:val="00617AAC"/>
    <w:rsid w:val="00625521"/>
    <w:rsid w:val="0065218F"/>
    <w:rsid w:val="00657455"/>
    <w:rsid w:val="0066310E"/>
    <w:rsid w:val="006762F1"/>
    <w:rsid w:val="006848C2"/>
    <w:rsid w:val="00693F05"/>
    <w:rsid w:val="006A5156"/>
    <w:rsid w:val="006B01B3"/>
    <w:rsid w:val="006C1A47"/>
    <w:rsid w:val="006D3451"/>
    <w:rsid w:val="006D3D9A"/>
    <w:rsid w:val="006D513B"/>
    <w:rsid w:val="00717CB8"/>
    <w:rsid w:val="00734494"/>
    <w:rsid w:val="0074066D"/>
    <w:rsid w:val="0074092B"/>
    <w:rsid w:val="00740C49"/>
    <w:rsid w:val="0078011B"/>
    <w:rsid w:val="00783621"/>
    <w:rsid w:val="0079484F"/>
    <w:rsid w:val="007A6656"/>
    <w:rsid w:val="007B4DDB"/>
    <w:rsid w:val="007C1B71"/>
    <w:rsid w:val="007C218C"/>
    <w:rsid w:val="007D549D"/>
    <w:rsid w:val="007E2C11"/>
    <w:rsid w:val="00807CE5"/>
    <w:rsid w:val="008257F8"/>
    <w:rsid w:val="008439A1"/>
    <w:rsid w:val="0085184E"/>
    <w:rsid w:val="008534D8"/>
    <w:rsid w:val="008559E6"/>
    <w:rsid w:val="008A3563"/>
    <w:rsid w:val="008A63FD"/>
    <w:rsid w:val="008E3250"/>
    <w:rsid w:val="008E3846"/>
    <w:rsid w:val="008F22B6"/>
    <w:rsid w:val="008F34ED"/>
    <w:rsid w:val="009139A1"/>
    <w:rsid w:val="00927FB9"/>
    <w:rsid w:val="00931891"/>
    <w:rsid w:val="00967C32"/>
    <w:rsid w:val="0097652B"/>
    <w:rsid w:val="00996740"/>
    <w:rsid w:val="009A3989"/>
    <w:rsid w:val="009B7F8F"/>
    <w:rsid w:val="009C1DCA"/>
    <w:rsid w:val="009F331D"/>
    <w:rsid w:val="00A015E0"/>
    <w:rsid w:val="00A02C7D"/>
    <w:rsid w:val="00A07788"/>
    <w:rsid w:val="00A12688"/>
    <w:rsid w:val="00A254B5"/>
    <w:rsid w:val="00A268C3"/>
    <w:rsid w:val="00A30DB7"/>
    <w:rsid w:val="00A500E7"/>
    <w:rsid w:val="00A52B04"/>
    <w:rsid w:val="00A85939"/>
    <w:rsid w:val="00AA1881"/>
    <w:rsid w:val="00AC4E37"/>
    <w:rsid w:val="00AD0BC3"/>
    <w:rsid w:val="00B27E44"/>
    <w:rsid w:val="00B36CD4"/>
    <w:rsid w:val="00B4014F"/>
    <w:rsid w:val="00B47C10"/>
    <w:rsid w:val="00B67FA9"/>
    <w:rsid w:val="00BB16A4"/>
    <w:rsid w:val="00BD7281"/>
    <w:rsid w:val="00BE75D1"/>
    <w:rsid w:val="00C651BD"/>
    <w:rsid w:val="00C72E17"/>
    <w:rsid w:val="00C75873"/>
    <w:rsid w:val="00C82360"/>
    <w:rsid w:val="00C92D75"/>
    <w:rsid w:val="00C9477C"/>
    <w:rsid w:val="00C97FE5"/>
    <w:rsid w:val="00CB7F2F"/>
    <w:rsid w:val="00CC1B2F"/>
    <w:rsid w:val="00CC46CB"/>
    <w:rsid w:val="00CE3FC6"/>
    <w:rsid w:val="00CF16C2"/>
    <w:rsid w:val="00D04B5F"/>
    <w:rsid w:val="00D212B3"/>
    <w:rsid w:val="00D8076E"/>
    <w:rsid w:val="00D84EC4"/>
    <w:rsid w:val="00D86969"/>
    <w:rsid w:val="00D97DDA"/>
    <w:rsid w:val="00DC52E6"/>
    <w:rsid w:val="00DD4444"/>
    <w:rsid w:val="00E31322"/>
    <w:rsid w:val="00E34C58"/>
    <w:rsid w:val="00E37B60"/>
    <w:rsid w:val="00E4706C"/>
    <w:rsid w:val="00E52DA2"/>
    <w:rsid w:val="00E718BC"/>
    <w:rsid w:val="00E75D8D"/>
    <w:rsid w:val="00E77973"/>
    <w:rsid w:val="00E851B7"/>
    <w:rsid w:val="00E86EA8"/>
    <w:rsid w:val="00EA140B"/>
    <w:rsid w:val="00EA2CA9"/>
    <w:rsid w:val="00EB5502"/>
    <w:rsid w:val="00EC7F45"/>
    <w:rsid w:val="00EF06E1"/>
    <w:rsid w:val="00F30DC5"/>
    <w:rsid w:val="00F363B2"/>
    <w:rsid w:val="00F57199"/>
    <w:rsid w:val="00FA29A3"/>
    <w:rsid w:val="00FB0AC3"/>
    <w:rsid w:val="00FD3DF2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7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6C40"/>
    <w:rPr>
      <w:rFonts w:ascii="Tahoma" w:eastAsia="Calibri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6C40"/>
    <w:rPr>
      <w:rFonts w:ascii="Tahoma" w:eastAsia="Calibri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74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9BAC-FBAD-4DF7-A1C3-B191F0C1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2026-04-08T11:30:00Z</dcterms:created>
  <dcterms:modified xsi:type="dcterms:W3CDTF">2026-04-24T07:47:00Z</dcterms:modified>
</cp:coreProperties>
</file>