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9D40" w14:textId="77777777" w:rsidR="004D516C" w:rsidRDefault="00C83343" w:rsidP="00564CA6">
      <w:r>
        <w:rPr>
          <w:noProof/>
        </w:rPr>
        <w:drawing>
          <wp:inline distT="0" distB="0" distL="0" distR="0" wp14:anchorId="7E7CE253" wp14:editId="180376F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E98AB8" w14:textId="77777777" w:rsidR="00564CA6" w:rsidRPr="00564CA6" w:rsidRDefault="00C8334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87BB964" w14:textId="77777777" w:rsidR="00564CA6" w:rsidRPr="00564CA6" w:rsidRDefault="00C8334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D84179B" w14:textId="77777777" w:rsidR="00564CA6" w:rsidRPr="00564CA6" w:rsidRDefault="00C8334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F8A6CE7" w14:textId="77777777" w:rsidR="00564CA6" w:rsidRPr="008315A2" w:rsidRDefault="00C83343" w:rsidP="00564CA6">
      <w:pPr>
        <w:rPr>
          <w:rFonts w:ascii="Times New Roman" w:hAnsi="Times New Roman" w:cs="Times New Roman"/>
          <w:b/>
        </w:rPr>
      </w:pPr>
      <w:r>
        <w:rPr>
          <w:rFonts w:ascii="Times New Roman" w:hAnsi="Times New Roman" w:cs="Times New Roman"/>
        </w:rPr>
        <w:t>202</w:t>
      </w:r>
      <w:r w:rsidR="002823EA">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FD3E84">
        <w:rPr>
          <w:rFonts w:ascii="Times New Roman" w:hAnsi="Times New Roman" w:cs="Times New Roman"/>
        </w:rPr>
        <w:t>1</w:t>
      </w:r>
      <w:r w:rsidR="002823EA">
        <w:rPr>
          <w:rFonts w:ascii="Times New Roman" w:hAnsi="Times New Roman" w:cs="Times New Roman"/>
        </w:rPr>
        <w:t>.</w:t>
      </w:r>
      <w:r w:rsidR="00D40022">
        <w:rPr>
          <w:rFonts w:ascii="Times New Roman" w:hAnsi="Times New Roman" w:cs="Times New Roman"/>
        </w:rPr>
        <w:t xml:space="preserve"> </w:t>
      </w:r>
      <w:r w:rsidR="00FD3E84">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8315A2">
        <w:rPr>
          <w:rFonts w:ascii="Times New Roman" w:hAnsi="Times New Roman" w:cs="Times New Roman"/>
        </w:rPr>
        <w:tab/>
      </w:r>
      <w:r w:rsidR="008315A2">
        <w:rPr>
          <w:rFonts w:ascii="Times New Roman" w:hAnsi="Times New Roman" w:cs="Times New Roman"/>
        </w:rPr>
        <w:tab/>
      </w:r>
      <w:r w:rsidR="008315A2">
        <w:rPr>
          <w:rFonts w:ascii="Times New Roman" w:hAnsi="Times New Roman" w:cs="Times New Roman"/>
        </w:rPr>
        <w:tab/>
      </w:r>
      <w:r w:rsidR="008315A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8315A2">
        <w:rPr>
          <w:rFonts w:ascii="Times New Roman" w:hAnsi="Times New Roman" w:cs="Times New Roman"/>
          <w:b/>
        </w:rPr>
        <w:t>.</w:t>
      </w:r>
      <w:r w:rsidR="008315A2" w:rsidRPr="008315A2">
        <w:rPr>
          <w:rFonts w:ascii="Times New Roman" w:hAnsi="Times New Roman" w:cs="Times New Roman"/>
          <w:b/>
          <w:noProof/>
        </w:rPr>
        <w:t xml:space="preserve"> </w:t>
      </w:r>
      <w:r w:rsidRPr="008315A2">
        <w:rPr>
          <w:rFonts w:ascii="Times New Roman" w:hAnsi="Times New Roman" w:cs="Times New Roman"/>
          <w:b/>
          <w:noProof/>
        </w:rPr>
        <w:t>133</w:t>
      </w:r>
    </w:p>
    <w:p w14:paraId="4C809A5B" w14:textId="77777777" w:rsidR="00564CA6" w:rsidRPr="00564CA6" w:rsidRDefault="00564CA6" w:rsidP="00564CA6">
      <w:pPr>
        <w:rPr>
          <w:rFonts w:ascii="Times New Roman" w:hAnsi="Times New Roman" w:cs="Times New Roman"/>
          <w:b/>
        </w:rPr>
      </w:pPr>
    </w:p>
    <w:p w14:paraId="7CAE76FD" w14:textId="77777777" w:rsidR="00564CA6" w:rsidRPr="00CD549C" w:rsidRDefault="00C83343" w:rsidP="00CD549C">
      <w:pPr>
        <w:jc w:val="center"/>
        <w:rPr>
          <w:rFonts w:ascii="Times New Roman" w:hAnsi="Times New Roman" w:cs="Times New Roman"/>
          <w:b/>
          <w:bCs/>
        </w:rPr>
      </w:pPr>
      <w:r w:rsidRPr="00CD549C">
        <w:rPr>
          <w:rFonts w:ascii="Times New Roman" w:hAnsi="Times New Roman" w:cs="Times New Roman"/>
          <w:b/>
          <w:bCs/>
        </w:rPr>
        <w:t>Par izmaiņām pašvaldības Iepirkuma komisijas sastāvā</w:t>
      </w:r>
    </w:p>
    <w:p w14:paraId="4C17B142" w14:textId="77777777" w:rsidR="00CD549C" w:rsidRPr="00564CA6" w:rsidRDefault="00CD549C" w:rsidP="00564CA6">
      <w:pPr>
        <w:rPr>
          <w:rFonts w:ascii="Times New Roman" w:hAnsi="Times New Roman" w:cs="Times New Roman"/>
        </w:rPr>
      </w:pPr>
    </w:p>
    <w:p w14:paraId="43F819CD" w14:textId="7ACB8F5A" w:rsidR="002823EA" w:rsidRPr="002823EA" w:rsidRDefault="00C83343" w:rsidP="002823EA">
      <w:pPr>
        <w:spacing w:after="120"/>
        <w:jc w:val="both"/>
        <w:rPr>
          <w:rFonts w:ascii="Times New Roman" w:hAnsi="Times New Roman" w:cs="Times New Roman"/>
          <w:szCs w:val="23"/>
        </w:rPr>
      </w:pPr>
      <w:r w:rsidRPr="002823EA">
        <w:rPr>
          <w:rFonts w:ascii="Times New Roman" w:hAnsi="Times New Roman" w:cs="Times New Roman"/>
          <w:szCs w:val="23"/>
        </w:rPr>
        <w:t xml:space="preserve">Atbilstoši </w:t>
      </w:r>
      <w:bookmarkStart w:id="0" w:name="_Hlk219371734"/>
      <w:r w:rsidRPr="002823EA">
        <w:rPr>
          <w:rFonts w:ascii="Times New Roman" w:hAnsi="Times New Roman" w:cs="Times New Roman"/>
          <w:szCs w:val="23"/>
        </w:rPr>
        <w:t xml:space="preserve">Ādažu novada pašvaldības </w:t>
      </w:r>
      <w:r>
        <w:rPr>
          <w:rFonts w:ascii="Times New Roman" w:hAnsi="Times New Roman" w:cs="Times New Roman"/>
          <w:szCs w:val="23"/>
        </w:rPr>
        <w:t xml:space="preserve">domes </w:t>
      </w:r>
      <w:r w:rsidRPr="002823EA">
        <w:rPr>
          <w:rFonts w:ascii="Times New Roman" w:hAnsi="Times New Roman" w:cs="Times New Roman"/>
          <w:szCs w:val="23"/>
        </w:rPr>
        <w:t>2025. gada 24. jūlija lēmumam Nr. 306 “Par Ādažu</w:t>
      </w:r>
      <w:r>
        <w:rPr>
          <w:szCs w:val="23"/>
        </w:rPr>
        <w:t xml:space="preserve"> </w:t>
      </w:r>
      <w:r w:rsidRPr="002823EA">
        <w:rPr>
          <w:rFonts w:ascii="Times New Roman" w:hAnsi="Times New Roman" w:cs="Times New Roman"/>
          <w:szCs w:val="23"/>
        </w:rPr>
        <w:t>novada pašvaldības Iepirkumu komisijas sastāva apstiprināšanu”</w:t>
      </w:r>
      <w:r>
        <w:rPr>
          <w:rFonts w:ascii="Times New Roman" w:hAnsi="Times New Roman" w:cs="Times New Roman"/>
          <w:szCs w:val="23"/>
        </w:rPr>
        <w:t xml:space="preserve"> </w:t>
      </w:r>
      <w:bookmarkEnd w:id="0"/>
      <w:r w:rsidRPr="002823EA">
        <w:rPr>
          <w:rFonts w:ascii="Times New Roman" w:hAnsi="Times New Roman" w:cs="Times New Roman"/>
          <w:szCs w:val="23"/>
        </w:rPr>
        <w:t>un 27.11.202</w:t>
      </w:r>
      <w:r w:rsidR="00A571FB">
        <w:rPr>
          <w:rFonts w:ascii="Times New Roman" w:hAnsi="Times New Roman" w:cs="Times New Roman"/>
          <w:szCs w:val="23"/>
        </w:rPr>
        <w:t>5</w:t>
      </w:r>
      <w:r w:rsidRPr="002823EA">
        <w:rPr>
          <w:rFonts w:ascii="Times New Roman" w:hAnsi="Times New Roman" w:cs="Times New Roman"/>
          <w:szCs w:val="23"/>
        </w:rPr>
        <w:t>. lēmum</w:t>
      </w:r>
      <w:r>
        <w:rPr>
          <w:rFonts w:ascii="Times New Roman" w:hAnsi="Times New Roman" w:cs="Times New Roman"/>
          <w:szCs w:val="23"/>
        </w:rPr>
        <w:t>am</w:t>
      </w:r>
      <w:r w:rsidRPr="002823EA">
        <w:rPr>
          <w:rFonts w:ascii="Times New Roman" w:hAnsi="Times New Roman" w:cs="Times New Roman"/>
          <w:szCs w:val="23"/>
        </w:rPr>
        <w:t xml:space="preserve"> (protokols Nr.</w:t>
      </w:r>
      <w:r w:rsidR="00D40022">
        <w:rPr>
          <w:rFonts w:ascii="Times New Roman" w:hAnsi="Times New Roman" w:cs="Times New Roman"/>
          <w:szCs w:val="23"/>
        </w:rPr>
        <w:t xml:space="preserve"> </w:t>
      </w:r>
      <w:r w:rsidRPr="002823EA">
        <w:rPr>
          <w:rFonts w:ascii="Times New Roman" w:hAnsi="Times New Roman" w:cs="Times New Roman"/>
          <w:szCs w:val="23"/>
        </w:rPr>
        <w:t>28, § Nr. 40) par izmaiņām</w:t>
      </w:r>
      <w:r w:rsidR="00D40022">
        <w:rPr>
          <w:rFonts w:ascii="Times New Roman" w:hAnsi="Times New Roman" w:cs="Times New Roman"/>
          <w:szCs w:val="23"/>
        </w:rPr>
        <w:t xml:space="preserve"> </w:t>
      </w:r>
      <w:r w:rsidRPr="002823EA">
        <w:rPr>
          <w:rFonts w:ascii="Times New Roman" w:hAnsi="Times New Roman" w:cs="Times New Roman"/>
          <w:szCs w:val="23"/>
        </w:rPr>
        <w:t>Iepirkumu komisijas sastāvā</w:t>
      </w:r>
      <w:r w:rsidR="00D40022">
        <w:rPr>
          <w:rFonts w:ascii="Times New Roman" w:hAnsi="Times New Roman" w:cs="Times New Roman"/>
          <w:szCs w:val="23"/>
        </w:rPr>
        <w:t>,</w:t>
      </w:r>
      <w:r w:rsidRPr="002823EA">
        <w:rPr>
          <w:rFonts w:ascii="Times New Roman" w:hAnsi="Times New Roman" w:cs="Times New Roman"/>
          <w:szCs w:val="23"/>
        </w:rPr>
        <w:t xml:space="preserve"> ir apstiprināta </w:t>
      </w:r>
      <w:r>
        <w:rPr>
          <w:rFonts w:ascii="Times New Roman" w:hAnsi="Times New Roman" w:cs="Times New Roman"/>
          <w:szCs w:val="23"/>
        </w:rPr>
        <w:t xml:space="preserve">pašvaldības </w:t>
      </w:r>
      <w:r w:rsidRPr="002823EA">
        <w:rPr>
          <w:rFonts w:ascii="Times New Roman" w:hAnsi="Times New Roman" w:cs="Times New Roman"/>
          <w:szCs w:val="23"/>
        </w:rPr>
        <w:t xml:space="preserve">Iepirkumu komisija (turpmāk – Komisija) šādā sastāvā.  </w:t>
      </w:r>
    </w:p>
    <w:p w14:paraId="2002ABBC" w14:textId="77777777"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Gatis </w:t>
      </w:r>
      <w:r w:rsidR="00D40022" w:rsidRPr="00D40022">
        <w:rPr>
          <w:szCs w:val="23"/>
        </w:rPr>
        <w:t>Miglāns</w:t>
      </w:r>
      <w:r w:rsidR="00CD549C" w:rsidRPr="00D40022">
        <w:rPr>
          <w:szCs w:val="23"/>
        </w:rPr>
        <w:t xml:space="preserve"> - </w:t>
      </w:r>
      <w:r w:rsidRPr="00D40022">
        <w:rPr>
          <w:szCs w:val="23"/>
        </w:rPr>
        <w:t>domes priekšsēdētāja vietnieks attīstības jautājum</w:t>
      </w:r>
      <w:r w:rsidR="001F0C69">
        <w:rPr>
          <w:szCs w:val="23"/>
        </w:rPr>
        <w:t>o</w:t>
      </w:r>
      <w:r w:rsidRPr="00D40022">
        <w:rPr>
          <w:szCs w:val="23"/>
        </w:rPr>
        <w:t>s, Komisijas priekšsēdētājs;</w:t>
      </w:r>
    </w:p>
    <w:p w14:paraId="2183121B" w14:textId="77777777"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Everita </w:t>
      </w:r>
      <w:r w:rsidR="00D40022" w:rsidRPr="00D40022">
        <w:rPr>
          <w:szCs w:val="23"/>
        </w:rPr>
        <w:t>Kāpa</w:t>
      </w:r>
      <w:r w:rsidRPr="00D40022">
        <w:rPr>
          <w:szCs w:val="23"/>
        </w:rPr>
        <w:t xml:space="preserve"> </w:t>
      </w:r>
      <w:r w:rsidR="00CD549C" w:rsidRPr="00D40022">
        <w:rPr>
          <w:szCs w:val="23"/>
        </w:rPr>
        <w:t xml:space="preserve">- </w:t>
      </w:r>
      <w:r w:rsidRPr="00D40022">
        <w:rPr>
          <w:szCs w:val="23"/>
        </w:rPr>
        <w:t>Centrālās pārvaldes Juridiskās un iepirkumu nodaļas vadītāja;</w:t>
      </w:r>
    </w:p>
    <w:p w14:paraId="3C5A623C" w14:textId="0F512F66"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Evija </w:t>
      </w:r>
      <w:r w:rsidR="00D40022" w:rsidRPr="00D40022">
        <w:rPr>
          <w:szCs w:val="23"/>
        </w:rPr>
        <w:t>Š</w:t>
      </w:r>
      <w:r w:rsidR="0023266A">
        <w:rPr>
          <w:szCs w:val="23"/>
        </w:rPr>
        <w:t>e</w:t>
      </w:r>
      <w:r w:rsidR="00D40022" w:rsidRPr="00D40022">
        <w:rPr>
          <w:szCs w:val="23"/>
        </w:rPr>
        <w:t>fere</w:t>
      </w:r>
      <w:r w:rsidRPr="00D40022">
        <w:rPr>
          <w:szCs w:val="23"/>
        </w:rPr>
        <w:t xml:space="preserve"> - Centrālās pārvaldes Juridiskās un iepirkumu nodaļas vecāk</w:t>
      </w:r>
      <w:r w:rsidR="00D40022">
        <w:rPr>
          <w:szCs w:val="23"/>
        </w:rPr>
        <w:t>ā</w:t>
      </w:r>
      <w:r w:rsidRPr="00D40022">
        <w:rPr>
          <w:szCs w:val="23"/>
        </w:rPr>
        <w:t xml:space="preserve"> iepirkumu speciālist</w:t>
      </w:r>
      <w:r w:rsidR="00D40022">
        <w:rPr>
          <w:szCs w:val="23"/>
        </w:rPr>
        <w:t>e</w:t>
      </w:r>
      <w:r w:rsidRPr="00D40022">
        <w:rPr>
          <w:szCs w:val="23"/>
        </w:rPr>
        <w:t>, jurist</w:t>
      </w:r>
      <w:r w:rsidR="00D40022">
        <w:rPr>
          <w:szCs w:val="23"/>
        </w:rPr>
        <w:t>e</w:t>
      </w:r>
      <w:r w:rsidRPr="00D40022">
        <w:rPr>
          <w:szCs w:val="23"/>
        </w:rPr>
        <w:t xml:space="preserve">; </w:t>
      </w:r>
    </w:p>
    <w:p w14:paraId="72777C20" w14:textId="77777777"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Alīna </w:t>
      </w:r>
      <w:r w:rsidR="00D40022" w:rsidRPr="00D40022">
        <w:rPr>
          <w:szCs w:val="23"/>
        </w:rPr>
        <w:t xml:space="preserve">Liepiņa-Jākobsone </w:t>
      </w:r>
      <w:r w:rsidRPr="00D40022">
        <w:rPr>
          <w:szCs w:val="23"/>
        </w:rPr>
        <w:t>– Centrālās pārvaldes Juridiskās un iepirkumu nodaļas vecāk</w:t>
      </w:r>
      <w:r w:rsidR="00D40022">
        <w:rPr>
          <w:szCs w:val="23"/>
        </w:rPr>
        <w:t>ā</w:t>
      </w:r>
      <w:r w:rsidRPr="00D40022">
        <w:rPr>
          <w:szCs w:val="23"/>
        </w:rPr>
        <w:t xml:space="preserve"> iepirkumu speciālist</w:t>
      </w:r>
      <w:r w:rsidR="00D40022">
        <w:rPr>
          <w:szCs w:val="23"/>
        </w:rPr>
        <w:t>e</w:t>
      </w:r>
      <w:r w:rsidRPr="00D40022">
        <w:rPr>
          <w:szCs w:val="23"/>
        </w:rPr>
        <w:t xml:space="preserve">; </w:t>
      </w:r>
    </w:p>
    <w:p w14:paraId="6CE1B9C7" w14:textId="77777777"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Valērijs </w:t>
      </w:r>
      <w:r w:rsidR="00D40022" w:rsidRPr="00D40022">
        <w:rPr>
          <w:szCs w:val="23"/>
        </w:rPr>
        <w:t>Bulāns</w:t>
      </w:r>
      <w:r w:rsidRPr="00D40022">
        <w:rPr>
          <w:szCs w:val="23"/>
        </w:rPr>
        <w:t xml:space="preserve"> </w:t>
      </w:r>
      <w:r w:rsidR="00CD549C" w:rsidRPr="00D40022">
        <w:rPr>
          <w:szCs w:val="23"/>
        </w:rPr>
        <w:t xml:space="preserve">- </w:t>
      </w:r>
      <w:r w:rsidRPr="00D40022">
        <w:rPr>
          <w:szCs w:val="23"/>
        </w:rPr>
        <w:t xml:space="preserve">Ādažu novada iedzīvotājs; </w:t>
      </w:r>
    </w:p>
    <w:p w14:paraId="2AA105B3" w14:textId="77777777" w:rsidR="002823EA" w:rsidRPr="00D40022" w:rsidRDefault="00C83343" w:rsidP="00D40022">
      <w:pPr>
        <w:pStyle w:val="Sarakstarindkopa"/>
        <w:numPr>
          <w:ilvl w:val="0"/>
          <w:numId w:val="6"/>
        </w:numPr>
        <w:spacing w:before="120" w:after="120"/>
        <w:ind w:left="709" w:hanging="425"/>
        <w:contextualSpacing w:val="0"/>
        <w:rPr>
          <w:szCs w:val="23"/>
        </w:rPr>
      </w:pPr>
      <w:r w:rsidRPr="00D40022">
        <w:rPr>
          <w:szCs w:val="23"/>
        </w:rPr>
        <w:t xml:space="preserve">Uģis </w:t>
      </w:r>
      <w:r w:rsidR="00D40022" w:rsidRPr="00D40022">
        <w:rPr>
          <w:szCs w:val="23"/>
        </w:rPr>
        <w:t>Dambis</w:t>
      </w:r>
      <w:r w:rsidRPr="00D40022">
        <w:rPr>
          <w:szCs w:val="23"/>
        </w:rPr>
        <w:t xml:space="preserve"> </w:t>
      </w:r>
      <w:r w:rsidR="00CD549C" w:rsidRPr="00D40022">
        <w:rPr>
          <w:szCs w:val="23"/>
        </w:rPr>
        <w:t xml:space="preserve">- </w:t>
      </w:r>
      <w:r w:rsidRPr="00D40022">
        <w:rPr>
          <w:szCs w:val="23"/>
        </w:rPr>
        <w:t xml:space="preserve">Ādažu novada iedzīvotājs. </w:t>
      </w:r>
    </w:p>
    <w:p w14:paraId="7E6467FC" w14:textId="77777777" w:rsidR="00D40022" w:rsidRDefault="00C83343" w:rsidP="002823EA">
      <w:pPr>
        <w:spacing w:before="120"/>
        <w:jc w:val="both"/>
        <w:rPr>
          <w:rFonts w:ascii="Times New Roman" w:hAnsi="Times New Roman" w:cs="Times New Roman"/>
        </w:rPr>
      </w:pPr>
      <w:r w:rsidRPr="002823EA">
        <w:rPr>
          <w:rFonts w:ascii="Times New Roman" w:hAnsi="Times New Roman" w:cs="Times New Roman"/>
        </w:rPr>
        <w:t xml:space="preserve">Atbilstoši Pašvaldību likuma 10. panta pirmās daļas 10. punktam dome ieceļ amatā un atbrīvo no amata amatpersonas normatīvajos aktos paredzētajos gadījumos, bet 53. panta pirmā daļa nosaka, ka atsevišķu pašvaldības funkciju vai uzdevumu veikšanai var iesaistīt sabiedrības pārstāvjus, iekļaujot tos komisijās, kā ar komisiju sastāvā var iekļaut domes deputātus. </w:t>
      </w:r>
    </w:p>
    <w:p w14:paraId="6CF62515" w14:textId="77777777" w:rsidR="002823EA" w:rsidRPr="002823EA" w:rsidRDefault="00C83343" w:rsidP="002823EA">
      <w:pPr>
        <w:spacing w:before="120"/>
        <w:jc w:val="both"/>
        <w:rPr>
          <w:rFonts w:ascii="Times New Roman" w:hAnsi="Times New Roman" w:cs="Times New Roman"/>
        </w:rPr>
      </w:pPr>
      <w:r w:rsidRPr="002823EA">
        <w:rPr>
          <w:rFonts w:ascii="Times New Roman" w:hAnsi="Times New Roman" w:cs="Times New Roman"/>
        </w:rPr>
        <w:t xml:space="preserve">Likuma 53. panta otrā daļa nosaka, ka komisijas izveidošanas nepieciešamību, sastāvu un darba organizāciju nosaka likums, domes lēmums vai domes pieņemts nolikums.           </w:t>
      </w:r>
    </w:p>
    <w:p w14:paraId="39F97E41" w14:textId="77777777" w:rsidR="001E47E1" w:rsidRPr="001E47E1" w:rsidRDefault="00C83343" w:rsidP="002823EA">
      <w:pPr>
        <w:spacing w:before="120" w:after="120"/>
        <w:jc w:val="both"/>
        <w:rPr>
          <w:rFonts w:ascii="Times New Roman" w:hAnsi="Times New Roman" w:cs="Times New Roman"/>
        </w:rPr>
      </w:pPr>
      <w:r w:rsidRPr="001E47E1">
        <w:rPr>
          <w:rFonts w:ascii="Times New Roman" w:hAnsi="Times New Roman" w:cs="Times New Roman"/>
        </w:rPr>
        <w:t>Pašvaldības dome, lemjot par izmaiņām iepirkumu komisijas sastāvā</w:t>
      </w:r>
      <w:r w:rsidR="001F0C69">
        <w:rPr>
          <w:rFonts w:ascii="Times New Roman" w:hAnsi="Times New Roman" w:cs="Times New Roman"/>
        </w:rPr>
        <w:t>,</w:t>
      </w:r>
      <w:r w:rsidRPr="001E47E1">
        <w:rPr>
          <w:rFonts w:ascii="Times New Roman" w:hAnsi="Times New Roman" w:cs="Times New Roman"/>
        </w:rPr>
        <w:t xml:space="preserve"> balstās uz lēmuma pieņēmēja uzskatiem un vērtībām. Politiska lēmuma gadījumā lēmuma pieņēmēja rīcības brīvība tiesību normās noteiktajos ietvaros ir absolūta, proti, lēmuma pieņēmējam nav jāizdara lietderības apsvērumi (nav jāvērtē, vai lēmums ir piemērots, nepieciešams un atbilstošs).</w:t>
      </w:r>
    </w:p>
    <w:p w14:paraId="336D658C" w14:textId="77777777" w:rsidR="00D40022" w:rsidRDefault="00C83343" w:rsidP="002823EA">
      <w:pPr>
        <w:spacing w:before="120" w:after="120"/>
        <w:jc w:val="both"/>
        <w:rPr>
          <w:rFonts w:ascii="Times New Roman" w:hAnsi="Times New Roman" w:cs="Times New Roman"/>
        </w:rPr>
      </w:pPr>
      <w:r w:rsidRPr="002823EA">
        <w:rPr>
          <w:rFonts w:ascii="Times New Roman" w:hAnsi="Times New Roman" w:cs="Times New Roman"/>
        </w:rPr>
        <w:t>Publisko iepirkumu likuma 24. panta pirmā un otrā daļa nosaka, ka komisijā iekļauj personas, kurām nav piemērots administratīvais sods par pārkāpumiem publisko iepirkumu un publiskās un privātās partnerības jomā — tiesību izmantošanas aizliegums</w:t>
      </w:r>
      <w:r w:rsidR="001F0C69">
        <w:rPr>
          <w:rFonts w:ascii="Times New Roman" w:hAnsi="Times New Roman" w:cs="Times New Roman"/>
        </w:rPr>
        <w:t>, t.i.,</w:t>
      </w:r>
      <w:r w:rsidRPr="002823EA">
        <w:rPr>
          <w:rFonts w:ascii="Times New Roman" w:hAnsi="Times New Roman" w:cs="Times New Roman"/>
        </w:rPr>
        <w:t xml:space="preserve">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w:t>
      </w:r>
      <w:r w:rsidR="001E47E1" w:rsidRPr="001E47E1">
        <w:rPr>
          <w:rFonts w:ascii="Times New Roman" w:hAnsi="Times New Roman" w:cs="Times New Roman"/>
        </w:rPr>
        <w:t>Pašvaldība pirms jauna locekļa iekļaušanas Komisijā minēto informāciju par personu iegūst publikāciju vadības sistēmā</w:t>
      </w:r>
    </w:p>
    <w:p w14:paraId="06DD6ED9" w14:textId="77777777" w:rsidR="00FD3E84" w:rsidRDefault="00C83343" w:rsidP="002823EA">
      <w:pPr>
        <w:spacing w:before="120" w:after="120"/>
        <w:jc w:val="both"/>
        <w:rPr>
          <w:rFonts w:ascii="Times New Roman" w:hAnsi="Times New Roman" w:cs="Times New Roman"/>
        </w:rPr>
      </w:pPr>
      <w:r w:rsidRPr="002823EA">
        <w:rPr>
          <w:rFonts w:ascii="Times New Roman" w:hAnsi="Times New Roman" w:cs="Times New Roman"/>
        </w:rPr>
        <w:t xml:space="preserve">Izveidojot iepirkuma komisiju, </w:t>
      </w:r>
      <w:r>
        <w:rPr>
          <w:rFonts w:ascii="Times New Roman" w:hAnsi="Times New Roman" w:cs="Times New Roman"/>
        </w:rPr>
        <w:t>pašvaldība</w:t>
      </w:r>
      <w:r w:rsidRPr="002823EA">
        <w:rPr>
          <w:rFonts w:ascii="Times New Roman" w:hAnsi="Times New Roman" w:cs="Times New Roman"/>
        </w:rPr>
        <w:t xml:space="preserve"> nodrošina, lai </w:t>
      </w:r>
      <w:r>
        <w:rPr>
          <w:rFonts w:ascii="Times New Roman" w:hAnsi="Times New Roman" w:cs="Times New Roman"/>
        </w:rPr>
        <w:t>K</w:t>
      </w:r>
      <w:r w:rsidRPr="002823EA">
        <w:rPr>
          <w:rFonts w:ascii="Times New Roman" w:hAnsi="Times New Roman" w:cs="Times New Roman"/>
        </w:rPr>
        <w:t>omisija būtu kompetenta jomā, kurā tiks slēgt</w:t>
      </w:r>
      <w:r w:rsidR="001F0C69">
        <w:rPr>
          <w:rFonts w:ascii="Times New Roman" w:hAnsi="Times New Roman" w:cs="Times New Roman"/>
        </w:rPr>
        <w:t>i</w:t>
      </w:r>
      <w:r w:rsidRPr="002823EA">
        <w:rPr>
          <w:rFonts w:ascii="Times New Roman" w:hAnsi="Times New Roman" w:cs="Times New Roman"/>
        </w:rPr>
        <w:t xml:space="preserve"> iepirkum</w:t>
      </w:r>
      <w:r w:rsidR="001F0C69">
        <w:rPr>
          <w:rFonts w:ascii="Times New Roman" w:hAnsi="Times New Roman" w:cs="Times New Roman"/>
        </w:rPr>
        <w:t>u</w:t>
      </w:r>
      <w:r w:rsidRPr="002823EA">
        <w:rPr>
          <w:rFonts w:ascii="Times New Roman" w:hAnsi="Times New Roman" w:cs="Times New Roman"/>
        </w:rPr>
        <w:t xml:space="preserve"> līgum</w:t>
      </w:r>
      <w:r w:rsidR="001F0C69">
        <w:rPr>
          <w:rFonts w:ascii="Times New Roman" w:hAnsi="Times New Roman" w:cs="Times New Roman"/>
        </w:rPr>
        <w:t>i.</w:t>
      </w:r>
      <w:r>
        <w:rPr>
          <w:rFonts w:ascii="Times New Roman" w:hAnsi="Times New Roman" w:cs="Times New Roman"/>
        </w:rPr>
        <w:t xml:space="preserve"> </w:t>
      </w:r>
    </w:p>
    <w:p w14:paraId="77F23D24" w14:textId="420A856D" w:rsidR="002823EA" w:rsidRPr="002823EA" w:rsidRDefault="00C83343" w:rsidP="002823EA">
      <w:pPr>
        <w:spacing w:before="120"/>
        <w:jc w:val="both"/>
        <w:rPr>
          <w:rFonts w:ascii="Times New Roman" w:hAnsi="Times New Roman" w:cs="Times New Roman"/>
        </w:rPr>
      </w:pPr>
      <w:r w:rsidRPr="002823EA">
        <w:rPr>
          <w:rFonts w:ascii="Times New Roman" w:hAnsi="Times New Roman" w:cs="Times New Roman"/>
        </w:rPr>
        <w:lastRenderedPageBreak/>
        <w:t xml:space="preserve">Lai pārliecinātos par </w:t>
      </w:r>
      <w:r w:rsidR="00D40022">
        <w:rPr>
          <w:rFonts w:ascii="Times New Roman" w:hAnsi="Times New Roman" w:cs="Times New Roman"/>
        </w:rPr>
        <w:t>K</w:t>
      </w:r>
      <w:r w:rsidRPr="002823EA">
        <w:rPr>
          <w:rFonts w:ascii="Times New Roman" w:hAnsi="Times New Roman" w:cs="Times New Roman"/>
        </w:rPr>
        <w:t>omisijas locekļ</w:t>
      </w:r>
      <w:r w:rsidR="00D40022">
        <w:rPr>
          <w:rFonts w:ascii="Times New Roman" w:hAnsi="Times New Roman" w:cs="Times New Roman"/>
        </w:rPr>
        <w:t>u</w:t>
      </w:r>
      <w:r w:rsidRPr="002823EA">
        <w:rPr>
          <w:rFonts w:ascii="Times New Roman" w:hAnsi="Times New Roman" w:cs="Times New Roman"/>
        </w:rPr>
        <w:t xml:space="preserve"> amata pretendent</w:t>
      </w:r>
      <w:r w:rsidR="00D40022">
        <w:rPr>
          <w:rFonts w:ascii="Times New Roman" w:hAnsi="Times New Roman" w:cs="Times New Roman"/>
        </w:rPr>
        <w:t>u</w:t>
      </w:r>
      <w:r w:rsidRPr="002823EA">
        <w:rPr>
          <w:rFonts w:ascii="Times New Roman" w:hAnsi="Times New Roman" w:cs="Times New Roman"/>
        </w:rPr>
        <w:t xml:space="preserve"> tiesībām ieņemt amatu, pašvaldība pārliecinājās, </w:t>
      </w:r>
      <w:r w:rsidRPr="00FD3E84">
        <w:rPr>
          <w:rFonts w:ascii="Times New Roman" w:hAnsi="Times New Roman" w:cs="Times New Roman"/>
        </w:rPr>
        <w:t xml:space="preserve">ka </w:t>
      </w:r>
      <w:r w:rsidR="00FD3E84" w:rsidRPr="00FD3E84">
        <w:rPr>
          <w:rFonts w:ascii="Times New Roman" w:hAnsi="Times New Roman" w:cs="Times New Roman"/>
        </w:rPr>
        <w:t>Jānim Leja un Kar</w:t>
      </w:r>
      <w:r w:rsidR="00A571FB">
        <w:rPr>
          <w:rFonts w:ascii="Times New Roman" w:hAnsi="Times New Roman" w:cs="Times New Roman"/>
        </w:rPr>
        <w:t>i</w:t>
      </w:r>
      <w:r w:rsidR="00FD3E84" w:rsidRPr="00FD3E84">
        <w:rPr>
          <w:rFonts w:ascii="Times New Roman" w:hAnsi="Times New Roman" w:cs="Times New Roman"/>
        </w:rPr>
        <w:t>nai Sprūdei n</w:t>
      </w:r>
      <w:r w:rsidRPr="00FD3E84">
        <w:rPr>
          <w:rFonts w:ascii="Times New Roman" w:hAnsi="Times New Roman" w:cs="Times New Roman"/>
        </w:rPr>
        <w:t xml:space="preserve">av atņemtas </w:t>
      </w:r>
      <w:r w:rsidRPr="002823EA">
        <w:rPr>
          <w:rFonts w:ascii="Times New Roman" w:hAnsi="Times New Roman" w:cs="Times New Roman"/>
        </w:rPr>
        <w:t xml:space="preserve">tiesības ieņemt valsts amatpersonas amatus, kuru pienākumos ietilpst lēmumu pieņemšana publisko iepirkumu un publiskās un privātās partnerības jomā vai iepirkuma līgumu, vispārīgo vienošanos, partnerības iepirkuma līgumu vai koncesijas līgumu noslēgšanā.  </w:t>
      </w:r>
    </w:p>
    <w:p w14:paraId="232084C4" w14:textId="77777777" w:rsidR="002823EA" w:rsidRPr="002823EA" w:rsidRDefault="00C83343" w:rsidP="002823EA">
      <w:pPr>
        <w:spacing w:before="120"/>
        <w:jc w:val="both"/>
        <w:rPr>
          <w:rFonts w:ascii="Times New Roman" w:hAnsi="Times New Roman" w:cs="Times New Roman"/>
          <w:szCs w:val="23"/>
        </w:rPr>
      </w:pPr>
      <w:r w:rsidRPr="002823EA">
        <w:rPr>
          <w:rFonts w:ascii="Times New Roman" w:hAnsi="Times New Roman" w:cs="Times New Roman"/>
          <w:szCs w:val="23"/>
        </w:rPr>
        <w:t>Pamatojoties uz Publisko iepirkumu likuma 24. panta pirmo un otro daļu</w:t>
      </w:r>
      <w:r w:rsidR="00D40022">
        <w:rPr>
          <w:rFonts w:ascii="Times New Roman" w:hAnsi="Times New Roman" w:cs="Times New Roman"/>
          <w:szCs w:val="23"/>
        </w:rPr>
        <w:t>,</w:t>
      </w:r>
      <w:r w:rsidRPr="002823EA">
        <w:rPr>
          <w:rFonts w:ascii="Times New Roman" w:hAnsi="Times New Roman" w:cs="Times New Roman"/>
          <w:szCs w:val="23"/>
        </w:rPr>
        <w:t xml:space="preserve"> </w:t>
      </w:r>
      <w:r w:rsidR="001F0C69">
        <w:rPr>
          <w:rFonts w:ascii="Times New Roman" w:hAnsi="Times New Roman" w:cs="Times New Roman"/>
          <w:szCs w:val="23"/>
        </w:rPr>
        <w:t xml:space="preserve">kā arī </w:t>
      </w:r>
      <w:r w:rsidRPr="002823EA">
        <w:rPr>
          <w:rFonts w:ascii="Times New Roman" w:hAnsi="Times New Roman" w:cs="Times New Roman"/>
          <w:szCs w:val="23"/>
        </w:rPr>
        <w:t>Pašvaldību likuma 10. panta pirmās daļas 10. punktu, Ādažu novada</w:t>
      </w:r>
      <w:r w:rsidR="001E47E1">
        <w:rPr>
          <w:rFonts w:ascii="Times New Roman" w:hAnsi="Times New Roman" w:cs="Times New Roman"/>
          <w:szCs w:val="23"/>
        </w:rPr>
        <w:t xml:space="preserve"> pašvaldības</w:t>
      </w:r>
      <w:r w:rsidRPr="002823EA">
        <w:rPr>
          <w:rFonts w:ascii="Times New Roman" w:hAnsi="Times New Roman" w:cs="Times New Roman"/>
          <w:szCs w:val="23"/>
        </w:rPr>
        <w:t xml:space="preserve"> dome </w:t>
      </w:r>
    </w:p>
    <w:p w14:paraId="31922241" w14:textId="77777777" w:rsidR="002823EA" w:rsidRPr="002823EA" w:rsidRDefault="00C83343" w:rsidP="00D40022">
      <w:pPr>
        <w:spacing w:before="120"/>
        <w:jc w:val="center"/>
        <w:rPr>
          <w:rFonts w:ascii="Times New Roman" w:hAnsi="Times New Roman" w:cs="Times New Roman"/>
        </w:rPr>
      </w:pPr>
      <w:r w:rsidRPr="002823EA">
        <w:rPr>
          <w:rFonts w:ascii="Times New Roman" w:hAnsi="Times New Roman" w:cs="Times New Roman"/>
          <w:b/>
        </w:rPr>
        <w:t>NOLEMJ</w:t>
      </w:r>
      <w:r w:rsidRPr="002823EA">
        <w:rPr>
          <w:rFonts w:ascii="Times New Roman" w:hAnsi="Times New Roman" w:cs="Times New Roman"/>
        </w:rPr>
        <w:t>:</w:t>
      </w:r>
    </w:p>
    <w:p w14:paraId="4E38E34A" w14:textId="77777777" w:rsidR="00D40022" w:rsidRDefault="00C83343" w:rsidP="00D40022">
      <w:pPr>
        <w:pStyle w:val="Sarakstarindkopa"/>
        <w:numPr>
          <w:ilvl w:val="0"/>
          <w:numId w:val="3"/>
        </w:numPr>
        <w:spacing w:before="120"/>
        <w:ind w:left="426" w:hanging="426"/>
        <w:contextualSpacing w:val="0"/>
      </w:pPr>
      <w:r>
        <w:t xml:space="preserve">Veikt grozījumus </w:t>
      </w:r>
      <w:r w:rsidRPr="002823EA">
        <w:t>Ādažu novada pašvaldības domes 2025. gada 24. jūlija lēmum</w:t>
      </w:r>
      <w:r>
        <w:t>ā</w:t>
      </w:r>
      <w:r w:rsidRPr="002823EA">
        <w:t xml:space="preserve"> Nr. 306 “Par Ādažu novada pašvaldības Iepirkumu komisijas sastāva apstiprināšanu”</w:t>
      </w:r>
      <w:r>
        <w:t>:</w:t>
      </w:r>
    </w:p>
    <w:p w14:paraId="77747941" w14:textId="77777777" w:rsidR="00D40022" w:rsidRDefault="00C83343" w:rsidP="00D40022">
      <w:pPr>
        <w:pStyle w:val="Sarakstarindkopa"/>
        <w:numPr>
          <w:ilvl w:val="1"/>
          <w:numId w:val="3"/>
        </w:numPr>
        <w:spacing w:before="120"/>
        <w:ind w:left="993" w:hanging="567"/>
        <w:contextualSpacing w:val="0"/>
      </w:pPr>
      <w:r>
        <w:t>a</w:t>
      </w:r>
      <w:r w:rsidRPr="002823EA">
        <w:t>tbrīvo</w:t>
      </w:r>
      <w:r w:rsidR="00FD3E84">
        <w:t>t</w:t>
      </w:r>
      <w:r w:rsidRPr="002823EA">
        <w:t xml:space="preserve"> </w:t>
      </w:r>
      <w:r w:rsidR="001F0C69" w:rsidRPr="002823EA">
        <w:t xml:space="preserve">Valēriju BULĀNU un Uģi DAMBI </w:t>
      </w:r>
      <w:r w:rsidRPr="002823EA">
        <w:t xml:space="preserve">no darba </w:t>
      </w:r>
      <w:r w:rsidR="00CD549C">
        <w:t>K</w:t>
      </w:r>
      <w:r w:rsidRPr="002823EA">
        <w:t>omisijā</w:t>
      </w:r>
      <w:r>
        <w:t>;</w:t>
      </w:r>
      <w:r w:rsidRPr="002823EA">
        <w:t xml:space="preserve">  </w:t>
      </w:r>
    </w:p>
    <w:p w14:paraId="4A5C979E" w14:textId="77777777" w:rsidR="00D40022" w:rsidRPr="00FD3E84" w:rsidRDefault="00C83343" w:rsidP="00D40022">
      <w:pPr>
        <w:pStyle w:val="Sarakstarindkopa"/>
        <w:numPr>
          <w:ilvl w:val="1"/>
          <w:numId w:val="3"/>
        </w:numPr>
        <w:spacing w:before="120"/>
        <w:ind w:left="993" w:hanging="567"/>
        <w:contextualSpacing w:val="0"/>
      </w:pPr>
      <w:r w:rsidRPr="00FD3E84">
        <w:t>apstiprin</w:t>
      </w:r>
      <w:r w:rsidR="001F0C69">
        <w:t>ā</w:t>
      </w:r>
      <w:r w:rsidR="00FD3E84">
        <w:t>t</w:t>
      </w:r>
      <w:r w:rsidRPr="00FD3E84">
        <w:t xml:space="preserve"> </w:t>
      </w:r>
      <w:r w:rsidR="00CD549C" w:rsidRPr="00FD3E84">
        <w:t>K</w:t>
      </w:r>
      <w:r w:rsidRPr="00FD3E84">
        <w:t xml:space="preserve">omisijas sastāvā: </w:t>
      </w:r>
    </w:p>
    <w:p w14:paraId="5D315C8B" w14:textId="77777777" w:rsidR="00D40022" w:rsidRPr="0028453B" w:rsidRDefault="00C83343" w:rsidP="00D40022">
      <w:pPr>
        <w:pStyle w:val="Sarakstarindkopa"/>
        <w:numPr>
          <w:ilvl w:val="2"/>
          <w:numId w:val="3"/>
        </w:numPr>
        <w:spacing w:before="120"/>
        <w:ind w:left="1701" w:hanging="708"/>
        <w:contextualSpacing w:val="0"/>
      </w:pPr>
      <w:r w:rsidRPr="0028453B">
        <w:t>Jāni L</w:t>
      </w:r>
      <w:r w:rsidR="00FD3E84" w:rsidRPr="0028453B">
        <w:t>EJU,</w:t>
      </w:r>
      <w:r w:rsidR="002823EA" w:rsidRPr="0028453B">
        <w:t xml:space="preserve"> </w:t>
      </w:r>
      <w:r w:rsidRPr="0028453B">
        <w:t>deputāt</w:t>
      </w:r>
      <w:r w:rsidR="00086046" w:rsidRPr="0028453B">
        <w:t>u</w:t>
      </w:r>
      <w:r w:rsidRPr="0028453B">
        <w:t xml:space="preserve">, </w:t>
      </w:r>
    </w:p>
    <w:p w14:paraId="49B819A9" w14:textId="5755C7D3" w:rsidR="00D40022" w:rsidRPr="0028453B" w:rsidRDefault="00C83343" w:rsidP="00D40022">
      <w:pPr>
        <w:pStyle w:val="Sarakstarindkopa"/>
        <w:numPr>
          <w:ilvl w:val="2"/>
          <w:numId w:val="3"/>
        </w:numPr>
        <w:spacing w:before="120"/>
        <w:ind w:left="1701" w:hanging="708"/>
        <w:contextualSpacing w:val="0"/>
      </w:pPr>
      <w:r w:rsidRPr="0028453B">
        <w:t>Kar</w:t>
      </w:r>
      <w:r w:rsidR="00EA38E7">
        <w:t>i</w:t>
      </w:r>
      <w:r w:rsidRPr="0028453B">
        <w:t>nu SPRŪDI</w:t>
      </w:r>
      <w:r w:rsidR="008903D1" w:rsidRPr="0028453B">
        <w:t>, deputāt</w:t>
      </w:r>
      <w:r w:rsidRPr="0028453B">
        <w:t>i</w:t>
      </w:r>
      <w:r w:rsidR="001F0C69">
        <w:t>.</w:t>
      </w:r>
    </w:p>
    <w:p w14:paraId="36BD4814" w14:textId="77777777" w:rsidR="00D40022" w:rsidRPr="00FD3E84" w:rsidRDefault="00C83343" w:rsidP="00D40022">
      <w:pPr>
        <w:pStyle w:val="Sarakstarindkopa"/>
        <w:numPr>
          <w:ilvl w:val="0"/>
          <w:numId w:val="3"/>
        </w:numPr>
        <w:spacing w:before="120"/>
        <w:ind w:left="426" w:hanging="426"/>
        <w:contextualSpacing w:val="0"/>
      </w:pPr>
      <w:r w:rsidRPr="00FD3E84">
        <w:t xml:space="preserve">Lēmums stājās spēkā ar </w:t>
      </w:r>
      <w:r w:rsidR="00FD3E84" w:rsidRPr="00FD3E84">
        <w:t>pieņemšanas brīdi.</w:t>
      </w:r>
    </w:p>
    <w:p w14:paraId="1682FF62" w14:textId="77777777" w:rsidR="00564CA6" w:rsidRPr="002823EA" w:rsidRDefault="00C83343" w:rsidP="00D40022">
      <w:pPr>
        <w:pStyle w:val="Sarakstarindkopa"/>
        <w:numPr>
          <w:ilvl w:val="0"/>
          <w:numId w:val="3"/>
        </w:numPr>
        <w:spacing w:before="120"/>
        <w:ind w:left="426" w:hanging="426"/>
        <w:contextualSpacing w:val="0"/>
      </w:pPr>
      <w:r w:rsidRPr="002823EA">
        <w:t>Centrāl</w:t>
      </w:r>
      <w:r w:rsidR="001F0C69">
        <w:t>ā</w:t>
      </w:r>
      <w:r w:rsidRPr="002823EA">
        <w:t>s pārvaldes Personāla nodaļas vadītājai informēt Valsts ieņēmumu dienestu par grozījumiem pašvaldības valsts amatpersonu sarakstā likuma “Par interešu konflikta novēršanu valsts amatpersonu darbībā“ noteiktajā kārtībā</w:t>
      </w:r>
      <w:r>
        <w:t>.</w:t>
      </w:r>
    </w:p>
    <w:p w14:paraId="3A8C1D75" w14:textId="77777777" w:rsidR="00BB16A4" w:rsidRDefault="00BB16A4" w:rsidP="00BB16A4">
      <w:pPr>
        <w:jc w:val="both"/>
        <w:rPr>
          <w:rFonts w:ascii="Times New Roman" w:hAnsi="Times New Roman" w:cs="Times New Roman"/>
        </w:rPr>
      </w:pPr>
    </w:p>
    <w:p w14:paraId="2C52D697" w14:textId="77777777" w:rsidR="00D40022" w:rsidRDefault="00D40022" w:rsidP="00BB16A4">
      <w:pPr>
        <w:jc w:val="both"/>
        <w:rPr>
          <w:rFonts w:ascii="Times New Roman" w:hAnsi="Times New Roman" w:cs="Times New Roman"/>
        </w:rPr>
      </w:pPr>
    </w:p>
    <w:p w14:paraId="00FF2478" w14:textId="77777777" w:rsidR="008315A2" w:rsidRPr="002823EA" w:rsidRDefault="008315A2" w:rsidP="00BB16A4">
      <w:pPr>
        <w:jc w:val="both"/>
        <w:rPr>
          <w:rFonts w:ascii="Times New Roman" w:hAnsi="Times New Roman" w:cs="Times New Roman"/>
        </w:rPr>
      </w:pPr>
    </w:p>
    <w:p w14:paraId="5726B941" w14:textId="77777777" w:rsidR="008315A2" w:rsidRPr="006762F1" w:rsidRDefault="008315A2" w:rsidP="008315A2">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t>G. Miglāns</w:t>
      </w:r>
    </w:p>
    <w:p w14:paraId="039DCC28" w14:textId="77777777" w:rsidR="008315A2" w:rsidRPr="006762F1" w:rsidRDefault="008315A2" w:rsidP="008315A2">
      <w:pPr>
        <w:jc w:val="both"/>
        <w:rPr>
          <w:rFonts w:ascii="Times New Roman" w:hAnsi="Times New Roman" w:cs="Times New Roman"/>
          <w:noProof/>
        </w:rPr>
      </w:pPr>
      <w:r w:rsidRPr="006762F1">
        <w:rPr>
          <w:rFonts w:ascii="Times New Roman" w:hAnsi="Times New Roman" w:cs="Times New Roman"/>
          <w:noProof/>
        </w:rPr>
        <w:t>attīstības jautājumos</w:t>
      </w:r>
    </w:p>
    <w:p w14:paraId="57ADDBCB" w14:textId="77777777" w:rsidR="008315A2" w:rsidRPr="006762F1" w:rsidRDefault="008315A2" w:rsidP="008315A2">
      <w:pPr>
        <w:jc w:val="both"/>
        <w:rPr>
          <w:rFonts w:ascii="Times New Roman" w:hAnsi="Times New Roman" w:cs="Times New Roman"/>
          <w:noProof/>
        </w:rPr>
      </w:pPr>
    </w:p>
    <w:p w14:paraId="43D5DC9A" w14:textId="77777777" w:rsidR="00564CA6" w:rsidRPr="008315A2" w:rsidRDefault="008315A2" w:rsidP="008315A2">
      <w:pPr>
        <w:spacing w:before="120"/>
        <w:jc w:val="center"/>
        <w:rPr>
          <w:rFonts w:ascii="Times New Roman" w:eastAsia="Calibri" w:hAnsi="Times New Roman" w:cs="Times New Roman"/>
        </w:rPr>
      </w:pPr>
      <w:r w:rsidRPr="006762F1">
        <w:rPr>
          <w:rFonts w:ascii="Times New Roman" w:eastAsia="Calibri" w:hAnsi="Times New Roman" w:cs="Times New Roman"/>
        </w:rPr>
        <w:t>ŠIS DOKUMENTS IR ELEKTRONISKI PARAKSTĪTS AR DROŠU ELEKTRONISKO PARAKSTU UN SATUR LAIKA ZĪMOGU</w:t>
      </w:r>
    </w:p>
    <w:sectPr w:rsidR="00564CA6" w:rsidRPr="008315A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497E" w14:textId="77777777" w:rsidR="008E3471" w:rsidRDefault="008E3471">
      <w:r>
        <w:separator/>
      </w:r>
    </w:p>
  </w:endnote>
  <w:endnote w:type="continuationSeparator" w:id="0">
    <w:p w14:paraId="5432CA5E" w14:textId="77777777" w:rsidR="008E3471" w:rsidRDefault="008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391888"/>
      <w:docPartObj>
        <w:docPartGallery w:val="Page Numbers (Bottom of Page)"/>
        <w:docPartUnique/>
      </w:docPartObj>
    </w:sdtPr>
    <w:sdtEndPr>
      <w:rPr>
        <w:rFonts w:ascii="Times New Roman" w:hAnsi="Times New Roman" w:cs="Times New Roman"/>
        <w:noProof/>
      </w:rPr>
    </w:sdtEndPr>
    <w:sdtContent>
      <w:p w14:paraId="614AEDF6" w14:textId="77777777" w:rsidR="005C7FA1" w:rsidRPr="005C7FA1" w:rsidRDefault="00C8334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97D72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DA5B" w14:textId="77777777" w:rsidR="005C7FA1" w:rsidRPr="005C7FA1" w:rsidRDefault="005C7FA1">
    <w:pPr>
      <w:pStyle w:val="Kjene"/>
      <w:jc w:val="right"/>
      <w:rPr>
        <w:rFonts w:ascii="Times New Roman" w:hAnsi="Times New Roman" w:cs="Times New Roman"/>
      </w:rPr>
    </w:pPr>
  </w:p>
  <w:p w14:paraId="56FDD03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E457" w14:textId="77777777" w:rsidR="008E3471" w:rsidRDefault="008E3471">
      <w:r>
        <w:separator/>
      </w:r>
    </w:p>
  </w:footnote>
  <w:footnote w:type="continuationSeparator" w:id="0">
    <w:p w14:paraId="0ED343EB" w14:textId="77777777" w:rsidR="008E3471" w:rsidRDefault="008E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35F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9F5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66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46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752F3"/>
    <w:multiLevelType w:val="hybridMultilevel"/>
    <w:tmpl w:val="63841CA0"/>
    <w:lvl w:ilvl="0" w:tplc="4EE87A5E">
      <w:start w:val="1"/>
      <w:numFmt w:val="decimal"/>
      <w:lvlText w:val="%1."/>
      <w:lvlJc w:val="left"/>
      <w:pPr>
        <w:ind w:left="720" w:hanging="360"/>
      </w:pPr>
      <w:rPr>
        <w:rFonts w:hint="default"/>
      </w:rPr>
    </w:lvl>
    <w:lvl w:ilvl="1" w:tplc="D0C21A00" w:tentative="1">
      <w:start w:val="1"/>
      <w:numFmt w:val="lowerLetter"/>
      <w:lvlText w:val="%2."/>
      <w:lvlJc w:val="left"/>
      <w:pPr>
        <w:ind w:left="1440" w:hanging="360"/>
      </w:pPr>
    </w:lvl>
    <w:lvl w:ilvl="2" w:tplc="D4B26D00" w:tentative="1">
      <w:start w:val="1"/>
      <w:numFmt w:val="lowerRoman"/>
      <w:lvlText w:val="%3."/>
      <w:lvlJc w:val="right"/>
      <w:pPr>
        <w:ind w:left="2160" w:hanging="180"/>
      </w:pPr>
    </w:lvl>
    <w:lvl w:ilvl="3" w:tplc="37948BD2" w:tentative="1">
      <w:start w:val="1"/>
      <w:numFmt w:val="decimal"/>
      <w:lvlText w:val="%4."/>
      <w:lvlJc w:val="left"/>
      <w:pPr>
        <w:ind w:left="2880" w:hanging="360"/>
      </w:pPr>
    </w:lvl>
    <w:lvl w:ilvl="4" w:tplc="96327F38" w:tentative="1">
      <w:start w:val="1"/>
      <w:numFmt w:val="lowerLetter"/>
      <w:lvlText w:val="%5."/>
      <w:lvlJc w:val="left"/>
      <w:pPr>
        <w:ind w:left="3600" w:hanging="360"/>
      </w:pPr>
    </w:lvl>
    <w:lvl w:ilvl="5" w:tplc="02D644D0" w:tentative="1">
      <w:start w:val="1"/>
      <w:numFmt w:val="lowerRoman"/>
      <w:lvlText w:val="%6."/>
      <w:lvlJc w:val="right"/>
      <w:pPr>
        <w:ind w:left="4320" w:hanging="180"/>
      </w:pPr>
    </w:lvl>
    <w:lvl w:ilvl="6" w:tplc="5442CBF0" w:tentative="1">
      <w:start w:val="1"/>
      <w:numFmt w:val="decimal"/>
      <w:lvlText w:val="%7."/>
      <w:lvlJc w:val="left"/>
      <w:pPr>
        <w:ind w:left="5040" w:hanging="360"/>
      </w:pPr>
    </w:lvl>
    <w:lvl w:ilvl="7" w:tplc="6ED42C4A" w:tentative="1">
      <w:start w:val="1"/>
      <w:numFmt w:val="lowerLetter"/>
      <w:lvlText w:val="%8."/>
      <w:lvlJc w:val="left"/>
      <w:pPr>
        <w:ind w:left="5760" w:hanging="360"/>
      </w:pPr>
    </w:lvl>
    <w:lvl w:ilvl="8" w:tplc="57747DF2" w:tentative="1">
      <w:start w:val="1"/>
      <w:numFmt w:val="lowerRoman"/>
      <w:lvlText w:val="%9."/>
      <w:lvlJc w:val="right"/>
      <w:pPr>
        <w:ind w:left="6480" w:hanging="180"/>
      </w:pPr>
    </w:lvl>
  </w:abstractNum>
  <w:abstractNum w:abstractNumId="2" w15:restartNumberingAfterBreak="0">
    <w:nsid w:val="1C0F1416"/>
    <w:multiLevelType w:val="multilevel"/>
    <w:tmpl w:val="5F1E7E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112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0F1A67"/>
    <w:multiLevelType w:val="multilevel"/>
    <w:tmpl w:val="1F9AAF1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0567416">
    <w:abstractNumId w:val="4"/>
  </w:num>
  <w:num w:numId="2" w16cid:durableId="1964530278">
    <w:abstractNumId w:val="1"/>
  </w:num>
  <w:num w:numId="3" w16cid:durableId="1489784285">
    <w:abstractNumId w:val="0"/>
  </w:num>
  <w:num w:numId="4" w16cid:durableId="1935898133">
    <w:abstractNumId w:val="5"/>
  </w:num>
  <w:num w:numId="5" w16cid:durableId="285087093">
    <w:abstractNumId w:val="3"/>
  </w:num>
  <w:num w:numId="6" w16cid:durableId="86726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6046"/>
    <w:rsid w:val="000C3A63"/>
    <w:rsid w:val="00147221"/>
    <w:rsid w:val="00195A73"/>
    <w:rsid w:val="001A297B"/>
    <w:rsid w:val="001E47E1"/>
    <w:rsid w:val="001F0C69"/>
    <w:rsid w:val="0023266A"/>
    <w:rsid w:val="0025391B"/>
    <w:rsid w:val="002823EA"/>
    <w:rsid w:val="0028453B"/>
    <w:rsid w:val="002879DD"/>
    <w:rsid w:val="00297558"/>
    <w:rsid w:val="002D53F6"/>
    <w:rsid w:val="00332CE6"/>
    <w:rsid w:val="00351D48"/>
    <w:rsid w:val="003C401E"/>
    <w:rsid w:val="004418FA"/>
    <w:rsid w:val="00462ABC"/>
    <w:rsid w:val="004C0422"/>
    <w:rsid w:val="004D516C"/>
    <w:rsid w:val="00521C00"/>
    <w:rsid w:val="0053073B"/>
    <w:rsid w:val="00543508"/>
    <w:rsid w:val="00564CA6"/>
    <w:rsid w:val="005852E7"/>
    <w:rsid w:val="005C7FA1"/>
    <w:rsid w:val="00617AAC"/>
    <w:rsid w:val="006366F1"/>
    <w:rsid w:val="00660AC0"/>
    <w:rsid w:val="00671DA7"/>
    <w:rsid w:val="00693F05"/>
    <w:rsid w:val="006D3451"/>
    <w:rsid w:val="006D513B"/>
    <w:rsid w:val="0074092B"/>
    <w:rsid w:val="0079484F"/>
    <w:rsid w:val="007B4DDB"/>
    <w:rsid w:val="008257F8"/>
    <w:rsid w:val="008315A2"/>
    <w:rsid w:val="00843AB8"/>
    <w:rsid w:val="00863E7C"/>
    <w:rsid w:val="008903D1"/>
    <w:rsid w:val="008E3471"/>
    <w:rsid w:val="008E3846"/>
    <w:rsid w:val="008F0FC2"/>
    <w:rsid w:val="009139A1"/>
    <w:rsid w:val="00931891"/>
    <w:rsid w:val="00996740"/>
    <w:rsid w:val="009A3989"/>
    <w:rsid w:val="009B7F8F"/>
    <w:rsid w:val="00A254B5"/>
    <w:rsid w:val="00A52B04"/>
    <w:rsid w:val="00A571FB"/>
    <w:rsid w:val="00AA4F9D"/>
    <w:rsid w:val="00B36CD4"/>
    <w:rsid w:val="00B4014F"/>
    <w:rsid w:val="00B47C10"/>
    <w:rsid w:val="00BB16A4"/>
    <w:rsid w:val="00BE75D1"/>
    <w:rsid w:val="00C82360"/>
    <w:rsid w:val="00C83343"/>
    <w:rsid w:val="00C9477C"/>
    <w:rsid w:val="00CC0516"/>
    <w:rsid w:val="00CC1B2F"/>
    <w:rsid w:val="00CD3905"/>
    <w:rsid w:val="00CD549C"/>
    <w:rsid w:val="00CF16C2"/>
    <w:rsid w:val="00D40022"/>
    <w:rsid w:val="00D86969"/>
    <w:rsid w:val="00E52DA2"/>
    <w:rsid w:val="00E75D8D"/>
    <w:rsid w:val="00EA38E7"/>
    <w:rsid w:val="00EF06E1"/>
    <w:rsid w:val="00FA29A3"/>
    <w:rsid w:val="00FD3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01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2823EA"/>
    <w:pPr>
      <w:ind w:left="720"/>
      <w:contextualSpacing/>
      <w:jc w:val="both"/>
    </w:pPr>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2823EA"/>
    <w:rPr>
      <w:rFonts w:ascii="Times New Roman" w:eastAsia="Calibri" w:hAnsi="Times New Roman" w:cs="Times New Roman"/>
    </w:rPr>
  </w:style>
  <w:style w:type="character" w:styleId="Hipersaite">
    <w:name w:val="Hyperlink"/>
    <w:basedOn w:val="Noklusjumarindkopasfonts"/>
    <w:uiPriority w:val="99"/>
    <w:unhideWhenUsed/>
    <w:rsid w:val="008903D1"/>
    <w:rPr>
      <w:color w:val="0563C1" w:themeColor="hyperlink"/>
      <w:u w:val="single"/>
    </w:rPr>
  </w:style>
  <w:style w:type="character" w:styleId="Neatrisintapieminana">
    <w:name w:val="Unresolved Mention"/>
    <w:basedOn w:val="Noklusjumarindkopasfonts"/>
    <w:uiPriority w:val="99"/>
    <w:semiHidden/>
    <w:unhideWhenUsed/>
    <w:rsid w:val="008903D1"/>
    <w:rPr>
      <w:color w:val="605E5C"/>
      <w:shd w:val="clear" w:color="auto" w:fill="E1DFDD"/>
    </w:rPr>
  </w:style>
  <w:style w:type="character" w:styleId="Komentraatsauce">
    <w:name w:val="annotation reference"/>
    <w:basedOn w:val="Noklusjumarindkopasfonts"/>
    <w:uiPriority w:val="99"/>
    <w:semiHidden/>
    <w:unhideWhenUsed/>
    <w:rsid w:val="00086046"/>
    <w:rPr>
      <w:sz w:val="16"/>
      <w:szCs w:val="16"/>
    </w:rPr>
  </w:style>
  <w:style w:type="paragraph" w:styleId="Komentrateksts">
    <w:name w:val="annotation text"/>
    <w:basedOn w:val="Parasts"/>
    <w:link w:val="KomentratekstsRakstz"/>
    <w:uiPriority w:val="99"/>
    <w:unhideWhenUsed/>
    <w:rsid w:val="00086046"/>
    <w:rPr>
      <w:sz w:val="20"/>
      <w:szCs w:val="20"/>
    </w:rPr>
  </w:style>
  <w:style w:type="character" w:customStyle="1" w:styleId="KomentratekstsRakstz">
    <w:name w:val="Komentāra teksts Rakstz."/>
    <w:basedOn w:val="Noklusjumarindkopasfonts"/>
    <w:link w:val="Komentrateksts"/>
    <w:uiPriority w:val="99"/>
    <w:rsid w:val="00086046"/>
    <w:rPr>
      <w:sz w:val="20"/>
      <w:szCs w:val="20"/>
    </w:rPr>
  </w:style>
  <w:style w:type="paragraph" w:styleId="Komentratma">
    <w:name w:val="annotation subject"/>
    <w:basedOn w:val="Komentrateksts"/>
    <w:next w:val="Komentrateksts"/>
    <w:link w:val="KomentratmaRakstz"/>
    <w:uiPriority w:val="99"/>
    <w:semiHidden/>
    <w:unhideWhenUsed/>
    <w:rsid w:val="00086046"/>
    <w:rPr>
      <w:b/>
      <w:bCs/>
    </w:rPr>
  </w:style>
  <w:style w:type="character" w:customStyle="1" w:styleId="KomentratmaRakstz">
    <w:name w:val="Komentāra tēma Rakstz."/>
    <w:basedOn w:val="KomentratekstsRakstz"/>
    <w:link w:val="Komentratma"/>
    <w:uiPriority w:val="99"/>
    <w:semiHidden/>
    <w:rsid w:val="00086046"/>
    <w:rPr>
      <w:b/>
      <w:bCs/>
      <w:sz w:val="20"/>
      <w:szCs w:val="20"/>
    </w:rPr>
  </w:style>
  <w:style w:type="paragraph" w:styleId="Prskatjums">
    <w:name w:val="Revision"/>
    <w:hidden/>
    <w:uiPriority w:val="99"/>
    <w:semiHidden/>
    <w:rsid w:val="001F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9475-78D2-44FC-9BCF-045083ED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2496</Words>
  <Characters>1424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2026-04-02T08:44:00Z</dcterms:created>
  <dcterms:modified xsi:type="dcterms:W3CDTF">2026-04-02T08:44:00Z</dcterms:modified>
</cp:coreProperties>
</file>