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037" w14:textId="7416E214" w:rsidR="00457C9F" w:rsidRDefault="00332F46" w:rsidP="00457C9F">
      <w:r w:rsidRPr="00223039">
        <w:rPr>
          <w:noProof/>
        </w:rPr>
        <w:drawing>
          <wp:inline distT="0" distB="0" distL="0" distR="0">
            <wp:extent cx="5722620" cy="1165860"/>
            <wp:effectExtent l="0" t="0" r="0" b="0"/>
            <wp:docPr id="767174509"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74509" name="Attēls 1" descr="Attēls, kurā ir logotips, ekrānuzņēmums, simbols, grafika&#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2620" cy="1165860"/>
                    </a:xfrm>
                    <a:prstGeom prst="rect">
                      <a:avLst/>
                    </a:prstGeom>
                    <a:noFill/>
                    <a:ln>
                      <a:noFill/>
                    </a:ln>
                  </pic:spPr>
                </pic:pic>
              </a:graphicData>
            </a:graphic>
          </wp:inline>
        </w:drawing>
      </w:r>
    </w:p>
    <w:p w14:paraId="5C577022" w14:textId="77777777" w:rsidR="00B47677" w:rsidRPr="00564CA6" w:rsidRDefault="00332F46" w:rsidP="00B4767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2175A531" w14:textId="77777777" w:rsidR="00B47677" w:rsidRPr="00564CA6" w:rsidRDefault="00332F46" w:rsidP="00B47677">
      <w:pPr>
        <w:jc w:val="center"/>
        <w:rPr>
          <w:rFonts w:ascii="Times New Roman" w:hAnsi="Times New Roman" w:cs="Times New Roman"/>
          <w:noProof/>
        </w:rPr>
      </w:pPr>
      <w:r w:rsidRPr="00564CA6">
        <w:rPr>
          <w:rFonts w:ascii="Times New Roman" w:hAnsi="Times New Roman" w:cs="Times New Roman"/>
          <w:noProof/>
        </w:rPr>
        <w:t>Ādažos, Ādažu novadā</w:t>
      </w:r>
    </w:p>
    <w:p w14:paraId="394EFE4D" w14:textId="77777777" w:rsidR="00B47677" w:rsidRPr="00564CA6" w:rsidRDefault="00332F46" w:rsidP="00B47677">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67E9DFA" w14:textId="39FA5F9E" w:rsidR="00B47677" w:rsidRPr="00564CA6" w:rsidRDefault="00332F46" w:rsidP="00B47677">
      <w:pPr>
        <w:rPr>
          <w:rFonts w:ascii="Times New Roman" w:hAnsi="Times New Roman" w:cs="Times New Roman"/>
        </w:rPr>
      </w:pPr>
      <w:r>
        <w:rPr>
          <w:rFonts w:ascii="Times New Roman" w:hAnsi="Times New Roman" w:cs="Times New Roman"/>
        </w:rPr>
        <w:t>2026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 xml:space="preserve">26. </w:t>
      </w:r>
      <w:r w:rsidR="006B6A30">
        <w:rPr>
          <w:rFonts w:ascii="Times New Roman" w:hAnsi="Times New Roman" w:cs="Times New Roman"/>
        </w:rPr>
        <w:t>martā</w:t>
      </w:r>
      <w:r w:rsidRPr="00564CA6">
        <w:rPr>
          <w:rFonts w:ascii="Times New Roman" w:hAnsi="Times New Roman" w:cs="Times New Roman"/>
        </w:rPr>
        <w:tab/>
      </w:r>
      <w:r>
        <w:rPr>
          <w:rFonts w:ascii="Times New Roman" w:hAnsi="Times New Roman" w:cs="Times New Roman"/>
        </w:rPr>
        <w:tab/>
      </w:r>
      <w:r w:rsidR="003D7A20">
        <w:rPr>
          <w:rFonts w:ascii="Times New Roman" w:hAnsi="Times New Roman" w:cs="Times New Roman"/>
        </w:rPr>
        <w:tab/>
      </w:r>
      <w:r w:rsidR="003D7A20">
        <w:rPr>
          <w:rFonts w:ascii="Times New Roman" w:hAnsi="Times New Roman" w:cs="Times New Roman"/>
        </w:rPr>
        <w:tab/>
      </w:r>
      <w:r w:rsidR="003D7A20">
        <w:rPr>
          <w:rFonts w:ascii="Times New Roman" w:hAnsi="Times New Roman" w:cs="Times New Roman"/>
        </w:rPr>
        <w:tab/>
      </w:r>
      <w:r w:rsidR="003D7A20">
        <w:rPr>
          <w:rFonts w:ascii="Times New Roman" w:hAnsi="Times New Roman" w:cs="Times New Roman"/>
        </w:rPr>
        <w:tab/>
      </w:r>
      <w:r w:rsidR="003D7A2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41C1">
        <w:rPr>
          <w:rFonts w:ascii="Times New Roman" w:hAnsi="Times New Roman" w:cs="Times New Roman"/>
          <w:b/>
        </w:rPr>
        <w:t>Nr.</w:t>
      </w:r>
      <w:r w:rsidRPr="003A41C1">
        <w:rPr>
          <w:rFonts w:ascii="Times New Roman" w:hAnsi="Times New Roman" w:cs="Times New Roman"/>
          <w:noProof/>
        </w:rPr>
        <w:t xml:space="preserve"> </w:t>
      </w:r>
      <w:r w:rsidRPr="003D7A20">
        <w:rPr>
          <w:rFonts w:ascii="Times New Roman" w:hAnsi="Times New Roman" w:cs="Times New Roman"/>
          <w:b/>
          <w:bCs/>
          <w:noProof/>
        </w:rPr>
        <w:t>109</w:t>
      </w:r>
      <w:r w:rsidRPr="003D7A20">
        <w:rPr>
          <w:rFonts w:ascii="Times New Roman" w:hAnsi="Times New Roman" w:cs="Times New Roman"/>
          <w:b/>
          <w:bCs/>
          <w:noProof/>
        </w:rPr>
        <w:t xml:space="preserve"> </w:t>
      </w:r>
    </w:p>
    <w:p w14:paraId="60397BE6" w14:textId="3C5352D9" w:rsidR="00457C9F" w:rsidRDefault="00332F46" w:rsidP="00457C9F">
      <w:pPr>
        <w:rPr>
          <w:rFonts w:ascii="Times New Roman" w:hAnsi="Times New Roman" w:cs="Times New Roman"/>
          <w:noProof/>
        </w:rPr>
      </w:pPr>
      <w:r w:rsidRPr="00FF6785">
        <w:rPr>
          <w:rFonts w:ascii="Times New Roman" w:hAnsi="Times New Roman" w:cs="Times New Roman"/>
        </w:rPr>
        <w:tab/>
      </w:r>
      <w:r w:rsidRPr="00FF6785">
        <w:rPr>
          <w:rFonts w:ascii="Times New Roman" w:hAnsi="Times New Roman" w:cs="Times New Roman"/>
        </w:rPr>
        <w:tab/>
      </w:r>
    </w:p>
    <w:p w14:paraId="4442C8DA" w14:textId="7C187FB8" w:rsidR="00457C9F" w:rsidRPr="00A56D55" w:rsidRDefault="00332F46" w:rsidP="00D208A4">
      <w:pPr>
        <w:pStyle w:val="Pamatteksts"/>
        <w:spacing w:line="240" w:lineRule="auto"/>
        <w:jc w:val="center"/>
        <w:rPr>
          <w:b/>
          <w:bCs/>
        </w:rPr>
      </w:pPr>
      <w:r w:rsidRPr="002E46DD">
        <w:rPr>
          <w:b/>
        </w:rPr>
        <w:t xml:space="preserve">Par </w:t>
      </w:r>
      <w:r w:rsidR="00E4798F">
        <w:rPr>
          <w:b/>
        </w:rPr>
        <w:t xml:space="preserve">nekustamā </w:t>
      </w:r>
      <w:r>
        <w:rPr>
          <w:b/>
        </w:rPr>
        <w:t>īpašuma</w:t>
      </w:r>
      <w:r>
        <w:rPr>
          <w:b/>
          <w:bCs/>
        </w:rPr>
        <w:t xml:space="preserve"> nodošanu bezatlīdzības </w:t>
      </w:r>
      <w:r w:rsidRPr="00A56D55">
        <w:rPr>
          <w:b/>
          <w:bCs/>
        </w:rPr>
        <w:t xml:space="preserve">lietošanā </w:t>
      </w:r>
      <w:r w:rsidR="00E4798F">
        <w:rPr>
          <w:b/>
          <w:bCs/>
        </w:rPr>
        <w:t>un nodomu protokola noslēgšanu</w:t>
      </w:r>
      <w:r w:rsidR="00D208A4">
        <w:rPr>
          <w:b/>
          <w:bCs/>
        </w:rPr>
        <w:t>,</w:t>
      </w:r>
      <w:r w:rsidR="00E4798F">
        <w:rPr>
          <w:b/>
          <w:bCs/>
        </w:rPr>
        <w:t xml:space="preserve"> </w:t>
      </w:r>
      <w:proofErr w:type="spellStart"/>
      <w:r w:rsidR="00E4798F">
        <w:rPr>
          <w:b/>
          <w:bCs/>
        </w:rPr>
        <w:t>Jūraskrastu</w:t>
      </w:r>
      <w:proofErr w:type="spellEnd"/>
      <w:r w:rsidR="00E4798F">
        <w:rPr>
          <w:b/>
          <w:bCs/>
        </w:rPr>
        <w:t xml:space="preserve"> iel</w:t>
      </w:r>
      <w:r w:rsidR="00D208A4">
        <w:rPr>
          <w:b/>
          <w:bCs/>
        </w:rPr>
        <w:t>a</w:t>
      </w:r>
      <w:r w:rsidR="00E4798F">
        <w:rPr>
          <w:b/>
          <w:bCs/>
        </w:rPr>
        <w:t xml:space="preserve"> 20, Gauj</w:t>
      </w:r>
      <w:r w:rsidR="00D208A4">
        <w:rPr>
          <w:b/>
          <w:bCs/>
        </w:rPr>
        <w:t>a</w:t>
      </w:r>
    </w:p>
    <w:p w14:paraId="0C8BDBDF" w14:textId="77777777" w:rsidR="009B4B4D" w:rsidRPr="00A56D55" w:rsidRDefault="009B4B4D" w:rsidP="00457C9F">
      <w:pPr>
        <w:pStyle w:val="Pamatteksts"/>
        <w:spacing w:line="240" w:lineRule="auto"/>
        <w:jc w:val="center"/>
        <w:rPr>
          <w:b/>
          <w:bCs/>
        </w:rPr>
      </w:pPr>
    </w:p>
    <w:p w14:paraId="16283CD4" w14:textId="79181EC8" w:rsidR="009B4B4D" w:rsidRDefault="00332F46" w:rsidP="009B4B4D">
      <w:pPr>
        <w:tabs>
          <w:tab w:val="left" w:pos="2410"/>
        </w:tabs>
        <w:spacing w:after="120"/>
        <w:jc w:val="both"/>
        <w:rPr>
          <w:rFonts w:ascii="Times New Roman" w:hAnsi="Times New Roman" w:cs="Times New Roman"/>
        </w:rPr>
      </w:pPr>
      <w:r>
        <w:rPr>
          <w:rFonts w:ascii="Times New Roman" w:hAnsi="Times New Roman" w:cs="Times New Roman"/>
        </w:rPr>
        <w:t xml:space="preserve">Biedrība </w:t>
      </w:r>
      <w:r w:rsidRPr="005B1966">
        <w:rPr>
          <w:rFonts w:ascii="Times New Roman" w:hAnsi="Times New Roman" w:cs="Times New Roman"/>
        </w:rPr>
        <w:t>“</w:t>
      </w:r>
      <w:r>
        <w:rPr>
          <w:rFonts w:ascii="Times New Roman" w:hAnsi="Times New Roman" w:cs="Times New Roman"/>
        </w:rPr>
        <w:t>Orientēšanās klubs “Kāpa”</w:t>
      </w:r>
      <w:r w:rsidRPr="005B1966">
        <w:rPr>
          <w:rFonts w:ascii="Times New Roman" w:hAnsi="Times New Roman" w:cs="Times New Roman"/>
        </w:rPr>
        <w:t>”</w:t>
      </w:r>
      <w:r w:rsidR="002A568A" w:rsidRPr="002A568A">
        <w:rPr>
          <w:rFonts w:ascii="Times New Roman" w:hAnsi="Times New Roman" w:cs="Times New Roman"/>
        </w:rPr>
        <w:t xml:space="preserve"> </w:t>
      </w:r>
      <w:r w:rsidR="002A568A" w:rsidRPr="005B1966">
        <w:rPr>
          <w:rFonts w:ascii="Times New Roman" w:hAnsi="Times New Roman" w:cs="Times New Roman"/>
        </w:rPr>
        <w:t xml:space="preserve">(turpmāk – </w:t>
      </w:r>
      <w:r w:rsidR="002A568A">
        <w:rPr>
          <w:rFonts w:ascii="Times New Roman" w:hAnsi="Times New Roman" w:cs="Times New Roman"/>
        </w:rPr>
        <w:t>Biedrība</w:t>
      </w:r>
      <w:r w:rsidR="00CC4E1F">
        <w:rPr>
          <w:rFonts w:ascii="Times New Roman" w:hAnsi="Times New Roman" w:cs="Times New Roman"/>
        </w:rPr>
        <w:t xml:space="preserve">) </w:t>
      </w:r>
      <w:r w:rsidR="002A568A">
        <w:rPr>
          <w:rFonts w:ascii="Times New Roman" w:hAnsi="Times New Roman" w:cs="Times New Roman"/>
        </w:rPr>
        <w:t xml:space="preserve">ar </w:t>
      </w:r>
      <w:r>
        <w:rPr>
          <w:rFonts w:ascii="Times New Roman" w:hAnsi="Times New Roman" w:cs="Times New Roman"/>
        </w:rPr>
        <w:t>29.12.2025.</w:t>
      </w:r>
      <w:r w:rsidR="00587A5C">
        <w:rPr>
          <w:rFonts w:ascii="Times New Roman" w:hAnsi="Times New Roman" w:cs="Times New Roman"/>
        </w:rPr>
        <w:t xml:space="preserve"> </w:t>
      </w:r>
      <w:r w:rsidR="002A568A">
        <w:rPr>
          <w:rFonts w:ascii="Times New Roman" w:hAnsi="Times New Roman" w:cs="Times New Roman"/>
        </w:rPr>
        <w:t xml:space="preserve">iesniegumu </w:t>
      </w:r>
      <w:r>
        <w:rPr>
          <w:rFonts w:ascii="Times New Roman" w:hAnsi="Times New Roman" w:cs="Times New Roman"/>
        </w:rPr>
        <w:t xml:space="preserve">(pašvaldības </w:t>
      </w:r>
      <w:proofErr w:type="spellStart"/>
      <w:r w:rsidRPr="005B1966">
        <w:rPr>
          <w:rFonts w:ascii="Times New Roman" w:hAnsi="Times New Roman" w:cs="Times New Roman"/>
        </w:rPr>
        <w:t>reģ</w:t>
      </w:r>
      <w:proofErr w:type="spellEnd"/>
      <w:r w:rsidRPr="005B1966">
        <w:rPr>
          <w:rFonts w:ascii="Times New Roman" w:hAnsi="Times New Roman" w:cs="Times New Roman"/>
        </w:rPr>
        <w:t>. Nr. </w:t>
      </w:r>
      <w:hyperlink r:id="rId8" w:history="1">
        <w:r w:rsidR="009B4B4D" w:rsidRPr="003C001F">
          <w:rPr>
            <w:rFonts w:ascii="Times New Roman" w:hAnsi="Times New Roman" w:cs="Times New Roman"/>
          </w:rPr>
          <w:t>ĀNP/1-11-1/25/</w:t>
        </w:r>
        <w:r w:rsidR="009B4B4D">
          <w:rPr>
            <w:rFonts w:ascii="Times New Roman" w:hAnsi="Times New Roman" w:cs="Times New Roman"/>
          </w:rPr>
          <w:t>7636</w:t>
        </w:r>
      </w:hyperlink>
      <w:r w:rsidRPr="003C001F">
        <w:rPr>
          <w:rFonts w:ascii="Times New Roman" w:hAnsi="Times New Roman" w:cs="Times New Roman"/>
        </w:rPr>
        <w:t xml:space="preserve">) </w:t>
      </w:r>
      <w:r w:rsidR="00587A5C" w:rsidRPr="005B1966">
        <w:rPr>
          <w:rFonts w:ascii="Times New Roman" w:hAnsi="Times New Roman" w:cs="Times New Roman"/>
        </w:rPr>
        <w:t>ierosināj</w:t>
      </w:r>
      <w:r w:rsidR="00587A5C">
        <w:rPr>
          <w:rFonts w:ascii="Times New Roman" w:hAnsi="Times New Roman" w:cs="Times New Roman"/>
        </w:rPr>
        <w:t xml:space="preserve">a </w:t>
      </w:r>
      <w:r w:rsidR="00D208A4" w:rsidRPr="005B1966">
        <w:rPr>
          <w:rFonts w:ascii="Times New Roman" w:hAnsi="Times New Roman" w:cs="Times New Roman"/>
        </w:rPr>
        <w:t>nodot</w:t>
      </w:r>
      <w:r w:rsidR="00D208A4">
        <w:rPr>
          <w:rFonts w:ascii="Times New Roman" w:hAnsi="Times New Roman" w:cs="Times New Roman"/>
        </w:rPr>
        <w:t xml:space="preserve"> Biedrībai</w:t>
      </w:r>
      <w:r w:rsidR="00D208A4" w:rsidRPr="005B1966">
        <w:rPr>
          <w:rFonts w:ascii="Times New Roman" w:hAnsi="Times New Roman" w:cs="Times New Roman"/>
        </w:rPr>
        <w:t xml:space="preserve"> </w:t>
      </w:r>
      <w:r w:rsidR="00D208A4">
        <w:rPr>
          <w:rFonts w:ascii="Times New Roman" w:hAnsi="Times New Roman" w:cs="Times New Roman"/>
        </w:rPr>
        <w:t xml:space="preserve">bezatlīdzības lietošanā </w:t>
      </w:r>
      <w:r w:rsidRPr="005B1966">
        <w:rPr>
          <w:rFonts w:ascii="Times New Roman" w:hAnsi="Times New Roman" w:cs="Times New Roman"/>
        </w:rPr>
        <w:t xml:space="preserve">pašvaldībai piederošo </w:t>
      </w:r>
      <w:r>
        <w:rPr>
          <w:rFonts w:ascii="Times New Roman" w:hAnsi="Times New Roman" w:cs="Times New Roman"/>
        </w:rPr>
        <w:t xml:space="preserve">nekustamo </w:t>
      </w:r>
      <w:r w:rsidRPr="005B1966">
        <w:rPr>
          <w:rFonts w:ascii="Times New Roman" w:hAnsi="Times New Roman" w:cs="Times New Roman"/>
        </w:rPr>
        <w:t xml:space="preserve">īpašumu </w:t>
      </w:r>
      <w:proofErr w:type="spellStart"/>
      <w:r>
        <w:rPr>
          <w:rFonts w:ascii="Times New Roman" w:hAnsi="Times New Roman" w:cs="Times New Roman"/>
        </w:rPr>
        <w:t>Jūraskrastu</w:t>
      </w:r>
      <w:proofErr w:type="spellEnd"/>
      <w:r w:rsidRPr="005B1966">
        <w:rPr>
          <w:rFonts w:ascii="Times New Roman" w:hAnsi="Times New Roman" w:cs="Times New Roman"/>
        </w:rPr>
        <w:t xml:space="preserve"> iel</w:t>
      </w:r>
      <w:r w:rsidR="00CC1D4A">
        <w:rPr>
          <w:rFonts w:ascii="Times New Roman" w:hAnsi="Times New Roman" w:cs="Times New Roman"/>
        </w:rPr>
        <w:t>a</w:t>
      </w:r>
      <w:r w:rsidRPr="005B1966">
        <w:rPr>
          <w:rFonts w:ascii="Times New Roman" w:hAnsi="Times New Roman" w:cs="Times New Roman"/>
        </w:rPr>
        <w:t xml:space="preserve"> 2</w:t>
      </w:r>
      <w:r>
        <w:rPr>
          <w:rFonts w:ascii="Times New Roman" w:hAnsi="Times New Roman" w:cs="Times New Roman"/>
        </w:rPr>
        <w:t>0</w:t>
      </w:r>
      <w:r w:rsidRPr="005B1966">
        <w:rPr>
          <w:rFonts w:ascii="Times New Roman" w:hAnsi="Times New Roman" w:cs="Times New Roman"/>
        </w:rPr>
        <w:t xml:space="preserve">, </w:t>
      </w:r>
      <w:r>
        <w:rPr>
          <w:rFonts w:ascii="Times New Roman" w:hAnsi="Times New Roman" w:cs="Times New Roman"/>
        </w:rPr>
        <w:t>Gauj</w:t>
      </w:r>
      <w:r w:rsidR="00CC1D4A">
        <w:rPr>
          <w:rFonts w:ascii="Times New Roman" w:hAnsi="Times New Roman" w:cs="Times New Roman"/>
        </w:rPr>
        <w:t>a</w:t>
      </w:r>
      <w:r w:rsidRPr="005B1966">
        <w:rPr>
          <w:rFonts w:ascii="Times New Roman" w:hAnsi="Times New Roman" w:cs="Times New Roman"/>
        </w:rPr>
        <w:t>.</w:t>
      </w:r>
      <w:r>
        <w:rPr>
          <w:rFonts w:ascii="Times New Roman" w:hAnsi="Times New Roman" w:cs="Times New Roman"/>
        </w:rPr>
        <w:t xml:space="preserve"> </w:t>
      </w:r>
    </w:p>
    <w:p w14:paraId="1256917F" w14:textId="77777777" w:rsidR="00D208A4" w:rsidRDefault="00332F46" w:rsidP="00D208A4">
      <w:pPr>
        <w:spacing w:before="120" w:after="120"/>
        <w:jc w:val="both"/>
        <w:rPr>
          <w:rFonts w:ascii="Times New Roman" w:hAnsi="Times New Roman" w:cs="Times New Roman"/>
        </w:rPr>
      </w:pPr>
      <w:r w:rsidRPr="008B3487">
        <w:rPr>
          <w:rFonts w:ascii="Times New Roman" w:hAnsi="Times New Roman" w:cs="Times New Roman"/>
        </w:rPr>
        <w:t>Biedrības darbības mērķi ir</w:t>
      </w:r>
      <w:r>
        <w:rPr>
          <w:rFonts w:ascii="Times New Roman" w:hAnsi="Times New Roman" w:cs="Times New Roman"/>
        </w:rPr>
        <w:t xml:space="preserve"> </w:t>
      </w:r>
      <w:r w:rsidRPr="00D208A4">
        <w:rPr>
          <w:rFonts w:ascii="Times New Roman" w:hAnsi="Times New Roman" w:cs="Times New Roman"/>
        </w:rPr>
        <w:t>veicināt orientēšanās un citu tautas sporta veidu attīstību</w:t>
      </w:r>
      <w:r>
        <w:rPr>
          <w:rFonts w:ascii="Times New Roman" w:hAnsi="Times New Roman" w:cs="Times New Roman"/>
        </w:rPr>
        <w:t xml:space="preserve">, </w:t>
      </w:r>
      <w:r w:rsidRPr="00745193">
        <w:rPr>
          <w:rFonts w:ascii="Times New Roman" w:hAnsi="Times New Roman" w:cs="Times New Roman"/>
        </w:rPr>
        <w:t>sporta sacensību sarīkošanai nepieciešamās materiāli tehniskās bāzes radīšana un pilnveidošana</w:t>
      </w:r>
      <w:r>
        <w:rPr>
          <w:rFonts w:ascii="Times New Roman" w:hAnsi="Times New Roman" w:cs="Times New Roman"/>
        </w:rPr>
        <w:t xml:space="preserve">, </w:t>
      </w:r>
      <w:r w:rsidRPr="008B3487">
        <w:rPr>
          <w:rFonts w:ascii="Times New Roman" w:hAnsi="Times New Roman" w:cs="Times New Roman"/>
          <w:lang w:val="sv-SE"/>
        </w:rPr>
        <w:t>aktīva, veselīga dzīvesveida propagandēšana</w:t>
      </w:r>
      <w:r>
        <w:rPr>
          <w:rFonts w:ascii="Times New Roman" w:hAnsi="Times New Roman" w:cs="Times New Roman"/>
          <w:lang w:val="sv-SE"/>
        </w:rPr>
        <w:t xml:space="preserve">, </w:t>
      </w:r>
      <w:r w:rsidRPr="00987866">
        <w:rPr>
          <w:rFonts w:ascii="Times New Roman" w:hAnsi="Times New Roman" w:cs="Times New Roman"/>
          <w:lang w:val="sv-SE"/>
        </w:rPr>
        <w:t>apstākļu radīšana iedzīvotāju iesaistīšanai regulārās sporta un fiziskās kultūras nodarbībās.</w:t>
      </w:r>
    </w:p>
    <w:p w14:paraId="04A55635" w14:textId="73BC1AA1" w:rsidR="00747AC0" w:rsidRPr="00D208A4" w:rsidRDefault="00332F46" w:rsidP="00D208A4">
      <w:pPr>
        <w:spacing w:before="120" w:after="120"/>
        <w:jc w:val="both"/>
        <w:rPr>
          <w:rFonts w:ascii="Times New Roman" w:hAnsi="Times New Roman" w:cs="Times New Roman"/>
        </w:rPr>
      </w:pPr>
      <w:r>
        <w:rPr>
          <w:rFonts w:ascii="Times New Roman" w:eastAsia="Times New Roman" w:hAnsi="Times New Roman" w:cs="Times New Roman"/>
          <w:color w:val="000000"/>
          <w:lang w:eastAsia="zh-CN"/>
        </w:rPr>
        <w:t>S</w:t>
      </w:r>
      <w:r w:rsidRPr="005B5D9D">
        <w:rPr>
          <w:rFonts w:ascii="Times New Roman" w:eastAsia="Times New Roman" w:hAnsi="Times New Roman" w:cs="Times New Roman"/>
          <w:color w:val="000000"/>
          <w:lang w:eastAsia="zh-CN"/>
        </w:rPr>
        <w:t xml:space="preserve">askaņā ar Valsts ieņēmuma dienesta publiskajā datubāzē pieejamo informāciju </w:t>
      </w:r>
      <w:r w:rsidR="00B8146B">
        <w:rPr>
          <w:rFonts w:ascii="Times New Roman" w:eastAsia="Times New Roman" w:hAnsi="Times New Roman" w:cs="Times New Roman"/>
          <w:color w:val="000000"/>
          <w:lang w:eastAsia="zh-CN"/>
        </w:rPr>
        <w:t xml:space="preserve">Biedrībai </w:t>
      </w:r>
      <w:r w:rsidRPr="00770420">
        <w:rPr>
          <w:rFonts w:ascii="Times New Roman" w:eastAsia="Times New Roman" w:hAnsi="Times New Roman" w:cs="Times New Roman"/>
          <w:lang w:eastAsia="zh-CN"/>
        </w:rPr>
        <w:t>ir spēkā esošs sabiedriskā labuma organizācijas statuss</w:t>
      </w:r>
      <w:r>
        <w:rPr>
          <w:rFonts w:ascii="Times New Roman" w:eastAsia="Times New Roman" w:hAnsi="Times New Roman" w:cs="Times New Roman"/>
          <w:lang w:eastAsia="zh-CN"/>
        </w:rPr>
        <w:t xml:space="preserve">. </w:t>
      </w:r>
    </w:p>
    <w:p w14:paraId="5CE2079E" w14:textId="6655EA19" w:rsidR="00457C9F" w:rsidRDefault="00332F46" w:rsidP="00D208A4">
      <w:pPr>
        <w:spacing w:before="120" w:after="120"/>
        <w:jc w:val="both"/>
        <w:rPr>
          <w:rFonts w:ascii="Times New Roman" w:hAnsi="Times New Roman" w:cs="Times New Roman"/>
        </w:rPr>
      </w:pPr>
      <w:r>
        <w:rPr>
          <w:rFonts w:ascii="Times New Roman" w:hAnsi="Times New Roman" w:cs="Times New Roman"/>
        </w:rPr>
        <w:t>Atbilstoši ierakstiem Rīgas rajona tiesas Carnikavas pagasta zemesgrāmat</w:t>
      </w:r>
      <w:r w:rsidR="002A568A">
        <w:rPr>
          <w:rFonts w:ascii="Times New Roman" w:hAnsi="Times New Roman" w:cs="Times New Roman"/>
        </w:rPr>
        <w:t>as</w:t>
      </w:r>
      <w:r>
        <w:rPr>
          <w:rFonts w:ascii="Times New Roman" w:hAnsi="Times New Roman" w:cs="Times New Roman"/>
        </w:rPr>
        <w:t xml:space="preserve"> nodalījum</w:t>
      </w:r>
      <w:r w:rsidR="002A568A">
        <w:rPr>
          <w:rFonts w:ascii="Times New Roman" w:hAnsi="Times New Roman" w:cs="Times New Roman"/>
        </w:rPr>
        <w:t>ā</w:t>
      </w:r>
      <w:r>
        <w:rPr>
          <w:rFonts w:ascii="Times New Roman" w:hAnsi="Times New Roman" w:cs="Times New Roman"/>
        </w:rPr>
        <w:t xml:space="preserve"> Nr.</w:t>
      </w:r>
      <w:r w:rsidR="002A568A">
        <w:rPr>
          <w:rFonts w:ascii="Times New Roman" w:hAnsi="Times New Roman" w:cs="Times New Roman"/>
        </w:rPr>
        <w:t> </w:t>
      </w:r>
      <w:r>
        <w:rPr>
          <w:rFonts w:ascii="Times New Roman" w:hAnsi="Times New Roman" w:cs="Times New Roman"/>
        </w:rPr>
        <w:t xml:space="preserve">100000553543, Ādažu novada pašvaldībai pieder nekustamais īpašums </w:t>
      </w:r>
      <w:proofErr w:type="spellStart"/>
      <w:r>
        <w:rPr>
          <w:rFonts w:ascii="Times New Roman" w:hAnsi="Times New Roman" w:cs="Times New Roman"/>
        </w:rPr>
        <w:t>Jūraskrastu</w:t>
      </w:r>
      <w:proofErr w:type="spellEnd"/>
      <w:r>
        <w:rPr>
          <w:rFonts w:ascii="Times New Roman" w:hAnsi="Times New Roman" w:cs="Times New Roman"/>
        </w:rPr>
        <w:t xml:space="preserve"> iela 20, Gauja, Carnikavas pag., Ādažu nov., (kadastra Nr.</w:t>
      </w:r>
      <w:r w:rsidR="005B6075">
        <w:rPr>
          <w:rFonts w:ascii="Times New Roman" w:hAnsi="Times New Roman" w:cs="Times New Roman"/>
        </w:rPr>
        <w:t> </w:t>
      </w:r>
      <w:r>
        <w:rPr>
          <w:rFonts w:ascii="Times New Roman" w:hAnsi="Times New Roman" w:cs="Times New Roman"/>
        </w:rPr>
        <w:t>80520021669), kas sastāv no zemes gabala 1189</w:t>
      </w:r>
      <w:r w:rsidR="005B6075">
        <w:rPr>
          <w:rFonts w:ascii="Times New Roman" w:hAnsi="Times New Roman" w:cs="Times New Roman"/>
        </w:rPr>
        <w:t> </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 xml:space="preserve"> platībā</w:t>
      </w:r>
      <w:r w:rsidR="00254737">
        <w:rPr>
          <w:rFonts w:ascii="Times New Roman" w:hAnsi="Times New Roman" w:cs="Times New Roman"/>
        </w:rPr>
        <w:t xml:space="preserve"> ar kadastra apzīmējumu 80520021669</w:t>
      </w:r>
      <w:r>
        <w:rPr>
          <w:rFonts w:ascii="Times New Roman" w:hAnsi="Times New Roman" w:cs="Times New Roman"/>
        </w:rPr>
        <w:t xml:space="preserve">, uz kura atrodas </w:t>
      </w:r>
      <w:r w:rsidR="00254737">
        <w:rPr>
          <w:rFonts w:ascii="Times New Roman" w:hAnsi="Times New Roman" w:cs="Times New Roman"/>
        </w:rPr>
        <w:t>veikals</w:t>
      </w:r>
      <w:r>
        <w:rPr>
          <w:rFonts w:ascii="Times New Roman" w:hAnsi="Times New Roman" w:cs="Times New Roman"/>
        </w:rPr>
        <w:t xml:space="preserve"> ar </w:t>
      </w:r>
      <w:r w:rsidR="00254737">
        <w:rPr>
          <w:rFonts w:ascii="Times New Roman" w:hAnsi="Times New Roman" w:cs="Times New Roman"/>
        </w:rPr>
        <w:t xml:space="preserve">būves </w:t>
      </w:r>
      <w:r>
        <w:rPr>
          <w:rFonts w:ascii="Times New Roman" w:hAnsi="Times New Roman" w:cs="Times New Roman"/>
        </w:rPr>
        <w:t>kadastra apzīmējumu 805200</w:t>
      </w:r>
      <w:r w:rsidR="00254737">
        <w:rPr>
          <w:rFonts w:ascii="Times New Roman" w:hAnsi="Times New Roman" w:cs="Times New Roman"/>
        </w:rPr>
        <w:t>21669</w:t>
      </w:r>
      <w:r>
        <w:rPr>
          <w:rFonts w:ascii="Times New Roman" w:hAnsi="Times New Roman" w:cs="Times New Roman"/>
        </w:rPr>
        <w:t xml:space="preserve">001 (turpmāk  – </w:t>
      </w:r>
      <w:r w:rsidR="00A7660E">
        <w:rPr>
          <w:rFonts w:ascii="Times New Roman" w:hAnsi="Times New Roman" w:cs="Times New Roman"/>
        </w:rPr>
        <w:t>Īpašums</w:t>
      </w:r>
      <w:r>
        <w:rPr>
          <w:rFonts w:ascii="Times New Roman" w:hAnsi="Times New Roman" w:cs="Times New Roman"/>
        </w:rPr>
        <w:t xml:space="preserve">).         </w:t>
      </w:r>
    </w:p>
    <w:p w14:paraId="6DD17EFF" w14:textId="751FE18A" w:rsidR="00457C9F" w:rsidRDefault="00332F46" w:rsidP="00457C9F">
      <w:pPr>
        <w:pStyle w:val="Sarakstarindkopa"/>
        <w:widowControl w:val="0"/>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0"/>
        <w:contextualSpacing w:val="0"/>
        <w:jc w:val="both"/>
        <w:rPr>
          <w:rFonts w:ascii="Times New Roman" w:eastAsia="Times New Roman" w:hAnsi="Times New Roman" w:cs="Times New Roman"/>
          <w:color w:val="000000"/>
        </w:rPr>
      </w:pPr>
      <w:r w:rsidRPr="006535E0">
        <w:rPr>
          <w:rFonts w:ascii="Times New Roman" w:eastAsia="Times New Roman" w:hAnsi="Times New Roman" w:cs="Times New Roman"/>
          <w:color w:val="000000"/>
        </w:rPr>
        <w:t xml:space="preserve">Pašvaldību likuma 73. panta </w:t>
      </w:r>
      <w:r>
        <w:rPr>
          <w:rFonts w:ascii="Times New Roman" w:eastAsia="Times New Roman" w:hAnsi="Times New Roman" w:cs="Times New Roman"/>
          <w:color w:val="000000"/>
        </w:rPr>
        <w:t xml:space="preserve">pirmā daļa nosaka, ka pašvaldības manta izmantojama pašvaldības administratīvās teritorijas iedzīvotāju interesēs, atbilstoši pašvaldības kompetencei, t.sk., nododot to publiskā lietošanā, bet </w:t>
      </w:r>
      <w:r w:rsidRPr="006535E0">
        <w:rPr>
          <w:rFonts w:ascii="Times New Roman" w:eastAsia="Times New Roman" w:hAnsi="Times New Roman" w:cs="Times New Roman"/>
          <w:color w:val="000000"/>
        </w:rPr>
        <w:t>ceturtā daļa nosaka, ka</w:t>
      </w:r>
      <w:r w:rsidR="00D208A4">
        <w:rPr>
          <w:rFonts w:ascii="Times New Roman" w:eastAsia="Times New Roman" w:hAnsi="Times New Roman" w:cs="Times New Roman"/>
          <w:color w:val="000000"/>
        </w:rPr>
        <w:t>,</w:t>
      </w:r>
      <w:r w:rsidRPr="006535E0">
        <w:rPr>
          <w:rFonts w:ascii="Times New Roman" w:eastAsia="Times New Roman" w:hAnsi="Times New Roman" w:cs="Times New Roman"/>
          <w:color w:val="000000"/>
        </w:rPr>
        <w:t xml:space="preserve"> pildot savas funkcijas, pašvaldībām likumā noteiktajā kārtībā ir tiesības veikt privāttiesiskas darbības. </w:t>
      </w:r>
    </w:p>
    <w:p w14:paraId="5540BD25" w14:textId="46A482E3" w:rsidR="00B8146B" w:rsidRDefault="00332F46" w:rsidP="005E11F1">
      <w:pPr>
        <w:widowControl w:val="0"/>
        <w:tabs>
          <w:tab w:val="left" w:pos="0"/>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Times New Roman" w:eastAsia="Times New Roman" w:hAnsi="Times New Roman" w:cs="Times New Roman"/>
          <w:color w:val="000000"/>
        </w:rPr>
      </w:pPr>
      <w:r w:rsidRPr="005E11F1">
        <w:rPr>
          <w:rFonts w:ascii="Times New Roman" w:eastAsia="Times New Roman" w:hAnsi="Times New Roman" w:cs="Times New Roman"/>
          <w:color w:val="000000"/>
        </w:rPr>
        <w:t>Atbilstoši Pašvaldību likuma 4. panta pirmās daļas</w:t>
      </w:r>
      <w:r>
        <w:rPr>
          <w:rFonts w:ascii="Times New Roman" w:eastAsia="Times New Roman" w:hAnsi="Times New Roman" w:cs="Times New Roman"/>
          <w:color w:val="000000"/>
        </w:rPr>
        <w:t xml:space="preserve"> </w:t>
      </w:r>
      <w:r w:rsidRPr="005E11F1">
        <w:rPr>
          <w:rFonts w:ascii="Times New Roman" w:eastAsia="Times New Roman" w:hAnsi="Times New Roman" w:cs="Times New Roman"/>
          <w:color w:val="000000"/>
        </w:rPr>
        <w:t>6</w:t>
      </w:r>
      <w:r>
        <w:rPr>
          <w:rFonts w:ascii="Times New Roman" w:eastAsia="Times New Roman" w:hAnsi="Times New Roman" w:cs="Times New Roman"/>
          <w:color w:val="000000"/>
        </w:rPr>
        <w:t>. punktam pašvaldības autonomā funkcija ir</w:t>
      </w:r>
      <w:r w:rsidRPr="005E11F1">
        <w:rPr>
          <w:rFonts w:ascii="Times New Roman" w:eastAsia="Times New Roman" w:hAnsi="Times New Roman" w:cs="Times New Roman"/>
          <w:color w:val="000000"/>
        </w:rPr>
        <w:t xml:space="preserve"> gādāt par iedzīvotāju veselību — īstenot veselīga dzīvesveida veicināšanas pasākumus un organizēt veselības aprūpes pakalpojumu pieejamību</w:t>
      </w:r>
      <w:r>
        <w:rPr>
          <w:rFonts w:ascii="Times New Roman" w:eastAsia="Times New Roman" w:hAnsi="Times New Roman" w:cs="Times New Roman"/>
          <w:color w:val="000000"/>
        </w:rPr>
        <w:t>, bet atbilstoši šī panta pirmās daļas 7.</w:t>
      </w:r>
      <w:r w:rsidR="005B6075">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punktam - </w:t>
      </w:r>
      <w:r w:rsidRPr="00B8146B">
        <w:rPr>
          <w:rFonts w:ascii="Times New Roman" w:eastAsia="Times New Roman" w:hAnsi="Times New Roman" w:cs="Times New Roman"/>
          <w:color w:val="000000"/>
        </w:rPr>
        <w:t>veicināt sporta attīstību, tostarp uzturēt un attīstīt pašvaldības sporta bāzes, atbalstīt sportistu un sporta klubu, arī profesionālo sporta klubu, darbību un sniegt atbalstu sporta pasākumu organizēšanai</w:t>
      </w:r>
      <w:r>
        <w:rPr>
          <w:rFonts w:ascii="Times New Roman" w:eastAsia="Times New Roman" w:hAnsi="Times New Roman" w:cs="Times New Roman"/>
          <w:color w:val="000000"/>
        </w:rPr>
        <w:t>.</w:t>
      </w:r>
    </w:p>
    <w:p w14:paraId="1901DFC5" w14:textId="77777777" w:rsidR="00457C9F" w:rsidRPr="006535E0" w:rsidRDefault="00332F46" w:rsidP="00457C9F">
      <w:pPr>
        <w:tabs>
          <w:tab w:val="left" w:pos="0"/>
        </w:tabs>
        <w:spacing w:after="120"/>
        <w:jc w:val="both"/>
        <w:rPr>
          <w:rFonts w:ascii="Times New Roman" w:hAnsi="Times New Roman" w:cs="Times New Roman"/>
        </w:rPr>
      </w:pPr>
      <w:r w:rsidRPr="006535E0">
        <w:rPr>
          <w:rFonts w:ascii="Times New Roman" w:hAnsi="Times New Roman" w:cs="Times New Roman"/>
        </w:rPr>
        <w:t xml:space="preserve">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w:t>
      </w:r>
    </w:p>
    <w:p w14:paraId="77F24807" w14:textId="132B157D" w:rsidR="00457C9F" w:rsidRPr="006535E0" w:rsidRDefault="00332F46" w:rsidP="00457C9F">
      <w:pPr>
        <w:tabs>
          <w:tab w:val="left" w:pos="0"/>
        </w:tabs>
        <w:spacing w:after="120"/>
        <w:jc w:val="both"/>
        <w:rPr>
          <w:rFonts w:ascii="Times New Roman" w:hAnsi="Times New Roman" w:cs="Times New Roman"/>
        </w:rPr>
      </w:pPr>
      <w:r w:rsidRPr="006535E0">
        <w:rPr>
          <w:rFonts w:ascii="Times New Roman" w:hAnsi="Times New Roman" w:cs="Times New Roman"/>
        </w:rPr>
        <w:t>Likuma 5. panta otrā</w:t>
      </w:r>
      <w:r w:rsidR="00693386">
        <w:rPr>
          <w:rFonts w:ascii="Times New Roman" w:hAnsi="Times New Roman" w:cs="Times New Roman"/>
        </w:rPr>
        <w:t xml:space="preserve">s </w:t>
      </w:r>
      <w:r w:rsidRPr="006535E0">
        <w:rPr>
          <w:rFonts w:ascii="Times New Roman" w:hAnsi="Times New Roman" w:cs="Times New Roman"/>
        </w:rPr>
        <w:t>daļa</w:t>
      </w:r>
      <w:r w:rsidR="00693386">
        <w:rPr>
          <w:rFonts w:ascii="Times New Roman" w:hAnsi="Times New Roman" w:cs="Times New Roman"/>
        </w:rPr>
        <w:t>s 4.</w:t>
      </w:r>
      <w:r w:rsidR="00693386" w:rsidRPr="005E11F1">
        <w:rPr>
          <w:rFonts w:ascii="Times New Roman" w:hAnsi="Times New Roman" w:cs="Times New Roman"/>
          <w:vertAlign w:val="superscript"/>
        </w:rPr>
        <w:t xml:space="preserve">1 </w:t>
      </w:r>
      <w:r w:rsidR="00693386">
        <w:rPr>
          <w:rFonts w:ascii="Times New Roman" w:hAnsi="Times New Roman" w:cs="Times New Roman"/>
        </w:rPr>
        <w:t>punkta izpratnē atvasinātas</w:t>
      </w:r>
      <w:r w:rsidRPr="006535E0">
        <w:rPr>
          <w:rFonts w:ascii="Times New Roman" w:hAnsi="Times New Roman" w:cs="Times New Roman"/>
        </w:rPr>
        <w:t xml:space="preserve"> publiskas personas mantu var nodo</w:t>
      </w:r>
      <w:r w:rsidR="00693386">
        <w:rPr>
          <w:rFonts w:ascii="Times New Roman" w:hAnsi="Times New Roman" w:cs="Times New Roman"/>
        </w:rPr>
        <w:t>t</w:t>
      </w:r>
      <w:r w:rsidRPr="006535E0">
        <w:rPr>
          <w:rFonts w:ascii="Times New Roman" w:hAnsi="Times New Roman" w:cs="Times New Roman"/>
        </w:rPr>
        <w:t xml:space="preserve"> </w:t>
      </w:r>
      <w:r w:rsidR="00693386">
        <w:rPr>
          <w:rFonts w:ascii="Times New Roman" w:hAnsi="Times New Roman" w:cs="Times New Roman"/>
        </w:rPr>
        <w:t xml:space="preserve">bezatlīdzības </w:t>
      </w:r>
      <w:r w:rsidRPr="006535E0">
        <w:rPr>
          <w:rFonts w:ascii="Times New Roman" w:hAnsi="Times New Roman" w:cs="Times New Roman"/>
        </w:rPr>
        <w:t xml:space="preserve">lietošanā sabiedriskā labuma organizācijai. </w:t>
      </w:r>
    </w:p>
    <w:p w14:paraId="24C22EFA" w14:textId="57209210" w:rsidR="00457C9F" w:rsidRDefault="00332F46" w:rsidP="00457C9F">
      <w:pPr>
        <w:tabs>
          <w:tab w:val="left" w:pos="0"/>
        </w:tabs>
        <w:spacing w:after="120"/>
        <w:jc w:val="both"/>
        <w:rPr>
          <w:rFonts w:ascii="Times New Roman" w:hAnsi="Times New Roman" w:cs="Times New Roman"/>
        </w:rPr>
      </w:pPr>
      <w:r w:rsidRPr="006535E0">
        <w:rPr>
          <w:rFonts w:ascii="Times New Roman" w:hAnsi="Times New Roman" w:cs="Times New Roman"/>
        </w:rPr>
        <w:t>Likuma 5.</w:t>
      </w:r>
      <w:r w:rsidR="005B6075">
        <w:rPr>
          <w:rFonts w:ascii="Times New Roman" w:hAnsi="Times New Roman" w:cs="Times New Roman"/>
        </w:rPr>
        <w:t> </w:t>
      </w:r>
      <w:r w:rsidRPr="006535E0">
        <w:rPr>
          <w:rFonts w:ascii="Times New Roman" w:hAnsi="Times New Roman" w:cs="Times New Roman"/>
        </w:rPr>
        <w:t xml:space="preserve">panta ceturtā un piektā daļa nosaka, ka lēmumu par publiskas personas mantas nodošanu bezatlīdzības lietošanā sabiedriskā labuma organizācijai pieņem pašvaldības dome. </w:t>
      </w:r>
    </w:p>
    <w:p w14:paraId="6F5A54A6" w14:textId="77777777" w:rsidR="00D208A4" w:rsidRDefault="00332F46" w:rsidP="00D208A4">
      <w:pPr>
        <w:shd w:val="clear" w:color="auto" w:fill="FFFFFF"/>
        <w:spacing w:after="120"/>
        <w:ind w:right="-1"/>
        <w:jc w:val="both"/>
        <w:rPr>
          <w:rFonts w:ascii="Times New Roman" w:hAnsi="Times New Roman" w:cs="Times New Roman"/>
        </w:rPr>
      </w:pPr>
      <w:r w:rsidRPr="006535E0">
        <w:rPr>
          <w:rFonts w:ascii="Times New Roman" w:hAnsi="Times New Roman" w:cs="Times New Roman"/>
        </w:rPr>
        <w:t>Mantu bezatlīdzības lietošanā nodod uz laiku, kamēr biedrībai ir sabiedriskās organizācijas statuss, bet ne ilgāk par 10 gadiem</w:t>
      </w:r>
      <w:r>
        <w:rPr>
          <w:rFonts w:ascii="Times New Roman" w:hAnsi="Times New Roman" w:cs="Times New Roman"/>
        </w:rPr>
        <w:t>.</w:t>
      </w:r>
      <w:r w:rsidRPr="006535E0">
        <w:rPr>
          <w:rFonts w:ascii="Times New Roman" w:hAnsi="Times New Roman" w:cs="Times New Roman"/>
        </w:rPr>
        <w:t xml:space="preserve">  Likuma 5. panta </w:t>
      </w:r>
      <w:r w:rsidR="00693386">
        <w:rPr>
          <w:rFonts w:ascii="Times New Roman" w:hAnsi="Times New Roman" w:cs="Times New Roman"/>
        </w:rPr>
        <w:t>3.</w:t>
      </w:r>
      <w:r w:rsidR="00693386" w:rsidRPr="005E11F1">
        <w:rPr>
          <w:rFonts w:ascii="Times New Roman" w:hAnsi="Times New Roman" w:cs="Times New Roman"/>
          <w:vertAlign w:val="superscript"/>
        </w:rPr>
        <w:t>1</w:t>
      </w:r>
      <w:r w:rsidRPr="006535E0">
        <w:rPr>
          <w:rFonts w:ascii="Times New Roman" w:hAnsi="Times New Roman" w:cs="Times New Roman"/>
        </w:rPr>
        <w:t xml:space="preserve"> daļa nosaka, ka tiesību subjekts, kuram </w:t>
      </w:r>
      <w:r w:rsidRPr="006535E0">
        <w:rPr>
          <w:rFonts w:ascii="Times New Roman" w:hAnsi="Times New Roman" w:cs="Times New Roman"/>
        </w:rPr>
        <w:lastRenderedPageBreak/>
        <w:t xml:space="preserve">nodota manta bezatlīdzības lietošanā, nodrošina mantas uzturēšanu un sedz ar to saistītos izdevumus. </w:t>
      </w:r>
    </w:p>
    <w:p w14:paraId="56E1787D" w14:textId="4908BD7E" w:rsidR="00D208A4" w:rsidRDefault="00332F46" w:rsidP="00D208A4">
      <w:pPr>
        <w:shd w:val="clear" w:color="auto" w:fill="FFFFFF"/>
        <w:spacing w:after="120"/>
        <w:ind w:right="-1"/>
        <w:jc w:val="both"/>
        <w:rPr>
          <w:rFonts w:ascii="Times New Roman" w:eastAsia="Times New Roman" w:hAnsi="Times New Roman" w:cs="Times New Roman"/>
          <w:color w:val="212529"/>
          <w:lang w:eastAsia="lv-LV"/>
        </w:rPr>
      </w:pPr>
      <w:r>
        <w:rPr>
          <w:rFonts w:ascii="Times New Roman" w:eastAsia="Times New Roman" w:hAnsi="Times New Roman" w:cs="Times New Roman"/>
          <w:color w:val="212529"/>
          <w:lang w:eastAsia="lv-LV"/>
        </w:rPr>
        <w:t>Pašvaldības aģentūra “Carnikavas komunālserviss”</w:t>
      </w:r>
      <w:r w:rsidRPr="00D34DB5">
        <w:rPr>
          <w:rFonts w:ascii="Times New Roman" w:eastAsia="Times New Roman" w:hAnsi="Times New Roman" w:cs="Times New Roman"/>
          <w:color w:val="212529"/>
          <w:lang w:eastAsia="lv-LV"/>
        </w:rPr>
        <w:t xml:space="preserve"> </w:t>
      </w:r>
      <w:r>
        <w:rPr>
          <w:rFonts w:ascii="Times New Roman" w:eastAsia="Times New Roman" w:hAnsi="Times New Roman" w:cs="Times New Roman"/>
          <w:color w:val="212529"/>
          <w:lang w:eastAsia="lv-LV"/>
        </w:rPr>
        <w:t>(turpmāk – Aģentūra) 26.06.</w:t>
      </w:r>
      <w:r w:rsidRPr="00D34DB5">
        <w:rPr>
          <w:rFonts w:ascii="Times New Roman" w:eastAsia="Times New Roman" w:hAnsi="Times New Roman" w:cs="Times New Roman"/>
          <w:color w:val="212529"/>
          <w:lang w:eastAsia="lv-LV"/>
        </w:rPr>
        <w:t xml:space="preserve">2025. apsekoja </w:t>
      </w:r>
      <w:r>
        <w:rPr>
          <w:rFonts w:ascii="Times New Roman" w:eastAsia="Times New Roman" w:hAnsi="Times New Roman" w:cs="Times New Roman"/>
          <w:color w:val="212529"/>
          <w:lang w:eastAsia="lv-LV"/>
        </w:rPr>
        <w:t>Ē</w:t>
      </w:r>
      <w:r w:rsidRPr="00D34DB5">
        <w:rPr>
          <w:rFonts w:ascii="Times New Roman" w:eastAsia="Times New Roman" w:hAnsi="Times New Roman" w:cs="Times New Roman"/>
          <w:color w:val="212529"/>
          <w:lang w:eastAsia="lv-LV"/>
        </w:rPr>
        <w:t>ku un konstatēja, ka</w:t>
      </w:r>
      <w:r>
        <w:rPr>
          <w:rFonts w:ascii="Times New Roman" w:eastAsia="Times New Roman" w:hAnsi="Times New Roman" w:cs="Times New Roman"/>
          <w:color w:val="212529"/>
          <w:lang w:eastAsia="lv-LV"/>
        </w:rPr>
        <w:t>:</w:t>
      </w:r>
    </w:p>
    <w:p w14:paraId="22D83D5C" w14:textId="77777777" w:rsidR="00D208A4" w:rsidRDefault="00332F46" w:rsidP="00D208A4">
      <w:pPr>
        <w:pStyle w:val="Sarakstarindkopa"/>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Ēkas nesošie elementi</w:t>
      </w:r>
      <w:r>
        <w:rPr>
          <w:rFonts w:ascii="Times New Roman" w:eastAsia="Times New Roman" w:hAnsi="Times New Roman" w:cs="Times New Roman"/>
          <w:color w:val="212529"/>
          <w:lang w:eastAsia="lv-LV"/>
        </w:rPr>
        <w:t xml:space="preserve"> un</w:t>
      </w:r>
      <w:r w:rsidRPr="00612048">
        <w:rPr>
          <w:rFonts w:ascii="Times New Roman" w:eastAsia="Times New Roman" w:hAnsi="Times New Roman" w:cs="Times New Roman"/>
          <w:color w:val="212529"/>
          <w:lang w:eastAsia="lv-LV"/>
        </w:rPr>
        <w:t xml:space="preserve"> fasāde vizuāli ir labā tehniskā stāvoklī, telpas ir sausas, bez pelējuma pazīmēm, nav konstatēti jumta bojājumi, logi ir novecojuši, daļēji trūkst stikls, sabojāti mehānismi. </w:t>
      </w:r>
      <w:r>
        <w:rPr>
          <w:rFonts w:ascii="Times New Roman" w:eastAsia="Times New Roman" w:hAnsi="Times New Roman" w:cs="Times New Roman"/>
          <w:color w:val="212529"/>
          <w:lang w:eastAsia="lv-LV"/>
        </w:rPr>
        <w:t>Ā</w:t>
      </w:r>
      <w:r w:rsidRPr="00612048">
        <w:rPr>
          <w:rFonts w:ascii="Times New Roman" w:eastAsia="Times New Roman" w:hAnsi="Times New Roman" w:cs="Times New Roman"/>
          <w:color w:val="212529"/>
          <w:lang w:eastAsia="lv-LV"/>
        </w:rPr>
        <w:t>rdurvis nav ekspluatācijai derīgas, iekštelpu durvis</w:t>
      </w:r>
      <w:r>
        <w:rPr>
          <w:rFonts w:ascii="Times New Roman" w:eastAsia="Times New Roman" w:hAnsi="Times New Roman" w:cs="Times New Roman"/>
          <w:color w:val="212529"/>
          <w:lang w:eastAsia="lv-LV"/>
        </w:rPr>
        <w:t xml:space="preserve"> un, to</w:t>
      </w:r>
      <w:r w:rsidRPr="00612048">
        <w:rPr>
          <w:rFonts w:ascii="Times New Roman" w:eastAsia="Times New Roman" w:hAnsi="Times New Roman" w:cs="Times New Roman"/>
          <w:color w:val="212529"/>
          <w:lang w:eastAsia="lv-LV"/>
        </w:rPr>
        <w:t xml:space="preserve"> apdare ir daļēji sabojāt</w:t>
      </w:r>
      <w:r>
        <w:rPr>
          <w:rFonts w:ascii="Times New Roman" w:eastAsia="Times New Roman" w:hAnsi="Times New Roman" w:cs="Times New Roman"/>
          <w:color w:val="212529"/>
          <w:lang w:eastAsia="lv-LV"/>
        </w:rPr>
        <w:t>a, turklāt</w:t>
      </w:r>
      <w:r w:rsidRPr="00612048">
        <w:rPr>
          <w:rFonts w:ascii="Times New Roman" w:eastAsia="Times New Roman" w:hAnsi="Times New Roman" w:cs="Times New Roman"/>
          <w:color w:val="212529"/>
          <w:lang w:eastAsia="lv-LV"/>
        </w:rPr>
        <w:t xml:space="preserve"> morāli un fiziski novecoju</w:t>
      </w:r>
      <w:r>
        <w:rPr>
          <w:rFonts w:ascii="Times New Roman" w:eastAsia="Times New Roman" w:hAnsi="Times New Roman" w:cs="Times New Roman"/>
          <w:color w:val="212529"/>
          <w:lang w:eastAsia="lv-LV"/>
        </w:rPr>
        <w:t>si</w:t>
      </w:r>
      <w:r w:rsidRPr="00612048">
        <w:rPr>
          <w:rFonts w:ascii="Times New Roman" w:eastAsia="Times New Roman" w:hAnsi="Times New Roman" w:cs="Times New Roman"/>
          <w:color w:val="212529"/>
          <w:lang w:eastAsia="lv-LV"/>
        </w:rPr>
        <w:t xml:space="preserve">. Ēkā atrodas </w:t>
      </w:r>
      <w:proofErr w:type="spellStart"/>
      <w:r w:rsidRPr="00612048">
        <w:rPr>
          <w:rFonts w:ascii="Times New Roman" w:eastAsia="Times New Roman" w:hAnsi="Times New Roman" w:cs="Times New Roman"/>
          <w:color w:val="212529"/>
          <w:lang w:eastAsia="lv-LV"/>
        </w:rPr>
        <w:t>lielgabarīta</w:t>
      </w:r>
      <w:proofErr w:type="spellEnd"/>
      <w:r w:rsidRPr="00612048">
        <w:rPr>
          <w:rFonts w:ascii="Times New Roman" w:eastAsia="Times New Roman" w:hAnsi="Times New Roman" w:cs="Times New Roman"/>
          <w:color w:val="212529"/>
          <w:lang w:eastAsia="lv-LV"/>
        </w:rPr>
        <w:t xml:space="preserve"> atkritumi vismaz 20 m</w:t>
      </w:r>
      <w:r w:rsidRPr="00612048">
        <w:rPr>
          <w:rFonts w:ascii="Times New Roman" w:eastAsia="Times New Roman" w:hAnsi="Times New Roman" w:cs="Times New Roman"/>
          <w:color w:val="212529"/>
          <w:vertAlign w:val="superscript"/>
          <w:lang w:eastAsia="lv-LV"/>
        </w:rPr>
        <w:t>2</w:t>
      </w:r>
      <w:r w:rsidRPr="00612048">
        <w:rPr>
          <w:rFonts w:ascii="Times New Roman" w:eastAsia="Times New Roman" w:hAnsi="Times New Roman" w:cs="Times New Roman"/>
          <w:color w:val="212529"/>
          <w:lang w:eastAsia="lv-LV"/>
        </w:rPr>
        <w:t xml:space="preserve"> apjomā;</w:t>
      </w:r>
    </w:p>
    <w:p w14:paraId="5CB6C61E" w14:textId="77777777" w:rsidR="00D208A4" w:rsidRDefault="00332F46" w:rsidP="00D208A4">
      <w:pPr>
        <w:pStyle w:val="Sarakstarindkopa"/>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Ēkas elektroinstalācija ir novecojusi, iespējams</w:t>
      </w:r>
      <w:r>
        <w:rPr>
          <w:rFonts w:ascii="Times New Roman" w:eastAsia="Times New Roman" w:hAnsi="Times New Roman" w:cs="Times New Roman"/>
          <w:color w:val="212529"/>
          <w:lang w:eastAsia="lv-LV"/>
        </w:rPr>
        <w:t>, ka</w:t>
      </w:r>
      <w:r w:rsidRPr="00612048">
        <w:rPr>
          <w:rFonts w:ascii="Times New Roman" w:eastAsia="Times New Roman" w:hAnsi="Times New Roman" w:cs="Times New Roman"/>
          <w:color w:val="212529"/>
          <w:lang w:eastAsia="lv-LV"/>
        </w:rPr>
        <w:t xml:space="preserve"> nedarbojas;</w:t>
      </w:r>
    </w:p>
    <w:p w14:paraId="6ADB429D" w14:textId="77777777" w:rsidR="00D208A4" w:rsidRDefault="00332F46" w:rsidP="00D208A4">
      <w:pPr>
        <w:pStyle w:val="Sarakstarindkopa"/>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Ēkā nav apkures, dūmvada un gaisa ventilācijas sistēm</w:t>
      </w:r>
      <w:r>
        <w:rPr>
          <w:rFonts w:ascii="Times New Roman" w:eastAsia="Times New Roman" w:hAnsi="Times New Roman" w:cs="Times New Roman"/>
          <w:color w:val="212529"/>
          <w:lang w:eastAsia="lv-LV"/>
        </w:rPr>
        <w:t>u</w:t>
      </w:r>
      <w:r w:rsidRPr="00612048">
        <w:rPr>
          <w:rFonts w:ascii="Times New Roman" w:eastAsia="Times New Roman" w:hAnsi="Times New Roman" w:cs="Times New Roman"/>
          <w:color w:val="212529"/>
          <w:lang w:eastAsia="lv-LV"/>
        </w:rPr>
        <w:t>;</w:t>
      </w:r>
    </w:p>
    <w:p w14:paraId="78977971" w14:textId="77777777" w:rsidR="00D208A4" w:rsidRPr="00612048" w:rsidRDefault="00332F46" w:rsidP="00D208A4">
      <w:pPr>
        <w:pStyle w:val="Sarakstarindkopa"/>
        <w:numPr>
          <w:ilvl w:val="0"/>
          <w:numId w:val="5"/>
        </w:numPr>
        <w:shd w:val="clear" w:color="auto" w:fill="FFFFFF"/>
        <w:spacing w:before="120" w:after="120"/>
        <w:ind w:left="709" w:right="-1" w:hanging="425"/>
        <w:contextualSpacing w:val="0"/>
        <w:jc w:val="both"/>
        <w:rPr>
          <w:rFonts w:ascii="Times New Roman" w:eastAsia="Times New Roman" w:hAnsi="Times New Roman" w:cs="Times New Roman"/>
          <w:color w:val="212529"/>
          <w:lang w:eastAsia="lv-LV"/>
        </w:rPr>
      </w:pPr>
      <w:r w:rsidRPr="00612048">
        <w:rPr>
          <w:rFonts w:ascii="Times New Roman" w:eastAsia="Times New Roman" w:hAnsi="Times New Roman" w:cs="Times New Roman"/>
          <w:color w:val="212529"/>
          <w:lang w:eastAsia="lv-LV"/>
        </w:rPr>
        <w:t>Ēkā nav tualetes un dušas telpas, nav datu par ūdensvad</w:t>
      </w:r>
      <w:r>
        <w:rPr>
          <w:rFonts w:ascii="Times New Roman" w:eastAsia="Times New Roman" w:hAnsi="Times New Roman" w:cs="Times New Roman"/>
          <w:color w:val="212529"/>
          <w:lang w:eastAsia="lv-LV"/>
        </w:rPr>
        <w:t>a esamību un tā stāvokli</w:t>
      </w:r>
      <w:r w:rsidRPr="00612048">
        <w:rPr>
          <w:rFonts w:ascii="Times New Roman" w:eastAsia="Times New Roman" w:hAnsi="Times New Roman" w:cs="Times New Roman"/>
          <w:color w:val="212529"/>
          <w:lang w:eastAsia="lv-LV"/>
        </w:rPr>
        <w:t>.</w:t>
      </w:r>
    </w:p>
    <w:p w14:paraId="661AE05B" w14:textId="776E6840" w:rsidR="00D208A4" w:rsidRDefault="00332F46" w:rsidP="00D208A4">
      <w:pPr>
        <w:shd w:val="clear" w:color="auto" w:fill="FFFFFF"/>
        <w:spacing w:after="120"/>
        <w:ind w:right="-1"/>
        <w:jc w:val="both"/>
        <w:rPr>
          <w:rFonts w:ascii="Times New Roman" w:eastAsia="Times New Roman" w:hAnsi="Times New Roman" w:cs="Times New Roman"/>
          <w:color w:val="212529"/>
          <w:lang w:eastAsia="lv-LV"/>
        </w:rPr>
      </w:pPr>
      <w:r>
        <w:rPr>
          <w:rFonts w:ascii="Times New Roman" w:eastAsia="Times New Roman" w:hAnsi="Times New Roman" w:cs="Times New Roman"/>
          <w:color w:val="212529"/>
          <w:lang w:eastAsia="lv-LV"/>
        </w:rPr>
        <w:t xml:space="preserve">Pašvaldības budžetā nav paredzēti līdzekļi Ēkas sakārtošanai un nodošanai ekspluatācijā. </w:t>
      </w:r>
    </w:p>
    <w:p w14:paraId="301DEA16" w14:textId="77777777" w:rsidR="00D208A4" w:rsidRDefault="00332F46" w:rsidP="00D208A4">
      <w:pPr>
        <w:spacing w:after="120"/>
        <w:ind w:right="-1"/>
        <w:jc w:val="both"/>
        <w:rPr>
          <w:rFonts w:ascii="Times New Roman" w:hAnsi="Times New Roman" w:cs="Times New Roman"/>
          <w:color w:val="212529"/>
        </w:rPr>
      </w:pPr>
      <w:r w:rsidRPr="00D34DB5">
        <w:rPr>
          <w:rFonts w:ascii="Times New Roman" w:hAnsi="Times New Roman" w:cs="Times New Roman"/>
          <w:color w:val="212529"/>
        </w:rPr>
        <w:t>Ēkas pieņemšana ekspluatācijā veicama saskaņā ar Ministru kabineta 02.09.2014</w:t>
      </w:r>
      <w:r>
        <w:rPr>
          <w:rFonts w:ascii="Times New Roman" w:hAnsi="Times New Roman" w:cs="Times New Roman"/>
          <w:color w:val="212529"/>
        </w:rPr>
        <w:t>.</w:t>
      </w:r>
      <w:r w:rsidRPr="00D34DB5">
        <w:rPr>
          <w:rFonts w:ascii="Times New Roman" w:hAnsi="Times New Roman" w:cs="Times New Roman"/>
          <w:color w:val="212529"/>
        </w:rPr>
        <w:t xml:space="preserve"> noteikumu Nr.</w:t>
      </w:r>
      <w:r>
        <w:rPr>
          <w:rFonts w:ascii="Times New Roman" w:hAnsi="Times New Roman" w:cs="Times New Roman"/>
          <w:color w:val="212529"/>
        </w:rPr>
        <w:t> </w:t>
      </w:r>
      <w:r w:rsidRPr="00D34DB5">
        <w:rPr>
          <w:rFonts w:ascii="Times New Roman" w:hAnsi="Times New Roman" w:cs="Times New Roman"/>
          <w:color w:val="212529"/>
        </w:rPr>
        <w:t>529 “Ēku būvnoteikumi” 8.2.</w:t>
      </w:r>
      <w:r>
        <w:rPr>
          <w:rFonts w:ascii="Times New Roman" w:hAnsi="Times New Roman" w:cs="Times New Roman"/>
          <w:color w:val="212529"/>
        </w:rPr>
        <w:t> </w:t>
      </w:r>
      <w:r w:rsidRPr="00D34DB5">
        <w:rPr>
          <w:rFonts w:ascii="Times New Roman" w:hAnsi="Times New Roman" w:cs="Times New Roman"/>
          <w:color w:val="212529"/>
        </w:rPr>
        <w:t>nodaļā noteikto. Konkrēt</w:t>
      </w:r>
      <w:r>
        <w:rPr>
          <w:rFonts w:ascii="Times New Roman" w:hAnsi="Times New Roman" w:cs="Times New Roman"/>
          <w:color w:val="212529"/>
        </w:rPr>
        <w:t>aj</w:t>
      </w:r>
      <w:r w:rsidRPr="00D34DB5">
        <w:rPr>
          <w:rFonts w:ascii="Times New Roman" w:hAnsi="Times New Roman" w:cs="Times New Roman"/>
          <w:color w:val="212529"/>
        </w:rPr>
        <w:t>ā gadījumā minimāli nepieciešamie dokumenti</w:t>
      </w:r>
      <w:r>
        <w:rPr>
          <w:rFonts w:ascii="Times New Roman" w:hAnsi="Times New Roman" w:cs="Times New Roman"/>
          <w:color w:val="212529"/>
        </w:rPr>
        <w:t xml:space="preserve"> Ēkas nodošanai ekspluatācijā ir šādi</w:t>
      </w:r>
      <w:r w:rsidRPr="00D34DB5">
        <w:rPr>
          <w:rFonts w:ascii="Times New Roman" w:hAnsi="Times New Roman" w:cs="Times New Roman"/>
          <w:color w:val="212529"/>
        </w:rPr>
        <w:t xml:space="preserve">: </w:t>
      </w:r>
    </w:p>
    <w:p w14:paraId="06AA1E78" w14:textId="77777777" w:rsidR="00D208A4" w:rsidRDefault="00332F46" w:rsidP="00D208A4">
      <w:pPr>
        <w:pStyle w:val="Sarakstarindkopa"/>
        <w:numPr>
          <w:ilvl w:val="0"/>
          <w:numId w:val="6"/>
        </w:numPr>
        <w:spacing w:before="120" w:after="120"/>
        <w:ind w:left="709" w:right="-1" w:hanging="425"/>
        <w:contextualSpacing w:val="0"/>
        <w:jc w:val="both"/>
        <w:rPr>
          <w:rFonts w:ascii="Times New Roman" w:hAnsi="Times New Roman" w:cs="Times New Roman"/>
          <w:color w:val="212529"/>
        </w:rPr>
      </w:pPr>
      <w:r w:rsidRPr="00612048">
        <w:rPr>
          <w:rFonts w:ascii="Times New Roman" w:hAnsi="Times New Roman" w:cs="Times New Roman"/>
          <w:color w:val="212529"/>
        </w:rPr>
        <w:t>Būves tehniskais projekts (</w:t>
      </w:r>
      <w:proofErr w:type="spellStart"/>
      <w:r w:rsidRPr="00612048">
        <w:rPr>
          <w:rFonts w:ascii="Times New Roman" w:hAnsi="Times New Roman" w:cs="Times New Roman"/>
          <w:color w:val="212529"/>
        </w:rPr>
        <w:t>izpildprojekts</w:t>
      </w:r>
      <w:proofErr w:type="spellEnd"/>
      <w:r w:rsidRPr="00612048">
        <w:rPr>
          <w:rFonts w:ascii="Times New Roman" w:hAnsi="Times New Roman" w:cs="Times New Roman"/>
          <w:color w:val="212529"/>
        </w:rPr>
        <w:t xml:space="preserve">), ko izgatavo sertificēts speciālists; </w:t>
      </w:r>
    </w:p>
    <w:p w14:paraId="475F9837" w14:textId="77777777" w:rsidR="00D208A4" w:rsidRDefault="00332F46" w:rsidP="00D208A4">
      <w:pPr>
        <w:pStyle w:val="Sarakstarindkopa"/>
        <w:numPr>
          <w:ilvl w:val="0"/>
          <w:numId w:val="6"/>
        </w:numPr>
        <w:spacing w:before="120" w:after="120"/>
        <w:ind w:left="709" w:right="-1" w:hanging="425"/>
        <w:contextualSpacing w:val="0"/>
        <w:jc w:val="both"/>
        <w:rPr>
          <w:rFonts w:ascii="Times New Roman" w:hAnsi="Times New Roman" w:cs="Times New Roman"/>
          <w:color w:val="212529"/>
        </w:rPr>
      </w:pPr>
      <w:r w:rsidRPr="00612048">
        <w:rPr>
          <w:rFonts w:ascii="Times New Roman" w:hAnsi="Times New Roman" w:cs="Times New Roman"/>
          <w:color w:val="212529"/>
        </w:rPr>
        <w:t xml:space="preserve">Ēkas ārējo inženiertīklu horizontālās un vertikālās novietnes </w:t>
      </w:r>
      <w:proofErr w:type="spellStart"/>
      <w:r w:rsidRPr="00612048">
        <w:rPr>
          <w:rFonts w:ascii="Times New Roman" w:hAnsi="Times New Roman" w:cs="Times New Roman"/>
          <w:color w:val="212529"/>
        </w:rPr>
        <w:t>izpildmērījums</w:t>
      </w:r>
      <w:proofErr w:type="spellEnd"/>
      <w:r w:rsidRPr="00612048">
        <w:rPr>
          <w:rFonts w:ascii="Times New Roman" w:hAnsi="Times New Roman" w:cs="Times New Roman"/>
          <w:color w:val="212529"/>
        </w:rPr>
        <w:t xml:space="preserve"> un </w:t>
      </w:r>
      <w:proofErr w:type="spellStart"/>
      <w:r w:rsidRPr="00612048">
        <w:rPr>
          <w:rFonts w:ascii="Times New Roman" w:hAnsi="Times New Roman" w:cs="Times New Roman"/>
          <w:color w:val="212529"/>
        </w:rPr>
        <w:t>izpildmērījumu</w:t>
      </w:r>
      <w:proofErr w:type="spellEnd"/>
      <w:r w:rsidRPr="00612048">
        <w:rPr>
          <w:rFonts w:ascii="Times New Roman" w:hAnsi="Times New Roman" w:cs="Times New Roman"/>
          <w:color w:val="212529"/>
        </w:rPr>
        <w:t xml:space="preserve"> plāns (vertikālais uzmērījums, ko izgatavo ģeodēzisko darbu veikšanā sertificēti speciālisti); </w:t>
      </w:r>
    </w:p>
    <w:p w14:paraId="395F5FC8" w14:textId="77777777" w:rsidR="00D208A4" w:rsidRDefault="00332F46" w:rsidP="00D208A4">
      <w:pPr>
        <w:pStyle w:val="Sarakstarindkopa"/>
        <w:numPr>
          <w:ilvl w:val="0"/>
          <w:numId w:val="6"/>
        </w:numPr>
        <w:spacing w:before="120" w:after="120"/>
        <w:ind w:left="709" w:right="-1" w:hanging="425"/>
        <w:contextualSpacing w:val="0"/>
        <w:jc w:val="both"/>
        <w:rPr>
          <w:rFonts w:ascii="Times New Roman" w:hAnsi="Times New Roman" w:cs="Times New Roman"/>
          <w:color w:val="212529"/>
        </w:rPr>
      </w:pPr>
      <w:r>
        <w:rPr>
          <w:rFonts w:ascii="Times New Roman" w:hAnsi="Times New Roman" w:cs="Times New Roman"/>
          <w:color w:val="212529"/>
        </w:rPr>
        <w:t>a</w:t>
      </w:r>
      <w:r w:rsidRPr="00612048">
        <w:rPr>
          <w:rFonts w:ascii="Times New Roman" w:hAnsi="Times New Roman" w:cs="Times New Roman"/>
          <w:color w:val="212529"/>
        </w:rPr>
        <w:t xml:space="preserve">pkures ierīces, iekārtas, dūmvadu un dabīgās ventilācijas kanālu tehniskā stāvokļa pārbaudes akts; </w:t>
      </w:r>
    </w:p>
    <w:p w14:paraId="1AEA416B" w14:textId="77777777" w:rsidR="00D208A4" w:rsidRPr="00612048" w:rsidRDefault="00332F46" w:rsidP="00D208A4">
      <w:pPr>
        <w:pStyle w:val="Sarakstarindkopa"/>
        <w:numPr>
          <w:ilvl w:val="0"/>
          <w:numId w:val="6"/>
        </w:numPr>
        <w:spacing w:before="120" w:after="120"/>
        <w:ind w:left="709" w:right="-1" w:hanging="425"/>
        <w:contextualSpacing w:val="0"/>
        <w:jc w:val="both"/>
        <w:rPr>
          <w:rFonts w:ascii="Times New Roman" w:hAnsi="Times New Roman" w:cs="Times New Roman"/>
          <w:color w:val="212529"/>
        </w:rPr>
      </w:pPr>
      <w:r>
        <w:rPr>
          <w:rFonts w:ascii="Times New Roman" w:hAnsi="Times New Roman" w:cs="Times New Roman"/>
          <w:color w:val="212529"/>
        </w:rPr>
        <w:t>e</w:t>
      </w:r>
      <w:r w:rsidRPr="00612048">
        <w:rPr>
          <w:rFonts w:ascii="Times New Roman" w:hAnsi="Times New Roman" w:cs="Times New Roman"/>
          <w:color w:val="212529"/>
        </w:rPr>
        <w:t xml:space="preserve">lektroinstalācijas pārbaudes dokumentācija. </w:t>
      </w:r>
    </w:p>
    <w:p w14:paraId="27DC5D78" w14:textId="3344EC6B" w:rsidR="00D208A4" w:rsidRDefault="00332F46" w:rsidP="00D208A4">
      <w:pPr>
        <w:spacing w:after="120"/>
        <w:ind w:right="-1"/>
        <w:jc w:val="both"/>
        <w:rPr>
          <w:rFonts w:ascii="Times New Roman" w:hAnsi="Times New Roman" w:cs="Times New Roman"/>
          <w:color w:val="212529"/>
        </w:rPr>
      </w:pPr>
      <w:r>
        <w:rPr>
          <w:rFonts w:ascii="Times New Roman" w:hAnsi="Times New Roman" w:cs="Times New Roman"/>
          <w:color w:val="212529"/>
        </w:rPr>
        <w:t>Lai Ēku pieņemtu ekspluatācijā, tās e</w:t>
      </w:r>
      <w:r w:rsidRPr="00D34DB5">
        <w:rPr>
          <w:rFonts w:ascii="Times New Roman" w:hAnsi="Times New Roman" w:cs="Times New Roman"/>
          <w:color w:val="212529"/>
        </w:rPr>
        <w:t>lektroinstalācijai</w:t>
      </w:r>
      <w:r>
        <w:rPr>
          <w:rFonts w:ascii="Times New Roman" w:hAnsi="Times New Roman" w:cs="Times New Roman"/>
          <w:color w:val="212529"/>
        </w:rPr>
        <w:t>, dūmvadam un ventilācijai</w:t>
      </w:r>
      <w:r w:rsidRPr="00D34DB5">
        <w:rPr>
          <w:rFonts w:ascii="Times New Roman" w:hAnsi="Times New Roman" w:cs="Times New Roman"/>
          <w:color w:val="212529"/>
        </w:rPr>
        <w:t xml:space="preserve"> ir jādarbojas un par to ir nepieciešams sertificēta speciālista atzinums. </w:t>
      </w:r>
      <w:r>
        <w:rPr>
          <w:rFonts w:ascii="Times New Roman" w:hAnsi="Times New Roman" w:cs="Times New Roman"/>
          <w:color w:val="212529"/>
        </w:rPr>
        <w:t>Gadījumā, ja minētās sistēmas nav iespējams atjaunot – jā</w:t>
      </w:r>
      <w:r w:rsidRPr="00D34DB5">
        <w:rPr>
          <w:rFonts w:ascii="Times New Roman" w:hAnsi="Times New Roman" w:cs="Times New Roman"/>
          <w:color w:val="212529"/>
        </w:rPr>
        <w:t>nodrošin</w:t>
      </w:r>
      <w:r>
        <w:rPr>
          <w:rFonts w:ascii="Times New Roman" w:hAnsi="Times New Roman" w:cs="Times New Roman"/>
          <w:color w:val="212529"/>
        </w:rPr>
        <w:t>a to</w:t>
      </w:r>
      <w:r w:rsidRPr="00D34DB5">
        <w:rPr>
          <w:rFonts w:ascii="Times New Roman" w:hAnsi="Times New Roman" w:cs="Times New Roman"/>
          <w:color w:val="212529"/>
        </w:rPr>
        <w:t xml:space="preserve"> izbūv</w:t>
      </w:r>
      <w:r>
        <w:rPr>
          <w:rFonts w:ascii="Times New Roman" w:hAnsi="Times New Roman" w:cs="Times New Roman"/>
          <w:color w:val="212529"/>
        </w:rPr>
        <w:t>e</w:t>
      </w:r>
      <w:r w:rsidRPr="00D34DB5">
        <w:rPr>
          <w:rFonts w:ascii="Times New Roman" w:hAnsi="Times New Roman" w:cs="Times New Roman"/>
          <w:color w:val="212529"/>
        </w:rPr>
        <w:t xml:space="preserve">. </w:t>
      </w:r>
      <w:r>
        <w:rPr>
          <w:rFonts w:ascii="Times New Roman" w:hAnsi="Times New Roman" w:cs="Times New Roman"/>
          <w:color w:val="212529"/>
        </w:rPr>
        <w:t>Ēkā pieļaujama sezonāla a</w:t>
      </w:r>
      <w:r w:rsidRPr="00D34DB5">
        <w:rPr>
          <w:rFonts w:ascii="Times New Roman" w:hAnsi="Times New Roman" w:cs="Times New Roman"/>
          <w:color w:val="212529"/>
        </w:rPr>
        <w:t>pkure</w:t>
      </w:r>
      <w:r>
        <w:rPr>
          <w:rFonts w:ascii="Times New Roman" w:hAnsi="Times New Roman" w:cs="Times New Roman"/>
          <w:color w:val="212529"/>
        </w:rPr>
        <w:t>.</w:t>
      </w:r>
      <w:r w:rsidRPr="00D34DB5">
        <w:rPr>
          <w:rFonts w:ascii="Times New Roman" w:hAnsi="Times New Roman" w:cs="Times New Roman"/>
          <w:color w:val="212529"/>
        </w:rPr>
        <w:t xml:space="preserve"> </w:t>
      </w:r>
      <w:r>
        <w:rPr>
          <w:rFonts w:ascii="Times New Roman" w:hAnsi="Times New Roman" w:cs="Times New Roman"/>
          <w:color w:val="212529"/>
        </w:rPr>
        <w:t>Ēkā nepieciešama t</w:t>
      </w:r>
      <w:r w:rsidRPr="00D34DB5">
        <w:rPr>
          <w:rFonts w:ascii="Times New Roman" w:hAnsi="Times New Roman" w:cs="Times New Roman"/>
          <w:color w:val="212529"/>
        </w:rPr>
        <w:t xml:space="preserve">ualete, </w:t>
      </w:r>
      <w:r>
        <w:rPr>
          <w:rFonts w:ascii="Times New Roman" w:hAnsi="Times New Roman" w:cs="Times New Roman"/>
          <w:color w:val="212529"/>
        </w:rPr>
        <w:t xml:space="preserve">kā arī </w:t>
      </w:r>
      <w:r w:rsidRPr="00D34DB5">
        <w:rPr>
          <w:rFonts w:ascii="Times New Roman" w:hAnsi="Times New Roman" w:cs="Times New Roman"/>
          <w:color w:val="212529"/>
        </w:rPr>
        <w:t>duša</w:t>
      </w:r>
      <w:r>
        <w:rPr>
          <w:rFonts w:ascii="Times New Roman" w:hAnsi="Times New Roman" w:cs="Times New Roman"/>
          <w:color w:val="212529"/>
        </w:rPr>
        <w:t>s iekārta, lai Biedrība pilnvērtīgi varētu lietot Ēku</w:t>
      </w:r>
      <w:r w:rsidRPr="00D34DB5">
        <w:rPr>
          <w:rFonts w:ascii="Times New Roman" w:hAnsi="Times New Roman" w:cs="Times New Roman"/>
          <w:color w:val="212529"/>
        </w:rPr>
        <w:t xml:space="preserve">. </w:t>
      </w:r>
    </w:p>
    <w:p w14:paraId="4BFA95E4" w14:textId="77777777" w:rsidR="00D208A4" w:rsidRDefault="00332F46" w:rsidP="00D208A4">
      <w:pPr>
        <w:spacing w:after="120"/>
        <w:ind w:right="-1"/>
        <w:jc w:val="both"/>
        <w:rPr>
          <w:rFonts w:ascii="Times New Roman" w:hAnsi="Times New Roman" w:cs="Times New Roman"/>
          <w:color w:val="212529"/>
        </w:rPr>
      </w:pPr>
      <w:r>
        <w:rPr>
          <w:rFonts w:ascii="Times New Roman" w:hAnsi="Times New Roman" w:cs="Times New Roman"/>
          <w:color w:val="212529"/>
        </w:rPr>
        <w:t>Aģentūras ieskatā Īpašums nav izmantojams pašvaldības funkciju nodrošināšanai.</w:t>
      </w:r>
    </w:p>
    <w:p w14:paraId="796F4FEA" w14:textId="29E8FB0F" w:rsidR="00527C00" w:rsidRDefault="00332F46" w:rsidP="00527C00">
      <w:pPr>
        <w:shd w:val="clear" w:color="auto" w:fill="FFFFFF"/>
        <w:spacing w:after="120"/>
        <w:ind w:right="-1"/>
        <w:jc w:val="both"/>
        <w:rPr>
          <w:rFonts w:ascii="Times New Roman" w:hAnsi="Times New Roman" w:cs="Times New Roman"/>
          <w:color w:val="212529"/>
        </w:rPr>
      </w:pPr>
      <w:r w:rsidRPr="00D34DB5">
        <w:rPr>
          <w:rFonts w:ascii="Times New Roman" w:hAnsi="Times New Roman" w:cs="Times New Roman"/>
          <w:color w:val="212529"/>
        </w:rPr>
        <w:t>Būvniecības likuma 21.</w:t>
      </w:r>
      <w:r>
        <w:rPr>
          <w:rFonts w:ascii="Times New Roman" w:hAnsi="Times New Roman" w:cs="Times New Roman"/>
          <w:color w:val="212529"/>
        </w:rPr>
        <w:t xml:space="preserve"> </w:t>
      </w:r>
      <w:r w:rsidRPr="00D34DB5">
        <w:rPr>
          <w:rFonts w:ascii="Times New Roman" w:hAnsi="Times New Roman" w:cs="Times New Roman"/>
          <w:color w:val="212529"/>
        </w:rPr>
        <w:t>panta otrā daļa noteic, ka būvi aizliegts izmantot līdz tās pieņemšanai ekspluatācijā</w:t>
      </w:r>
      <w:r w:rsidR="00D208A4">
        <w:rPr>
          <w:rFonts w:ascii="Times New Roman" w:hAnsi="Times New Roman" w:cs="Times New Roman"/>
          <w:color w:val="212529"/>
        </w:rPr>
        <w:t>, tāpēc p</w:t>
      </w:r>
      <w:r>
        <w:rPr>
          <w:rFonts w:ascii="Times New Roman" w:hAnsi="Times New Roman" w:cs="Times New Roman"/>
          <w:color w:val="212529"/>
        </w:rPr>
        <w:t xml:space="preserve">ašvaldība </w:t>
      </w:r>
      <w:r w:rsidR="005B6075">
        <w:rPr>
          <w:rFonts w:ascii="Times New Roman" w:hAnsi="Times New Roman" w:cs="Times New Roman"/>
          <w:color w:val="212529"/>
        </w:rPr>
        <w:t xml:space="preserve">27.02.2026. </w:t>
      </w:r>
      <w:r>
        <w:rPr>
          <w:rFonts w:ascii="Times New Roman" w:hAnsi="Times New Roman" w:cs="Times New Roman"/>
          <w:color w:val="212529"/>
        </w:rPr>
        <w:t xml:space="preserve">nosūtīja </w:t>
      </w:r>
      <w:r w:rsidR="00D208A4">
        <w:rPr>
          <w:rFonts w:ascii="Times New Roman" w:hAnsi="Times New Roman" w:cs="Times New Roman"/>
          <w:color w:val="212529"/>
        </w:rPr>
        <w:t xml:space="preserve">Biedrībai </w:t>
      </w:r>
      <w:r>
        <w:rPr>
          <w:rFonts w:ascii="Times New Roman" w:hAnsi="Times New Roman" w:cs="Times New Roman"/>
          <w:color w:val="212529"/>
        </w:rPr>
        <w:t>vēstuli (</w:t>
      </w:r>
      <w:proofErr w:type="spellStart"/>
      <w:r>
        <w:rPr>
          <w:rFonts w:ascii="Times New Roman" w:hAnsi="Times New Roman" w:cs="Times New Roman"/>
          <w:color w:val="212529"/>
        </w:rPr>
        <w:t>reģ</w:t>
      </w:r>
      <w:proofErr w:type="spellEnd"/>
      <w:r w:rsidR="005B6075">
        <w:rPr>
          <w:rFonts w:ascii="Times New Roman" w:hAnsi="Times New Roman" w:cs="Times New Roman"/>
          <w:color w:val="212529"/>
        </w:rPr>
        <w:t>.</w:t>
      </w:r>
      <w:r>
        <w:rPr>
          <w:rFonts w:ascii="Times New Roman" w:hAnsi="Times New Roman" w:cs="Times New Roman"/>
          <w:color w:val="212529"/>
        </w:rPr>
        <w:t xml:space="preserve"> </w:t>
      </w:r>
      <w:r w:rsidR="005B6075">
        <w:rPr>
          <w:rFonts w:ascii="Times New Roman" w:hAnsi="Times New Roman" w:cs="Times New Roman"/>
          <w:color w:val="212529"/>
        </w:rPr>
        <w:t>Nr. </w:t>
      </w:r>
      <w:r>
        <w:rPr>
          <w:rFonts w:ascii="Times New Roman" w:hAnsi="Times New Roman" w:cs="Times New Roman"/>
          <w:color w:val="212529"/>
        </w:rPr>
        <w:t xml:space="preserve">ĀNP/1-12-1/26/330), kurā informēja, ka Īpašumā esošā būve (turpmāk – Ēka) nav nodota ekspluatācijā. </w:t>
      </w:r>
      <w:r w:rsidR="00D208A4">
        <w:rPr>
          <w:rFonts w:ascii="Times New Roman" w:hAnsi="Times New Roman" w:cs="Times New Roman"/>
          <w:color w:val="212529"/>
        </w:rPr>
        <w:t>G</w:t>
      </w:r>
      <w:r>
        <w:rPr>
          <w:rFonts w:ascii="Times New Roman" w:hAnsi="Times New Roman" w:cs="Times New Roman"/>
          <w:color w:val="212529"/>
        </w:rPr>
        <w:t>adījumā, ja Biedrība apņemtos</w:t>
      </w:r>
      <w:r w:rsidRPr="00D34DB5">
        <w:rPr>
          <w:rFonts w:ascii="Times New Roman" w:hAnsi="Times New Roman" w:cs="Times New Roman"/>
          <w:color w:val="212529"/>
        </w:rPr>
        <w:t xml:space="preserve"> par saviem līdzekļiem organizē</w:t>
      </w:r>
      <w:r>
        <w:rPr>
          <w:rFonts w:ascii="Times New Roman" w:hAnsi="Times New Roman" w:cs="Times New Roman"/>
          <w:color w:val="212529"/>
        </w:rPr>
        <w:t>t</w:t>
      </w:r>
      <w:r w:rsidRPr="00D34DB5">
        <w:rPr>
          <w:rFonts w:ascii="Times New Roman" w:hAnsi="Times New Roman" w:cs="Times New Roman"/>
          <w:color w:val="212529"/>
        </w:rPr>
        <w:t xml:space="preserve"> </w:t>
      </w:r>
      <w:r>
        <w:rPr>
          <w:rFonts w:ascii="Times New Roman" w:hAnsi="Times New Roman" w:cs="Times New Roman"/>
          <w:color w:val="212529"/>
        </w:rPr>
        <w:t>Ēkas</w:t>
      </w:r>
      <w:r w:rsidRPr="00D34DB5">
        <w:rPr>
          <w:rFonts w:ascii="Times New Roman" w:hAnsi="Times New Roman" w:cs="Times New Roman"/>
          <w:color w:val="212529"/>
        </w:rPr>
        <w:t xml:space="preserve"> </w:t>
      </w:r>
      <w:r>
        <w:rPr>
          <w:rFonts w:ascii="Times New Roman" w:hAnsi="Times New Roman" w:cs="Times New Roman"/>
          <w:color w:val="212529"/>
        </w:rPr>
        <w:t xml:space="preserve">sakārtošanu, nepieciešamo </w:t>
      </w:r>
      <w:r w:rsidRPr="00D34DB5">
        <w:rPr>
          <w:rFonts w:ascii="Times New Roman" w:hAnsi="Times New Roman" w:cs="Times New Roman"/>
          <w:color w:val="212529"/>
        </w:rPr>
        <w:t xml:space="preserve">dokumentu </w:t>
      </w:r>
      <w:r>
        <w:rPr>
          <w:rFonts w:ascii="Times New Roman" w:hAnsi="Times New Roman" w:cs="Times New Roman"/>
          <w:color w:val="212529"/>
        </w:rPr>
        <w:t>sagatavošanu</w:t>
      </w:r>
      <w:r w:rsidRPr="00D34DB5">
        <w:rPr>
          <w:rFonts w:ascii="Times New Roman" w:hAnsi="Times New Roman" w:cs="Times New Roman"/>
          <w:color w:val="212529"/>
        </w:rPr>
        <w:t xml:space="preserve"> </w:t>
      </w:r>
      <w:r>
        <w:rPr>
          <w:rFonts w:ascii="Times New Roman" w:hAnsi="Times New Roman" w:cs="Times New Roman"/>
          <w:color w:val="212529"/>
        </w:rPr>
        <w:t xml:space="preserve">un Ēkas </w:t>
      </w:r>
      <w:r w:rsidRPr="00D34DB5">
        <w:rPr>
          <w:rFonts w:ascii="Times New Roman" w:hAnsi="Times New Roman" w:cs="Times New Roman"/>
          <w:color w:val="212529"/>
        </w:rPr>
        <w:t>nodošanu ekspluatācijā</w:t>
      </w:r>
      <w:r>
        <w:rPr>
          <w:rFonts w:ascii="Times New Roman" w:hAnsi="Times New Roman" w:cs="Times New Roman"/>
          <w:color w:val="212529"/>
        </w:rPr>
        <w:t>, pašvaldība varētu atbalstīt Ēkas nodošanu bezatlīdzības lietošanā Biedrībai</w:t>
      </w:r>
      <w:r w:rsidRPr="00D34DB5">
        <w:rPr>
          <w:rFonts w:ascii="Times New Roman" w:hAnsi="Times New Roman" w:cs="Times New Roman"/>
          <w:color w:val="212529"/>
        </w:rPr>
        <w:t xml:space="preserve">. </w:t>
      </w:r>
    </w:p>
    <w:p w14:paraId="611D3EC2" w14:textId="20CA351C" w:rsidR="00527C00" w:rsidRDefault="00332F46" w:rsidP="00527C00">
      <w:pPr>
        <w:shd w:val="clear" w:color="auto" w:fill="FFFFFF"/>
        <w:spacing w:after="120"/>
        <w:ind w:right="-1"/>
        <w:jc w:val="both"/>
        <w:rPr>
          <w:rFonts w:ascii="Times New Roman" w:hAnsi="Times New Roman" w:cs="Times New Roman"/>
          <w:color w:val="212529"/>
        </w:rPr>
      </w:pPr>
      <w:r>
        <w:rPr>
          <w:rFonts w:ascii="Times New Roman" w:hAnsi="Times New Roman" w:cs="Times New Roman"/>
          <w:color w:val="212529"/>
        </w:rPr>
        <w:t xml:space="preserve">Biedrība 05.03.2026. sniedza </w:t>
      </w:r>
      <w:r w:rsidRPr="005B6075">
        <w:rPr>
          <w:rFonts w:ascii="Times New Roman" w:hAnsi="Times New Roman" w:cs="Times New Roman"/>
        </w:rPr>
        <w:t>viedokli</w:t>
      </w:r>
      <w:r w:rsidR="005B6075" w:rsidRPr="005B6075">
        <w:rPr>
          <w:rFonts w:ascii="Times New Roman" w:hAnsi="Times New Roman" w:cs="Times New Roman"/>
        </w:rPr>
        <w:t xml:space="preserve"> (</w:t>
      </w:r>
      <w:proofErr w:type="spellStart"/>
      <w:r w:rsidR="005B6075" w:rsidRPr="005B6075">
        <w:rPr>
          <w:rFonts w:ascii="Times New Roman" w:hAnsi="Times New Roman" w:cs="Times New Roman"/>
        </w:rPr>
        <w:t>reģ</w:t>
      </w:r>
      <w:proofErr w:type="spellEnd"/>
      <w:r w:rsidR="005B6075" w:rsidRPr="005B6075">
        <w:rPr>
          <w:rFonts w:ascii="Times New Roman" w:hAnsi="Times New Roman" w:cs="Times New Roman"/>
        </w:rPr>
        <w:t>. Nr. </w:t>
      </w:r>
      <w:r w:rsidR="005B6075" w:rsidRPr="005B6075">
        <w:rPr>
          <w:rFonts w:ascii="Times New Roman" w:hAnsi="Times New Roman" w:cs="Times New Roman"/>
          <w:shd w:val="clear" w:color="auto" w:fill="FFFFFF"/>
        </w:rPr>
        <w:t>ĀNP/1-11-1/26/1361</w:t>
      </w:r>
      <w:r w:rsidR="005B6075" w:rsidRPr="005B6075">
        <w:rPr>
          <w:rFonts w:ascii="Times New Roman" w:hAnsi="Times New Roman" w:cs="Times New Roman"/>
        </w:rPr>
        <w:t>)</w:t>
      </w:r>
      <w:r w:rsidRPr="005B6075">
        <w:rPr>
          <w:rFonts w:ascii="Times New Roman" w:hAnsi="Times New Roman" w:cs="Times New Roman"/>
        </w:rPr>
        <w:t xml:space="preserve">, </w:t>
      </w:r>
      <w:r>
        <w:rPr>
          <w:rFonts w:ascii="Times New Roman" w:hAnsi="Times New Roman" w:cs="Times New Roman"/>
          <w:color w:val="212529"/>
        </w:rPr>
        <w:t xml:space="preserve">ka ir gatava veikt pašvaldības </w:t>
      </w:r>
      <w:r w:rsidR="00D208A4">
        <w:rPr>
          <w:rFonts w:ascii="Times New Roman" w:hAnsi="Times New Roman" w:cs="Times New Roman"/>
          <w:color w:val="212529"/>
        </w:rPr>
        <w:t>ierosinātās</w:t>
      </w:r>
      <w:r>
        <w:rPr>
          <w:rFonts w:ascii="Times New Roman" w:hAnsi="Times New Roman" w:cs="Times New Roman"/>
          <w:color w:val="212529"/>
        </w:rPr>
        <w:t xml:space="preserve"> darbības un nodot Ēku ekspluatācijā 2-3 gadu laikā. Pēc Īpašuma sakārtošanas un nodošanas ekspluatācijā Biedrība ir gatava </w:t>
      </w:r>
      <w:r w:rsidR="00D208A4">
        <w:rPr>
          <w:rFonts w:ascii="Times New Roman" w:hAnsi="Times New Roman" w:cs="Times New Roman"/>
          <w:color w:val="212529"/>
        </w:rPr>
        <w:t xml:space="preserve">reizi mēnesī </w:t>
      </w:r>
      <w:r>
        <w:rPr>
          <w:rFonts w:ascii="Times New Roman" w:hAnsi="Times New Roman" w:cs="Times New Roman"/>
          <w:color w:val="212529"/>
        </w:rPr>
        <w:t>vienu ierīkoto telpu Ēkā atvēlēt Gaujas iedzīvotāju kopienas vajadzībām</w:t>
      </w:r>
      <w:r w:rsidR="00F56052">
        <w:rPr>
          <w:rFonts w:ascii="Times New Roman" w:hAnsi="Times New Roman" w:cs="Times New Roman"/>
          <w:color w:val="212529"/>
        </w:rPr>
        <w:t>.</w:t>
      </w:r>
    </w:p>
    <w:p w14:paraId="5C106505" w14:textId="77777777" w:rsidR="00D208A4" w:rsidRDefault="00332F46" w:rsidP="00D208A4">
      <w:pPr>
        <w:tabs>
          <w:tab w:val="left" w:pos="567"/>
        </w:tabs>
        <w:spacing w:after="120"/>
        <w:jc w:val="both"/>
        <w:rPr>
          <w:rFonts w:ascii="Times New Roman" w:hAnsi="Times New Roman"/>
          <w:noProof/>
        </w:rPr>
      </w:pPr>
      <w:r>
        <w:rPr>
          <w:rFonts w:ascii="Times New Roman" w:hAnsi="Times New Roman"/>
          <w:noProof/>
        </w:rPr>
        <w:t>Īpašuma nodošana bezatlīdzības lietošanā atbilst Ādažu novada Attīstības programmas vidējā termiņa prioritātēm:</w:t>
      </w:r>
    </w:p>
    <w:p w14:paraId="7C0060AE" w14:textId="77777777" w:rsidR="00D208A4" w:rsidRDefault="00332F46" w:rsidP="00D208A4">
      <w:pPr>
        <w:numPr>
          <w:ilvl w:val="0"/>
          <w:numId w:val="2"/>
        </w:numPr>
        <w:tabs>
          <w:tab w:val="left" w:pos="709"/>
        </w:tabs>
        <w:spacing w:after="120"/>
        <w:jc w:val="both"/>
        <w:rPr>
          <w:rFonts w:ascii="Times New Roman" w:hAnsi="Times New Roman"/>
          <w:noProof/>
        </w:rPr>
      </w:pPr>
      <w:r w:rsidRPr="00394F0B">
        <w:rPr>
          <w:rFonts w:ascii="Times New Roman" w:hAnsi="Times New Roman"/>
          <w:noProof/>
        </w:rPr>
        <w:t xml:space="preserve">“VTP12: Iedzīvotāju dzīves stabilitāte un drošība” rīcības virzieniem “RV12.1: Ģimeņu politikas īstenošana” (uzdevuma “U12.1.1: Sekmēt atbalstu daudzbērnu ģimenēm, senioriem un sociāli neaizsargātajām iedzīvotāju grupām” pasākumam “Ā12.1.1.3. Radošo darbnīcu organizēšana” un uzdevuma “U12.1.2: Veicināt NVO un citu iestāžu darbību veselīga dzīvesveida un ģimenes vērtību popularizēšanā un pašvaldības </w:t>
      </w:r>
      <w:r w:rsidRPr="00394F0B">
        <w:rPr>
          <w:rFonts w:ascii="Times New Roman" w:hAnsi="Times New Roman"/>
          <w:noProof/>
        </w:rPr>
        <w:lastRenderedPageBreak/>
        <w:t>politikas veidošanā bērnu un ģimenes jomā” pasākumam “Ā12.1.2.2. Izglītojošo, kultūras un sporta pasākumu organizēšana ģimenēm”) un “RV12.2: Sociālās aizsardzības pieejamība un iekļaušana” (uzdevuma “U12.2.1. Attīstīt pašvaldības kā iedzīvotāju sociālā atbalsta sniegšanas punkta spējas” pasākumam “Ā12.2.1.1. Atbalsta sniegšana dažādām iedzīvotāju grupām”)</w:t>
      </w:r>
      <w:r>
        <w:rPr>
          <w:rFonts w:ascii="Times New Roman" w:hAnsi="Times New Roman"/>
          <w:noProof/>
        </w:rPr>
        <w:t>;</w:t>
      </w:r>
    </w:p>
    <w:p w14:paraId="3589FAAF" w14:textId="77777777" w:rsidR="00D208A4" w:rsidRDefault="00332F46" w:rsidP="00D208A4">
      <w:pPr>
        <w:numPr>
          <w:ilvl w:val="0"/>
          <w:numId w:val="2"/>
        </w:numPr>
        <w:tabs>
          <w:tab w:val="left" w:pos="709"/>
        </w:tabs>
        <w:spacing w:after="120"/>
        <w:jc w:val="both"/>
        <w:rPr>
          <w:rFonts w:ascii="Times New Roman" w:hAnsi="Times New Roman"/>
          <w:noProof/>
        </w:rPr>
      </w:pPr>
      <w:r w:rsidRPr="00394F0B">
        <w:rPr>
          <w:rFonts w:ascii="Times New Roman" w:hAnsi="Times New Roman"/>
          <w:noProof/>
        </w:rPr>
        <w:t>“VTP14: Attīstīta sadarbība ar citām pašvaldībām, iestādēm un organizācijām” rīcības virzienam “RV14.1: Sadarbības veicināšana ar citām pašvaldībām, iestādēm un organizācijām” (uzdevumam “U14.1.7: Īstenot sadarbību ar NVO”).</w:t>
      </w:r>
    </w:p>
    <w:p w14:paraId="23915269" w14:textId="3AD56DD0" w:rsidR="00A43749" w:rsidRPr="00CC1D4A" w:rsidRDefault="00332F46" w:rsidP="00A43749">
      <w:pPr>
        <w:tabs>
          <w:tab w:val="left" w:pos="709"/>
        </w:tabs>
        <w:spacing w:after="120"/>
        <w:jc w:val="both"/>
        <w:rPr>
          <w:rFonts w:ascii="Times New Roman" w:hAnsi="Times New Roman"/>
          <w:noProof/>
        </w:rPr>
      </w:pPr>
      <w:r w:rsidRPr="00CC1D4A">
        <w:rPr>
          <w:rFonts w:ascii="Times New Roman" w:hAnsi="Times New Roman"/>
          <w:noProof/>
        </w:rPr>
        <w:t>Carnikavas pagasta iedzīvotāju padome 10.03.2026. snie</w:t>
      </w:r>
      <w:r w:rsidR="00CC1D4A">
        <w:rPr>
          <w:rFonts w:ascii="Times New Roman" w:hAnsi="Times New Roman"/>
          <w:noProof/>
        </w:rPr>
        <w:t>dza</w:t>
      </w:r>
      <w:r w:rsidRPr="00CC1D4A">
        <w:rPr>
          <w:rFonts w:ascii="Times New Roman" w:hAnsi="Times New Roman"/>
          <w:noProof/>
        </w:rPr>
        <w:t xml:space="preserve"> atzinumu Nr. 250310-1 (</w:t>
      </w:r>
      <w:r w:rsidR="00CC1D4A">
        <w:rPr>
          <w:rFonts w:ascii="Times New Roman" w:hAnsi="Times New Roman"/>
          <w:noProof/>
        </w:rPr>
        <w:t xml:space="preserve">pašvaldības </w:t>
      </w:r>
      <w:r w:rsidRPr="00CC1D4A">
        <w:rPr>
          <w:rFonts w:ascii="Times New Roman" w:hAnsi="Times New Roman"/>
          <w:noProof/>
        </w:rPr>
        <w:t>reģ</w:t>
      </w:r>
      <w:r w:rsidR="00CC1D4A">
        <w:rPr>
          <w:rFonts w:ascii="Times New Roman" w:hAnsi="Times New Roman"/>
          <w:noProof/>
        </w:rPr>
        <w:t>. Nr.</w:t>
      </w:r>
      <w:r w:rsidRPr="00CC1D4A">
        <w:rPr>
          <w:rFonts w:ascii="Times New Roman" w:hAnsi="Times New Roman"/>
          <w:noProof/>
        </w:rPr>
        <w:t xml:space="preserve"> ĀNP/1-11-1/26/1568), kopumā atbalstot </w:t>
      </w:r>
      <w:r w:rsidR="00CC1D4A">
        <w:rPr>
          <w:rFonts w:ascii="Times New Roman" w:hAnsi="Times New Roman"/>
          <w:noProof/>
        </w:rPr>
        <w:t>ieceri</w:t>
      </w:r>
      <w:r w:rsidR="00366DF7" w:rsidRPr="00CC1D4A">
        <w:rPr>
          <w:rFonts w:ascii="Times New Roman" w:hAnsi="Times New Roman"/>
          <w:noProof/>
        </w:rPr>
        <w:t>. Padome uzskata,</w:t>
      </w:r>
      <w:r w:rsidRPr="00CC1D4A">
        <w:rPr>
          <w:rFonts w:ascii="Times New Roman" w:hAnsi="Times New Roman"/>
          <w:noProof/>
        </w:rPr>
        <w:t xml:space="preserve"> ka sporta infrastruktūras attīstība ir nozīmīga jauniešu un sabiedrības fiziskās aktivitātes veicināšanai</w:t>
      </w:r>
      <w:r w:rsidR="00366DF7" w:rsidRPr="00CC1D4A">
        <w:rPr>
          <w:rFonts w:ascii="Times New Roman" w:hAnsi="Times New Roman"/>
          <w:noProof/>
        </w:rPr>
        <w:t xml:space="preserve"> un</w:t>
      </w:r>
      <w:r w:rsidRPr="00CC1D4A">
        <w:rPr>
          <w:rFonts w:ascii="Times New Roman" w:hAnsi="Times New Roman"/>
          <w:noProof/>
        </w:rPr>
        <w:t xml:space="preserve"> rekomendē paredzēt teritorijas atbrīvošanu </w:t>
      </w:r>
      <w:r w:rsidR="00CC1D4A">
        <w:rPr>
          <w:rFonts w:ascii="Times New Roman" w:hAnsi="Times New Roman"/>
          <w:noProof/>
        </w:rPr>
        <w:t>Ē</w:t>
      </w:r>
      <w:r w:rsidRPr="00CC1D4A">
        <w:rPr>
          <w:rFonts w:ascii="Times New Roman" w:hAnsi="Times New Roman"/>
          <w:noProof/>
        </w:rPr>
        <w:t>kas labajā pusē un priekšpusē, vismaz 8-10 autostāvvietu izveidošan</w:t>
      </w:r>
      <w:r w:rsidR="00CC1D4A">
        <w:rPr>
          <w:rFonts w:ascii="Times New Roman" w:hAnsi="Times New Roman"/>
          <w:noProof/>
        </w:rPr>
        <w:t xml:space="preserve">ai, kā arī </w:t>
      </w:r>
      <w:r w:rsidR="00925A16" w:rsidRPr="00CC1D4A">
        <w:rPr>
          <w:rFonts w:ascii="Times New Roman" w:hAnsi="Times New Roman"/>
          <w:noProof/>
        </w:rPr>
        <w:t xml:space="preserve">noteikt, ka </w:t>
      </w:r>
      <w:r w:rsidRPr="00CC1D4A">
        <w:rPr>
          <w:rFonts w:ascii="Times New Roman" w:hAnsi="Times New Roman"/>
          <w:noProof/>
        </w:rPr>
        <w:t>Gaujas ciema iedzīvotājiem vismaz reizi mēnesī bez maksas ir pieejama galvenā telpa iedzīvotāju sapulcēm</w:t>
      </w:r>
      <w:r w:rsidR="00925A16" w:rsidRPr="00CC1D4A">
        <w:rPr>
          <w:rFonts w:ascii="Times New Roman" w:hAnsi="Times New Roman"/>
          <w:noProof/>
        </w:rPr>
        <w:t xml:space="preserve"> </w:t>
      </w:r>
      <w:r w:rsidRPr="00CC1D4A">
        <w:rPr>
          <w:rFonts w:ascii="Times New Roman" w:hAnsi="Times New Roman"/>
          <w:noProof/>
        </w:rPr>
        <w:t>pēc iepriekšējas rezervācijas</w:t>
      </w:r>
      <w:r w:rsidR="00366DF7" w:rsidRPr="00CC1D4A">
        <w:rPr>
          <w:rFonts w:ascii="Times New Roman" w:hAnsi="Times New Roman"/>
          <w:noProof/>
        </w:rPr>
        <w:t>,</w:t>
      </w:r>
      <w:r w:rsidR="00925A16" w:rsidRPr="00CC1D4A">
        <w:rPr>
          <w:rFonts w:ascii="Times New Roman" w:hAnsi="Times New Roman"/>
          <w:noProof/>
        </w:rPr>
        <w:t xml:space="preserve"> </w:t>
      </w:r>
      <w:r w:rsidR="00CC1D4A">
        <w:rPr>
          <w:rFonts w:ascii="Times New Roman" w:hAnsi="Times New Roman"/>
          <w:noProof/>
        </w:rPr>
        <w:t xml:space="preserve">tās </w:t>
      </w:r>
      <w:r w:rsidRPr="00CC1D4A">
        <w:rPr>
          <w:rFonts w:ascii="Times New Roman" w:hAnsi="Times New Roman"/>
          <w:noProof/>
        </w:rPr>
        <w:t xml:space="preserve">lietošanas kārtība </w:t>
      </w:r>
      <w:r w:rsidRPr="00CC1D4A">
        <w:rPr>
          <w:rFonts w:ascii="Times New Roman" w:hAnsi="Times New Roman"/>
          <w:noProof/>
        </w:rPr>
        <w:t>un maksa tiek skaidri noteikta nomas līgumā.</w:t>
      </w:r>
    </w:p>
    <w:p w14:paraId="4D25E281" w14:textId="2891817D" w:rsidR="00925A16" w:rsidRPr="00CC1D4A" w:rsidRDefault="00332F46" w:rsidP="00457C9F">
      <w:pPr>
        <w:spacing w:before="120"/>
        <w:jc w:val="both"/>
        <w:rPr>
          <w:rFonts w:ascii="Times New Roman" w:eastAsia="Times New Roman" w:hAnsi="Times New Roman" w:cs="Times New Roman"/>
          <w:lang w:val="x-none" w:eastAsia="x-none"/>
        </w:rPr>
      </w:pPr>
      <w:r w:rsidRPr="00CC1D4A">
        <w:rPr>
          <w:rFonts w:ascii="Times New Roman" w:eastAsia="Times New Roman" w:hAnsi="Times New Roman" w:cs="Times New Roman"/>
          <w:lang w:val="x-none" w:eastAsia="x-none"/>
        </w:rPr>
        <w:t>16.03.2026. saņemts 221 Gaujas ciema iedzīvotāju parakstīts iesniegums (</w:t>
      </w:r>
      <w:r w:rsidR="00CC1D4A">
        <w:rPr>
          <w:rFonts w:ascii="Times New Roman" w:eastAsia="Times New Roman" w:hAnsi="Times New Roman" w:cs="Times New Roman"/>
          <w:lang w:val="x-none" w:eastAsia="x-none"/>
        </w:rPr>
        <w:t xml:space="preserve">pašvaldības </w:t>
      </w:r>
      <w:proofErr w:type="spellStart"/>
      <w:r w:rsidRPr="00CC1D4A">
        <w:rPr>
          <w:rFonts w:ascii="Times New Roman" w:eastAsia="Times New Roman" w:hAnsi="Times New Roman" w:cs="Times New Roman"/>
          <w:lang w:val="x-none" w:eastAsia="x-none"/>
        </w:rPr>
        <w:t>reģ</w:t>
      </w:r>
      <w:proofErr w:type="spellEnd"/>
      <w:r w:rsidR="00CC1D4A">
        <w:rPr>
          <w:rFonts w:ascii="Times New Roman" w:eastAsia="Times New Roman" w:hAnsi="Times New Roman" w:cs="Times New Roman"/>
          <w:lang w:val="x-none" w:eastAsia="x-none"/>
        </w:rPr>
        <w:t>. Nr.</w:t>
      </w:r>
      <w:r w:rsidRPr="00CC1D4A">
        <w:rPr>
          <w:rFonts w:ascii="Times New Roman" w:eastAsia="Times New Roman" w:hAnsi="Times New Roman" w:cs="Times New Roman"/>
          <w:lang w:val="x-none" w:eastAsia="x-none"/>
        </w:rPr>
        <w:t xml:space="preserve"> ĀNP/1-11-8/26/1) ar atbalstu Īpašuma nodošanai Biedrībai</w:t>
      </w:r>
      <w:r w:rsidR="00CC1D4A">
        <w:rPr>
          <w:rFonts w:ascii="Times New Roman" w:eastAsia="Times New Roman" w:hAnsi="Times New Roman" w:cs="Times New Roman"/>
          <w:lang w:val="x-none" w:eastAsia="x-none"/>
        </w:rPr>
        <w:t>, jo Ē</w:t>
      </w:r>
      <w:r w:rsidRPr="00CC1D4A">
        <w:rPr>
          <w:rFonts w:ascii="Times New Roman" w:eastAsia="Times New Roman" w:hAnsi="Times New Roman" w:cs="Times New Roman"/>
          <w:lang w:val="x-none" w:eastAsia="x-none"/>
        </w:rPr>
        <w:t xml:space="preserve">ka </w:t>
      </w:r>
      <w:r w:rsidR="00366DF7" w:rsidRPr="00CC1D4A">
        <w:rPr>
          <w:rFonts w:ascii="Times New Roman" w:eastAsia="Times New Roman" w:hAnsi="Times New Roman" w:cs="Times New Roman"/>
          <w:lang w:val="x-none" w:eastAsia="x-none"/>
        </w:rPr>
        <w:t>un</w:t>
      </w:r>
      <w:r w:rsidRPr="00CC1D4A">
        <w:rPr>
          <w:rFonts w:ascii="Times New Roman" w:eastAsia="Times New Roman" w:hAnsi="Times New Roman" w:cs="Times New Roman"/>
          <w:lang w:val="x-none" w:eastAsia="x-none"/>
        </w:rPr>
        <w:t xml:space="preserve"> teritorija ap </w:t>
      </w:r>
      <w:r w:rsidR="00CC1D4A">
        <w:rPr>
          <w:rFonts w:ascii="Times New Roman" w:eastAsia="Times New Roman" w:hAnsi="Times New Roman" w:cs="Times New Roman"/>
          <w:lang w:val="x-none" w:eastAsia="x-none"/>
        </w:rPr>
        <w:t>to</w:t>
      </w:r>
      <w:r w:rsidR="00366DF7" w:rsidRPr="00CC1D4A">
        <w:rPr>
          <w:rFonts w:ascii="Times New Roman" w:eastAsia="Times New Roman" w:hAnsi="Times New Roman" w:cs="Times New Roman"/>
          <w:lang w:val="x-none" w:eastAsia="x-none"/>
        </w:rPr>
        <w:t xml:space="preserve"> tiktu sakārtota</w:t>
      </w:r>
      <w:r w:rsidRPr="00CC1D4A">
        <w:rPr>
          <w:rFonts w:ascii="Times New Roman" w:eastAsia="Times New Roman" w:hAnsi="Times New Roman" w:cs="Times New Roman"/>
          <w:lang w:val="x-none" w:eastAsia="x-none"/>
        </w:rPr>
        <w:t>, bērniem un jauniešiem būt</w:t>
      </w:r>
      <w:r w:rsidR="00366DF7" w:rsidRPr="00CC1D4A">
        <w:rPr>
          <w:rFonts w:ascii="Times New Roman" w:eastAsia="Times New Roman" w:hAnsi="Times New Roman" w:cs="Times New Roman"/>
          <w:lang w:val="x-none" w:eastAsia="x-none"/>
        </w:rPr>
        <w:t>u</w:t>
      </w:r>
      <w:r w:rsidRPr="00CC1D4A">
        <w:rPr>
          <w:rFonts w:ascii="Times New Roman" w:eastAsia="Times New Roman" w:hAnsi="Times New Roman" w:cs="Times New Roman"/>
          <w:lang w:val="x-none" w:eastAsia="x-none"/>
        </w:rPr>
        <w:t xml:space="preserve"> iespēja nodarboties ar interesantu sporta veidu, </w:t>
      </w:r>
      <w:r w:rsidR="00890578" w:rsidRPr="00CC1D4A">
        <w:rPr>
          <w:rFonts w:ascii="Times New Roman" w:eastAsia="Times New Roman" w:hAnsi="Times New Roman" w:cs="Times New Roman"/>
          <w:lang w:val="x-none" w:eastAsia="x-none"/>
        </w:rPr>
        <w:t xml:space="preserve">un </w:t>
      </w:r>
      <w:r w:rsidRPr="00CC1D4A">
        <w:rPr>
          <w:rFonts w:ascii="Times New Roman" w:eastAsia="Times New Roman" w:hAnsi="Times New Roman" w:cs="Times New Roman"/>
          <w:lang w:val="x-none" w:eastAsia="x-none"/>
        </w:rPr>
        <w:t xml:space="preserve">šāds risinājums dotu pienesumu Gaujas ciema attīstībai un kopējai dzīves videi. </w:t>
      </w:r>
      <w:r w:rsidR="00CC1D4A">
        <w:rPr>
          <w:rFonts w:ascii="Times New Roman" w:eastAsia="Times New Roman" w:hAnsi="Times New Roman" w:cs="Times New Roman"/>
          <w:lang w:val="x-none" w:eastAsia="x-none"/>
        </w:rPr>
        <w:t>Ierosina</w:t>
      </w:r>
      <w:r w:rsidRPr="00CC1D4A">
        <w:rPr>
          <w:rFonts w:ascii="Times New Roman" w:eastAsia="Times New Roman" w:hAnsi="Times New Roman" w:cs="Times New Roman"/>
          <w:lang w:val="x-none" w:eastAsia="x-none"/>
        </w:rPr>
        <w:t xml:space="preserve"> paredzēt, ka paralēli tiek sakārtots</w:t>
      </w:r>
      <w:r w:rsidR="00972A61" w:rsidRPr="00CC1D4A">
        <w:rPr>
          <w:rFonts w:ascii="Times New Roman" w:eastAsia="Times New Roman" w:hAnsi="Times New Roman" w:cs="Times New Roman"/>
          <w:lang w:val="x-none" w:eastAsia="x-none"/>
        </w:rPr>
        <w:t xml:space="preserve"> stāvvietas jautājums, </w:t>
      </w:r>
      <w:r w:rsidR="00CC1D4A">
        <w:rPr>
          <w:rFonts w:ascii="Times New Roman" w:eastAsia="Times New Roman" w:hAnsi="Times New Roman" w:cs="Times New Roman"/>
          <w:lang w:val="x-none" w:eastAsia="x-none"/>
        </w:rPr>
        <w:t xml:space="preserve">ka </w:t>
      </w:r>
      <w:r w:rsidR="00972A61" w:rsidRPr="00CC1D4A">
        <w:rPr>
          <w:rFonts w:ascii="Times New Roman" w:eastAsia="Times New Roman" w:hAnsi="Times New Roman" w:cs="Times New Roman"/>
          <w:lang w:val="x-none" w:eastAsia="x-none"/>
        </w:rPr>
        <w:t xml:space="preserve">telpu </w:t>
      </w:r>
      <w:r w:rsidR="00CC1D4A" w:rsidRPr="00CC1D4A">
        <w:rPr>
          <w:rFonts w:ascii="Times New Roman" w:eastAsia="Times New Roman" w:hAnsi="Times New Roman" w:cs="Times New Roman"/>
          <w:lang w:val="x-none" w:eastAsia="x-none"/>
        </w:rPr>
        <w:t xml:space="preserve">aktīva </w:t>
      </w:r>
      <w:r w:rsidR="00972A61" w:rsidRPr="00CC1D4A">
        <w:rPr>
          <w:rFonts w:ascii="Times New Roman" w:eastAsia="Times New Roman" w:hAnsi="Times New Roman" w:cs="Times New Roman"/>
          <w:lang w:val="x-none" w:eastAsia="x-none"/>
        </w:rPr>
        <w:t>izmantošana notiek tikai pēc autostāvvietu ierīkošanas</w:t>
      </w:r>
      <w:r w:rsidR="00890578" w:rsidRPr="00CC1D4A">
        <w:rPr>
          <w:rFonts w:ascii="Times New Roman" w:eastAsia="Times New Roman" w:hAnsi="Times New Roman" w:cs="Times New Roman"/>
          <w:lang w:val="x-none" w:eastAsia="x-none"/>
        </w:rPr>
        <w:t>,</w:t>
      </w:r>
      <w:r w:rsidR="00972A61" w:rsidRPr="00CC1D4A">
        <w:rPr>
          <w:rFonts w:ascii="Times New Roman" w:eastAsia="Times New Roman" w:hAnsi="Times New Roman" w:cs="Times New Roman"/>
          <w:lang w:val="x-none" w:eastAsia="x-none"/>
        </w:rPr>
        <w:t xml:space="preserve"> un </w:t>
      </w:r>
      <w:r w:rsidR="00CC1D4A">
        <w:rPr>
          <w:rFonts w:ascii="Times New Roman" w:eastAsia="Times New Roman" w:hAnsi="Times New Roman" w:cs="Times New Roman"/>
          <w:lang w:val="x-none" w:eastAsia="x-none"/>
        </w:rPr>
        <w:t xml:space="preserve">ka </w:t>
      </w:r>
      <w:r w:rsidR="00972A61" w:rsidRPr="00CC1D4A">
        <w:rPr>
          <w:rFonts w:ascii="Times New Roman" w:eastAsia="Times New Roman" w:hAnsi="Times New Roman" w:cs="Times New Roman"/>
          <w:lang w:val="x-none" w:eastAsia="x-none"/>
        </w:rPr>
        <w:t>telpas pēc sakārtošanas, iepriekšēji vienojoties, var tikt izmantotas arī iedzīvotāju sapulcēm un citām vietējām aktivitātēm.</w:t>
      </w:r>
    </w:p>
    <w:p w14:paraId="2D28EFF1" w14:textId="0657D860" w:rsidR="003443D4" w:rsidRPr="00CC1D4A" w:rsidRDefault="00332F46" w:rsidP="003443D4">
      <w:pPr>
        <w:spacing w:before="120"/>
        <w:jc w:val="both"/>
        <w:rPr>
          <w:rFonts w:ascii="Times New Roman" w:eastAsia="Times New Roman" w:hAnsi="Times New Roman" w:cs="Times New Roman"/>
          <w:lang w:val="x-none" w:eastAsia="x-none"/>
        </w:rPr>
      </w:pPr>
      <w:r w:rsidRPr="00CC1D4A">
        <w:rPr>
          <w:rFonts w:ascii="Times New Roman" w:eastAsia="Times New Roman" w:hAnsi="Times New Roman" w:cs="Times New Roman"/>
          <w:lang w:val="x-none" w:eastAsia="x-none"/>
        </w:rPr>
        <w:t xml:space="preserve">17.03.2026. saņemts </w:t>
      </w:r>
      <w:r w:rsidR="000C6A7E">
        <w:rPr>
          <w:rFonts w:ascii="Times New Roman" w:eastAsia="Times New Roman" w:hAnsi="Times New Roman" w:cs="Times New Roman"/>
          <w:lang w:val="x-none" w:eastAsia="x-none"/>
        </w:rPr>
        <w:t xml:space="preserve">15 </w:t>
      </w:r>
      <w:r w:rsidRPr="00CC1D4A">
        <w:rPr>
          <w:rFonts w:ascii="Times New Roman" w:eastAsia="Times New Roman" w:hAnsi="Times New Roman" w:cs="Times New Roman"/>
          <w:lang w:val="x-none" w:eastAsia="x-none"/>
        </w:rPr>
        <w:t>Gaujas ciema iedzīvotāj</w:t>
      </w:r>
      <w:r w:rsidR="000C6A7E">
        <w:rPr>
          <w:rFonts w:ascii="Times New Roman" w:eastAsia="Times New Roman" w:hAnsi="Times New Roman" w:cs="Times New Roman"/>
          <w:lang w:val="x-none" w:eastAsia="x-none"/>
        </w:rPr>
        <w:t>u</w:t>
      </w:r>
      <w:r w:rsidRPr="00CC1D4A">
        <w:rPr>
          <w:rFonts w:ascii="Times New Roman" w:eastAsia="Times New Roman" w:hAnsi="Times New Roman" w:cs="Times New Roman"/>
          <w:lang w:val="x-none" w:eastAsia="x-none"/>
        </w:rPr>
        <w:t xml:space="preserve"> iesniegums</w:t>
      </w:r>
      <w:r w:rsidR="004528A6" w:rsidRPr="00CC1D4A">
        <w:rPr>
          <w:rFonts w:ascii="Times New Roman" w:eastAsia="Times New Roman" w:hAnsi="Times New Roman" w:cs="Times New Roman"/>
          <w:lang w:val="x-none" w:eastAsia="x-none"/>
        </w:rPr>
        <w:t xml:space="preserve"> (</w:t>
      </w:r>
      <w:r w:rsidR="00CC1D4A">
        <w:rPr>
          <w:rFonts w:ascii="Times New Roman" w:eastAsia="Times New Roman" w:hAnsi="Times New Roman" w:cs="Times New Roman"/>
          <w:lang w:val="x-none" w:eastAsia="x-none"/>
        </w:rPr>
        <w:t xml:space="preserve">pašvaldības </w:t>
      </w:r>
      <w:proofErr w:type="spellStart"/>
      <w:r w:rsidR="00CC1D4A" w:rsidRPr="00CC1D4A">
        <w:rPr>
          <w:rFonts w:ascii="Times New Roman" w:eastAsia="Times New Roman" w:hAnsi="Times New Roman" w:cs="Times New Roman"/>
          <w:lang w:val="x-none" w:eastAsia="x-none"/>
        </w:rPr>
        <w:t>reģ</w:t>
      </w:r>
      <w:proofErr w:type="spellEnd"/>
      <w:r w:rsidR="00CC1D4A">
        <w:rPr>
          <w:rFonts w:ascii="Times New Roman" w:eastAsia="Times New Roman" w:hAnsi="Times New Roman" w:cs="Times New Roman"/>
          <w:lang w:val="x-none" w:eastAsia="x-none"/>
        </w:rPr>
        <w:t>. Nr.</w:t>
      </w:r>
      <w:r w:rsidR="00CC1D4A" w:rsidRPr="00CC1D4A">
        <w:rPr>
          <w:rFonts w:ascii="Times New Roman" w:eastAsia="Times New Roman" w:hAnsi="Times New Roman" w:cs="Times New Roman"/>
          <w:lang w:val="x-none" w:eastAsia="x-none"/>
        </w:rPr>
        <w:t xml:space="preserve"> </w:t>
      </w:r>
      <w:r w:rsidR="004528A6" w:rsidRPr="00CC1D4A">
        <w:rPr>
          <w:rFonts w:ascii="Times New Roman" w:eastAsia="Times New Roman" w:hAnsi="Times New Roman" w:cs="Times New Roman"/>
          <w:lang w:val="x-none" w:eastAsia="x-none"/>
        </w:rPr>
        <w:t>ĀNP/1-11-1/26/1683)</w:t>
      </w:r>
      <w:r w:rsidRPr="00CC1D4A">
        <w:rPr>
          <w:rFonts w:ascii="Times New Roman" w:eastAsia="Times New Roman" w:hAnsi="Times New Roman" w:cs="Times New Roman"/>
          <w:lang w:val="x-none" w:eastAsia="x-none"/>
        </w:rPr>
        <w:t xml:space="preserve"> </w:t>
      </w:r>
      <w:r w:rsidR="00CC1D4A">
        <w:rPr>
          <w:rFonts w:ascii="Times New Roman" w:eastAsia="Times New Roman" w:hAnsi="Times New Roman" w:cs="Times New Roman"/>
          <w:lang w:val="x-none" w:eastAsia="x-none"/>
        </w:rPr>
        <w:t>ar lūgumu</w:t>
      </w:r>
      <w:r w:rsidR="00CC1D4A" w:rsidRPr="00CC1D4A">
        <w:rPr>
          <w:rFonts w:ascii="Times New Roman" w:eastAsia="Times New Roman" w:hAnsi="Times New Roman" w:cs="Times New Roman"/>
          <w:lang w:val="x-none" w:eastAsia="x-none"/>
        </w:rPr>
        <w:t xml:space="preserve"> noraidīt lēmumprojektu par Īpašuma nodošanu bezatlīdzības lietošanā Biedrībai un izvērtēt alternatīvas</w:t>
      </w:r>
      <w:r w:rsidRPr="00CC1D4A">
        <w:rPr>
          <w:rFonts w:ascii="Times New Roman" w:eastAsia="Times New Roman" w:hAnsi="Times New Roman" w:cs="Times New Roman"/>
          <w:lang w:val="x-none" w:eastAsia="x-none"/>
        </w:rPr>
        <w:t xml:space="preserve">. Norāda, ka lēmumprojekts ietekmē iedzīvotāju dzīves apstākļus, īpašuma lietošanas tiesības, satiksmes drošību un dzīves vides kvalitāti. </w:t>
      </w:r>
      <w:r w:rsidR="00CC1D4A">
        <w:rPr>
          <w:rFonts w:ascii="Times New Roman" w:eastAsia="Times New Roman" w:hAnsi="Times New Roman" w:cs="Times New Roman"/>
          <w:lang w:val="x-none" w:eastAsia="x-none"/>
        </w:rPr>
        <w:t xml:space="preserve">Uzskata, ka </w:t>
      </w:r>
      <w:r w:rsidR="004528A6" w:rsidRPr="00CC1D4A">
        <w:rPr>
          <w:rFonts w:ascii="Times New Roman" w:eastAsia="Times New Roman" w:hAnsi="Times New Roman" w:cs="Times New Roman"/>
          <w:lang w:val="x-none" w:eastAsia="x-none"/>
        </w:rPr>
        <w:t xml:space="preserve">Biedrības </w:t>
      </w:r>
      <w:r w:rsidR="00CC1D4A">
        <w:rPr>
          <w:rFonts w:ascii="Times New Roman" w:eastAsia="Times New Roman" w:hAnsi="Times New Roman" w:cs="Times New Roman"/>
          <w:lang w:val="x-none" w:eastAsia="x-none"/>
        </w:rPr>
        <w:t>p</w:t>
      </w:r>
      <w:r w:rsidR="00CC1D4A" w:rsidRPr="00CC1D4A">
        <w:rPr>
          <w:rFonts w:ascii="Times New Roman" w:eastAsia="Times New Roman" w:hAnsi="Times New Roman" w:cs="Times New Roman"/>
          <w:lang w:val="x-none" w:eastAsia="x-none"/>
        </w:rPr>
        <w:t xml:space="preserve">lānotā </w:t>
      </w:r>
      <w:r w:rsidRPr="00CC1D4A">
        <w:rPr>
          <w:rFonts w:ascii="Times New Roman" w:eastAsia="Times New Roman" w:hAnsi="Times New Roman" w:cs="Times New Roman"/>
          <w:lang w:val="x-none" w:eastAsia="x-none"/>
        </w:rPr>
        <w:t>darbība un publisku pasākumu rīkošana būtiski palielinās transporta plūsmu un automašīnu</w:t>
      </w:r>
      <w:r w:rsidR="004528A6" w:rsidRPr="00CC1D4A">
        <w:rPr>
          <w:rFonts w:ascii="Times New Roman" w:eastAsia="Times New Roman" w:hAnsi="Times New Roman" w:cs="Times New Roman"/>
          <w:lang w:val="x-none" w:eastAsia="x-none"/>
        </w:rPr>
        <w:t xml:space="preserve"> </w:t>
      </w:r>
      <w:r w:rsidRPr="00CC1D4A">
        <w:rPr>
          <w:rFonts w:ascii="Times New Roman" w:eastAsia="Times New Roman" w:hAnsi="Times New Roman" w:cs="Times New Roman"/>
          <w:lang w:val="x-none" w:eastAsia="x-none"/>
        </w:rPr>
        <w:t>stāvēšanas pieprasījumu, kam esošā infrastruktūra nav pielāgot</w:t>
      </w:r>
      <w:r w:rsidR="00CC1D4A">
        <w:rPr>
          <w:rFonts w:ascii="Times New Roman" w:eastAsia="Times New Roman" w:hAnsi="Times New Roman" w:cs="Times New Roman"/>
          <w:lang w:val="x-none" w:eastAsia="x-none"/>
        </w:rPr>
        <w:t>a,</w:t>
      </w:r>
      <w:r w:rsidRPr="00CC1D4A">
        <w:rPr>
          <w:rFonts w:ascii="Times New Roman" w:eastAsia="Times New Roman" w:hAnsi="Times New Roman" w:cs="Times New Roman"/>
          <w:lang w:val="x-none" w:eastAsia="x-none"/>
        </w:rPr>
        <w:t xml:space="preserve"> rad</w:t>
      </w:r>
      <w:r w:rsidR="00CC1D4A">
        <w:rPr>
          <w:rFonts w:ascii="Times New Roman" w:eastAsia="Times New Roman" w:hAnsi="Times New Roman" w:cs="Times New Roman"/>
          <w:lang w:val="x-none" w:eastAsia="x-none"/>
        </w:rPr>
        <w:t>ot</w:t>
      </w:r>
      <w:r w:rsidRPr="00CC1D4A">
        <w:rPr>
          <w:rFonts w:ascii="Times New Roman" w:eastAsia="Times New Roman" w:hAnsi="Times New Roman" w:cs="Times New Roman"/>
          <w:lang w:val="x-none" w:eastAsia="x-none"/>
        </w:rPr>
        <w:t xml:space="preserve"> apdraudējumu satiksmes drošībai</w:t>
      </w:r>
      <w:r w:rsidR="00CC1D4A">
        <w:rPr>
          <w:rFonts w:ascii="Times New Roman" w:eastAsia="Times New Roman" w:hAnsi="Times New Roman" w:cs="Times New Roman"/>
          <w:lang w:val="x-none" w:eastAsia="x-none"/>
        </w:rPr>
        <w:t>,</w:t>
      </w:r>
      <w:r w:rsidRPr="00CC1D4A">
        <w:rPr>
          <w:rFonts w:ascii="Times New Roman" w:eastAsia="Times New Roman" w:hAnsi="Times New Roman" w:cs="Times New Roman"/>
          <w:lang w:val="x-none" w:eastAsia="x-none"/>
        </w:rPr>
        <w:t xml:space="preserve"> un</w:t>
      </w:r>
      <w:r w:rsidR="004528A6" w:rsidRPr="00CC1D4A">
        <w:rPr>
          <w:rFonts w:ascii="Times New Roman" w:eastAsia="Times New Roman" w:hAnsi="Times New Roman" w:cs="Times New Roman"/>
          <w:lang w:val="x-none" w:eastAsia="x-none"/>
        </w:rPr>
        <w:t xml:space="preserve"> </w:t>
      </w:r>
      <w:r w:rsidRPr="00CC1D4A">
        <w:rPr>
          <w:rFonts w:ascii="Times New Roman" w:eastAsia="Times New Roman" w:hAnsi="Times New Roman" w:cs="Times New Roman"/>
          <w:lang w:val="x-none" w:eastAsia="x-none"/>
        </w:rPr>
        <w:t>neatbilst teritorijas plānošanas mērķiem.</w:t>
      </w:r>
    </w:p>
    <w:p w14:paraId="204A2A25" w14:textId="7576EC45" w:rsidR="00890578" w:rsidRPr="00CC1D4A" w:rsidRDefault="00332F46" w:rsidP="008366F9">
      <w:pPr>
        <w:spacing w:before="120"/>
        <w:jc w:val="both"/>
        <w:rPr>
          <w:rFonts w:ascii="Times New Roman" w:eastAsia="Times New Roman" w:hAnsi="Times New Roman" w:cs="Times New Roman"/>
          <w:lang w:val="x-none" w:eastAsia="x-none"/>
        </w:rPr>
      </w:pPr>
      <w:r w:rsidRPr="00CC1D4A">
        <w:rPr>
          <w:rFonts w:ascii="Times New Roman" w:eastAsia="Times New Roman" w:hAnsi="Times New Roman" w:cs="Times New Roman"/>
          <w:lang w:val="x-none" w:eastAsia="x-none"/>
        </w:rPr>
        <w:t>Neviens no Gaujas ciema iedzīvotāju iesniegumiem nav uzskatāms par kolektīvo iesniegumu Pašvaldību likuma 56. panta pirmās</w:t>
      </w:r>
      <w:r w:rsidR="00EB490E" w:rsidRPr="00CC1D4A">
        <w:rPr>
          <w:rFonts w:ascii="Times New Roman" w:eastAsia="Times New Roman" w:hAnsi="Times New Roman" w:cs="Times New Roman"/>
          <w:lang w:val="x-none" w:eastAsia="x-none"/>
        </w:rPr>
        <w:t xml:space="preserve"> daļas</w:t>
      </w:r>
      <w:r w:rsidRPr="00CC1D4A">
        <w:rPr>
          <w:rFonts w:ascii="Times New Roman" w:eastAsia="Times New Roman" w:hAnsi="Times New Roman" w:cs="Times New Roman"/>
          <w:lang w:val="x-none" w:eastAsia="x-none"/>
        </w:rPr>
        <w:t>, otrās</w:t>
      </w:r>
      <w:r w:rsidR="00EB490E" w:rsidRPr="00CC1D4A">
        <w:rPr>
          <w:rFonts w:ascii="Times New Roman" w:eastAsia="Times New Roman" w:hAnsi="Times New Roman" w:cs="Times New Roman"/>
          <w:lang w:val="x-none" w:eastAsia="x-none"/>
        </w:rPr>
        <w:t xml:space="preserve"> daļas 1. punkta </w:t>
      </w:r>
      <w:r w:rsidR="00CC1D4A">
        <w:rPr>
          <w:rFonts w:ascii="Times New Roman" w:eastAsia="Times New Roman" w:hAnsi="Times New Roman" w:cs="Times New Roman"/>
          <w:lang w:val="x-none" w:eastAsia="x-none"/>
        </w:rPr>
        <w:t>“</w:t>
      </w:r>
      <w:r w:rsidR="00EB490E" w:rsidRPr="00CC1D4A">
        <w:rPr>
          <w:rFonts w:ascii="Times New Roman" w:eastAsia="Times New Roman" w:hAnsi="Times New Roman" w:cs="Times New Roman"/>
          <w:lang w:val="x-none" w:eastAsia="x-none"/>
        </w:rPr>
        <w:t>b</w:t>
      </w:r>
      <w:r w:rsidR="00CC1D4A">
        <w:rPr>
          <w:rFonts w:ascii="Times New Roman" w:eastAsia="Times New Roman" w:hAnsi="Times New Roman" w:cs="Times New Roman"/>
          <w:lang w:val="x-none" w:eastAsia="x-none"/>
        </w:rPr>
        <w:t>”</w:t>
      </w:r>
      <w:r w:rsidR="00EB490E" w:rsidRPr="00CC1D4A">
        <w:rPr>
          <w:rFonts w:ascii="Times New Roman" w:eastAsia="Times New Roman" w:hAnsi="Times New Roman" w:cs="Times New Roman"/>
          <w:lang w:val="x-none" w:eastAsia="x-none"/>
        </w:rPr>
        <w:t xml:space="preserve"> apakšpunkta,</w:t>
      </w:r>
      <w:r w:rsidRPr="00CC1D4A">
        <w:rPr>
          <w:rFonts w:ascii="Times New Roman" w:eastAsia="Times New Roman" w:hAnsi="Times New Roman" w:cs="Times New Roman"/>
          <w:lang w:val="x-none" w:eastAsia="x-none"/>
        </w:rPr>
        <w:t xml:space="preserve"> </w:t>
      </w:r>
      <w:r w:rsidR="00CC1D4A">
        <w:rPr>
          <w:rFonts w:ascii="Times New Roman" w:eastAsia="Times New Roman" w:hAnsi="Times New Roman" w:cs="Times New Roman"/>
          <w:lang w:val="x-none" w:eastAsia="x-none"/>
        </w:rPr>
        <w:t xml:space="preserve">kā arī </w:t>
      </w:r>
      <w:r w:rsidRPr="00CC1D4A">
        <w:rPr>
          <w:rFonts w:ascii="Times New Roman" w:eastAsia="Times New Roman" w:hAnsi="Times New Roman" w:cs="Times New Roman"/>
          <w:lang w:val="x-none" w:eastAsia="x-none"/>
        </w:rPr>
        <w:t>trešās</w:t>
      </w:r>
      <w:r w:rsidR="00EB490E" w:rsidRPr="00CC1D4A">
        <w:rPr>
          <w:rFonts w:ascii="Times New Roman" w:eastAsia="Times New Roman" w:hAnsi="Times New Roman" w:cs="Times New Roman"/>
          <w:lang w:val="x-none" w:eastAsia="x-none"/>
        </w:rPr>
        <w:t xml:space="preserve"> </w:t>
      </w:r>
      <w:r w:rsidRPr="00CC1D4A">
        <w:rPr>
          <w:rFonts w:ascii="Times New Roman" w:eastAsia="Times New Roman" w:hAnsi="Times New Roman" w:cs="Times New Roman"/>
          <w:lang w:val="x-none" w:eastAsia="x-none"/>
        </w:rPr>
        <w:t xml:space="preserve">daļas izpratnē. </w:t>
      </w:r>
      <w:r w:rsidR="000C6A7E">
        <w:rPr>
          <w:rFonts w:ascii="Times New Roman" w:eastAsia="Times New Roman" w:hAnsi="Times New Roman" w:cs="Times New Roman"/>
          <w:lang w:val="x-none" w:eastAsia="x-none"/>
        </w:rPr>
        <w:t>Vienā no gadījumiem,</w:t>
      </w:r>
      <w:r w:rsidRPr="00CC1D4A">
        <w:rPr>
          <w:rFonts w:ascii="Times New Roman" w:eastAsia="Times New Roman" w:hAnsi="Times New Roman" w:cs="Times New Roman"/>
          <w:lang w:val="x-none" w:eastAsia="x-none"/>
        </w:rPr>
        <w:t xml:space="preserve"> iesniegum</w:t>
      </w:r>
      <w:r w:rsidR="000C6A7E">
        <w:rPr>
          <w:rFonts w:ascii="Times New Roman" w:eastAsia="Times New Roman" w:hAnsi="Times New Roman" w:cs="Times New Roman"/>
          <w:lang w:val="x-none" w:eastAsia="x-none"/>
        </w:rPr>
        <w:t>ā</w:t>
      </w:r>
      <w:r w:rsidRPr="00CC1D4A">
        <w:rPr>
          <w:rFonts w:ascii="Times New Roman" w:eastAsia="Times New Roman" w:hAnsi="Times New Roman" w:cs="Times New Roman"/>
          <w:lang w:val="x-none" w:eastAsia="x-none"/>
        </w:rPr>
        <w:t xml:space="preserve"> nav norādīti iesniedzēju personas kodi.</w:t>
      </w:r>
      <w:r w:rsidR="000C6A7E">
        <w:rPr>
          <w:rFonts w:ascii="Times New Roman" w:eastAsia="Times New Roman" w:hAnsi="Times New Roman" w:cs="Times New Roman"/>
          <w:lang w:val="x-none" w:eastAsia="x-none"/>
        </w:rPr>
        <w:t xml:space="preserve"> Savukārt, otrā nav izpildīta likuma prasība, ka</w:t>
      </w:r>
      <w:r w:rsidRPr="00CC1D4A">
        <w:rPr>
          <w:rFonts w:ascii="Times New Roman" w:eastAsia="Times New Roman" w:hAnsi="Times New Roman" w:cs="Times New Roman"/>
          <w:lang w:val="x-none" w:eastAsia="x-none"/>
        </w:rPr>
        <w:t xml:space="preserve"> kolektīvo iesniegumu ir jāparaksta vismaz 200 personām.</w:t>
      </w:r>
    </w:p>
    <w:p w14:paraId="52B02A3A" w14:textId="3619EE47" w:rsidR="00972A61" w:rsidRPr="00CC1D4A" w:rsidRDefault="00332F46" w:rsidP="00A33883">
      <w:pPr>
        <w:spacing w:before="120" w:after="120"/>
        <w:jc w:val="both"/>
        <w:rPr>
          <w:rFonts w:ascii="Times New Roman" w:eastAsia="Times New Roman" w:hAnsi="Times New Roman" w:cs="Times New Roman"/>
          <w:lang w:val="x-none" w:eastAsia="x-none"/>
        </w:rPr>
      </w:pPr>
      <w:r w:rsidRPr="00CC1D4A">
        <w:rPr>
          <w:rFonts w:ascii="Times New Roman" w:eastAsia="Times New Roman" w:hAnsi="Times New Roman" w:cs="Times New Roman"/>
          <w:lang w:val="x-none" w:eastAsia="x-none"/>
        </w:rPr>
        <w:t xml:space="preserve">Pašvaldību likuma 57. panta pirmā un sestā daļa nosaka, ja pašvaldība </w:t>
      </w:r>
      <w:r w:rsidR="003D0A7D">
        <w:rPr>
          <w:rFonts w:ascii="Times New Roman" w:eastAsia="Times New Roman" w:hAnsi="Times New Roman" w:cs="Times New Roman"/>
          <w:lang w:val="x-none" w:eastAsia="x-none"/>
        </w:rPr>
        <w:t>7</w:t>
      </w:r>
      <w:r w:rsidRPr="00CC1D4A">
        <w:rPr>
          <w:rFonts w:ascii="Times New Roman" w:eastAsia="Times New Roman" w:hAnsi="Times New Roman" w:cs="Times New Roman"/>
          <w:lang w:val="x-none" w:eastAsia="x-none"/>
        </w:rPr>
        <w:t xml:space="preserve"> darba dienu laikā pēc kolektīvā iesnieguma saņemšanas konstatē, ka iesniegtais dokuments neatbilst šajā likumā noteiktajām kolektīvā iesnieguma prasībām, pašvaldība atbildi uz to sniedz Iesniegumu likumā noteiktajā kārtībā.</w:t>
      </w:r>
    </w:p>
    <w:p w14:paraId="00E8A61F" w14:textId="77777777" w:rsidR="00A33883" w:rsidRPr="00721FDC" w:rsidRDefault="00332F46" w:rsidP="00A33883">
      <w:pPr>
        <w:spacing w:after="120"/>
        <w:ind w:right="-1"/>
        <w:jc w:val="both"/>
        <w:rPr>
          <w:rFonts w:ascii="Times New Roman" w:hAnsi="Times New Roman" w:cs="Times New Roman"/>
          <w:shd w:val="clear" w:color="auto" w:fill="FFFFFF"/>
        </w:rPr>
      </w:pPr>
      <w:r w:rsidRPr="00721FDC">
        <w:rPr>
          <w:rFonts w:ascii="Times New Roman" w:hAnsi="Times New Roman" w:cs="Times New Roman"/>
          <w:shd w:val="clear" w:color="auto" w:fill="FFFFFF"/>
        </w:rPr>
        <w:t xml:space="preserve">Pašvaldību likuma 73. panta ceturtā daļa nosaka, ka pašvaldībai ir tiesības </w:t>
      </w:r>
      <w:r w:rsidRPr="000E7269">
        <w:rPr>
          <w:rFonts w:ascii="Times New Roman" w:hAnsi="Times New Roman" w:cs="Times New Roman"/>
          <w:u w:val="single"/>
          <w:shd w:val="clear" w:color="auto" w:fill="FFFFFF"/>
        </w:rPr>
        <w:t>veikt privāttiesiskas darbības</w:t>
      </w:r>
      <w:r w:rsidRPr="00721FDC">
        <w:rPr>
          <w:rFonts w:ascii="Times New Roman" w:hAnsi="Times New Roman" w:cs="Times New Roman"/>
          <w:shd w:val="clear" w:color="auto" w:fill="FFFFFF"/>
        </w:rPr>
        <w:t>, ievērojot likumā noteikto par rīcību ar publiskas personas finanšu līdzekļiem un mantu.</w:t>
      </w:r>
    </w:p>
    <w:p w14:paraId="0E3BBBC4" w14:textId="5D63D5A3" w:rsidR="00A33883" w:rsidRPr="00A33883" w:rsidRDefault="00332F46" w:rsidP="00A33883">
      <w:pPr>
        <w:spacing w:after="120"/>
        <w:ind w:right="-1"/>
        <w:jc w:val="both"/>
        <w:rPr>
          <w:rFonts w:ascii="Times New Roman" w:hAnsi="Times New Roman" w:cs="Times New Roman"/>
        </w:rPr>
      </w:pPr>
      <w:r>
        <w:rPr>
          <w:rFonts w:ascii="Times New Roman" w:hAnsi="Times New Roman" w:cs="Times New Roman"/>
        </w:rPr>
        <w:t>L</w:t>
      </w:r>
      <w:r w:rsidRPr="00582534">
        <w:rPr>
          <w:rFonts w:ascii="Times New Roman" w:hAnsi="Times New Roman" w:cs="Times New Roman"/>
        </w:rPr>
        <w:t xml:space="preserve">ai arī pašvaldība ir publisko tiesību subjekts, </w:t>
      </w:r>
      <w:r>
        <w:rPr>
          <w:rFonts w:ascii="Times New Roman" w:hAnsi="Times New Roman" w:cs="Times New Roman"/>
        </w:rPr>
        <w:t>konkrētajā</w:t>
      </w:r>
      <w:r w:rsidRPr="00582534">
        <w:rPr>
          <w:rFonts w:ascii="Times New Roman" w:hAnsi="Times New Roman" w:cs="Times New Roman"/>
        </w:rPr>
        <w:t xml:space="preserve"> gadījumā tā darbojas privāttiesību sfērā, jo</w:t>
      </w:r>
      <w:r>
        <w:rPr>
          <w:rFonts w:ascii="Times New Roman" w:hAnsi="Times New Roman" w:cs="Times New Roman"/>
        </w:rPr>
        <w:t xml:space="preserve"> Īpašuma nodošana bezatlīdzības </w:t>
      </w:r>
      <w:r w:rsidRPr="00A33883">
        <w:rPr>
          <w:rFonts w:ascii="Times New Roman" w:hAnsi="Times New Roman" w:cs="Times New Roman"/>
        </w:rPr>
        <w:t xml:space="preserve">lietošanā nav saistīta ar pašvaldības darbību publisko pienākumu izpildē un nav pakļauta uzraudzībai administratīvā procesa kārtībā. </w:t>
      </w:r>
    </w:p>
    <w:p w14:paraId="174915E2" w14:textId="6C208713" w:rsidR="00A33883" w:rsidRPr="00A33883" w:rsidRDefault="00332F46" w:rsidP="00A33883">
      <w:pPr>
        <w:spacing w:after="120"/>
        <w:ind w:right="-1"/>
        <w:jc w:val="both"/>
        <w:rPr>
          <w:rFonts w:ascii="Times New Roman" w:hAnsi="Times New Roman" w:cs="Times New Roman"/>
        </w:rPr>
      </w:pPr>
      <w:r w:rsidRPr="00A33883">
        <w:rPr>
          <w:rFonts w:ascii="Times New Roman" w:hAnsi="Times New Roman" w:cs="Times New Roman"/>
        </w:rPr>
        <w:t xml:space="preserve">Atbilstoši Administratīvā procesa likuma 1. panta trešajai daļai administratīvais akts ir uz āru vērsts valsts tiesību akts, ko izdod iestāde publisko tiesību jomā attiecībā uz individuāli noteiktu personu vai personām, nodibinot, grozot, konstatējot vai izbeidzot konkrētas tiesiskās attiecības </w:t>
      </w:r>
      <w:r w:rsidRPr="00A33883">
        <w:rPr>
          <w:rFonts w:ascii="Times New Roman" w:hAnsi="Times New Roman" w:cs="Times New Roman"/>
        </w:rPr>
        <w:lastRenderedPageBreak/>
        <w:t xml:space="preserve">vai konstatējot faktisko situāciju. Administratīvais akts </w:t>
      </w:r>
      <w:proofErr w:type="spellStart"/>
      <w:r w:rsidRPr="00A33883">
        <w:rPr>
          <w:rFonts w:ascii="Times New Roman" w:hAnsi="Times New Roman" w:cs="Times New Roman"/>
        </w:rPr>
        <w:t>citastarp</w:t>
      </w:r>
      <w:proofErr w:type="spellEnd"/>
      <w:r w:rsidRPr="00A33883">
        <w:rPr>
          <w:rFonts w:ascii="Times New Roman" w:hAnsi="Times New Roman" w:cs="Times New Roman"/>
        </w:rPr>
        <w:t xml:space="preserve"> nav iestādes lēmums vai cita veida darbība privāto tiesību jomā.</w:t>
      </w:r>
    </w:p>
    <w:p w14:paraId="424358DE" w14:textId="69D93293" w:rsidR="00AE0D2C" w:rsidRDefault="00332F46" w:rsidP="00457C9F">
      <w:pPr>
        <w:spacing w:before="120"/>
        <w:jc w:val="both"/>
        <w:rPr>
          <w:rFonts w:ascii="Times New Roman" w:eastAsia="Times New Roman" w:hAnsi="Times New Roman" w:cs="Times New Roman"/>
          <w:lang w:val="x-none" w:eastAsia="x-none"/>
        </w:rPr>
      </w:pPr>
      <w:r w:rsidRPr="00A33883">
        <w:rPr>
          <w:rFonts w:ascii="Times New Roman" w:eastAsia="Times New Roman" w:hAnsi="Times New Roman" w:cs="Times New Roman"/>
          <w:lang w:val="x-none" w:eastAsia="x-none"/>
        </w:rPr>
        <w:t>Carnikavas pagasta iedzīvotāju padomes un i</w:t>
      </w:r>
      <w:r w:rsidR="008366F9" w:rsidRPr="00A33883">
        <w:rPr>
          <w:rFonts w:ascii="Times New Roman" w:eastAsia="Times New Roman" w:hAnsi="Times New Roman" w:cs="Times New Roman"/>
          <w:lang w:val="x-none" w:eastAsia="x-none"/>
        </w:rPr>
        <w:t>esniegumu</w:t>
      </w:r>
      <w:r w:rsidR="008366F9" w:rsidRPr="00CC1D4A">
        <w:rPr>
          <w:rFonts w:ascii="Times New Roman" w:eastAsia="Times New Roman" w:hAnsi="Times New Roman" w:cs="Times New Roman"/>
          <w:lang w:val="x-none" w:eastAsia="x-none"/>
        </w:rPr>
        <w:t xml:space="preserve"> iesniedzēj</w:t>
      </w:r>
      <w:r w:rsidRPr="00CC1D4A">
        <w:rPr>
          <w:rFonts w:ascii="Times New Roman" w:eastAsia="Times New Roman" w:hAnsi="Times New Roman" w:cs="Times New Roman"/>
          <w:lang w:val="x-none" w:eastAsia="x-none"/>
        </w:rPr>
        <w:t>u pārstāvji</w:t>
      </w:r>
      <w:r w:rsidR="008366F9" w:rsidRPr="00CC1D4A">
        <w:rPr>
          <w:rFonts w:ascii="Times New Roman" w:eastAsia="Times New Roman" w:hAnsi="Times New Roman" w:cs="Times New Roman"/>
          <w:lang w:val="x-none" w:eastAsia="x-none"/>
        </w:rPr>
        <w:t xml:space="preserve"> tika uzklausīti domes Finanšu komitejas 18.0</w:t>
      </w:r>
      <w:r w:rsidRPr="00CC1D4A">
        <w:rPr>
          <w:rFonts w:ascii="Times New Roman" w:eastAsia="Times New Roman" w:hAnsi="Times New Roman" w:cs="Times New Roman"/>
          <w:lang w:val="x-none" w:eastAsia="x-none"/>
        </w:rPr>
        <w:t>3.2026. sēdē.</w:t>
      </w:r>
      <w:r w:rsidR="008366F9" w:rsidRPr="00CC1D4A">
        <w:rPr>
          <w:rFonts w:ascii="Times New Roman" w:eastAsia="Times New Roman" w:hAnsi="Times New Roman" w:cs="Times New Roman"/>
          <w:lang w:val="x-none" w:eastAsia="x-none"/>
        </w:rPr>
        <w:t xml:space="preserve"> </w:t>
      </w:r>
      <w:r w:rsidRPr="00CC1D4A">
        <w:rPr>
          <w:rFonts w:ascii="Times New Roman" w:eastAsia="Times New Roman" w:hAnsi="Times New Roman" w:cs="Times New Roman"/>
          <w:lang w:val="x-none" w:eastAsia="x-none"/>
        </w:rPr>
        <w:t>Biedrība piekrita veikt autostāvvietu izveidošanu Īpašumā, izveidojot ne mazāk kā 8 stāvvietas.</w:t>
      </w:r>
    </w:p>
    <w:p w14:paraId="23377CA5" w14:textId="7974B771" w:rsidR="00457C9F" w:rsidRPr="00857303" w:rsidRDefault="00332F46" w:rsidP="00457C9F">
      <w:pPr>
        <w:spacing w:before="120"/>
        <w:jc w:val="both"/>
        <w:rPr>
          <w:rFonts w:ascii="Times New Roman" w:eastAsia="Times New Roman" w:hAnsi="Times New Roman" w:cs="Times New Roman"/>
          <w:bCs/>
          <w:color w:val="000000"/>
          <w:lang w:val="x-none" w:eastAsia="x-none"/>
        </w:rPr>
      </w:pPr>
      <w:r>
        <w:rPr>
          <w:rFonts w:ascii="Times New Roman" w:eastAsia="Times New Roman" w:hAnsi="Times New Roman" w:cs="Times New Roman"/>
          <w:color w:val="000000"/>
          <w:lang w:val="x-none" w:eastAsia="x-none"/>
        </w:rPr>
        <w:t>P</w:t>
      </w:r>
      <w:r w:rsidRPr="00857303">
        <w:rPr>
          <w:rFonts w:ascii="Times New Roman" w:eastAsia="Times New Roman" w:hAnsi="Times New Roman" w:cs="Times New Roman"/>
          <w:color w:val="000000"/>
          <w:lang w:val="x-none" w:eastAsia="x-none"/>
        </w:rPr>
        <w:t xml:space="preserve">amatojoties uz Pašvaldību likuma </w:t>
      </w:r>
      <w:r w:rsidR="00693386">
        <w:rPr>
          <w:rFonts w:ascii="Times New Roman" w:eastAsia="Times New Roman" w:hAnsi="Times New Roman" w:cs="Times New Roman"/>
          <w:color w:val="000000"/>
          <w:lang w:val="x-none" w:eastAsia="x-none"/>
        </w:rPr>
        <w:t xml:space="preserve">4. panta pirmās daļas 6. un 7. punktu, </w:t>
      </w:r>
      <w:r>
        <w:rPr>
          <w:rFonts w:ascii="Times New Roman" w:eastAsia="Times New Roman" w:hAnsi="Times New Roman" w:cs="Times New Roman"/>
          <w:color w:val="000000"/>
          <w:lang w:val="x-none" w:eastAsia="x-none"/>
        </w:rPr>
        <w:t>5</w:t>
      </w:r>
      <w:r w:rsidRPr="00857303">
        <w:rPr>
          <w:rFonts w:ascii="Times New Roman" w:eastAsia="Times New Roman" w:hAnsi="Times New Roman" w:cs="Times New Roman"/>
          <w:color w:val="000000"/>
          <w:lang w:val="x-none" w:eastAsia="x-none"/>
        </w:rPr>
        <w:t>.</w:t>
      </w:r>
      <w:r w:rsidR="002A568A">
        <w:rPr>
          <w:rFonts w:ascii="Times New Roman" w:eastAsia="Times New Roman" w:hAnsi="Times New Roman" w:cs="Times New Roman"/>
          <w:color w:val="000000"/>
          <w:lang w:val="x-none" w:eastAsia="x-none"/>
        </w:rPr>
        <w:t> </w:t>
      </w:r>
      <w:r>
        <w:rPr>
          <w:rFonts w:ascii="Times New Roman" w:eastAsia="Times New Roman" w:hAnsi="Times New Roman" w:cs="Times New Roman"/>
          <w:color w:val="000000"/>
          <w:lang w:val="x-none" w:eastAsia="x-none"/>
        </w:rPr>
        <w:t>pantu, 73.</w:t>
      </w:r>
      <w:r w:rsidR="002A568A">
        <w:rPr>
          <w:rFonts w:ascii="Times New Roman" w:eastAsia="Times New Roman" w:hAnsi="Times New Roman" w:cs="Times New Roman"/>
          <w:color w:val="000000"/>
          <w:lang w:val="x-none" w:eastAsia="x-none"/>
        </w:rPr>
        <w:t> </w:t>
      </w:r>
      <w:r>
        <w:rPr>
          <w:rFonts w:ascii="Times New Roman" w:eastAsia="Times New Roman" w:hAnsi="Times New Roman" w:cs="Times New Roman"/>
          <w:color w:val="000000"/>
          <w:lang w:val="x-none" w:eastAsia="x-none"/>
        </w:rPr>
        <w:t xml:space="preserve">panta pirmo un ceturto daļu, </w:t>
      </w:r>
      <w:r w:rsidRPr="00857303">
        <w:rPr>
          <w:rFonts w:ascii="Times New Roman" w:eastAsia="Times New Roman" w:hAnsi="Times New Roman" w:cs="Times New Roman"/>
          <w:bCs/>
          <w:color w:val="000000"/>
          <w:lang w:val="x-none" w:eastAsia="x-none"/>
        </w:rPr>
        <w:t xml:space="preserve">Publiskas personas finanšu līdzekļu un mantas izšķērdēšanas novēršanas likuma 2. un 5. </w:t>
      </w:r>
      <w:r w:rsidR="00693386">
        <w:rPr>
          <w:rFonts w:ascii="Times New Roman" w:eastAsia="Times New Roman" w:hAnsi="Times New Roman" w:cs="Times New Roman"/>
          <w:bCs/>
          <w:color w:val="000000"/>
          <w:lang w:val="x-none" w:eastAsia="x-none"/>
        </w:rPr>
        <w:t>p</w:t>
      </w:r>
      <w:r w:rsidRPr="00857303">
        <w:rPr>
          <w:rFonts w:ascii="Times New Roman" w:eastAsia="Times New Roman" w:hAnsi="Times New Roman" w:cs="Times New Roman"/>
          <w:bCs/>
          <w:color w:val="000000"/>
          <w:lang w:val="x-none" w:eastAsia="x-none"/>
        </w:rPr>
        <w:t>ant</w:t>
      </w:r>
      <w:r w:rsidR="00693386">
        <w:rPr>
          <w:rFonts w:ascii="Times New Roman" w:eastAsia="Times New Roman" w:hAnsi="Times New Roman" w:cs="Times New Roman"/>
          <w:bCs/>
          <w:color w:val="000000"/>
          <w:lang w:val="x-none" w:eastAsia="x-none"/>
        </w:rPr>
        <w:t>a otrās daļas 4.</w:t>
      </w:r>
      <w:r w:rsidR="00693386" w:rsidRPr="005E11F1">
        <w:rPr>
          <w:rFonts w:ascii="Times New Roman" w:eastAsia="Times New Roman" w:hAnsi="Times New Roman" w:cs="Times New Roman"/>
          <w:bCs/>
          <w:color w:val="000000"/>
          <w:vertAlign w:val="superscript"/>
          <w:lang w:val="x-none" w:eastAsia="x-none"/>
        </w:rPr>
        <w:t xml:space="preserve">1 </w:t>
      </w:r>
      <w:r w:rsidR="00693386">
        <w:rPr>
          <w:rFonts w:ascii="Times New Roman" w:eastAsia="Times New Roman" w:hAnsi="Times New Roman" w:cs="Times New Roman"/>
          <w:bCs/>
          <w:color w:val="000000"/>
          <w:lang w:val="x-none" w:eastAsia="x-none"/>
        </w:rPr>
        <w:t>punktu, trešo, 3.</w:t>
      </w:r>
      <w:r w:rsidR="00693386" w:rsidRPr="005E11F1">
        <w:rPr>
          <w:rFonts w:ascii="Times New Roman" w:eastAsia="Times New Roman" w:hAnsi="Times New Roman" w:cs="Times New Roman"/>
          <w:bCs/>
          <w:color w:val="000000"/>
          <w:vertAlign w:val="superscript"/>
          <w:lang w:val="x-none" w:eastAsia="x-none"/>
        </w:rPr>
        <w:t>1</w:t>
      </w:r>
      <w:r w:rsidR="00693386">
        <w:rPr>
          <w:rFonts w:ascii="Times New Roman" w:eastAsia="Times New Roman" w:hAnsi="Times New Roman" w:cs="Times New Roman"/>
          <w:bCs/>
          <w:color w:val="000000"/>
          <w:lang w:val="x-none" w:eastAsia="x-none"/>
        </w:rPr>
        <w:t>, ceturto un piekto daļu,</w:t>
      </w:r>
      <w:r w:rsidRPr="00857303">
        <w:rPr>
          <w:rFonts w:ascii="Times New Roman" w:eastAsia="Times New Roman" w:hAnsi="Times New Roman" w:cs="Times New Roman"/>
          <w:color w:val="000000"/>
          <w:lang w:val="x-none" w:eastAsia="x-none"/>
        </w:rPr>
        <w:t xml:space="preserve"> kā arī domes </w:t>
      </w:r>
      <w:r w:rsidR="009504F5">
        <w:rPr>
          <w:rFonts w:ascii="Times New Roman" w:eastAsia="Times New Roman" w:hAnsi="Times New Roman" w:cs="Times New Roman"/>
          <w:color w:val="000000"/>
          <w:lang w:val="x-none" w:eastAsia="x-none"/>
        </w:rPr>
        <w:t>Izglītības</w:t>
      </w:r>
      <w:r w:rsidR="00B921E9">
        <w:rPr>
          <w:rFonts w:ascii="Times New Roman" w:eastAsia="Times New Roman" w:hAnsi="Times New Roman" w:cs="Times New Roman"/>
          <w:color w:val="000000"/>
          <w:lang w:val="x-none" w:eastAsia="x-none"/>
        </w:rPr>
        <w:t xml:space="preserve">, </w:t>
      </w:r>
      <w:r w:rsidR="002A568A">
        <w:rPr>
          <w:rFonts w:ascii="Times New Roman" w:eastAsia="Times New Roman" w:hAnsi="Times New Roman" w:cs="Times New Roman"/>
          <w:color w:val="000000"/>
          <w:lang w:val="x-none" w:eastAsia="x-none"/>
        </w:rPr>
        <w:t>k</w:t>
      </w:r>
      <w:r w:rsidR="00B921E9">
        <w:rPr>
          <w:rFonts w:ascii="Times New Roman" w:eastAsia="Times New Roman" w:hAnsi="Times New Roman" w:cs="Times New Roman"/>
          <w:color w:val="000000"/>
          <w:lang w:val="x-none" w:eastAsia="x-none"/>
        </w:rPr>
        <w:t>ultūras,</w:t>
      </w:r>
      <w:r w:rsidR="00FE0572">
        <w:rPr>
          <w:rFonts w:ascii="Times New Roman" w:eastAsia="Times New Roman" w:hAnsi="Times New Roman" w:cs="Times New Roman"/>
          <w:color w:val="000000"/>
          <w:lang w:val="x-none" w:eastAsia="x-none"/>
        </w:rPr>
        <w:t xml:space="preserve"> </w:t>
      </w:r>
      <w:r w:rsidR="00B921E9">
        <w:rPr>
          <w:rFonts w:ascii="Times New Roman" w:eastAsia="Times New Roman" w:hAnsi="Times New Roman" w:cs="Times New Roman"/>
          <w:color w:val="000000"/>
          <w:lang w:val="x-none" w:eastAsia="x-none"/>
        </w:rPr>
        <w:t>sporta un soci</w:t>
      </w:r>
      <w:r w:rsidR="00FE0572">
        <w:rPr>
          <w:rFonts w:ascii="Times New Roman" w:eastAsia="Times New Roman" w:hAnsi="Times New Roman" w:cs="Times New Roman"/>
          <w:color w:val="000000"/>
          <w:lang w:val="x-none" w:eastAsia="x-none"/>
        </w:rPr>
        <w:t>ālās</w:t>
      </w:r>
      <w:r w:rsidRPr="00857303">
        <w:rPr>
          <w:rFonts w:ascii="Times New Roman" w:eastAsia="Times New Roman" w:hAnsi="Times New Roman" w:cs="Times New Roman"/>
          <w:color w:val="000000"/>
          <w:lang w:val="x-none" w:eastAsia="x-none"/>
        </w:rPr>
        <w:t xml:space="preserve"> komitejas </w:t>
      </w:r>
      <w:r w:rsidR="00966375">
        <w:rPr>
          <w:rFonts w:ascii="Times New Roman" w:eastAsia="Times New Roman" w:hAnsi="Times New Roman" w:cs="Times New Roman"/>
          <w:color w:val="000000"/>
          <w:lang w:val="x-none" w:eastAsia="x-none"/>
        </w:rPr>
        <w:t>04.02.2026</w:t>
      </w:r>
      <w:r w:rsidRPr="00857303">
        <w:rPr>
          <w:rFonts w:ascii="Times New Roman" w:eastAsia="Times New Roman" w:hAnsi="Times New Roman" w:cs="Times New Roman"/>
          <w:color w:val="000000"/>
          <w:lang w:val="x-none" w:eastAsia="x-none"/>
        </w:rPr>
        <w:t xml:space="preserve">. </w:t>
      </w:r>
      <w:r w:rsidR="002A568A" w:rsidRPr="00857303">
        <w:rPr>
          <w:rFonts w:ascii="Times New Roman" w:eastAsia="Times New Roman" w:hAnsi="Times New Roman" w:cs="Times New Roman"/>
          <w:color w:val="000000"/>
          <w:lang w:val="x-none" w:eastAsia="x-none"/>
        </w:rPr>
        <w:t>atzinumu</w:t>
      </w:r>
      <w:r w:rsidR="002A568A">
        <w:rPr>
          <w:rFonts w:ascii="Times New Roman" w:eastAsia="Times New Roman" w:hAnsi="Times New Roman" w:cs="Times New Roman"/>
          <w:color w:val="000000"/>
          <w:lang w:val="x-none" w:eastAsia="x-none"/>
        </w:rPr>
        <w:t xml:space="preserve">, </w:t>
      </w:r>
      <w:r w:rsidR="00966375">
        <w:rPr>
          <w:rFonts w:ascii="Times New Roman" w:eastAsia="Times New Roman" w:hAnsi="Times New Roman" w:cs="Times New Roman"/>
          <w:color w:val="000000"/>
          <w:lang w:val="x-none" w:eastAsia="x-none"/>
        </w:rPr>
        <w:t>Attīstības komitejas</w:t>
      </w:r>
      <w:r w:rsidR="001C30FB">
        <w:rPr>
          <w:rFonts w:ascii="Times New Roman" w:eastAsia="Times New Roman" w:hAnsi="Times New Roman" w:cs="Times New Roman"/>
          <w:color w:val="000000"/>
          <w:lang w:val="x-none" w:eastAsia="x-none"/>
        </w:rPr>
        <w:t xml:space="preserve"> 11.02.2026. </w:t>
      </w:r>
      <w:r w:rsidRPr="00857303">
        <w:rPr>
          <w:rFonts w:ascii="Times New Roman" w:eastAsia="Times New Roman" w:hAnsi="Times New Roman" w:cs="Times New Roman"/>
          <w:color w:val="000000"/>
          <w:lang w:val="x-none" w:eastAsia="x-none"/>
        </w:rPr>
        <w:t>atzinumu</w:t>
      </w:r>
      <w:r w:rsidR="002A568A">
        <w:rPr>
          <w:rFonts w:ascii="Times New Roman" w:eastAsia="Times New Roman" w:hAnsi="Times New Roman" w:cs="Times New Roman"/>
          <w:color w:val="000000"/>
          <w:lang w:val="x-none" w:eastAsia="x-none"/>
        </w:rPr>
        <w:t xml:space="preserve"> un Finanšu komitejas 18.0</w:t>
      </w:r>
      <w:r w:rsidR="00AE0D2C">
        <w:rPr>
          <w:rFonts w:ascii="Times New Roman" w:eastAsia="Times New Roman" w:hAnsi="Times New Roman" w:cs="Times New Roman"/>
          <w:color w:val="000000"/>
          <w:lang w:val="x-none" w:eastAsia="x-none"/>
        </w:rPr>
        <w:t>3</w:t>
      </w:r>
      <w:r w:rsidR="002A568A">
        <w:rPr>
          <w:rFonts w:ascii="Times New Roman" w:eastAsia="Times New Roman" w:hAnsi="Times New Roman" w:cs="Times New Roman"/>
          <w:color w:val="000000"/>
          <w:lang w:val="x-none" w:eastAsia="x-none"/>
        </w:rPr>
        <w:t xml:space="preserve">.2026. </w:t>
      </w:r>
      <w:r w:rsidR="002A568A" w:rsidRPr="00857303">
        <w:rPr>
          <w:rFonts w:ascii="Times New Roman" w:eastAsia="Times New Roman" w:hAnsi="Times New Roman" w:cs="Times New Roman"/>
          <w:color w:val="000000"/>
          <w:lang w:val="x-none" w:eastAsia="x-none"/>
        </w:rPr>
        <w:t>atzinumu</w:t>
      </w:r>
      <w:r w:rsidRPr="00857303">
        <w:rPr>
          <w:rFonts w:ascii="Times New Roman" w:eastAsia="Times New Roman" w:hAnsi="Times New Roman" w:cs="Times New Roman"/>
          <w:color w:val="000000"/>
          <w:lang w:val="x-none" w:eastAsia="x-none"/>
        </w:rPr>
        <w:t xml:space="preserve">, </w:t>
      </w:r>
      <w:r w:rsidRPr="00857303">
        <w:rPr>
          <w:rFonts w:ascii="Times New Roman" w:eastAsia="Times New Roman" w:hAnsi="Times New Roman" w:cs="Times New Roman"/>
          <w:bCs/>
          <w:color w:val="000000"/>
          <w:lang w:val="x-none" w:eastAsia="x-none"/>
        </w:rPr>
        <w:t xml:space="preserve">Ādažu novada pašvaldības dome </w:t>
      </w:r>
    </w:p>
    <w:p w14:paraId="22B582B6" w14:textId="77777777" w:rsidR="00457C9F" w:rsidRPr="000564DB" w:rsidRDefault="00332F46" w:rsidP="00457C9F">
      <w:pPr>
        <w:pStyle w:val="Sarakstarindkopa"/>
        <w:spacing w:before="120" w:after="120"/>
        <w:ind w:left="0"/>
        <w:contextualSpacing w:val="0"/>
        <w:jc w:val="center"/>
        <w:rPr>
          <w:rFonts w:ascii="Times New Roman" w:hAnsi="Times New Roman" w:cs="Times New Roman"/>
          <w:b/>
          <w:bCs/>
        </w:rPr>
      </w:pPr>
      <w:r w:rsidRPr="002E46DD">
        <w:rPr>
          <w:rFonts w:ascii="Times New Roman" w:hAnsi="Times New Roman" w:cs="Times New Roman"/>
          <w:b/>
          <w:bCs/>
        </w:rPr>
        <w:t>NOLEMJ:</w:t>
      </w:r>
    </w:p>
    <w:p w14:paraId="1A012D81" w14:textId="7F0DFDE1" w:rsidR="00CC4E1F" w:rsidRPr="005E11F1" w:rsidRDefault="00332F46" w:rsidP="00457C9F">
      <w:pPr>
        <w:pStyle w:val="Pamatteksts"/>
        <w:numPr>
          <w:ilvl w:val="0"/>
          <w:numId w:val="1"/>
        </w:numPr>
        <w:spacing w:after="120" w:line="240" w:lineRule="auto"/>
        <w:ind w:left="426" w:hanging="426"/>
        <w:rPr>
          <w:bCs/>
        </w:rPr>
      </w:pPr>
      <w:r>
        <w:rPr>
          <w:bCs/>
        </w:rPr>
        <w:t>A</w:t>
      </w:r>
      <w:r w:rsidR="003716DA">
        <w:rPr>
          <w:bCs/>
        </w:rPr>
        <w:t xml:space="preserve">tbalstīt </w:t>
      </w:r>
      <w:r w:rsidR="00457C9F">
        <w:rPr>
          <w:noProof/>
        </w:rPr>
        <w:t xml:space="preserve">pašvaldības </w:t>
      </w:r>
      <w:r w:rsidR="00A90671">
        <w:rPr>
          <w:noProof/>
        </w:rPr>
        <w:t>nekustam</w:t>
      </w:r>
      <w:r w:rsidR="003716DA">
        <w:rPr>
          <w:noProof/>
        </w:rPr>
        <w:t>ā</w:t>
      </w:r>
      <w:r w:rsidR="00A90671">
        <w:rPr>
          <w:noProof/>
        </w:rPr>
        <w:t xml:space="preserve"> īpašum</w:t>
      </w:r>
      <w:r w:rsidR="003716DA">
        <w:rPr>
          <w:noProof/>
        </w:rPr>
        <w:t>a</w:t>
      </w:r>
      <w:r w:rsidR="00A90671">
        <w:rPr>
          <w:noProof/>
        </w:rPr>
        <w:t xml:space="preserve"> </w:t>
      </w:r>
      <w:proofErr w:type="spellStart"/>
      <w:r w:rsidR="00FB1E71">
        <w:t>Jūraskrastu</w:t>
      </w:r>
      <w:proofErr w:type="spellEnd"/>
      <w:r w:rsidR="00FB1E71">
        <w:t xml:space="preserve"> iela 20, Gauja, Carnikavas pag., Ādažu nov. (kadastra Nr.</w:t>
      </w:r>
      <w:r w:rsidR="00605E4E">
        <w:t> </w:t>
      </w:r>
      <w:r w:rsidR="00FB1E71">
        <w:t>80520021669), kas sastāv no zemes gabala 1189 m</w:t>
      </w:r>
      <w:r w:rsidR="00FB1E71">
        <w:rPr>
          <w:vertAlign w:val="superscript"/>
        </w:rPr>
        <w:t>2</w:t>
      </w:r>
      <w:r w:rsidR="00FB1E71">
        <w:t xml:space="preserve"> platībā ar kad</w:t>
      </w:r>
      <w:r w:rsidR="00D208A4">
        <w:t>.</w:t>
      </w:r>
      <w:r w:rsidR="00FB1E71">
        <w:t xml:space="preserve"> </w:t>
      </w:r>
      <w:proofErr w:type="spellStart"/>
      <w:r w:rsidR="00FB1E71">
        <w:t>apz</w:t>
      </w:r>
      <w:proofErr w:type="spellEnd"/>
      <w:r w:rsidR="00D208A4">
        <w:t>.</w:t>
      </w:r>
      <w:r w:rsidR="00FB1E71">
        <w:t xml:space="preserve"> 80520021669</w:t>
      </w:r>
      <w:r w:rsidR="00D208A4">
        <w:t>,</w:t>
      </w:r>
      <w:r w:rsidR="00A8464F">
        <w:t xml:space="preserve"> un</w:t>
      </w:r>
      <w:r w:rsidR="00FB1E71">
        <w:t xml:space="preserve"> veikal</w:t>
      </w:r>
      <w:r w:rsidR="00A8464F">
        <w:t>a ēkas</w:t>
      </w:r>
      <w:r w:rsidR="00FB1E71">
        <w:t xml:space="preserve"> ar būves kad</w:t>
      </w:r>
      <w:r w:rsidR="00D208A4">
        <w:t>.</w:t>
      </w:r>
      <w:r w:rsidR="00FB1E71">
        <w:t xml:space="preserve"> </w:t>
      </w:r>
      <w:proofErr w:type="spellStart"/>
      <w:r w:rsidR="00FB1E71">
        <w:t>apz</w:t>
      </w:r>
      <w:proofErr w:type="spellEnd"/>
      <w:r w:rsidR="00D208A4">
        <w:t>.</w:t>
      </w:r>
      <w:r w:rsidR="00FB1E71">
        <w:t xml:space="preserve"> 80520021669001</w:t>
      </w:r>
      <w:r w:rsidR="005E5505">
        <w:t>,</w:t>
      </w:r>
      <w:r w:rsidR="00FB1E71">
        <w:t xml:space="preserve"> </w:t>
      </w:r>
      <w:r w:rsidR="003716DA">
        <w:t xml:space="preserve">nodošanu </w:t>
      </w:r>
      <w:r w:rsidR="00457C9F" w:rsidRPr="000D2808">
        <w:rPr>
          <w:noProof/>
        </w:rPr>
        <w:t xml:space="preserve">bezatlīdzības lietošanā biedrībai </w:t>
      </w:r>
      <w:r w:rsidR="00D86E78" w:rsidRPr="005B1966">
        <w:rPr>
          <w:lang w:val="lv-LV"/>
        </w:rPr>
        <w:t>“</w:t>
      </w:r>
      <w:r w:rsidR="00D86E78">
        <w:rPr>
          <w:lang w:val="lv-LV"/>
        </w:rPr>
        <w:t>Orientēšanās klubs “Kāpa”</w:t>
      </w:r>
      <w:r w:rsidR="00D86E78" w:rsidRPr="005B1966">
        <w:rPr>
          <w:lang w:val="lv-LV"/>
        </w:rPr>
        <w:t>”</w:t>
      </w:r>
      <w:r w:rsidR="00D86E78">
        <w:rPr>
          <w:lang w:val="lv-LV"/>
        </w:rPr>
        <w:t xml:space="preserve"> </w:t>
      </w:r>
      <w:r w:rsidR="00457C9F">
        <w:rPr>
          <w:noProof/>
        </w:rPr>
        <w:t>(reģ. Nr.</w:t>
      </w:r>
      <w:r w:rsidR="0020737E">
        <w:rPr>
          <w:noProof/>
        </w:rPr>
        <w:t> </w:t>
      </w:r>
      <w:r w:rsidR="00457C9F" w:rsidRPr="00E51A28">
        <w:rPr>
          <w:noProof/>
        </w:rPr>
        <w:t>4000</w:t>
      </w:r>
      <w:r w:rsidR="00646A23">
        <w:rPr>
          <w:noProof/>
        </w:rPr>
        <w:t>802</w:t>
      </w:r>
      <w:r w:rsidR="001F23DA">
        <w:rPr>
          <w:noProof/>
        </w:rPr>
        <w:t>1994</w:t>
      </w:r>
      <w:r w:rsidR="00457C9F">
        <w:rPr>
          <w:noProof/>
        </w:rPr>
        <w:t xml:space="preserve">, juridiskā adrese: </w:t>
      </w:r>
      <w:r w:rsidR="001F23DA">
        <w:rPr>
          <w:noProof/>
        </w:rPr>
        <w:t>Ojāra Vācieša</w:t>
      </w:r>
      <w:r w:rsidR="00457C9F">
        <w:rPr>
          <w:noProof/>
        </w:rPr>
        <w:t xml:space="preserve"> iela </w:t>
      </w:r>
      <w:r w:rsidR="008833B2">
        <w:rPr>
          <w:noProof/>
        </w:rPr>
        <w:t>24-7</w:t>
      </w:r>
      <w:r w:rsidR="00457C9F">
        <w:rPr>
          <w:noProof/>
        </w:rPr>
        <w:t>, Carnikava, Carnikavas pag</w:t>
      </w:r>
      <w:r w:rsidR="0020737E">
        <w:rPr>
          <w:noProof/>
        </w:rPr>
        <w:t>.</w:t>
      </w:r>
      <w:r w:rsidR="00457C9F">
        <w:rPr>
          <w:noProof/>
        </w:rPr>
        <w:t>, Ādažu nov.) ar mērķi -</w:t>
      </w:r>
      <w:r w:rsidR="001079F1" w:rsidRPr="001079F1">
        <w:rPr>
          <w:lang w:val="lv-LV"/>
        </w:rPr>
        <w:t xml:space="preserve"> </w:t>
      </w:r>
      <w:r w:rsidR="001079F1" w:rsidRPr="002402FD">
        <w:rPr>
          <w:lang w:val="lv-LV"/>
        </w:rPr>
        <w:t>veicināt orientēšanās un citu tautas sporta veidu attīstību</w:t>
      </w:r>
      <w:r w:rsidR="00457C9F">
        <w:rPr>
          <w:noProof/>
        </w:rPr>
        <w:t xml:space="preserve">, </w:t>
      </w:r>
      <w:r w:rsidR="003716DA">
        <w:rPr>
          <w:noProof/>
        </w:rPr>
        <w:t>uz 10</w:t>
      </w:r>
      <w:r w:rsidR="00457C9F">
        <w:rPr>
          <w:noProof/>
        </w:rPr>
        <w:t xml:space="preserve"> gadiem</w:t>
      </w:r>
      <w:r>
        <w:rPr>
          <w:noProof/>
        </w:rPr>
        <w:t>.</w:t>
      </w:r>
      <w:r w:rsidR="00457C9F">
        <w:rPr>
          <w:noProof/>
        </w:rPr>
        <w:t xml:space="preserve"> </w:t>
      </w:r>
    </w:p>
    <w:p w14:paraId="28643F82" w14:textId="12EC8B4D" w:rsidR="00457C9F" w:rsidRPr="00CC4E1F" w:rsidRDefault="00332F46" w:rsidP="00CC4E1F">
      <w:pPr>
        <w:pStyle w:val="Pamatteksts"/>
        <w:numPr>
          <w:ilvl w:val="0"/>
          <w:numId w:val="1"/>
        </w:numPr>
        <w:spacing w:after="120" w:line="240" w:lineRule="auto"/>
        <w:ind w:left="426" w:hanging="426"/>
        <w:rPr>
          <w:bCs/>
        </w:rPr>
      </w:pPr>
      <w:r>
        <w:rPr>
          <w:noProof/>
        </w:rPr>
        <w:t>N</w:t>
      </w:r>
      <w:r w:rsidR="003716DA">
        <w:rPr>
          <w:noProof/>
        </w:rPr>
        <w:t>oslē</w:t>
      </w:r>
      <w:r>
        <w:rPr>
          <w:noProof/>
        </w:rPr>
        <w:t>gt ar Biedrību</w:t>
      </w:r>
      <w:r w:rsidR="003716DA">
        <w:rPr>
          <w:noProof/>
        </w:rPr>
        <w:t xml:space="preserve"> nodomu protokolu</w:t>
      </w:r>
      <w:r>
        <w:rPr>
          <w:noProof/>
        </w:rPr>
        <w:t>, paredzot</w:t>
      </w:r>
      <w:r w:rsidR="003716DA">
        <w:rPr>
          <w:noProof/>
        </w:rPr>
        <w:t xml:space="preserve"> vismaz šādus</w:t>
      </w:r>
      <w:r>
        <w:rPr>
          <w:noProof/>
        </w:rPr>
        <w:t xml:space="preserve"> galvenos nosacījumus:</w:t>
      </w:r>
    </w:p>
    <w:p w14:paraId="2185AFDE" w14:textId="3F28D446" w:rsidR="00D6492D" w:rsidRDefault="00332F46" w:rsidP="00457C9F">
      <w:pPr>
        <w:pStyle w:val="Pamatteksts"/>
        <w:numPr>
          <w:ilvl w:val="1"/>
          <w:numId w:val="1"/>
        </w:numPr>
        <w:spacing w:after="120" w:line="240" w:lineRule="auto"/>
        <w:ind w:left="993" w:hanging="567"/>
        <w:rPr>
          <w:bCs/>
        </w:rPr>
      </w:pPr>
      <w:r>
        <w:rPr>
          <w:bCs/>
        </w:rPr>
        <w:t>Biedrība ar saviem spēkiem un par saviem finanšu līdzekļiem</w:t>
      </w:r>
      <w:r w:rsidR="00594449">
        <w:rPr>
          <w:bCs/>
        </w:rPr>
        <w:t>,</w:t>
      </w:r>
      <w:r w:rsidRPr="000A0C3F">
        <w:rPr>
          <w:bCs/>
        </w:rPr>
        <w:t xml:space="preserve"> vei</w:t>
      </w:r>
      <w:r>
        <w:rPr>
          <w:bCs/>
        </w:rPr>
        <w:t>c</w:t>
      </w:r>
      <w:r w:rsidRPr="000A0C3F">
        <w:rPr>
          <w:bCs/>
        </w:rPr>
        <w:t xml:space="preserve"> </w:t>
      </w:r>
      <w:r>
        <w:rPr>
          <w:bCs/>
        </w:rPr>
        <w:t>šī lēmuma aprakstošajā daļā min</w:t>
      </w:r>
      <w:r w:rsidRPr="000A0C3F">
        <w:rPr>
          <w:bCs/>
        </w:rPr>
        <w:t>ētos ieguldījumus</w:t>
      </w:r>
      <w:r w:rsidR="0000462F">
        <w:rPr>
          <w:bCs/>
        </w:rPr>
        <w:t>, dokumentu noformēšanu</w:t>
      </w:r>
      <w:r w:rsidRPr="000A0C3F">
        <w:rPr>
          <w:bCs/>
        </w:rPr>
        <w:t xml:space="preserve"> un darbības </w:t>
      </w:r>
      <w:r w:rsidR="00D208A4">
        <w:rPr>
          <w:bCs/>
        </w:rPr>
        <w:t>Ē</w:t>
      </w:r>
      <w:r w:rsidRPr="000A0C3F">
        <w:rPr>
          <w:bCs/>
        </w:rPr>
        <w:t>kas nodošanai ekspluatācijā</w:t>
      </w:r>
      <w:r w:rsidR="00594449">
        <w:rPr>
          <w:bCs/>
        </w:rPr>
        <w:t>. Veicamie ieguldījumi saskaņojami ar pašvaldības aģentūru “Carnikavas komunālserviss”</w:t>
      </w:r>
      <w:r>
        <w:rPr>
          <w:bCs/>
        </w:rPr>
        <w:t>;</w:t>
      </w:r>
    </w:p>
    <w:p w14:paraId="47B6ED8C" w14:textId="14EAD5A3" w:rsidR="00D6492D" w:rsidRDefault="00332F46" w:rsidP="00457C9F">
      <w:pPr>
        <w:pStyle w:val="Pamatteksts"/>
        <w:numPr>
          <w:ilvl w:val="1"/>
          <w:numId w:val="1"/>
        </w:numPr>
        <w:spacing w:after="120" w:line="240" w:lineRule="auto"/>
        <w:ind w:left="993" w:hanging="567"/>
        <w:rPr>
          <w:bCs/>
        </w:rPr>
      </w:pPr>
      <w:r>
        <w:rPr>
          <w:bCs/>
        </w:rPr>
        <w:t>pašvaldība izsniedz Biedrībai pilnvarojumus vai atļaujas, lai nodrošinātu 2.1.</w:t>
      </w:r>
      <w:r w:rsidR="00605E4E">
        <w:rPr>
          <w:bCs/>
        </w:rPr>
        <w:t> </w:t>
      </w:r>
      <w:r>
        <w:rPr>
          <w:bCs/>
        </w:rPr>
        <w:t xml:space="preserve">punktā minētās darbības, ja </w:t>
      </w:r>
      <w:r w:rsidR="00D208A4">
        <w:rPr>
          <w:bCs/>
        </w:rPr>
        <w:t>tas objektīvi</w:t>
      </w:r>
      <w:r>
        <w:rPr>
          <w:bCs/>
        </w:rPr>
        <w:t xml:space="preserve"> ir nepieciešam</w:t>
      </w:r>
      <w:r w:rsidR="00D208A4">
        <w:rPr>
          <w:bCs/>
        </w:rPr>
        <w:t>s</w:t>
      </w:r>
      <w:r>
        <w:rPr>
          <w:bCs/>
        </w:rPr>
        <w:t>;</w:t>
      </w:r>
    </w:p>
    <w:p w14:paraId="287643F0" w14:textId="51921516" w:rsidR="009E5F57" w:rsidRDefault="00332F46" w:rsidP="00457C9F">
      <w:pPr>
        <w:pStyle w:val="Pamatteksts"/>
        <w:numPr>
          <w:ilvl w:val="1"/>
          <w:numId w:val="1"/>
        </w:numPr>
        <w:spacing w:after="120" w:line="240" w:lineRule="auto"/>
        <w:ind w:left="993" w:hanging="567"/>
        <w:rPr>
          <w:bCs/>
        </w:rPr>
      </w:pPr>
      <w:r>
        <w:rPr>
          <w:bCs/>
        </w:rPr>
        <w:t>Biedrībai</w:t>
      </w:r>
      <w:r w:rsidRPr="003716DA">
        <w:rPr>
          <w:bCs/>
        </w:rPr>
        <w:t xml:space="preserve"> netiek atmaksāti</w:t>
      </w:r>
      <w:r w:rsidRPr="006547E4">
        <w:rPr>
          <w:bCs/>
        </w:rPr>
        <w:t xml:space="preserve"> izdevumi, kas saistīti ar </w:t>
      </w:r>
      <w:r w:rsidR="006547E4">
        <w:rPr>
          <w:bCs/>
        </w:rPr>
        <w:t xml:space="preserve">darbību un </w:t>
      </w:r>
      <w:r w:rsidRPr="006547E4">
        <w:rPr>
          <w:bCs/>
        </w:rPr>
        <w:t>ieguldījumu veikšanu īpašumā</w:t>
      </w:r>
      <w:r w:rsidR="006547E4" w:rsidRPr="00B002DC">
        <w:rPr>
          <w:bCs/>
        </w:rPr>
        <w:t xml:space="preserve"> un dokumentu</w:t>
      </w:r>
      <w:r w:rsidR="006547E4" w:rsidRPr="006547E4">
        <w:rPr>
          <w:bCs/>
        </w:rPr>
        <w:t xml:space="preserve"> noformēšanu</w:t>
      </w:r>
      <w:r w:rsidRPr="003716DA">
        <w:rPr>
          <w:bCs/>
        </w:rPr>
        <w:t>;</w:t>
      </w:r>
    </w:p>
    <w:p w14:paraId="7CE71045" w14:textId="2D9665A5" w:rsidR="000A0C3F" w:rsidRDefault="00332F46" w:rsidP="00457C9F">
      <w:pPr>
        <w:pStyle w:val="Pamatteksts"/>
        <w:numPr>
          <w:ilvl w:val="1"/>
          <w:numId w:val="1"/>
        </w:numPr>
        <w:spacing w:after="120" w:line="240" w:lineRule="auto"/>
        <w:ind w:left="993" w:hanging="567"/>
        <w:rPr>
          <w:bCs/>
        </w:rPr>
      </w:pPr>
      <w:r>
        <w:rPr>
          <w:bCs/>
        </w:rPr>
        <w:t>ī</w:t>
      </w:r>
      <w:r w:rsidR="00D6492D">
        <w:rPr>
          <w:bCs/>
        </w:rPr>
        <w:t>pašuma sakopšanas un būvniecības darbi veicami</w:t>
      </w:r>
      <w:r w:rsidR="002764B7">
        <w:rPr>
          <w:bCs/>
        </w:rPr>
        <w:t>,</w:t>
      </w:r>
      <w:r w:rsidR="00D6492D">
        <w:rPr>
          <w:bCs/>
        </w:rPr>
        <w:t xml:space="preserve"> ievērojot visas darba drošības, ugunsdrošības</w:t>
      </w:r>
      <w:r w:rsidR="00D208A4">
        <w:rPr>
          <w:bCs/>
        </w:rPr>
        <w:t>,</w:t>
      </w:r>
      <w:r w:rsidR="00D6492D">
        <w:rPr>
          <w:bCs/>
        </w:rPr>
        <w:t xml:space="preserve"> u.c. prasības, kas noteiktas attiecīgo jomu reglamentējošajos normatīvajos aktos;</w:t>
      </w:r>
      <w:r w:rsidRPr="000A0C3F">
        <w:rPr>
          <w:bCs/>
        </w:rPr>
        <w:t xml:space="preserve"> </w:t>
      </w:r>
    </w:p>
    <w:p w14:paraId="3090ED76" w14:textId="2DC7D1DD" w:rsidR="000A0C3F" w:rsidRPr="00AF7AE7" w:rsidRDefault="00332F46" w:rsidP="000A0C3F">
      <w:pPr>
        <w:pStyle w:val="Pamatteksts"/>
        <w:numPr>
          <w:ilvl w:val="1"/>
          <w:numId w:val="1"/>
        </w:numPr>
        <w:spacing w:after="120" w:line="240" w:lineRule="auto"/>
        <w:ind w:left="993" w:hanging="567"/>
        <w:rPr>
          <w:bCs/>
        </w:rPr>
      </w:pPr>
      <w:r>
        <w:rPr>
          <w:bCs/>
        </w:rPr>
        <w:t xml:space="preserve">pēc nodomu protokola parakstīšanas </w:t>
      </w:r>
      <w:r>
        <w:rPr>
          <w:noProof/>
        </w:rPr>
        <w:t>Biedrība pieņem īpašumu tādā tehniskā un vizuālā stāvoklī, kāds ir uz pieņemšanas – nodošanas akta sastādīšanas dienu</w:t>
      </w:r>
      <w:r w:rsidR="00D6492D">
        <w:rPr>
          <w:noProof/>
        </w:rPr>
        <w:t>, kā arī uzņemas pienākumu nodrošināt īpašuma uzturēšanu un saglabāšanu, nepieļaujot esošā stāvokļa pasliktināšanos</w:t>
      </w:r>
      <w:r>
        <w:rPr>
          <w:noProof/>
        </w:rPr>
        <w:t>;</w:t>
      </w:r>
    </w:p>
    <w:p w14:paraId="36F7AF36" w14:textId="7D8B81D2" w:rsidR="000A0C3F" w:rsidRDefault="00332F46" w:rsidP="000A0C3F">
      <w:pPr>
        <w:pStyle w:val="Pamatteksts"/>
        <w:numPr>
          <w:ilvl w:val="1"/>
          <w:numId w:val="1"/>
        </w:numPr>
        <w:spacing w:after="120" w:line="240" w:lineRule="auto"/>
        <w:ind w:left="993" w:hanging="567"/>
        <w:rPr>
          <w:bCs/>
        </w:rPr>
      </w:pPr>
      <w:r>
        <w:rPr>
          <w:bCs/>
        </w:rPr>
        <w:t xml:space="preserve">pēc nodomu protokola parakstīšanas </w:t>
      </w:r>
      <w:r w:rsidRPr="00CC6071">
        <w:rPr>
          <w:bCs/>
        </w:rPr>
        <w:t>Biedrība apņemas</w:t>
      </w:r>
      <w:r>
        <w:rPr>
          <w:bCs/>
        </w:rPr>
        <w:t xml:space="preserve"> </w:t>
      </w:r>
      <w:r w:rsidRPr="00CC6071">
        <w:rPr>
          <w:bCs/>
        </w:rPr>
        <w:t xml:space="preserve">segt ar </w:t>
      </w:r>
      <w:r w:rsidR="00480E6D">
        <w:rPr>
          <w:bCs/>
        </w:rPr>
        <w:t>ī</w:t>
      </w:r>
      <w:r>
        <w:rPr>
          <w:bCs/>
        </w:rPr>
        <w:t xml:space="preserve">pašuma </w:t>
      </w:r>
      <w:r w:rsidRPr="00CC6071">
        <w:rPr>
          <w:bCs/>
        </w:rPr>
        <w:t xml:space="preserve"> uzturēšanu saistītos izdevumus</w:t>
      </w:r>
      <w:r>
        <w:rPr>
          <w:bCs/>
        </w:rPr>
        <w:t>;</w:t>
      </w:r>
    </w:p>
    <w:p w14:paraId="46F9993E" w14:textId="09C53246" w:rsidR="000A0C3F" w:rsidRDefault="00332F46" w:rsidP="00457C9F">
      <w:pPr>
        <w:pStyle w:val="Pamatteksts"/>
        <w:numPr>
          <w:ilvl w:val="1"/>
          <w:numId w:val="1"/>
        </w:numPr>
        <w:spacing w:after="120" w:line="240" w:lineRule="auto"/>
        <w:ind w:left="993" w:hanging="567"/>
        <w:rPr>
          <w:bCs/>
        </w:rPr>
      </w:pPr>
      <w:r>
        <w:rPr>
          <w:bCs/>
        </w:rPr>
        <w:t xml:space="preserve">līdz līguma par īpašuma nodošanu bezatlīdzības lietošanā noslēgšanai </w:t>
      </w:r>
      <w:r w:rsidR="00D208A4">
        <w:rPr>
          <w:bCs/>
        </w:rPr>
        <w:t xml:space="preserve">Biedrībai </w:t>
      </w:r>
      <w:r>
        <w:rPr>
          <w:bCs/>
        </w:rPr>
        <w:t xml:space="preserve">ir tiesības iekļūt īpašumā, tajā skaitā, </w:t>
      </w:r>
      <w:r w:rsidR="00D208A4">
        <w:rPr>
          <w:bCs/>
        </w:rPr>
        <w:t>Ē</w:t>
      </w:r>
      <w:r>
        <w:rPr>
          <w:bCs/>
        </w:rPr>
        <w:t>kā, ciktāl tas nepieciešams 2.1. punktā minētā mērķa sasniegšanai;</w:t>
      </w:r>
    </w:p>
    <w:p w14:paraId="359BE94D" w14:textId="58633160" w:rsidR="00403509" w:rsidRPr="003D0A7D" w:rsidRDefault="00332F46" w:rsidP="00457C9F">
      <w:pPr>
        <w:pStyle w:val="Pamatteksts"/>
        <w:numPr>
          <w:ilvl w:val="1"/>
          <w:numId w:val="1"/>
        </w:numPr>
        <w:spacing w:after="120" w:line="240" w:lineRule="auto"/>
        <w:ind w:left="993" w:hanging="567"/>
        <w:rPr>
          <w:bCs/>
        </w:rPr>
      </w:pPr>
      <w:r w:rsidRPr="003D0A7D">
        <w:rPr>
          <w:bCs/>
        </w:rPr>
        <w:t>nododot Ēku ekspluatācijā, Biedrība sakārto Īpašuma teritoriju, kā arī izveido tajā vismaz 8 autostāvvietas, ievērojot ceļu satiksmi reglamentējošo normatīvo aktu, pašvaldības teritorijas plānojuma prasības un atbildīgo institūciju norādījumus;</w:t>
      </w:r>
    </w:p>
    <w:p w14:paraId="2C59B311" w14:textId="6E9CA3D0" w:rsidR="009E5F57" w:rsidRPr="000B0277" w:rsidRDefault="00332F46" w:rsidP="009E5F57">
      <w:pPr>
        <w:pStyle w:val="Pamatteksts"/>
        <w:numPr>
          <w:ilvl w:val="1"/>
          <w:numId w:val="1"/>
        </w:numPr>
        <w:spacing w:after="120" w:line="240" w:lineRule="auto"/>
        <w:ind w:left="993" w:hanging="567"/>
        <w:rPr>
          <w:bCs/>
          <w:color w:val="000000" w:themeColor="text1"/>
        </w:rPr>
      </w:pPr>
      <w:r w:rsidRPr="003D0A7D">
        <w:rPr>
          <w:bCs/>
        </w:rPr>
        <w:t xml:space="preserve">pēc </w:t>
      </w:r>
      <w:r w:rsidR="00D208A4" w:rsidRPr="003D0A7D">
        <w:rPr>
          <w:bCs/>
        </w:rPr>
        <w:t>Ē</w:t>
      </w:r>
      <w:r w:rsidRPr="003D0A7D">
        <w:rPr>
          <w:bCs/>
        </w:rPr>
        <w:t xml:space="preserve">kas nodošanas ekspluatācijā </w:t>
      </w:r>
      <w:r w:rsidR="00AE0D2C" w:rsidRPr="003D0A7D">
        <w:rPr>
          <w:bCs/>
        </w:rPr>
        <w:t xml:space="preserve">un </w:t>
      </w:r>
      <w:r w:rsidR="00403509" w:rsidRPr="003D0A7D">
        <w:rPr>
          <w:bCs/>
        </w:rPr>
        <w:t xml:space="preserve">2.8. </w:t>
      </w:r>
      <w:r w:rsidR="003D0A7D">
        <w:rPr>
          <w:bCs/>
        </w:rPr>
        <w:t>apakš</w:t>
      </w:r>
      <w:r w:rsidR="00403509" w:rsidRPr="003D0A7D">
        <w:rPr>
          <w:bCs/>
        </w:rPr>
        <w:t>punkt</w:t>
      </w:r>
      <w:r w:rsidR="003D0A7D">
        <w:rPr>
          <w:bCs/>
        </w:rPr>
        <w:t>a</w:t>
      </w:r>
      <w:r w:rsidR="00AE0D2C" w:rsidRPr="003D0A7D">
        <w:rPr>
          <w:bCs/>
        </w:rPr>
        <w:t xml:space="preserve"> nosacījumu izpildes </w:t>
      </w:r>
      <w:r w:rsidRPr="003D0A7D">
        <w:rPr>
          <w:bCs/>
        </w:rPr>
        <w:t xml:space="preserve">Biedrība noslēdz ar pašvaldību līgumu par īpašuma bezatlīdzības lietošanu </w:t>
      </w:r>
      <w:r w:rsidR="00594449">
        <w:rPr>
          <w:bCs/>
        </w:rPr>
        <w:t xml:space="preserve">uz 10 gadiem, </w:t>
      </w:r>
      <w:r w:rsidRPr="009E5F57">
        <w:rPr>
          <w:bCs/>
        </w:rPr>
        <w:t>nodomu protokolā norādītajā termiņā;</w:t>
      </w:r>
    </w:p>
    <w:p w14:paraId="454CE4D4" w14:textId="7F9CB078" w:rsidR="009E5F57" w:rsidRDefault="00332F46" w:rsidP="009E5F57">
      <w:pPr>
        <w:pStyle w:val="Pamatteksts"/>
        <w:numPr>
          <w:ilvl w:val="1"/>
          <w:numId w:val="1"/>
        </w:numPr>
        <w:spacing w:after="120" w:line="240" w:lineRule="auto"/>
        <w:ind w:left="993" w:hanging="567"/>
        <w:rPr>
          <w:bCs/>
          <w:color w:val="000000" w:themeColor="text1"/>
        </w:rPr>
      </w:pPr>
      <w:r w:rsidRPr="005E11F1">
        <w:rPr>
          <w:bCs/>
          <w:color w:val="000000" w:themeColor="text1"/>
        </w:rPr>
        <w:lastRenderedPageBreak/>
        <w:t xml:space="preserve">pēc līguma noslēgšanas </w:t>
      </w:r>
      <w:r w:rsidR="00480E6D" w:rsidRPr="005E11F1">
        <w:rPr>
          <w:bCs/>
          <w:color w:val="000000" w:themeColor="text1"/>
        </w:rPr>
        <w:t>Biedrība izmanto īpašumu atbilstoši lēmumā noteiktajam lietošanas mērķim</w:t>
      </w:r>
      <w:r>
        <w:rPr>
          <w:bCs/>
          <w:color w:val="000000" w:themeColor="text1"/>
        </w:rPr>
        <w:t>, veic</w:t>
      </w:r>
      <w:r w:rsidRPr="005E11F1">
        <w:rPr>
          <w:bCs/>
          <w:color w:val="000000" w:themeColor="text1"/>
        </w:rPr>
        <w:t xml:space="preserve"> normatīvajos aktos paredzēto nodokļu apmaksu, maksājumus par </w:t>
      </w:r>
      <w:r w:rsidR="00605E4E">
        <w:rPr>
          <w:bCs/>
          <w:color w:val="000000" w:themeColor="text1"/>
        </w:rPr>
        <w:t>īpašuma</w:t>
      </w:r>
      <w:r w:rsidRPr="005E11F1">
        <w:rPr>
          <w:bCs/>
          <w:color w:val="000000" w:themeColor="text1"/>
        </w:rPr>
        <w:t xml:space="preserve"> apsaimniekošanu un komunālajiem pakalpojumiem;</w:t>
      </w:r>
    </w:p>
    <w:p w14:paraId="55A9548A" w14:textId="0FA75660" w:rsidR="00457C9F" w:rsidRPr="007A39FF" w:rsidRDefault="00332F46" w:rsidP="00457C9F">
      <w:pPr>
        <w:pStyle w:val="Pamatteksts"/>
        <w:numPr>
          <w:ilvl w:val="1"/>
          <w:numId w:val="1"/>
        </w:numPr>
        <w:spacing w:after="120" w:line="240" w:lineRule="auto"/>
        <w:ind w:left="993" w:hanging="567"/>
        <w:rPr>
          <w:bCs/>
        </w:rPr>
      </w:pPr>
      <w:r>
        <w:rPr>
          <w:noProof/>
        </w:rPr>
        <w:t>vienojoties ar citām nevalstiskām organizācijām un personām</w:t>
      </w:r>
      <w:r w:rsidR="00D208A4" w:rsidRPr="00D208A4">
        <w:rPr>
          <w:noProof/>
        </w:rPr>
        <w:t xml:space="preserve"> </w:t>
      </w:r>
      <w:r w:rsidR="00D208A4">
        <w:rPr>
          <w:noProof/>
        </w:rPr>
        <w:t>Biedrība</w:t>
      </w:r>
      <w:r>
        <w:rPr>
          <w:noProof/>
        </w:rPr>
        <w:t xml:space="preserve"> var atļaut </w:t>
      </w:r>
      <w:r w:rsidR="00D208A4">
        <w:rPr>
          <w:noProof/>
        </w:rPr>
        <w:t>Ē</w:t>
      </w:r>
      <w:r>
        <w:rPr>
          <w:noProof/>
        </w:rPr>
        <w:t xml:space="preserve">kas telpas izmantot citiem apakšlietotājiem bez nomas maksas, un var iekasēt no tiem komunālo pakalpojumu izdevumu apmaksu proporcionāli telpu lietošanas laikam; </w:t>
      </w:r>
    </w:p>
    <w:p w14:paraId="5F83F7AD" w14:textId="450D21E8" w:rsidR="00CC4E1F" w:rsidRDefault="00332F46" w:rsidP="00457C9F">
      <w:pPr>
        <w:pStyle w:val="Pamatteksts"/>
        <w:numPr>
          <w:ilvl w:val="1"/>
          <w:numId w:val="1"/>
        </w:numPr>
        <w:spacing w:after="120" w:line="240" w:lineRule="auto"/>
        <w:ind w:left="993" w:hanging="567"/>
        <w:rPr>
          <w:bCs/>
        </w:rPr>
      </w:pPr>
      <w:r>
        <w:rPr>
          <w:bCs/>
        </w:rPr>
        <w:t>p</w:t>
      </w:r>
      <w:r w:rsidRPr="004103F4">
        <w:rPr>
          <w:bCs/>
        </w:rPr>
        <w:t xml:space="preserve">ašvaldībai ir tiesības vienpusēji atkāpties no līguma, par to rakstiski informējot </w:t>
      </w:r>
      <w:r>
        <w:rPr>
          <w:bCs/>
        </w:rPr>
        <w:t>B</w:t>
      </w:r>
      <w:r w:rsidRPr="004103F4">
        <w:rPr>
          <w:bCs/>
        </w:rPr>
        <w:t xml:space="preserve">iedrību vismaz 30 dienas iepriekš, ja </w:t>
      </w:r>
      <w:r w:rsidR="00605E4E">
        <w:rPr>
          <w:bCs/>
        </w:rPr>
        <w:t>ī</w:t>
      </w:r>
      <w:r>
        <w:rPr>
          <w:bCs/>
        </w:rPr>
        <w:t xml:space="preserve">pašums </w:t>
      </w:r>
      <w:r w:rsidRPr="004103F4">
        <w:rPr>
          <w:bCs/>
        </w:rPr>
        <w:t xml:space="preserve">netiek izmantots atbilstoši </w:t>
      </w:r>
      <w:r>
        <w:rPr>
          <w:bCs/>
        </w:rPr>
        <w:t xml:space="preserve">lietošanas </w:t>
      </w:r>
      <w:r w:rsidRPr="004103F4">
        <w:rPr>
          <w:bCs/>
        </w:rPr>
        <w:t>mērķim</w:t>
      </w:r>
      <w:r>
        <w:rPr>
          <w:bCs/>
        </w:rPr>
        <w:t>,</w:t>
      </w:r>
      <w:r w:rsidRPr="004103F4">
        <w:rPr>
          <w:bCs/>
        </w:rPr>
        <w:t xml:space="preserve"> vai tajā tiek veikta saimnieciskā darbība (tajā skaitā </w:t>
      </w:r>
      <w:r w:rsidR="00605E4E">
        <w:rPr>
          <w:bCs/>
        </w:rPr>
        <w:t>ī</w:t>
      </w:r>
      <w:r w:rsidRPr="004103F4">
        <w:rPr>
          <w:bCs/>
        </w:rPr>
        <w:t>pašums tiek iznomāts trešajām personām)</w:t>
      </w:r>
      <w:r>
        <w:rPr>
          <w:bCs/>
        </w:rPr>
        <w:t>;</w:t>
      </w:r>
    </w:p>
    <w:p w14:paraId="60C5E81C" w14:textId="7A160598" w:rsidR="00457C9F" w:rsidRPr="004103F4" w:rsidRDefault="00332F46" w:rsidP="00457C9F">
      <w:pPr>
        <w:pStyle w:val="Pamatteksts"/>
        <w:numPr>
          <w:ilvl w:val="1"/>
          <w:numId w:val="1"/>
        </w:numPr>
        <w:spacing w:after="120" w:line="240" w:lineRule="auto"/>
        <w:ind w:left="993" w:hanging="567"/>
        <w:rPr>
          <w:bCs/>
        </w:rPr>
      </w:pPr>
      <w:r>
        <w:rPr>
          <w:bCs/>
        </w:rPr>
        <w:t>bezatlīdzības lietošanas līgums tiek izbeigts, ja Biedrība zaudē sabiedriskā labuma organizācijas statusu.</w:t>
      </w:r>
    </w:p>
    <w:p w14:paraId="23667249" w14:textId="16721CF1" w:rsidR="00457C9F" w:rsidRPr="00B171E0" w:rsidRDefault="00332F46" w:rsidP="00457C9F">
      <w:pPr>
        <w:numPr>
          <w:ilvl w:val="0"/>
          <w:numId w:val="1"/>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Centrālās pārvaldes Juridiskajai un iepirkum</w:t>
      </w:r>
      <w:r>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w:t>
      </w:r>
      <w:r w:rsidR="00594449">
        <w:rPr>
          <w:rFonts w:ascii="Times New Roman" w:eastAsia="Times New Roman" w:hAnsi="Times New Roman" w:cs="Times New Roman"/>
          <w:bCs/>
        </w:rPr>
        <w:t>2</w:t>
      </w:r>
      <w:r>
        <w:rPr>
          <w:rFonts w:ascii="Times New Roman" w:eastAsia="Times New Roman" w:hAnsi="Times New Roman" w:cs="Times New Roman"/>
          <w:bCs/>
        </w:rPr>
        <w:t>0</w:t>
      </w:r>
      <w:r w:rsidRPr="00B171E0">
        <w:rPr>
          <w:rFonts w:ascii="Times New Roman" w:eastAsia="Times New Roman" w:hAnsi="Times New Roman" w:cs="Times New Roman"/>
          <w:bCs/>
        </w:rPr>
        <w:t xml:space="preserve"> dienu laikā no šī lēmuma pieņemšanas sagatavot </w:t>
      </w:r>
      <w:r w:rsidR="00FF395A">
        <w:rPr>
          <w:rFonts w:ascii="Times New Roman" w:eastAsia="Times New Roman" w:hAnsi="Times New Roman" w:cs="Times New Roman"/>
          <w:bCs/>
        </w:rPr>
        <w:t>nodomu protokola</w:t>
      </w:r>
      <w:r w:rsidRPr="00B171E0">
        <w:rPr>
          <w:rFonts w:ascii="Times New Roman" w:eastAsia="Times New Roman" w:hAnsi="Times New Roman" w:cs="Times New Roman"/>
          <w:bCs/>
        </w:rPr>
        <w:t xml:space="preserve"> projektu </w:t>
      </w:r>
      <w:r w:rsidR="00594449">
        <w:rPr>
          <w:rFonts w:ascii="Times New Roman" w:eastAsia="Times New Roman" w:hAnsi="Times New Roman" w:cs="Times New Roman"/>
          <w:bCs/>
        </w:rPr>
        <w:t>2.</w:t>
      </w:r>
      <w:r>
        <w:rPr>
          <w:rFonts w:ascii="Times New Roman" w:eastAsia="Times New Roman" w:hAnsi="Times New Roman" w:cs="Times New Roman"/>
          <w:bCs/>
        </w:rPr>
        <w:t> </w:t>
      </w:r>
      <w:r w:rsidRPr="00B171E0">
        <w:rPr>
          <w:rFonts w:ascii="Times New Roman" w:eastAsia="Times New Roman" w:hAnsi="Times New Roman" w:cs="Times New Roman"/>
          <w:bCs/>
        </w:rPr>
        <w:t>punkt</w:t>
      </w:r>
      <w:r>
        <w:rPr>
          <w:rFonts w:ascii="Times New Roman" w:eastAsia="Times New Roman" w:hAnsi="Times New Roman" w:cs="Times New Roman"/>
          <w:bCs/>
        </w:rPr>
        <w:t>a izpildei</w:t>
      </w:r>
      <w:r w:rsidRPr="00B171E0">
        <w:rPr>
          <w:rFonts w:ascii="Times New Roman" w:eastAsia="Times New Roman" w:hAnsi="Times New Roman" w:cs="Times New Roman"/>
          <w:bCs/>
        </w:rPr>
        <w:t>.</w:t>
      </w:r>
    </w:p>
    <w:p w14:paraId="2C3B1484" w14:textId="40548520" w:rsidR="00457C9F" w:rsidRPr="00B171E0" w:rsidRDefault="00332F46" w:rsidP="00457C9F">
      <w:pPr>
        <w:numPr>
          <w:ilvl w:val="0"/>
          <w:numId w:val="1"/>
        </w:numPr>
        <w:spacing w:after="120"/>
        <w:ind w:left="426" w:hanging="426"/>
        <w:jc w:val="both"/>
        <w:rPr>
          <w:rFonts w:ascii="Times New Roman" w:eastAsia="Times New Roman" w:hAnsi="Times New Roman" w:cs="Times New Roman"/>
          <w:bCs/>
        </w:rPr>
      </w:pPr>
      <w:r>
        <w:rPr>
          <w:rFonts w:ascii="Times New Roman" w:eastAsia="Times New Roman" w:hAnsi="Times New Roman" w:cs="Times New Roman"/>
          <w:bCs/>
        </w:rPr>
        <w:t>Pilnvarot p</w:t>
      </w:r>
      <w:r w:rsidRPr="00B171E0">
        <w:rPr>
          <w:rFonts w:ascii="Times New Roman" w:eastAsia="Times New Roman" w:hAnsi="Times New Roman" w:cs="Times New Roman"/>
          <w:bCs/>
        </w:rPr>
        <w:t xml:space="preserve">ašvaldības </w:t>
      </w:r>
      <w:r w:rsidR="003D0A7D">
        <w:rPr>
          <w:rFonts w:ascii="Times New Roman" w:eastAsia="Times New Roman" w:hAnsi="Times New Roman" w:cs="Times New Roman"/>
          <w:bCs/>
        </w:rPr>
        <w:t>domes priekšsēdētāju</w:t>
      </w:r>
      <w:r w:rsidRPr="00B171E0">
        <w:rPr>
          <w:rFonts w:ascii="Times New Roman" w:eastAsia="Times New Roman" w:hAnsi="Times New Roman" w:cs="Times New Roman"/>
          <w:bCs/>
        </w:rPr>
        <w:t xml:space="preserve"> </w:t>
      </w:r>
      <w:r w:rsidR="003D0A7D">
        <w:rPr>
          <w:rFonts w:ascii="Times New Roman" w:eastAsia="Times New Roman" w:hAnsi="Times New Roman" w:cs="Times New Roman"/>
          <w:bCs/>
        </w:rPr>
        <w:t>parakstīt</w:t>
      </w:r>
      <w:r w:rsidRPr="00B171E0">
        <w:rPr>
          <w:rFonts w:ascii="Times New Roman" w:eastAsia="Times New Roman" w:hAnsi="Times New Roman" w:cs="Times New Roman"/>
          <w:bCs/>
        </w:rPr>
        <w:t xml:space="preserve"> </w:t>
      </w:r>
      <w:r>
        <w:rPr>
          <w:rFonts w:ascii="Times New Roman" w:eastAsia="Times New Roman" w:hAnsi="Times New Roman" w:cs="Times New Roman"/>
          <w:bCs/>
        </w:rPr>
        <w:t>2</w:t>
      </w:r>
      <w:r w:rsidRPr="00B171E0">
        <w:rPr>
          <w:rFonts w:ascii="Times New Roman" w:eastAsia="Times New Roman" w:hAnsi="Times New Roman" w:cs="Times New Roman"/>
          <w:bCs/>
        </w:rPr>
        <w:t>.</w:t>
      </w:r>
      <w:r>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minēto </w:t>
      </w:r>
      <w:r w:rsidR="00594449">
        <w:rPr>
          <w:rFonts w:ascii="Times New Roman" w:eastAsia="Times New Roman" w:hAnsi="Times New Roman" w:cs="Times New Roman"/>
          <w:bCs/>
        </w:rPr>
        <w:t>nodomu protokolu</w:t>
      </w:r>
      <w:r w:rsidRPr="00B171E0">
        <w:rPr>
          <w:rFonts w:ascii="Times New Roman" w:eastAsia="Times New Roman" w:hAnsi="Times New Roman" w:cs="Times New Roman"/>
          <w:bCs/>
        </w:rPr>
        <w:t>.</w:t>
      </w:r>
    </w:p>
    <w:p w14:paraId="0FB6C994" w14:textId="0583EF6D" w:rsidR="00457C9F" w:rsidRPr="00D00B87" w:rsidRDefault="00332F46" w:rsidP="00457C9F">
      <w:pPr>
        <w:numPr>
          <w:ilvl w:val="0"/>
          <w:numId w:val="1"/>
        </w:numPr>
        <w:spacing w:after="120"/>
        <w:ind w:left="426" w:hanging="426"/>
        <w:jc w:val="both"/>
        <w:rPr>
          <w:rFonts w:ascii="Times New Roman" w:eastAsia="Times New Roman" w:hAnsi="Times New Roman" w:cs="Times New Roman"/>
          <w:bCs/>
        </w:rPr>
      </w:pPr>
      <w:r w:rsidRPr="00D02934">
        <w:rPr>
          <w:rFonts w:ascii="Times New Roman" w:hAnsi="Times New Roman" w:cs="Times New Roman"/>
          <w:bCs/>
        </w:rPr>
        <w:t xml:space="preserve">Aģentūrai sagatavot </w:t>
      </w:r>
      <w:r w:rsidR="00605E4E">
        <w:rPr>
          <w:rFonts w:ascii="Times New Roman" w:hAnsi="Times New Roman" w:cs="Times New Roman"/>
          <w:bCs/>
        </w:rPr>
        <w:t>ī</w:t>
      </w:r>
      <w:r w:rsidRPr="00D02934">
        <w:rPr>
          <w:rFonts w:ascii="Times New Roman" w:hAnsi="Times New Roman" w:cs="Times New Roman"/>
          <w:bCs/>
        </w:rPr>
        <w:t>pašuma nodošanas-pieņemšanas aktu</w:t>
      </w:r>
      <w:r>
        <w:rPr>
          <w:rFonts w:ascii="Times New Roman" w:hAnsi="Times New Roman" w:cs="Times New Roman"/>
          <w:bCs/>
        </w:rPr>
        <w:t>,</w:t>
      </w:r>
      <w:r w:rsidRPr="00D02934">
        <w:rPr>
          <w:rFonts w:ascii="Times New Roman" w:hAnsi="Times New Roman" w:cs="Times New Roman"/>
          <w:bCs/>
        </w:rPr>
        <w:t xml:space="preserve"> organizē tā abpusēju parakstīšanu un </w:t>
      </w:r>
      <w:r w:rsidR="00605E4E">
        <w:rPr>
          <w:rFonts w:ascii="Times New Roman" w:hAnsi="Times New Roman" w:cs="Times New Roman"/>
          <w:bCs/>
        </w:rPr>
        <w:t>ī</w:t>
      </w:r>
      <w:r>
        <w:rPr>
          <w:rFonts w:ascii="Times New Roman" w:hAnsi="Times New Roman" w:cs="Times New Roman"/>
          <w:bCs/>
        </w:rPr>
        <w:t>pašum</w:t>
      </w:r>
      <w:r w:rsidR="0020737E">
        <w:rPr>
          <w:rFonts w:ascii="Times New Roman" w:hAnsi="Times New Roman" w:cs="Times New Roman"/>
          <w:bCs/>
        </w:rPr>
        <w:t>a</w:t>
      </w:r>
      <w:r w:rsidRPr="00D02934">
        <w:rPr>
          <w:rFonts w:ascii="Times New Roman" w:hAnsi="Times New Roman" w:cs="Times New Roman"/>
          <w:bCs/>
        </w:rPr>
        <w:t xml:space="preserve"> nodošanu </w:t>
      </w:r>
      <w:r>
        <w:rPr>
          <w:rFonts w:ascii="Times New Roman" w:hAnsi="Times New Roman" w:cs="Times New Roman"/>
          <w:bCs/>
        </w:rPr>
        <w:t>Biedrībai</w:t>
      </w:r>
      <w:r w:rsidRPr="00D02934">
        <w:rPr>
          <w:rFonts w:ascii="Times New Roman" w:hAnsi="Times New Roman" w:cs="Times New Roman"/>
          <w:bCs/>
        </w:rPr>
        <w:t>.</w:t>
      </w:r>
    </w:p>
    <w:p w14:paraId="725FFB38" w14:textId="77777777" w:rsidR="00457C9F" w:rsidRPr="008F4D54" w:rsidRDefault="00332F46" w:rsidP="00457C9F">
      <w:pPr>
        <w:pStyle w:val="Pamatteksts"/>
        <w:numPr>
          <w:ilvl w:val="0"/>
          <w:numId w:val="1"/>
        </w:numPr>
        <w:spacing w:after="120" w:line="240" w:lineRule="auto"/>
        <w:ind w:left="426" w:hanging="426"/>
        <w:rPr>
          <w:bCs/>
        </w:rPr>
      </w:pPr>
      <w:r w:rsidRPr="008F4D54">
        <w:t>Pašvaldības izpilddirektora vietniecei veikt lēmuma izpildes kontroli.</w:t>
      </w:r>
    </w:p>
    <w:p w14:paraId="673585FB" w14:textId="77777777" w:rsidR="00457C9F" w:rsidRDefault="00457C9F" w:rsidP="00457C9F">
      <w:pPr>
        <w:pStyle w:val="Sarakstarindkopa"/>
        <w:contextualSpacing w:val="0"/>
        <w:jc w:val="both"/>
        <w:rPr>
          <w:rFonts w:ascii="Times New Roman" w:hAnsi="Times New Roman" w:cs="Times New Roman"/>
        </w:rPr>
      </w:pPr>
    </w:p>
    <w:p w14:paraId="0B61EB18" w14:textId="77777777" w:rsidR="00457C9F" w:rsidRDefault="00457C9F" w:rsidP="00457C9F">
      <w:pPr>
        <w:pStyle w:val="Sarakstarindkopa"/>
        <w:contextualSpacing w:val="0"/>
        <w:jc w:val="both"/>
        <w:rPr>
          <w:rFonts w:ascii="Times New Roman" w:hAnsi="Times New Roman" w:cs="Times New Roman"/>
        </w:rPr>
      </w:pPr>
    </w:p>
    <w:p w14:paraId="4684A354" w14:textId="77777777" w:rsidR="00457C9F" w:rsidRPr="002E46DD" w:rsidRDefault="00457C9F" w:rsidP="00457C9F">
      <w:pPr>
        <w:pStyle w:val="Sarakstarindkopa"/>
        <w:contextualSpacing w:val="0"/>
        <w:jc w:val="both"/>
        <w:rPr>
          <w:rFonts w:ascii="Times New Roman" w:hAnsi="Times New Roman" w:cs="Times New Roman"/>
        </w:rPr>
      </w:pPr>
    </w:p>
    <w:p w14:paraId="1C35DBC4" w14:textId="77777777" w:rsidR="003D7A20" w:rsidRPr="002F4B8F" w:rsidRDefault="003D7A20" w:rsidP="003D7A20">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593CC186" w14:textId="77777777" w:rsidR="003D7A20" w:rsidRPr="002F4B8F" w:rsidRDefault="003D7A20" w:rsidP="003D7A20">
      <w:pPr>
        <w:jc w:val="both"/>
        <w:rPr>
          <w:rFonts w:ascii="Times New Roman" w:hAnsi="Times New Roman" w:cs="Times New Roman"/>
          <w:noProof/>
        </w:rPr>
      </w:pPr>
      <w:r w:rsidRPr="002F4B8F">
        <w:rPr>
          <w:rFonts w:ascii="Times New Roman" w:hAnsi="Times New Roman" w:cs="Times New Roman"/>
          <w:noProof/>
        </w:rPr>
        <w:t>attīstības jautājumos</w:t>
      </w:r>
    </w:p>
    <w:p w14:paraId="0AD90AEC" w14:textId="77777777" w:rsidR="003D7A20" w:rsidRDefault="003D7A20" w:rsidP="003D7A20">
      <w:pPr>
        <w:jc w:val="both"/>
        <w:rPr>
          <w:rFonts w:ascii="Times New Roman" w:hAnsi="Times New Roman" w:cs="Times New Roman"/>
          <w:noProof/>
        </w:rPr>
      </w:pPr>
    </w:p>
    <w:p w14:paraId="1C21DC72" w14:textId="5EA7E64B" w:rsidR="00463313" w:rsidRPr="003D7A20" w:rsidRDefault="003D7A20" w:rsidP="003D7A20">
      <w:pPr>
        <w:spacing w:before="120"/>
        <w:jc w:val="center"/>
        <w:rPr>
          <w:rFonts w:ascii="Times New Roman" w:hAnsi="Times New Roman" w:cs="Times New Roman"/>
        </w:rPr>
      </w:pPr>
      <w:r w:rsidRPr="002F4B8F">
        <w:rPr>
          <w:rFonts w:ascii="Times New Roman" w:hAnsi="Times New Roman" w:cs="Times New Roman"/>
        </w:rPr>
        <w:t>ŠIS DOKUMENTS IR ELEKTRONISKI PARAKSTĪTS AR DROŠU ELEKTRONISKO PARAKSTU UN SATUR LAIKA ZĪMOGU</w:t>
      </w:r>
    </w:p>
    <w:sectPr w:rsidR="00463313" w:rsidRPr="003D7A20" w:rsidSect="00457C9F">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7221" w14:textId="77777777" w:rsidR="00332F46" w:rsidRDefault="00332F46">
      <w:r>
        <w:separator/>
      </w:r>
    </w:p>
  </w:endnote>
  <w:endnote w:type="continuationSeparator" w:id="0">
    <w:p w14:paraId="76E9224A" w14:textId="77777777" w:rsidR="00332F46" w:rsidRDefault="0033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4FA7" w14:textId="77777777" w:rsidR="00457C9F" w:rsidRPr="005C7FA1" w:rsidRDefault="00332F4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Pr>
        <w:rFonts w:ascii="Times New Roman" w:hAnsi="Times New Roman" w:cs="Times New Roman"/>
        <w:noProof/>
      </w:rPr>
      <w:t>5</w:t>
    </w:r>
    <w:r w:rsidRPr="005C7FA1">
      <w:rPr>
        <w:rFonts w:ascii="Times New Roman" w:hAnsi="Times New Roman" w:cs="Times New Roman"/>
        <w:noProof/>
      </w:rPr>
      <w:fldChar w:fldCharType="end"/>
    </w:r>
  </w:p>
  <w:p w14:paraId="41C58D83" w14:textId="77777777" w:rsidR="00457C9F" w:rsidRDefault="00457C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BC50" w14:textId="77777777" w:rsidR="00457C9F" w:rsidRPr="005C7FA1" w:rsidRDefault="00457C9F">
    <w:pPr>
      <w:pStyle w:val="Kjene"/>
      <w:jc w:val="right"/>
      <w:rPr>
        <w:rFonts w:ascii="Times New Roman" w:hAnsi="Times New Roman" w:cs="Times New Roman"/>
      </w:rPr>
    </w:pPr>
  </w:p>
  <w:p w14:paraId="7E0013D6" w14:textId="77777777" w:rsidR="00457C9F" w:rsidRDefault="00457C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A5F7" w14:textId="77777777" w:rsidR="00332F46" w:rsidRDefault="00332F46">
      <w:r>
        <w:separator/>
      </w:r>
    </w:p>
  </w:footnote>
  <w:footnote w:type="continuationSeparator" w:id="0">
    <w:p w14:paraId="10E09E71" w14:textId="77777777" w:rsidR="00332F46" w:rsidRDefault="00332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DAC7" w14:textId="77777777" w:rsidR="00457C9F" w:rsidRDefault="00457C9F">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40B0" w14:textId="77777777" w:rsidR="00457C9F" w:rsidRDefault="00457C9F">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ECD"/>
    <w:multiLevelType w:val="hybridMultilevel"/>
    <w:tmpl w:val="E3942232"/>
    <w:lvl w:ilvl="0" w:tplc="8F1492A6">
      <w:numFmt w:val="bullet"/>
      <w:lvlText w:val="-"/>
      <w:lvlJc w:val="left"/>
      <w:pPr>
        <w:ind w:left="720" w:hanging="360"/>
      </w:pPr>
      <w:rPr>
        <w:rFonts w:ascii="Times New Roman" w:eastAsia="Calibri" w:hAnsi="Times New Roman" w:cs="Times New Roman" w:hint="default"/>
      </w:rPr>
    </w:lvl>
    <w:lvl w:ilvl="1" w:tplc="93709C3E" w:tentative="1">
      <w:start w:val="1"/>
      <w:numFmt w:val="bullet"/>
      <w:lvlText w:val="o"/>
      <w:lvlJc w:val="left"/>
      <w:pPr>
        <w:ind w:left="1440" w:hanging="360"/>
      </w:pPr>
      <w:rPr>
        <w:rFonts w:ascii="Courier New" w:hAnsi="Courier New" w:cs="Courier New" w:hint="default"/>
      </w:rPr>
    </w:lvl>
    <w:lvl w:ilvl="2" w:tplc="7FB026E4" w:tentative="1">
      <w:start w:val="1"/>
      <w:numFmt w:val="bullet"/>
      <w:lvlText w:val=""/>
      <w:lvlJc w:val="left"/>
      <w:pPr>
        <w:ind w:left="2160" w:hanging="360"/>
      </w:pPr>
      <w:rPr>
        <w:rFonts w:ascii="Wingdings" w:hAnsi="Wingdings" w:hint="default"/>
      </w:rPr>
    </w:lvl>
    <w:lvl w:ilvl="3" w:tplc="4A82B1CE" w:tentative="1">
      <w:start w:val="1"/>
      <w:numFmt w:val="bullet"/>
      <w:lvlText w:val=""/>
      <w:lvlJc w:val="left"/>
      <w:pPr>
        <w:ind w:left="2880" w:hanging="360"/>
      </w:pPr>
      <w:rPr>
        <w:rFonts w:ascii="Symbol" w:hAnsi="Symbol" w:hint="default"/>
      </w:rPr>
    </w:lvl>
    <w:lvl w:ilvl="4" w:tplc="A808D4FC" w:tentative="1">
      <w:start w:val="1"/>
      <w:numFmt w:val="bullet"/>
      <w:lvlText w:val="o"/>
      <w:lvlJc w:val="left"/>
      <w:pPr>
        <w:ind w:left="3600" w:hanging="360"/>
      </w:pPr>
      <w:rPr>
        <w:rFonts w:ascii="Courier New" w:hAnsi="Courier New" w:cs="Courier New" w:hint="default"/>
      </w:rPr>
    </w:lvl>
    <w:lvl w:ilvl="5" w:tplc="5C4C5600" w:tentative="1">
      <w:start w:val="1"/>
      <w:numFmt w:val="bullet"/>
      <w:lvlText w:val=""/>
      <w:lvlJc w:val="left"/>
      <w:pPr>
        <w:ind w:left="4320" w:hanging="360"/>
      </w:pPr>
      <w:rPr>
        <w:rFonts w:ascii="Wingdings" w:hAnsi="Wingdings" w:hint="default"/>
      </w:rPr>
    </w:lvl>
    <w:lvl w:ilvl="6" w:tplc="A3EC3308" w:tentative="1">
      <w:start w:val="1"/>
      <w:numFmt w:val="bullet"/>
      <w:lvlText w:val=""/>
      <w:lvlJc w:val="left"/>
      <w:pPr>
        <w:ind w:left="5040" w:hanging="360"/>
      </w:pPr>
      <w:rPr>
        <w:rFonts w:ascii="Symbol" w:hAnsi="Symbol" w:hint="default"/>
      </w:rPr>
    </w:lvl>
    <w:lvl w:ilvl="7" w:tplc="12A6E24C" w:tentative="1">
      <w:start w:val="1"/>
      <w:numFmt w:val="bullet"/>
      <w:lvlText w:val="o"/>
      <w:lvlJc w:val="left"/>
      <w:pPr>
        <w:ind w:left="5760" w:hanging="360"/>
      </w:pPr>
      <w:rPr>
        <w:rFonts w:ascii="Courier New" w:hAnsi="Courier New" w:cs="Courier New" w:hint="default"/>
      </w:rPr>
    </w:lvl>
    <w:lvl w:ilvl="8" w:tplc="3F2022A6" w:tentative="1">
      <w:start w:val="1"/>
      <w:numFmt w:val="bullet"/>
      <w:lvlText w:val=""/>
      <w:lvlJc w:val="left"/>
      <w:pPr>
        <w:ind w:left="6480" w:hanging="360"/>
      </w:pPr>
      <w:rPr>
        <w:rFonts w:ascii="Wingdings" w:hAnsi="Wingdings" w:hint="default"/>
      </w:rPr>
    </w:lvl>
  </w:abstractNum>
  <w:abstractNum w:abstractNumId="1" w15:restartNumberingAfterBreak="0">
    <w:nsid w:val="22F838DF"/>
    <w:multiLevelType w:val="multilevel"/>
    <w:tmpl w:val="22F838DF"/>
    <w:lvl w:ilvl="0">
      <w:start w:val="15"/>
      <w:numFmt w:val="bullet"/>
      <w:lvlText w:val="-"/>
      <w:lvlJc w:val="left"/>
      <w:pPr>
        <w:ind w:left="927" w:hanging="360"/>
      </w:pPr>
      <w:rPr>
        <w:rFonts w:ascii="Arial" w:eastAsia="SimSun" w:hAnsi="Arial" w:cs="Aria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23D3212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864399"/>
    <w:multiLevelType w:val="hybridMultilevel"/>
    <w:tmpl w:val="4FB2EEF6"/>
    <w:lvl w:ilvl="0" w:tplc="83F4B2EA">
      <w:start w:val="1"/>
      <w:numFmt w:val="bullet"/>
      <w:lvlText w:val=""/>
      <w:lvlJc w:val="left"/>
      <w:pPr>
        <w:ind w:left="720" w:hanging="360"/>
      </w:pPr>
      <w:rPr>
        <w:rFonts w:ascii="Symbol" w:hAnsi="Symbol" w:hint="default"/>
      </w:rPr>
    </w:lvl>
    <w:lvl w:ilvl="1" w:tplc="67B63EF8" w:tentative="1">
      <w:start w:val="1"/>
      <w:numFmt w:val="bullet"/>
      <w:lvlText w:val="o"/>
      <w:lvlJc w:val="left"/>
      <w:pPr>
        <w:ind w:left="1440" w:hanging="360"/>
      </w:pPr>
      <w:rPr>
        <w:rFonts w:ascii="Courier New" w:hAnsi="Courier New" w:cs="Courier New" w:hint="default"/>
      </w:rPr>
    </w:lvl>
    <w:lvl w:ilvl="2" w:tplc="2D765B24" w:tentative="1">
      <w:start w:val="1"/>
      <w:numFmt w:val="bullet"/>
      <w:lvlText w:val=""/>
      <w:lvlJc w:val="left"/>
      <w:pPr>
        <w:ind w:left="2160" w:hanging="360"/>
      </w:pPr>
      <w:rPr>
        <w:rFonts w:ascii="Wingdings" w:hAnsi="Wingdings" w:hint="default"/>
      </w:rPr>
    </w:lvl>
    <w:lvl w:ilvl="3" w:tplc="E7B842C8" w:tentative="1">
      <w:start w:val="1"/>
      <w:numFmt w:val="bullet"/>
      <w:lvlText w:val=""/>
      <w:lvlJc w:val="left"/>
      <w:pPr>
        <w:ind w:left="2880" w:hanging="360"/>
      </w:pPr>
      <w:rPr>
        <w:rFonts w:ascii="Symbol" w:hAnsi="Symbol" w:hint="default"/>
      </w:rPr>
    </w:lvl>
    <w:lvl w:ilvl="4" w:tplc="6AB2B20C" w:tentative="1">
      <w:start w:val="1"/>
      <w:numFmt w:val="bullet"/>
      <w:lvlText w:val="o"/>
      <w:lvlJc w:val="left"/>
      <w:pPr>
        <w:ind w:left="3600" w:hanging="360"/>
      </w:pPr>
      <w:rPr>
        <w:rFonts w:ascii="Courier New" w:hAnsi="Courier New" w:cs="Courier New" w:hint="default"/>
      </w:rPr>
    </w:lvl>
    <w:lvl w:ilvl="5" w:tplc="0A5A6E1E" w:tentative="1">
      <w:start w:val="1"/>
      <w:numFmt w:val="bullet"/>
      <w:lvlText w:val=""/>
      <w:lvlJc w:val="left"/>
      <w:pPr>
        <w:ind w:left="4320" w:hanging="360"/>
      </w:pPr>
      <w:rPr>
        <w:rFonts w:ascii="Wingdings" w:hAnsi="Wingdings" w:hint="default"/>
      </w:rPr>
    </w:lvl>
    <w:lvl w:ilvl="6" w:tplc="D3C6CBC0" w:tentative="1">
      <w:start w:val="1"/>
      <w:numFmt w:val="bullet"/>
      <w:lvlText w:val=""/>
      <w:lvlJc w:val="left"/>
      <w:pPr>
        <w:ind w:left="5040" w:hanging="360"/>
      </w:pPr>
      <w:rPr>
        <w:rFonts w:ascii="Symbol" w:hAnsi="Symbol" w:hint="default"/>
      </w:rPr>
    </w:lvl>
    <w:lvl w:ilvl="7" w:tplc="25AA7418" w:tentative="1">
      <w:start w:val="1"/>
      <w:numFmt w:val="bullet"/>
      <w:lvlText w:val="o"/>
      <w:lvlJc w:val="left"/>
      <w:pPr>
        <w:ind w:left="5760" w:hanging="360"/>
      </w:pPr>
      <w:rPr>
        <w:rFonts w:ascii="Courier New" w:hAnsi="Courier New" w:cs="Courier New" w:hint="default"/>
      </w:rPr>
    </w:lvl>
    <w:lvl w:ilvl="8" w:tplc="3A5A07E4" w:tentative="1">
      <w:start w:val="1"/>
      <w:numFmt w:val="bullet"/>
      <w:lvlText w:val=""/>
      <w:lvlJc w:val="left"/>
      <w:pPr>
        <w:ind w:left="6480" w:hanging="360"/>
      </w:pPr>
      <w:rPr>
        <w:rFonts w:ascii="Wingdings" w:hAnsi="Wingdings" w:hint="default"/>
      </w:rPr>
    </w:lvl>
  </w:abstractNum>
  <w:abstractNum w:abstractNumId="4"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64630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0554368">
    <w:abstractNumId w:val="4"/>
  </w:num>
  <w:num w:numId="2" w16cid:durableId="1562208235">
    <w:abstractNumId w:val="3"/>
  </w:num>
  <w:num w:numId="3" w16cid:durableId="89742229">
    <w:abstractNumId w:val="1"/>
  </w:num>
  <w:num w:numId="4" w16cid:durableId="433937765">
    <w:abstractNumId w:val="0"/>
  </w:num>
  <w:num w:numId="5" w16cid:durableId="1582369496">
    <w:abstractNumId w:val="2"/>
  </w:num>
  <w:num w:numId="6" w16cid:durableId="105411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9F"/>
    <w:rsid w:val="0000462F"/>
    <w:rsid w:val="000237E3"/>
    <w:rsid w:val="00025F9C"/>
    <w:rsid w:val="000564DB"/>
    <w:rsid w:val="000658ED"/>
    <w:rsid w:val="00082F9C"/>
    <w:rsid w:val="00084552"/>
    <w:rsid w:val="000A0C3F"/>
    <w:rsid w:val="000B0277"/>
    <w:rsid w:val="000C6A7E"/>
    <w:rsid w:val="000D2808"/>
    <w:rsid w:val="000D323F"/>
    <w:rsid w:val="000E7269"/>
    <w:rsid w:val="001079F1"/>
    <w:rsid w:val="00114F4A"/>
    <w:rsid w:val="001231D6"/>
    <w:rsid w:val="001232CF"/>
    <w:rsid w:val="0017259D"/>
    <w:rsid w:val="001A1A95"/>
    <w:rsid w:val="001C1650"/>
    <w:rsid w:val="001C30FB"/>
    <w:rsid w:val="001F23DA"/>
    <w:rsid w:val="002038B7"/>
    <w:rsid w:val="0020737E"/>
    <w:rsid w:val="002402FD"/>
    <w:rsid w:val="00254737"/>
    <w:rsid w:val="002764B7"/>
    <w:rsid w:val="002A568A"/>
    <w:rsid w:val="002B26EC"/>
    <w:rsid w:val="002E46DD"/>
    <w:rsid w:val="0032216F"/>
    <w:rsid w:val="00332F46"/>
    <w:rsid w:val="003443D4"/>
    <w:rsid w:val="00360D4C"/>
    <w:rsid w:val="00366DF7"/>
    <w:rsid w:val="00371378"/>
    <w:rsid w:val="003716DA"/>
    <w:rsid w:val="00394F0B"/>
    <w:rsid w:val="003A41C1"/>
    <w:rsid w:val="003A6C03"/>
    <w:rsid w:val="003C001F"/>
    <w:rsid w:val="003C1831"/>
    <w:rsid w:val="003C454D"/>
    <w:rsid w:val="003C4A54"/>
    <w:rsid w:val="003D0A7D"/>
    <w:rsid w:val="003D7A20"/>
    <w:rsid w:val="003E465F"/>
    <w:rsid w:val="00403509"/>
    <w:rsid w:val="004103F4"/>
    <w:rsid w:val="00430D1C"/>
    <w:rsid w:val="004528A6"/>
    <w:rsid w:val="00457C9F"/>
    <w:rsid w:val="00463313"/>
    <w:rsid w:val="004678D7"/>
    <w:rsid w:val="00480E6D"/>
    <w:rsid w:val="004A7797"/>
    <w:rsid w:val="004B0788"/>
    <w:rsid w:val="004D0208"/>
    <w:rsid w:val="004F4C27"/>
    <w:rsid w:val="00527C00"/>
    <w:rsid w:val="00564CA6"/>
    <w:rsid w:val="00565542"/>
    <w:rsid w:val="00572701"/>
    <w:rsid w:val="00582534"/>
    <w:rsid w:val="00584E01"/>
    <w:rsid w:val="00587A5C"/>
    <w:rsid w:val="00594449"/>
    <w:rsid w:val="005B1966"/>
    <w:rsid w:val="005B5D9D"/>
    <w:rsid w:val="005B6075"/>
    <w:rsid w:val="005C7FA1"/>
    <w:rsid w:val="005E11F1"/>
    <w:rsid w:val="005E5505"/>
    <w:rsid w:val="00605E4E"/>
    <w:rsid w:val="00612048"/>
    <w:rsid w:val="00613359"/>
    <w:rsid w:val="00625D98"/>
    <w:rsid w:val="00646A23"/>
    <w:rsid w:val="006535E0"/>
    <w:rsid w:val="006547E4"/>
    <w:rsid w:val="0065751F"/>
    <w:rsid w:val="006627B4"/>
    <w:rsid w:val="00680635"/>
    <w:rsid w:val="00693386"/>
    <w:rsid w:val="00694369"/>
    <w:rsid w:val="006A0B1B"/>
    <w:rsid w:val="006B6A30"/>
    <w:rsid w:val="006D6B70"/>
    <w:rsid w:val="006E0A23"/>
    <w:rsid w:val="007048BB"/>
    <w:rsid w:val="007111CF"/>
    <w:rsid w:val="00713289"/>
    <w:rsid w:val="00721FDC"/>
    <w:rsid w:val="00745193"/>
    <w:rsid w:val="00747AC0"/>
    <w:rsid w:val="00755EB4"/>
    <w:rsid w:val="00770420"/>
    <w:rsid w:val="007A39FF"/>
    <w:rsid w:val="007C13B3"/>
    <w:rsid w:val="007E4E7C"/>
    <w:rsid w:val="007F337F"/>
    <w:rsid w:val="007F5848"/>
    <w:rsid w:val="007F71A5"/>
    <w:rsid w:val="0082735B"/>
    <w:rsid w:val="008366F9"/>
    <w:rsid w:val="00857303"/>
    <w:rsid w:val="008833B2"/>
    <w:rsid w:val="008848DF"/>
    <w:rsid w:val="00890578"/>
    <w:rsid w:val="008B3487"/>
    <w:rsid w:val="008C3671"/>
    <w:rsid w:val="008E2485"/>
    <w:rsid w:val="008F4D54"/>
    <w:rsid w:val="008F7473"/>
    <w:rsid w:val="00923FEC"/>
    <w:rsid w:val="00925A16"/>
    <w:rsid w:val="00927BC5"/>
    <w:rsid w:val="009504F5"/>
    <w:rsid w:val="00966375"/>
    <w:rsid w:val="00972A61"/>
    <w:rsid w:val="00987866"/>
    <w:rsid w:val="009B4B4D"/>
    <w:rsid w:val="009C431E"/>
    <w:rsid w:val="009E5F57"/>
    <w:rsid w:val="00A25F89"/>
    <w:rsid w:val="00A33883"/>
    <w:rsid w:val="00A43749"/>
    <w:rsid w:val="00A56D55"/>
    <w:rsid w:val="00A7660E"/>
    <w:rsid w:val="00A8464F"/>
    <w:rsid w:val="00A90671"/>
    <w:rsid w:val="00AB31AC"/>
    <w:rsid w:val="00AC2A21"/>
    <w:rsid w:val="00AD5805"/>
    <w:rsid w:val="00AE0D2C"/>
    <w:rsid w:val="00AF7AE7"/>
    <w:rsid w:val="00B002DC"/>
    <w:rsid w:val="00B171E0"/>
    <w:rsid w:val="00B47677"/>
    <w:rsid w:val="00B8146B"/>
    <w:rsid w:val="00B921E9"/>
    <w:rsid w:val="00BF58F2"/>
    <w:rsid w:val="00C32555"/>
    <w:rsid w:val="00C70A02"/>
    <w:rsid w:val="00CC1D4A"/>
    <w:rsid w:val="00CC4E1F"/>
    <w:rsid w:val="00CC6071"/>
    <w:rsid w:val="00D00B87"/>
    <w:rsid w:val="00D02934"/>
    <w:rsid w:val="00D12D22"/>
    <w:rsid w:val="00D1786C"/>
    <w:rsid w:val="00D208A4"/>
    <w:rsid w:val="00D34DB5"/>
    <w:rsid w:val="00D56E6F"/>
    <w:rsid w:val="00D6492D"/>
    <w:rsid w:val="00D86E78"/>
    <w:rsid w:val="00DB36FA"/>
    <w:rsid w:val="00DC305D"/>
    <w:rsid w:val="00E13960"/>
    <w:rsid w:val="00E17D7D"/>
    <w:rsid w:val="00E2550E"/>
    <w:rsid w:val="00E349E4"/>
    <w:rsid w:val="00E4798F"/>
    <w:rsid w:val="00E5155D"/>
    <w:rsid w:val="00E51A28"/>
    <w:rsid w:val="00EA0FDE"/>
    <w:rsid w:val="00EB490E"/>
    <w:rsid w:val="00EE5278"/>
    <w:rsid w:val="00F33DF1"/>
    <w:rsid w:val="00F56052"/>
    <w:rsid w:val="00FB1E71"/>
    <w:rsid w:val="00FE0572"/>
    <w:rsid w:val="00FF395A"/>
    <w:rsid w:val="00FF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BAC7"/>
  <w15:chartTrackingRefBased/>
  <w15:docId w15:val="{D1D192E7-7E77-4BAB-AC3F-1C0307D7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7C9F"/>
    <w:pPr>
      <w:spacing w:after="0" w:line="240" w:lineRule="auto"/>
    </w:pPr>
    <w:rPr>
      <w:rFonts w:ascii="Calibri" w:eastAsia="Calibri" w:hAnsi="Calibri" w:cs="Arial"/>
      <w:kern w:val="0"/>
      <w14:ligatures w14:val="none"/>
    </w:rPr>
  </w:style>
  <w:style w:type="paragraph" w:styleId="Virsraksts1">
    <w:name w:val="heading 1"/>
    <w:basedOn w:val="Parasts"/>
    <w:next w:val="Parasts"/>
    <w:link w:val="Virsraksts1Rakstz"/>
    <w:uiPriority w:val="9"/>
    <w:qFormat/>
    <w:rsid w:val="00457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57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57C9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57C9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57C9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57C9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57C9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57C9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57C9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7C9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57C9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57C9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57C9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57C9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57C9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57C9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57C9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57C9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57C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57C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57C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57C9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57C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57C9F"/>
    <w:rPr>
      <w:i/>
      <w:iCs/>
      <w:color w:val="404040" w:themeColor="text1" w:themeTint="BF"/>
    </w:rPr>
  </w:style>
  <w:style w:type="paragraph" w:styleId="Sarakstarindkopa">
    <w:name w:val="List Paragraph"/>
    <w:aliases w:val="2,Bullet list,Colorful List - Accent 12,Dot pt,H&amp;P List Paragraph,List Paragraph1,Normal bullet 2,Numbered Para 1,Numurets,PPS_Bullet,Punkti ar numuriem,Saistīto dokumentu saraksts,Satura rādītājs,Strip,Syle 1,Virsraksti,list paragraph"/>
    <w:basedOn w:val="Parasts"/>
    <w:link w:val="SarakstarindkopaRakstz"/>
    <w:uiPriority w:val="34"/>
    <w:qFormat/>
    <w:rsid w:val="00457C9F"/>
    <w:pPr>
      <w:ind w:left="720"/>
      <w:contextualSpacing/>
    </w:pPr>
  </w:style>
  <w:style w:type="character" w:styleId="Intensvsizclums">
    <w:name w:val="Intense Emphasis"/>
    <w:basedOn w:val="Noklusjumarindkopasfonts"/>
    <w:uiPriority w:val="21"/>
    <w:qFormat/>
    <w:rsid w:val="00457C9F"/>
    <w:rPr>
      <w:i/>
      <w:iCs/>
      <w:color w:val="0F4761" w:themeColor="accent1" w:themeShade="BF"/>
    </w:rPr>
  </w:style>
  <w:style w:type="paragraph" w:styleId="Intensvscitts">
    <w:name w:val="Intense Quote"/>
    <w:basedOn w:val="Parasts"/>
    <w:next w:val="Parasts"/>
    <w:link w:val="IntensvscittsRakstz"/>
    <w:uiPriority w:val="30"/>
    <w:qFormat/>
    <w:rsid w:val="0045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57C9F"/>
    <w:rPr>
      <w:i/>
      <w:iCs/>
      <w:color w:val="0F4761" w:themeColor="accent1" w:themeShade="BF"/>
    </w:rPr>
  </w:style>
  <w:style w:type="character" w:styleId="Intensvaatsauce">
    <w:name w:val="Intense Reference"/>
    <w:basedOn w:val="Noklusjumarindkopasfonts"/>
    <w:uiPriority w:val="32"/>
    <w:qFormat/>
    <w:rsid w:val="00457C9F"/>
    <w:rPr>
      <w:b/>
      <w:bCs/>
      <w:smallCaps/>
      <w:color w:val="0F4761" w:themeColor="accent1" w:themeShade="BF"/>
      <w:spacing w:val="5"/>
    </w:rPr>
  </w:style>
  <w:style w:type="paragraph" w:styleId="Galvene">
    <w:name w:val="header"/>
    <w:basedOn w:val="Parasts"/>
    <w:link w:val="GalveneRakstz"/>
    <w:uiPriority w:val="99"/>
    <w:unhideWhenUsed/>
    <w:rsid w:val="00457C9F"/>
    <w:pPr>
      <w:tabs>
        <w:tab w:val="center" w:pos="4513"/>
        <w:tab w:val="right" w:pos="9026"/>
      </w:tabs>
    </w:pPr>
  </w:style>
  <w:style w:type="character" w:customStyle="1" w:styleId="GalveneRakstz">
    <w:name w:val="Galvene Rakstz."/>
    <w:basedOn w:val="Noklusjumarindkopasfonts"/>
    <w:link w:val="Galvene"/>
    <w:uiPriority w:val="99"/>
    <w:rsid w:val="00457C9F"/>
    <w:rPr>
      <w:rFonts w:ascii="Calibri" w:eastAsia="Calibri" w:hAnsi="Calibri" w:cs="Arial"/>
      <w:kern w:val="0"/>
      <w14:ligatures w14:val="none"/>
    </w:rPr>
  </w:style>
  <w:style w:type="paragraph" w:styleId="Kjene">
    <w:name w:val="footer"/>
    <w:basedOn w:val="Parasts"/>
    <w:link w:val="KjeneRakstz"/>
    <w:uiPriority w:val="99"/>
    <w:unhideWhenUsed/>
    <w:rsid w:val="00457C9F"/>
    <w:pPr>
      <w:tabs>
        <w:tab w:val="center" w:pos="4513"/>
        <w:tab w:val="right" w:pos="9026"/>
      </w:tabs>
    </w:pPr>
  </w:style>
  <w:style w:type="character" w:customStyle="1" w:styleId="KjeneRakstz">
    <w:name w:val="Kājene Rakstz."/>
    <w:basedOn w:val="Noklusjumarindkopasfonts"/>
    <w:link w:val="Kjene"/>
    <w:uiPriority w:val="99"/>
    <w:rsid w:val="00457C9F"/>
    <w:rPr>
      <w:rFonts w:ascii="Calibri" w:eastAsia="Calibri" w:hAnsi="Calibri" w:cs="Arial"/>
      <w:kern w:val="0"/>
      <w14:ligatures w14:val="none"/>
    </w:rPr>
  </w:style>
  <w:style w:type="paragraph" w:styleId="Pamatteksts">
    <w:name w:val="Body Text"/>
    <w:basedOn w:val="Parasts"/>
    <w:link w:val="PamattekstsRakstz"/>
    <w:rsid w:val="00457C9F"/>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457C9F"/>
    <w:rPr>
      <w:rFonts w:ascii="Times New Roman" w:eastAsia="Times New Roman" w:hAnsi="Times New Roman" w:cs="Times New Roman"/>
      <w:kern w:val="0"/>
      <w:lang w:val="x-none" w:eastAsia="x-none"/>
      <w14:ligatures w14:val="none"/>
    </w:rPr>
  </w:style>
  <w:style w:type="character" w:customStyle="1" w:styleId="SarakstarindkopaRakstz">
    <w:name w:val="Saraksta rindkopa Rakstz."/>
    <w:aliases w:val="2 Rakstz.,Bullet list Rakstz.,Colorful List - Accent 12 Rakstz.,Dot pt Rakstz.,H&amp;P List Paragraph Rakstz.,List Paragraph1 Rakstz.,Normal bullet 2 Rakstz.,Numbered Para 1 Rakstz.,Numurets Rakstz.,PPS_Bullet Rakstz.,Strip Rakstz."/>
    <w:link w:val="Sarakstarindkopa"/>
    <w:uiPriority w:val="34"/>
    <w:qFormat/>
    <w:locked/>
    <w:rsid w:val="00457C9F"/>
  </w:style>
  <w:style w:type="paragraph" w:styleId="Bezatstarpm">
    <w:name w:val="No Spacing"/>
    <w:link w:val="BezatstarpmRakstz"/>
    <w:uiPriority w:val="1"/>
    <w:qFormat/>
    <w:rsid w:val="00371378"/>
    <w:pPr>
      <w:spacing w:after="0" w:line="240" w:lineRule="auto"/>
    </w:pPr>
    <w:rPr>
      <w:rFonts w:ascii="Calibri" w:eastAsia="Calibri" w:hAnsi="Calibri" w:cs="Arial"/>
      <w:kern w:val="0"/>
      <w14:ligatures w14:val="none"/>
    </w:rPr>
  </w:style>
  <w:style w:type="character" w:customStyle="1" w:styleId="BezatstarpmRakstz">
    <w:name w:val="Bez atstarpēm Rakstz."/>
    <w:link w:val="Bezatstarpm"/>
    <w:uiPriority w:val="1"/>
    <w:locked/>
    <w:rsid w:val="00B47677"/>
    <w:rPr>
      <w:rFonts w:ascii="Calibri" w:eastAsia="Calibri" w:hAnsi="Calibri" w:cs="Arial"/>
      <w:kern w:val="0"/>
      <w14:ligatures w14:val="none"/>
    </w:rPr>
  </w:style>
  <w:style w:type="paragraph" w:styleId="Prskatjums">
    <w:name w:val="Revision"/>
    <w:hidden/>
    <w:uiPriority w:val="99"/>
    <w:semiHidden/>
    <w:rsid w:val="00114F4A"/>
    <w:pPr>
      <w:spacing w:after="0" w:line="240" w:lineRule="auto"/>
    </w:pPr>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5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9459</Words>
  <Characters>5393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70</cp:revision>
  <dcterms:created xsi:type="dcterms:W3CDTF">2026-02-12T08:38:00Z</dcterms:created>
  <dcterms:modified xsi:type="dcterms:W3CDTF">2026-03-27T11:04:00Z</dcterms:modified>
</cp:coreProperties>
</file>