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537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3629FB" w:rsidRDefault="0052537B" w:rsidP="00195A73">
      <w:pPr>
        <w:tabs>
          <w:tab w:val="center" w:pos="4535"/>
          <w:tab w:val="left" w:pos="7116"/>
        </w:tabs>
        <w:rPr>
          <w:rFonts w:ascii="Times New Roman" w:hAnsi="Times New Roman" w:cs="Times New Roman"/>
          <w:noProof/>
          <w:sz w:val="28"/>
          <w:szCs w:val="28"/>
        </w:rPr>
      </w:pPr>
      <w:r w:rsidRPr="003629FB">
        <w:rPr>
          <w:rFonts w:ascii="Times New Roman" w:hAnsi="Times New Roman" w:cs="Times New Roman"/>
          <w:noProof/>
          <w:sz w:val="28"/>
          <w:szCs w:val="28"/>
        </w:rPr>
        <w:tab/>
        <w:t>LĒMUMS</w:t>
      </w:r>
      <w:r w:rsidRPr="003629FB">
        <w:rPr>
          <w:rFonts w:ascii="Times New Roman" w:hAnsi="Times New Roman" w:cs="Times New Roman"/>
          <w:noProof/>
          <w:sz w:val="28"/>
          <w:szCs w:val="28"/>
        </w:rPr>
        <w:tab/>
      </w:r>
    </w:p>
    <w:p w14:paraId="5941AE1A" w14:textId="77777777" w:rsidR="00564CA6" w:rsidRPr="003629FB" w:rsidRDefault="0052537B" w:rsidP="00564CA6">
      <w:pPr>
        <w:jc w:val="center"/>
        <w:rPr>
          <w:rFonts w:ascii="Times New Roman" w:hAnsi="Times New Roman" w:cs="Times New Roman"/>
          <w:noProof/>
        </w:rPr>
      </w:pPr>
      <w:r w:rsidRPr="003629FB">
        <w:rPr>
          <w:rFonts w:ascii="Times New Roman" w:hAnsi="Times New Roman" w:cs="Times New Roman"/>
          <w:noProof/>
        </w:rPr>
        <w:t>Ādažos, Ādažu novadā</w:t>
      </w:r>
    </w:p>
    <w:p w14:paraId="47C0F9DB" w14:textId="77777777" w:rsidR="00564CA6" w:rsidRPr="003629FB" w:rsidRDefault="0052537B" w:rsidP="00564CA6">
      <w:pPr>
        <w:rPr>
          <w:rFonts w:ascii="Times New Roman" w:hAnsi="Times New Roman" w:cs="Times New Roman"/>
        </w:rPr>
      </w:pPr>
      <w:r w:rsidRPr="003629FB">
        <w:rPr>
          <w:rFonts w:ascii="Times New Roman" w:hAnsi="Times New Roman" w:cs="Times New Roman"/>
          <w:noProof/>
        </w:rPr>
        <w:tab/>
      </w:r>
      <w:r w:rsidRPr="003629FB">
        <w:rPr>
          <w:rFonts w:ascii="Times New Roman" w:hAnsi="Times New Roman" w:cs="Times New Roman"/>
          <w:noProof/>
        </w:rPr>
        <w:tab/>
      </w:r>
      <w:r w:rsidRPr="003629FB">
        <w:rPr>
          <w:rFonts w:ascii="Times New Roman" w:hAnsi="Times New Roman" w:cs="Times New Roman"/>
          <w:noProof/>
        </w:rPr>
        <w:tab/>
      </w:r>
      <w:r w:rsidRPr="003629FB">
        <w:rPr>
          <w:rFonts w:ascii="Times New Roman" w:hAnsi="Times New Roman" w:cs="Times New Roman"/>
          <w:noProof/>
        </w:rPr>
        <w:tab/>
      </w:r>
    </w:p>
    <w:p w14:paraId="513E1B4D" w14:textId="36C9AE82" w:rsidR="00564CA6" w:rsidRPr="003629FB" w:rsidRDefault="0052537B" w:rsidP="00564CA6">
      <w:pPr>
        <w:rPr>
          <w:rFonts w:ascii="Times New Roman" w:hAnsi="Times New Roman" w:cs="Times New Roman"/>
        </w:rPr>
      </w:pPr>
      <w:r w:rsidRPr="003629FB">
        <w:rPr>
          <w:rFonts w:ascii="Times New Roman" w:hAnsi="Times New Roman" w:cs="Times New Roman"/>
        </w:rPr>
        <w:t>202</w:t>
      </w:r>
      <w:r w:rsidR="003629FB" w:rsidRPr="003629FB">
        <w:rPr>
          <w:rFonts w:ascii="Times New Roman" w:hAnsi="Times New Roman" w:cs="Times New Roman"/>
        </w:rPr>
        <w:t>6</w:t>
      </w:r>
      <w:r w:rsidRPr="003629FB">
        <w:rPr>
          <w:rFonts w:ascii="Times New Roman" w:hAnsi="Times New Roman" w:cs="Times New Roman"/>
        </w:rPr>
        <w:t xml:space="preserve">. gada </w:t>
      </w:r>
      <w:r w:rsidR="003629FB" w:rsidRPr="003629FB">
        <w:rPr>
          <w:rFonts w:ascii="Times New Roman" w:hAnsi="Times New Roman" w:cs="Times New Roman"/>
        </w:rPr>
        <w:t>26</w:t>
      </w:r>
      <w:r w:rsidRPr="003629FB">
        <w:rPr>
          <w:rFonts w:ascii="Times New Roman" w:hAnsi="Times New Roman" w:cs="Times New Roman"/>
        </w:rPr>
        <w:t xml:space="preserve">. </w:t>
      </w:r>
      <w:r w:rsidR="003629FB" w:rsidRPr="003629FB">
        <w:rPr>
          <w:rFonts w:ascii="Times New Roman" w:hAnsi="Times New Roman" w:cs="Times New Roman"/>
        </w:rPr>
        <w:t>martā</w:t>
      </w:r>
      <w:r w:rsidRPr="003629FB">
        <w:rPr>
          <w:rFonts w:ascii="Times New Roman" w:hAnsi="Times New Roman" w:cs="Times New Roman"/>
        </w:rPr>
        <w:t xml:space="preserve"> </w:t>
      </w:r>
      <w:r w:rsidRPr="003629FB">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rPr>
        <w:tab/>
      </w:r>
      <w:r w:rsidR="0041134D">
        <w:rPr>
          <w:rFonts w:ascii="Times New Roman" w:hAnsi="Times New Roman" w:cs="Times New Roman"/>
        </w:rPr>
        <w:tab/>
      </w:r>
      <w:r w:rsidR="0041134D">
        <w:rPr>
          <w:rFonts w:ascii="Times New Roman" w:hAnsi="Times New Roman" w:cs="Times New Roman"/>
        </w:rPr>
        <w:tab/>
      </w:r>
      <w:r w:rsidR="0041134D">
        <w:rPr>
          <w:rFonts w:ascii="Times New Roman" w:hAnsi="Times New Roman" w:cs="Times New Roman"/>
        </w:rPr>
        <w:tab/>
      </w:r>
      <w:r w:rsidR="0041134D">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b/>
        </w:rPr>
        <w:t>Nr.</w:t>
      </w:r>
      <w:r w:rsidR="0041134D" w:rsidRPr="0041134D">
        <w:rPr>
          <w:rFonts w:ascii="Times New Roman" w:hAnsi="Times New Roman" w:cs="Times New Roman"/>
          <w:b/>
          <w:bCs/>
          <w:noProof/>
        </w:rPr>
        <w:t xml:space="preserve"> </w:t>
      </w:r>
      <w:r w:rsidRPr="0041134D">
        <w:rPr>
          <w:rFonts w:ascii="Times New Roman" w:hAnsi="Times New Roman" w:cs="Times New Roman"/>
          <w:b/>
          <w:bCs/>
          <w:noProof/>
        </w:rPr>
        <w:t>101</w:t>
      </w:r>
    </w:p>
    <w:p w14:paraId="56AA4385" w14:textId="77777777" w:rsidR="00564CA6" w:rsidRPr="00564CA6" w:rsidRDefault="00564CA6" w:rsidP="00564CA6">
      <w:pPr>
        <w:rPr>
          <w:rFonts w:ascii="Times New Roman" w:hAnsi="Times New Roman" w:cs="Times New Roman"/>
          <w:b/>
        </w:rPr>
      </w:pPr>
    </w:p>
    <w:p w14:paraId="5AE5FED0" w14:textId="13CB31A3" w:rsidR="003629FB" w:rsidRDefault="0052537B" w:rsidP="003629FB">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detālplānojuma</w:t>
      </w:r>
      <w:r w:rsidR="002E28BE">
        <w:rPr>
          <w:rFonts w:ascii="Times New Roman" w:hAnsi="Times New Roman" w:cs="Times New Roman"/>
          <w:b/>
        </w:rPr>
        <w:t xml:space="preserve"> </w:t>
      </w:r>
      <w:r>
        <w:rPr>
          <w:rFonts w:ascii="Times New Roman" w:hAnsi="Times New Roman" w:cs="Times New Roman"/>
          <w:b/>
        </w:rPr>
        <w:t xml:space="preserve">Zaļo vārnu ielā 3 un Zaļo vārnu ielā 4 </w:t>
      </w:r>
    </w:p>
    <w:p w14:paraId="446D4F99" w14:textId="6C2D5C70" w:rsidR="003629FB" w:rsidRPr="00564CA6" w:rsidRDefault="0052537B" w:rsidP="003629FB">
      <w:pPr>
        <w:jc w:val="center"/>
        <w:rPr>
          <w:rFonts w:ascii="Times New Roman" w:hAnsi="Times New Roman" w:cs="Times New Roman"/>
          <w:b/>
          <w:color w:val="FF0000"/>
        </w:rPr>
      </w:pPr>
      <w:r>
        <w:rPr>
          <w:rFonts w:ascii="Times New Roman" w:hAnsi="Times New Roman" w:cs="Times New Roman"/>
          <w:b/>
        </w:rPr>
        <w:t>(Atpūtas bāze “</w:t>
      </w:r>
      <w:proofErr w:type="spellStart"/>
      <w:r>
        <w:rPr>
          <w:rFonts w:ascii="Times New Roman" w:hAnsi="Times New Roman" w:cs="Times New Roman"/>
          <w:b/>
        </w:rPr>
        <w:t>Kalngale</w:t>
      </w:r>
      <w:proofErr w:type="spellEnd"/>
      <w:r>
        <w:rPr>
          <w:rFonts w:ascii="Times New Roman" w:hAnsi="Times New Roman" w:cs="Times New Roman"/>
          <w:b/>
        </w:rPr>
        <w:t xml:space="preserve">”), </w:t>
      </w:r>
      <w:proofErr w:type="spellStart"/>
      <w:r>
        <w:rPr>
          <w:rFonts w:ascii="Times New Roman" w:hAnsi="Times New Roman" w:cs="Times New Roman"/>
          <w:b/>
        </w:rPr>
        <w:t>Kalngalē</w:t>
      </w:r>
      <w:proofErr w:type="spellEnd"/>
      <w:r w:rsidR="00635389" w:rsidRPr="00635389">
        <w:rPr>
          <w:rFonts w:ascii="Times New Roman" w:hAnsi="Times New Roman" w:cs="Times New Roman"/>
          <w:b/>
        </w:rPr>
        <w:t xml:space="preserve"> </w:t>
      </w:r>
      <w:r w:rsidR="00635389">
        <w:rPr>
          <w:rFonts w:ascii="Times New Roman" w:hAnsi="Times New Roman" w:cs="Times New Roman"/>
          <w:b/>
        </w:rPr>
        <w:t>jaunas redakcijas izstrādi</w:t>
      </w:r>
    </w:p>
    <w:p w14:paraId="309378D9" w14:textId="77777777" w:rsidR="003629FB" w:rsidRPr="0041134D" w:rsidRDefault="003629FB" w:rsidP="003629FB">
      <w:pPr>
        <w:jc w:val="center"/>
        <w:rPr>
          <w:rFonts w:ascii="Times New Roman" w:hAnsi="Times New Roman" w:cs="Times New Roman"/>
          <w:b/>
          <w:i/>
        </w:rPr>
      </w:pPr>
    </w:p>
    <w:p w14:paraId="248FF5A0" w14:textId="5DE35B42" w:rsidR="003629FB" w:rsidRPr="00611B3C" w:rsidRDefault="0052537B" w:rsidP="003629FB">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 xml:space="preserve">izskatīja </w:t>
      </w:r>
      <w:r>
        <w:rPr>
          <w:rFonts w:ascii="Times New Roman" w:eastAsia="Times New Roman" w:hAnsi="Times New Roman" w:cs="Times New Roman"/>
        </w:rPr>
        <w:t>SIA “</w:t>
      </w:r>
      <w:proofErr w:type="spellStart"/>
      <w:r w:rsidRPr="0055181C">
        <w:rPr>
          <w:rFonts w:ascii="Times New Roman" w:eastAsia="Times New Roman" w:hAnsi="Times New Roman" w:cs="Times New Roman"/>
        </w:rPr>
        <w:t>Tessart</w:t>
      </w:r>
      <w:proofErr w:type="spellEnd"/>
      <w:r w:rsidRPr="0055181C">
        <w:rPr>
          <w:rFonts w:ascii="Times New Roman" w:eastAsia="Times New Roman" w:hAnsi="Times New Roman" w:cs="Times New Roman"/>
        </w:rPr>
        <w:t xml:space="preserve"> </w:t>
      </w:r>
      <w:proofErr w:type="spellStart"/>
      <w:r w:rsidRPr="0055181C">
        <w:rPr>
          <w:rFonts w:ascii="Times New Roman" w:eastAsia="Times New Roman" w:hAnsi="Times New Roman" w:cs="Times New Roman"/>
        </w:rPr>
        <w:t>Investeeringud</w:t>
      </w:r>
      <w:proofErr w:type="spellEnd"/>
      <w:r>
        <w:rPr>
          <w:rFonts w:ascii="Times New Roman" w:eastAsia="Times New Roman" w:hAnsi="Times New Roman" w:cs="Times New Roman"/>
        </w:rPr>
        <w:t>”</w:t>
      </w:r>
      <w:r w:rsidRPr="0055181C">
        <w:rPr>
          <w:rFonts w:ascii="Times New Roman" w:eastAsia="Times New Roman" w:hAnsi="Times New Roman" w:cs="Times New Roman"/>
        </w:rPr>
        <w:t xml:space="preserve"> </w:t>
      </w:r>
      <w:r w:rsidRPr="00AE3303">
        <w:rPr>
          <w:rFonts w:ascii="Times New Roman" w:eastAsia="Times New Roman" w:hAnsi="Times New Roman" w:cs="Times New Roman"/>
        </w:rPr>
        <w:t>(</w:t>
      </w:r>
      <w:r w:rsidRPr="006D3683">
        <w:rPr>
          <w:rFonts w:ascii="Times New Roman" w:eastAsia="Times New Roman" w:hAnsi="Times New Roman" w:cs="Times New Roman"/>
        </w:rPr>
        <w:t>Tallinas pilsētas tiesas reģistra nodaļas reģistra kods 10728279</w:t>
      </w:r>
      <w:r>
        <w:rPr>
          <w:rFonts w:ascii="Times New Roman" w:eastAsia="Times New Roman" w:hAnsi="Times New Roman" w:cs="Times New Roman"/>
        </w:rPr>
        <w:t xml:space="preserve">, </w:t>
      </w:r>
      <w:r w:rsidRPr="006D3683">
        <w:rPr>
          <w:rFonts w:ascii="Times New Roman" w:eastAsia="Times New Roman" w:hAnsi="Times New Roman" w:cs="Times New Roman"/>
        </w:rPr>
        <w:t xml:space="preserve">juridiskā adrese: </w:t>
      </w:r>
      <w:proofErr w:type="spellStart"/>
      <w:r w:rsidRPr="006D3683">
        <w:rPr>
          <w:rFonts w:ascii="Times New Roman" w:eastAsia="Times New Roman" w:hAnsi="Times New Roman" w:cs="Times New Roman"/>
        </w:rPr>
        <w:t>Männiku</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tee</w:t>
      </w:r>
      <w:proofErr w:type="spellEnd"/>
      <w:r w:rsidRPr="006D3683">
        <w:rPr>
          <w:rFonts w:ascii="Times New Roman" w:eastAsia="Times New Roman" w:hAnsi="Times New Roman" w:cs="Times New Roman"/>
        </w:rPr>
        <w:t xml:space="preserve"> 101</w:t>
      </w:r>
      <w:r w:rsidR="00270EE8">
        <w:rPr>
          <w:rFonts w:ascii="Times New Roman" w:eastAsia="Times New Roman" w:hAnsi="Times New Roman" w:cs="Times New Roman"/>
        </w:rPr>
        <w:t>,</w:t>
      </w:r>
      <w:r w:rsidRPr="006D3683">
        <w:rPr>
          <w:rFonts w:ascii="Times New Roman" w:eastAsia="Times New Roman" w:hAnsi="Times New Roman" w:cs="Times New Roman"/>
        </w:rPr>
        <w:t xml:space="preserve"> </w:t>
      </w:r>
      <w:proofErr w:type="spellStart"/>
      <w:r w:rsidR="00270EE8" w:rsidRPr="00270EE8">
        <w:rPr>
          <w:rFonts w:ascii="Times New Roman" w:eastAsia="Times New Roman" w:hAnsi="Times New Roman" w:cs="Times New Roman"/>
        </w:rPr>
        <w:t>Nõmme</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linnaosa</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Tallinn</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Harju</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maakond</w:t>
      </w:r>
      <w:proofErr w:type="spellEnd"/>
      <w:r w:rsidRPr="006D3683">
        <w:rPr>
          <w:rFonts w:ascii="Times New Roman" w:eastAsia="Times New Roman" w:hAnsi="Times New Roman" w:cs="Times New Roman"/>
        </w:rPr>
        <w:t xml:space="preserve"> 11215, Igaunija</w:t>
      </w:r>
      <w:r>
        <w:rPr>
          <w:rFonts w:ascii="Times New Roman" w:eastAsia="Times New Roman" w:hAnsi="Times New Roman" w:cs="Times New Roman"/>
        </w:rPr>
        <w:t>, e-pasts:</w:t>
      </w:r>
      <w:r w:rsidR="00112CA8">
        <w:rPr>
          <w:rFonts w:ascii="Times New Roman" w:eastAsia="Times New Roman" w:hAnsi="Times New Roman" w:cs="Times New Roman"/>
        </w:rPr>
        <w:t xml:space="preserve"> </w:t>
      </w:r>
      <w:hyperlink r:id="rId8" w:history="1">
        <w:r w:rsidR="00112CA8" w:rsidRPr="00B423D9">
          <w:rPr>
            <w:rStyle w:val="Hipersaite"/>
            <w:rFonts w:ascii="Times New Roman" w:eastAsia="Times New Roman" w:hAnsi="Times New Roman" w:cs="Times New Roman"/>
          </w:rPr>
          <w:t>ilze@zemitana.lv</w:t>
        </w:r>
      </w:hyperlink>
      <w:r w:rsidR="00112CA8">
        <w:rPr>
          <w:rFonts w:ascii="Times New Roman" w:eastAsia="Times New Roman" w:hAnsi="Times New Roman" w:cs="Times New Roman"/>
        </w:rPr>
        <w:t xml:space="preserve">, </w:t>
      </w:r>
      <w:r>
        <w:rPr>
          <w:rFonts w:ascii="Times New Roman" w:eastAsia="Times New Roman" w:hAnsi="Times New Roman" w:cs="Times New Roman"/>
        </w:rPr>
        <w:t xml:space="preserve"> </w:t>
      </w:r>
      <w:hyperlink r:id="rId9" w:history="1">
        <w:r w:rsidR="00112CA8" w:rsidRPr="00B423D9">
          <w:rPr>
            <w:rStyle w:val="Hipersaite"/>
            <w:rFonts w:ascii="Times New Roman" w:eastAsia="Times New Roman" w:hAnsi="Times New Roman" w:cs="Times New Roman"/>
          </w:rPr>
          <w:t>heikki@huppa.eu</w:t>
        </w:r>
      </w:hyperlink>
      <w:r>
        <w:rPr>
          <w:rFonts w:ascii="Times New Roman" w:eastAsia="Times New Roman" w:hAnsi="Times New Roman" w:cs="Times New Roman"/>
        </w:rPr>
        <w:t>,</w:t>
      </w:r>
      <w:r w:rsidRPr="00E15518">
        <w:rPr>
          <w:rFonts w:ascii="Times New Roman" w:eastAsia="Times New Roman" w:hAnsi="Times New Roman" w:cs="Times New Roman"/>
        </w:rPr>
        <w:t xml:space="preserve"> </w:t>
      </w:r>
      <w:r>
        <w:rPr>
          <w:rFonts w:ascii="Times New Roman" w:eastAsia="Times New Roman" w:hAnsi="Times New Roman" w:cs="Times New Roman"/>
        </w:rPr>
        <w:t xml:space="preserve">turpmāk </w:t>
      </w:r>
      <w:r w:rsidRPr="00AE3303">
        <w:rPr>
          <w:rFonts w:ascii="Times New Roman" w:eastAsia="Times New Roman" w:hAnsi="Times New Roman" w:cs="Times New Roman"/>
        </w:rPr>
        <w:t xml:space="preserve">– </w:t>
      </w:r>
      <w:r w:rsidR="008C2D10">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w:t>
      </w:r>
      <w:r w:rsidRPr="006D3683">
        <w:rPr>
          <w:rFonts w:ascii="Times New Roman" w:eastAsia="Times New Roman" w:hAnsi="Times New Roman" w:cs="Times New Roman"/>
        </w:rPr>
        <w:t>28.10.2025</w:t>
      </w:r>
      <w:r w:rsidRPr="00AE3303">
        <w:rPr>
          <w:rFonts w:ascii="Times New Roman" w:eastAsia="Times New Roman" w:hAnsi="Times New Roman" w:cs="Times New Roman"/>
        </w:rPr>
        <w:t xml:space="preserve">. iesniegumu (reģistrēts </w:t>
      </w:r>
      <w:r w:rsidRPr="006D3683">
        <w:rPr>
          <w:rFonts w:ascii="Times New Roman" w:eastAsia="Times New Roman" w:hAnsi="Times New Roman" w:cs="Times New Roman"/>
        </w:rPr>
        <w:t>28.10.2025</w:t>
      </w:r>
      <w:r w:rsidRPr="00AE3303">
        <w:rPr>
          <w:rFonts w:ascii="Times New Roman" w:eastAsia="Times New Roman" w:hAnsi="Times New Roman" w:cs="Times New Roman"/>
        </w:rPr>
        <w:t xml:space="preserve">. ar Nr. </w:t>
      </w:r>
      <w:r w:rsidRPr="006D3683">
        <w:rPr>
          <w:rFonts w:ascii="Times New Roman" w:eastAsia="Times New Roman" w:hAnsi="Times New Roman" w:cs="Times New Roman"/>
        </w:rPr>
        <w:t>ĀNP/1-11-1/25/6466</w:t>
      </w:r>
      <w:r w:rsidR="00112CA8">
        <w:rPr>
          <w:rFonts w:ascii="Times New Roman" w:eastAsia="Times New Roman" w:hAnsi="Times New Roman" w:cs="Times New Roman"/>
        </w:rPr>
        <w:t>)</w:t>
      </w:r>
      <w:r w:rsidRPr="00AE3303">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w:t>
      </w:r>
      <w:r w:rsidRPr="006D3683">
        <w:rPr>
          <w:rFonts w:ascii="Times New Roman" w:eastAsia="Times New Roman" w:hAnsi="Times New Roman" w:cs="Times New Roman"/>
        </w:rPr>
        <w:t xml:space="preserve">atjaunot darba uzdevumu </w:t>
      </w:r>
      <w:r>
        <w:rPr>
          <w:rFonts w:ascii="Times New Roman" w:eastAsia="Times New Roman" w:hAnsi="Times New Roman" w:cs="Times New Roman"/>
        </w:rPr>
        <w:t>d</w:t>
      </w:r>
      <w:r w:rsidRPr="006D3683">
        <w:rPr>
          <w:rFonts w:ascii="Times New Roman" w:eastAsia="Times New Roman" w:hAnsi="Times New Roman" w:cs="Times New Roman"/>
        </w:rPr>
        <w:t xml:space="preserve">etālplānojuma izstrādāšanai </w:t>
      </w:r>
      <w:r w:rsidR="008C2D10" w:rsidRPr="006D3683">
        <w:rPr>
          <w:rFonts w:ascii="Times New Roman" w:eastAsia="Times New Roman" w:hAnsi="Times New Roman" w:cs="Times New Roman"/>
        </w:rPr>
        <w:t>nekustam</w:t>
      </w:r>
      <w:r w:rsidR="008C2D10">
        <w:rPr>
          <w:rFonts w:ascii="Times New Roman" w:eastAsia="Times New Roman" w:hAnsi="Times New Roman" w:cs="Times New Roman"/>
        </w:rPr>
        <w:t>ā</w:t>
      </w:r>
      <w:r w:rsidR="008C2D10" w:rsidRPr="006D3683">
        <w:rPr>
          <w:rFonts w:ascii="Times New Roman" w:eastAsia="Times New Roman" w:hAnsi="Times New Roman" w:cs="Times New Roman"/>
        </w:rPr>
        <w:t xml:space="preserve"> </w:t>
      </w:r>
      <w:r>
        <w:rPr>
          <w:rFonts w:ascii="Times New Roman" w:eastAsia="Times New Roman" w:hAnsi="Times New Roman" w:cs="Times New Roman"/>
        </w:rPr>
        <w:t>īpašuma</w:t>
      </w:r>
      <w:r w:rsidR="008C2D10">
        <w:rPr>
          <w:rFonts w:ascii="Times New Roman" w:eastAsia="Times New Roman" w:hAnsi="Times New Roman" w:cs="Times New Roman"/>
        </w:rPr>
        <w:t xml:space="preserve"> ar kadastra Nr.8052 007 0549 </w:t>
      </w:r>
      <w:r w:rsidR="008C2D10" w:rsidRPr="008C2D10">
        <w:rPr>
          <w:rFonts w:ascii="Times New Roman" w:eastAsia="Times New Roman" w:hAnsi="Times New Roman" w:cs="Times New Roman"/>
        </w:rPr>
        <w:t xml:space="preserve">(iepriekš – “Atpūtas bāze </w:t>
      </w:r>
      <w:r w:rsidR="00270EE8">
        <w:rPr>
          <w:rFonts w:ascii="Times New Roman" w:eastAsia="Times New Roman" w:hAnsi="Times New Roman" w:cs="Times New Roman"/>
        </w:rPr>
        <w:t>“</w:t>
      </w:r>
      <w:proofErr w:type="spellStart"/>
      <w:r w:rsidR="008C2D10" w:rsidRPr="008C2D10">
        <w:rPr>
          <w:rFonts w:ascii="Times New Roman" w:eastAsia="Times New Roman" w:hAnsi="Times New Roman" w:cs="Times New Roman"/>
        </w:rPr>
        <w:t>Kalngale</w:t>
      </w:r>
      <w:proofErr w:type="spellEnd"/>
      <w:r w:rsidR="008C2D10" w:rsidRPr="008C2D10">
        <w:rPr>
          <w:rFonts w:ascii="Times New Roman" w:eastAsia="Times New Roman" w:hAnsi="Times New Roman" w:cs="Times New Roman"/>
        </w:rPr>
        <w:t>”</w:t>
      </w:r>
      <w:r w:rsidR="00270EE8">
        <w:rPr>
          <w:rFonts w:ascii="Times New Roman" w:eastAsia="Times New Roman" w:hAnsi="Times New Roman" w:cs="Times New Roman"/>
        </w:rPr>
        <w:t>”</w:t>
      </w:r>
      <w:r w:rsidR="008C2D10" w:rsidRPr="008C2D10">
        <w:rPr>
          <w:rFonts w:ascii="Times New Roman" w:eastAsia="Times New Roman" w:hAnsi="Times New Roman" w:cs="Times New Roman"/>
        </w:rPr>
        <w:t>)</w:t>
      </w:r>
      <w:r w:rsidR="008C2D10">
        <w:rPr>
          <w:rFonts w:ascii="Times New Roman" w:eastAsia="Times New Roman" w:hAnsi="Times New Roman" w:cs="Times New Roman"/>
        </w:rPr>
        <w:t xml:space="preserve"> zemes vienībām</w:t>
      </w:r>
      <w:r>
        <w:rPr>
          <w:rFonts w:ascii="Times New Roman" w:eastAsia="Times New Roman" w:hAnsi="Times New Roman" w:cs="Times New Roman"/>
        </w:rPr>
        <w:t xml:space="preserve"> </w:t>
      </w:r>
      <w:r w:rsidRPr="006D3683">
        <w:rPr>
          <w:rFonts w:ascii="Times New Roman" w:eastAsia="Times New Roman" w:hAnsi="Times New Roman" w:cs="Times New Roman"/>
        </w:rPr>
        <w:t>Zaļo vārnu ielā 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rPr>
        <w:t>, Carnikavas pag., Ādažu nov.</w:t>
      </w:r>
      <w:r w:rsidR="008C2D10" w:rsidRPr="008C2D10">
        <w:t xml:space="preserve"> </w:t>
      </w:r>
      <w:r w:rsidR="008C2D10">
        <w:rPr>
          <w:rFonts w:ascii="Times New Roman" w:eastAsia="Times New Roman" w:hAnsi="Times New Roman" w:cs="Times New Roman"/>
        </w:rPr>
        <w:t xml:space="preserve">ar </w:t>
      </w:r>
      <w:r w:rsidR="008C2D10" w:rsidRPr="008C2D10">
        <w:rPr>
          <w:rFonts w:ascii="Times New Roman" w:eastAsia="Times New Roman" w:hAnsi="Times New Roman" w:cs="Times New Roman"/>
        </w:rPr>
        <w:t>kadastra apzīmējum</w:t>
      </w:r>
      <w:r w:rsidR="008C2D10">
        <w:rPr>
          <w:rFonts w:ascii="Times New Roman" w:eastAsia="Times New Roman" w:hAnsi="Times New Roman" w:cs="Times New Roman"/>
        </w:rPr>
        <w:t>u</w:t>
      </w:r>
      <w:r w:rsidR="008C2D10" w:rsidRPr="008C2D10">
        <w:rPr>
          <w:rFonts w:ascii="Times New Roman" w:eastAsia="Times New Roman" w:hAnsi="Times New Roman" w:cs="Times New Roman"/>
        </w:rPr>
        <w:t xml:space="preserve"> 8052 007 0549</w:t>
      </w:r>
      <w:r w:rsidRPr="006D3683">
        <w:rPr>
          <w:rFonts w:ascii="Times New Roman" w:eastAsia="Times New Roman" w:hAnsi="Times New Roman" w:cs="Times New Roman"/>
        </w:rPr>
        <w:t xml:space="preserve"> un Zaļo vārnu ielā 4</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rPr>
        <w:t>, Carnikavas pag., Ādažu nov</w:t>
      </w:r>
      <w:r w:rsidRPr="008C2D10">
        <w:rPr>
          <w:rFonts w:ascii="Times New Roman" w:eastAsia="Times New Roman" w:hAnsi="Times New Roman" w:cs="Times New Roman"/>
        </w:rPr>
        <w:t>.</w:t>
      </w:r>
      <w:r w:rsidR="008C2D10" w:rsidRPr="00635389">
        <w:rPr>
          <w:rFonts w:ascii="Times New Roman" w:hAnsi="Times New Roman" w:cs="Times New Roman"/>
        </w:rPr>
        <w:t>, ar</w:t>
      </w:r>
      <w:r w:rsidR="008C2D10">
        <w:t xml:space="preserve"> </w:t>
      </w:r>
      <w:r w:rsidR="008C2D10" w:rsidRPr="008C2D10">
        <w:rPr>
          <w:rFonts w:ascii="Times New Roman" w:eastAsia="Times New Roman" w:hAnsi="Times New Roman" w:cs="Times New Roman"/>
        </w:rPr>
        <w:t>kadastra apzīmējum</w:t>
      </w:r>
      <w:r w:rsidR="008C2D10">
        <w:rPr>
          <w:rFonts w:ascii="Times New Roman" w:eastAsia="Times New Roman" w:hAnsi="Times New Roman" w:cs="Times New Roman"/>
        </w:rPr>
        <w:t>u</w:t>
      </w:r>
      <w:r w:rsidR="008C2D10" w:rsidRPr="008C2D10">
        <w:rPr>
          <w:rFonts w:ascii="Times New Roman" w:eastAsia="Times New Roman" w:hAnsi="Times New Roman" w:cs="Times New Roman"/>
        </w:rPr>
        <w:t xml:space="preserve"> 8052 007 0578</w:t>
      </w:r>
      <w:r>
        <w:rPr>
          <w:rFonts w:ascii="Times New Roman" w:eastAsia="Times New Roman" w:hAnsi="Times New Roman" w:cs="Times New Roman"/>
        </w:rPr>
        <w:t xml:space="preserve">. </w:t>
      </w:r>
    </w:p>
    <w:p w14:paraId="41CEB7F8" w14:textId="77777777" w:rsidR="003629FB" w:rsidRPr="00611B3C" w:rsidRDefault="0052537B" w:rsidP="003629FB">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32746B74" w14:textId="736F9092" w:rsidR="003629FB" w:rsidRDefault="0052537B" w:rsidP="003629FB">
      <w:pPr>
        <w:pStyle w:val="Pamatteksts"/>
        <w:numPr>
          <w:ilvl w:val="0"/>
          <w:numId w:val="5"/>
        </w:numPr>
        <w:spacing w:before="120" w:after="120"/>
        <w:rPr>
          <w:rFonts w:ascii="Times New Roman" w:hAnsi="Times New Roman"/>
          <w:sz w:val="24"/>
          <w:szCs w:val="24"/>
          <w:lang w:val="lv-LV"/>
        </w:rPr>
      </w:pPr>
      <w:bookmarkStart w:id="1" w:name="_Hlk144820065"/>
      <w:bookmarkStart w:id="2" w:name="_Hlk144893635"/>
      <w:r>
        <w:rPr>
          <w:rFonts w:ascii="Times New Roman" w:hAnsi="Times New Roman"/>
          <w:sz w:val="24"/>
          <w:szCs w:val="24"/>
          <w:lang w:val="lv-LV"/>
        </w:rPr>
        <w:t>Detālplānojuma nekustamajam īpašumam “Atpūtas bāze “</w:t>
      </w:r>
      <w:proofErr w:type="spellStart"/>
      <w:r>
        <w:rPr>
          <w:rFonts w:ascii="Times New Roman" w:hAnsi="Times New Roman"/>
          <w:sz w:val="24"/>
          <w:szCs w:val="24"/>
          <w:lang w:val="lv-LV"/>
        </w:rPr>
        <w:t>Kalngale</w:t>
      </w:r>
      <w:proofErr w:type="spellEnd"/>
      <w:r>
        <w:rPr>
          <w:rFonts w:ascii="Times New Roman" w:hAnsi="Times New Roman"/>
          <w:sz w:val="24"/>
          <w:szCs w:val="24"/>
          <w:lang w:val="lv-LV"/>
        </w:rPr>
        <w:t>” (turpmāk – Detālplānojums) izstrāde uzsākta</w:t>
      </w:r>
      <w:r w:rsidR="00A56F08">
        <w:rPr>
          <w:rFonts w:ascii="Times New Roman" w:hAnsi="Times New Roman"/>
          <w:sz w:val="24"/>
          <w:szCs w:val="24"/>
          <w:lang w:val="lv-LV"/>
        </w:rPr>
        <w:t>,</w:t>
      </w:r>
      <w:r>
        <w:rPr>
          <w:rFonts w:ascii="Times New Roman" w:hAnsi="Times New Roman"/>
          <w:sz w:val="24"/>
          <w:szCs w:val="24"/>
          <w:lang w:val="lv-LV"/>
        </w:rPr>
        <w:t xml:space="preserve"> pamatojoties uz Carnikavas novada domes 20.06.2018. lēmumu (protokols Nr. 11, 33.§) “Par detālplānojuma uzsākšanu nekustamam īpašumam “Atpūtas bāze “</w:t>
      </w:r>
      <w:proofErr w:type="spellStart"/>
      <w:r>
        <w:rPr>
          <w:rFonts w:ascii="Times New Roman" w:hAnsi="Times New Roman"/>
          <w:sz w:val="24"/>
          <w:szCs w:val="24"/>
          <w:lang w:val="lv-LV"/>
        </w:rPr>
        <w:t>Kalngale</w:t>
      </w:r>
      <w:proofErr w:type="spellEnd"/>
      <w:r>
        <w:rPr>
          <w:rFonts w:ascii="Times New Roman" w:hAnsi="Times New Roman"/>
          <w:sz w:val="24"/>
          <w:szCs w:val="24"/>
          <w:lang w:val="lv-LV"/>
        </w:rPr>
        <w:t xml:space="preserve">”” un darba uzdevuma apstiprināšanu”. </w:t>
      </w:r>
    </w:p>
    <w:p w14:paraId="374B0A1F" w14:textId="1482E6F1" w:rsidR="003629FB" w:rsidRPr="00F33788"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Detālplānojum</w:t>
      </w:r>
      <w:r w:rsidR="00A56F08">
        <w:rPr>
          <w:rFonts w:ascii="Times New Roman" w:hAnsi="Times New Roman"/>
          <w:sz w:val="24"/>
          <w:szCs w:val="24"/>
          <w:lang w:val="lv-LV"/>
        </w:rPr>
        <w:t>a</w:t>
      </w:r>
      <w:r>
        <w:rPr>
          <w:rFonts w:ascii="Times New Roman" w:hAnsi="Times New Roman"/>
          <w:sz w:val="24"/>
          <w:szCs w:val="24"/>
          <w:lang w:val="lv-LV"/>
        </w:rPr>
        <w:t xml:space="preserve"> izstrādes mērķis ir </w:t>
      </w:r>
      <w:r>
        <w:rPr>
          <w:rFonts w:ascii="Times New Roman" w:hAnsi="Times New Roman"/>
          <w:sz w:val="24"/>
          <w:szCs w:val="22"/>
        </w:rPr>
        <w:t>p</w:t>
      </w:r>
      <w:r w:rsidRPr="00237CE9">
        <w:rPr>
          <w:rFonts w:ascii="Times New Roman" w:hAnsi="Times New Roman"/>
          <w:sz w:val="24"/>
          <w:szCs w:val="24"/>
        </w:rPr>
        <w:t xml:space="preserve">amatot </w:t>
      </w:r>
      <w:r>
        <w:rPr>
          <w:rFonts w:ascii="Times New Roman" w:hAnsi="Times New Roman"/>
          <w:sz w:val="24"/>
          <w:szCs w:val="22"/>
        </w:rPr>
        <w:t>zemes</w:t>
      </w:r>
      <w:r w:rsidRPr="00CA6E3D">
        <w:rPr>
          <w:rFonts w:ascii="Times New Roman" w:hAnsi="Times New Roman"/>
          <w:sz w:val="24"/>
          <w:szCs w:val="22"/>
        </w:rPr>
        <w:t xml:space="preserve"> </w:t>
      </w:r>
      <w:r w:rsidRPr="00237CE9">
        <w:rPr>
          <w:rFonts w:ascii="Times New Roman" w:hAnsi="Times New Roman"/>
          <w:sz w:val="24"/>
          <w:szCs w:val="24"/>
        </w:rPr>
        <w:t>vienīb</w:t>
      </w:r>
      <w:r>
        <w:rPr>
          <w:rFonts w:ascii="Times New Roman" w:hAnsi="Times New Roman"/>
          <w:sz w:val="24"/>
          <w:szCs w:val="24"/>
        </w:rPr>
        <w:t>u Zaļo vārnu ielā 3</w:t>
      </w:r>
      <w:r w:rsidRPr="008B6696">
        <w:rPr>
          <w:rFonts w:ascii="Times New Roman" w:hAnsi="Times New Roman"/>
          <w:sz w:val="24"/>
          <w:szCs w:val="24"/>
        </w:rPr>
        <w:t xml:space="preserve"> </w:t>
      </w:r>
      <w:r w:rsidRPr="00CA3023">
        <w:rPr>
          <w:rFonts w:ascii="Times New Roman" w:hAnsi="Times New Roman"/>
          <w:sz w:val="24"/>
          <w:szCs w:val="24"/>
        </w:rPr>
        <w:t xml:space="preserve">ar kadastra </w:t>
      </w:r>
      <w:r w:rsidRPr="003209FC">
        <w:rPr>
          <w:rFonts w:ascii="Times New Roman" w:hAnsi="Times New Roman"/>
          <w:sz w:val="24"/>
          <w:szCs w:val="24"/>
        </w:rPr>
        <w:t xml:space="preserve">apzīmējumu </w:t>
      </w:r>
      <w:r w:rsidRPr="00F34456">
        <w:rPr>
          <w:rFonts w:ascii="Times New Roman" w:hAnsi="Times New Roman"/>
          <w:sz w:val="24"/>
          <w:szCs w:val="22"/>
        </w:rPr>
        <w:t>80520070549</w:t>
      </w:r>
      <w:r>
        <w:rPr>
          <w:rFonts w:ascii="Times New Roman" w:hAnsi="Times New Roman"/>
          <w:sz w:val="24"/>
          <w:szCs w:val="22"/>
        </w:rPr>
        <w:t xml:space="preserve"> un Zaļo vārnu ielā 4 ar kadastra apzīmējumu </w:t>
      </w:r>
      <w:r w:rsidRPr="00F34456">
        <w:rPr>
          <w:rFonts w:ascii="Times New Roman" w:hAnsi="Times New Roman"/>
          <w:sz w:val="24"/>
          <w:szCs w:val="22"/>
        </w:rPr>
        <w:t>80520070578</w:t>
      </w:r>
      <w:r>
        <w:rPr>
          <w:rFonts w:ascii="Times New Roman" w:hAnsi="Times New Roman"/>
          <w:sz w:val="24"/>
          <w:szCs w:val="22"/>
        </w:rPr>
        <w:t xml:space="preserve">, </w:t>
      </w:r>
      <w:proofErr w:type="spellStart"/>
      <w:r>
        <w:rPr>
          <w:rFonts w:ascii="Times New Roman" w:hAnsi="Times New Roman"/>
          <w:sz w:val="24"/>
          <w:szCs w:val="22"/>
        </w:rPr>
        <w:t>Kalngalē</w:t>
      </w:r>
      <w:proofErr w:type="spellEnd"/>
      <w:r>
        <w:rPr>
          <w:rFonts w:ascii="Times New Roman" w:hAnsi="Times New Roman"/>
          <w:sz w:val="24"/>
          <w:szCs w:val="22"/>
        </w:rPr>
        <w:t xml:space="preserve">, Carnikavas pag., Ādažu nov., </w:t>
      </w:r>
      <w:r w:rsidRPr="003209FC">
        <w:rPr>
          <w:rFonts w:ascii="Times New Roman" w:hAnsi="Times New Roman"/>
          <w:sz w:val="24"/>
          <w:szCs w:val="24"/>
        </w:rPr>
        <w:t>sadali apbūves gabalos</w:t>
      </w:r>
      <w:r>
        <w:rPr>
          <w:rFonts w:ascii="Times New Roman" w:hAnsi="Times New Roman"/>
          <w:sz w:val="24"/>
          <w:szCs w:val="24"/>
        </w:rPr>
        <w:t xml:space="preserve"> un</w:t>
      </w:r>
      <w:r w:rsidRPr="003209FC">
        <w:rPr>
          <w:rFonts w:ascii="Times New Roman" w:hAnsi="Times New Roman"/>
          <w:sz w:val="24"/>
          <w:szCs w:val="24"/>
        </w:rPr>
        <w:t xml:space="preserve"> jaun</w:t>
      </w:r>
      <w:r>
        <w:rPr>
          <w:rFonts w:ascii="Times New Roman" w:hAnsi="Times New Roman"/>
          <w:sz w:val="24"/>
          <w:szCs w:val="24"/>
        </w:rPr>
        <w:t>u</w:t>
      </w:r>
      <w:r w:rsidRPr="003209FC">
        <w:rPr>
          <w:rFonts w:ascii="Times New Roman" w:hAnsi="Times New Roman"/>
          <w:sz w:val="24"/>
          <w:szCs w:val="24"/>
        </w:rPr>
        <w:t xml:space="preserve"> ceļa posm</w:t>
      </w:r>
      <w:r>
        <w:rPr>
          <w:rFonts w:ascii="Times New Roman" w:hAnsi="Times New Roman"/>
          <w:sz w:val="24"/>
          <w:szCs w:val="24"/>
        </w:rPr>
        <w:t>u</w:t>
      </w:r>
      <w:r w:rsidRPr="003209FC">
        <w:rPr>
          <w:rFonts w:ascii="Times New Roman" w:hAnsi="Times New Roman"/>
          <w:sz w:val="24"/>
          <w:szCs w:val="24"/>
        </w:rPr>
        <w:t xml:space="preserve"> izveidi</w:t>
      </w:r>
      <w:r>
        <w:rPr>
          <w:rFonts w:ascii="Times New Roman" w:hAnsi="Times New Roman"/>
          <w:sz w:val="24"/>
          <w:szCs w:val="24"/>
        </w:rPr>
        <w:t>.</w:t>
      </w:r>
    </w:p>
    <w:p w14:paraId="54D01DF4" w14:textId="77777777" w:rsidR="003629FB"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rPr>
        <w:t>Detālplānojuma izstrādes darba uzdevumā noteikts, ka detālplānojuma izstrādē jāņem vērā Carnikavas pašvaldības teritorijas plānojums un 23.02.2011. saistošie noteikumi Nr. CND/SN/2011/7 “Saistošie noteikumi par Carnikavas novada teritorijas plānojuma 2005.-2017.gadam grozījumi: grafiskā daļa un teritorijas izmantošanas un apbūves noteikumi”.</w:t>
      </w:r>
    </w:p>
    <w:p w14:paraId="4F19F98C" w14:textId="77777777" w:rsidR="003629FB"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Par Detālplānojuma izstrādes vadītāju noteikts </w:t>
      </w:r>
      <w:r w:rsidRPr="00CC0CB7">
        <w:rPr>
          <w:rFonts w:ascii="Times New Roman" w:hAnsi="Times New Roman"/>
          <w:sz w:val="24"/>
          <w:szCs w:val="24"/>
          <w:lang w:val="lv-LV"/>
        </w:rPr>
        <w:t>Carnikavas novada teritorijas plānotājs Zintis Varts</w:t>
      </w:r>
      <w:r>
        <w:rPr>
          <w:rFonts w:ascii="Times New Roman" w:hAnsi="Times New Roman"/>
          <w:sz w:val="24"/>
          <w:szCs w:val="24"/>
          <w:lang w:val="lv-LV"/>
        </w:rPr>
        <w:t xml:space="preserve"> un Detālplānojumu izstrādā </w:t>
      </w:r>
      <w:r w:rsidRPr="00CC0CB7">
        <w:rPr>
          <w:rFonts w:ascii="Times New Roman" w:hAnsi="Times New Roman"/>
          <w:sz w:val="24"/>
          <w:szCs w:val="24"/>
          <w:lang w:val="lv-LV"/>
        </w:rPr>
        <w:t>SIA "PILS M"</w:t>
      </w:r>
      <w:r>
        <w:rPr>
          <w:rFonts w:ascii="Times New Roman" w:hAnsi="Times New Roman"/>
          <w:sz w:val="24"/>
          <w:szCs w:val="24"/>
          <w:lang w:val="lv-LV"/>
        </w:rPr>
        <w:t>.</w:t>
      </w:r>
    </w:p>
    <w:p w14:paraId="32875CE2" w14:textId="1230CF0E" w:rsidR="003629FB" w:rsidRDefault="0052537B" w:rsidP="003629FB">
      <w:pPr>
        <w:pStyle w:val="Pamatteksts"/>
        <w:numPr>
          <w:ilvl w:val="0"/>
          <w:numId w:val="5"/>
        </w:numPr>
        <w:spacing w:before="120" w:after="120"/>
        <w:rPr>
          <w:rFonts w:ascii="Times New Roman" w:hAnsi="Times New Roman"/>
          <w:sz w:val="24"/>
          <w:szCs w:val="24"/>
          <w:lang w:val="lv-LV"/>
        </w:rPr>
      </w:pPr>
      <w:r w:rsidRPr="00CC0CB7">
        <w:rPr>
          <w:rFonts w:ascii="Times New Roman" w:hAnsi="Times New Roman"/>
          <w:sz w:val="24"/>
          <w:szCs w:val="24"/>
          <w:lang w:val="lv-LV"/>
        </w:rPr>
        <w:t>Pamatojoties uz Carnikavas novada domes 18.09.2019. lēmumu (protokols Nr. 13, 22.§) “Par detālplānojuma projekta nekustamam īpašumam “Atpūtas bāze “</w:t>
      </w:r>
      <w:proofErr w:type="spellStart"/>
      <w:r w:rsidRPr="00CC0CB7">
        <w:rPr>
          <w:rFonts w:ascii="Times New Roman" w:hAnsi="Times New Roman"/>
          <w:sz w:val="24"/>
          <w:szCs w:val="24"/>
          <w:lang w:val="lv-LV"/>
        </w:rPr>
        <w:t>Kalngale</w:t>
      </w:r>
      <w:proofErr w:type="spellEnd"/>
      <w:r w:rsidR="001730E2">
        <w:rPr>
          <w:rFonts w:ascii="Times New Roman" w:hAnsi="Times New Roman"/>
          <w:sz w:val="24"/>
          <w:szCs w:val="24"/>
          <w:lang w:val="lv-LV"/>
        </w:rPr>
        <w:t>””</w:t>
      </w:r>
      <w:r w:rsidRPr="00CC0CB7">
        <w:rPr>
          <w:rFonts w:ascii="Times New Roman" w:hAnsi="Times New Roman"/>
          <w:sz w:val="24"/>
          <w:szCs w:val="24"/>
          <w:lang w:val="lv-LV"/>
        </w:rPr>
        <w:t xml:space="preserve"> nodošanu publiskajai apspr</w:t>
      </w:r>
      <w:r w:rsidR="008C2D10">
        <w:rPr>
          <w:rFonts w:ascii="Times New Roman" w:hAnsi="Times New Roman"/>
          <w:sz w:val="24"/>
          <w:szCs w:val="24"/>
          <w:lang w:val="lv-LV"/>
        </w:rPr>
        <w:t>i</w:t>
      </w:r>
      <w:r w:rsidRPr="00CC0CB7">
        <w:rPr>
          <w:rFonts w:ascii="Times New Roman" w:hAnsi="Times New Roman"/>
          <w:sz w:val="24"/>
          <w:szCs w:val="24"/>
          <w:lang w:val="lv-LV"/>
        </w:rPr>
        <w:t>ešanai atzinumu saņemšanai</w:t>
      </w:r>
      <w:r w:rsidR="001730E2">
        <w:rPr>
          <w:rFonts w:ascii="Times New Roman" w:hAnsi="Times New Roman"/>
          <w:sz w:val="24"/>
          <w:szCs w:val="24"/>
          <w:lang w:val="lv-LV"/>
        </w:rPr>
        <w:t>”</w:t>
      </w:r>
      <w:r w:rsidR="00A56F08">
        <w:rPr>
          <w:rFonts w:ascii="Times New Roman" w:hAnsi="Times New Roman"/>
          <w:sz w:val="24"/>
          <w:szCs w:val="24"/>
          <w:lang w:val="lv-LV"/>
        </w:rPr>
        <w:t>,</w:t>
      </w:r>
      <w:r w:rsidRPr="00CC0CB7">
        <w:rPr>
          <w:rFonts w:ascii="Times New Roman" w:hAnsi="Times New Roman"/>
          <w:sz w:val="24"/>
          <w:szCs w:val="24"/>
          <w:lang w:val="lv-LV"/>
        </w:rPr>
        <w:t xml:space="preserve"> </w:t>
      </w:r>
      <w:r w:rsidR="00A56F08">
        <w:rPr>
          <w:rFonts w:ascii="Times New Roman" w:hAnsi="Times New Roman"/>
          <w:sz w:val="24"/>
          <w:szCs w:val="24"/>
          <w:lang w:val="lv-LV"/>
        </w:rPr>
        <w:t>p</w:t>
      </w:r>
      <w:r w:rsidRPr="00CC0CB7">
        <w:rPr>
          <w:rFonts w:ascii="Times New Roman" w:hAnsi="Times New Roman"/>
          <w:sz w:val="24"/>
          <w:szCs w:val="24"/>
          <w:lang w:val="lv-LV"/>
        </w:rPr>
        <w:t>ubliskā apspriešana norisinājās 19.11.2019. - 18.12.2019.</w:t>
      </w:r>
      <w:r>
        <w:rPr>
          <w:rFonts w:ascii="Times New Roman" w:hAnsi="Times New Roman"/>
          <w:sz w:val="24"/>
          <w:szCs w:val="24"/>
          <w:lang w:val="lv-LV"/>
        </w:rPr>
        <w:t xml:space="preserve">, sanāksme notika </w:t>
      </w:r>
      <w:r w:rsidRPr="00CC0CB7">
        <w:rPr>
          <w:rFonts w:ascii="Times New Roman" w:hAnsi="Times New Roman"/>
          <w:sz w:val="24"/>
          <w:szCs w:val="24"/>
          <w:lang w:val="lv-LV"/>
        </w:rPr>
        <w:t>11.12.2019. plkst. 16:00</w:t>
      </w:r>
      <w:r>
        <w:rPr>
          <w:rFonts w:ascii="Times New Roman" w:hAnsi="Times New Roman"/>
          <w:sz w:val="24"/>
          <w:szCs w:val="24"/>
          <w:lang w:val="lv-LV"/>
        </w:rPr>
        <w:t xml:space="preserve"> </w:t>
      </w:r>
      <w:r w:rsidRPr="00CC0CB7">
        <w:rPr>
          <w:rFonts w:ascii="Times New Roman" w:hAnsi="Times New Roman"/>
          <w:sz w:val="24"/>
          <w:szCs w:val="24"/>
          <w:lang w:val="lv-LV"/>
        </w:rPr>
        <w:t>brīvā laika pavadīšanas centrā „Kadiķis”</w:t>
      </w:r>
      <w:r w:rsidR="00A56F08">
        <w:rPr>
          <w:rFonts w:ascii="Times New Roman" w:hAnsi="Times New Roman"/>
          <w:sz w:val="24"/>
          <w:szCs w:val="24"/>
          <w:lang w:val="lv-LV"/>
        </w:rPr>
        <w:t>,</w:t>
      </w:r>
      <w:r w:rsidRPr="00CC0CB7">
        <w:rPr>
          <w:rFonts w:ascii="Times New Roman" w:hAnsi="Times New Roman"/>
          <w:sz w:val="24"/>
          <w:szCs w:val="24"/>
          <w:lang w:val="lv-LV"/>
        </w:rPr>
        <w:t xml:space="preserve"> Cīruļu ielā 10, </w:t>
      </w:r>
      <w:proofErr w:type="spellStart"/>
      <w:r w:rsidRPr="00CC0CB7">
        <w:rPr>
          <w:rFonts w:ascii="Times New Roman" w:hAnsi="Times New Roman"/>
          <w:sz w:val="24"/>
          <w:szCs w:val="24"/>
          <w:lang w:val="lv-LV"/>
        </w:rPr>
        <w:t>Kalngalē</w:t>
      </w:r>
      <w:proofErr w:type="spellEnd"/>
      <w:r>
        <w:rPr>
          <w:rFonts w:ascii="Times New Roman" w:hAnsi="Times New Roman"/>
          <w:sz w:val="24"/>
          <w:szCs w:val="24"/>
          <w:lang w:val="lv-LV"/>
        </w:rPr>
        <w:t>.</w:t>
      </w:r>
    </w:p>
    <w:p w14:paraId="0E030898" w14:textId="368EF5C4" w:rsidR="003629FB"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Pārskats par Detālplānojuma izstrādi, publiskās apspriešanas sanāksmes protokols un institūciju atzinumi Ādažu novada pašvaldībā iesniegti </w:t>
      </w:r>
      <w:r w:rsidRPr="00F33788">
        <w:rPr>
          <w:rFonts w:ascii="Times New Roman" w:hAnsi="Times New Roman"/>
          <w:sz w:val="24"/>
          <w:szCs w:val="24"/>
          <w:lang w:val="lv-LV"/>
        </w:rPr>
        <w:t>08.01.2026</w:t>
      </w:r>
      <w:r>
        <w:rPr>
          <w:rFonts w:ascii="Times New Roman" w:hAnsi="Times New Roman"/>
          <w:sz w:val="24"/>
          <w:szCs w:val="24"/>
          <w:lang w:val="lv-LV"/>
        </w:rPr>
        <w:t>. (</w:t>
      </w:r>
      <w:r w:rsidR="007C4C5D">
        <w:rPr>
          <w:rFonts w:ascii="Times New Roman" w:hAnsi="Times New Roman"/>
          <w:sz w:val="24"/>
          <w:szCs w:val="24"/>
          <w:lang w:val="lv-LV"/>
        </w:rPr>
        <w:t xml:space="preserve">iesniedzējs SIA “PILS M”, </w:t>
      </w:r>
      <w:r>
        <w:rPr>
          <w:rFonts w:ascii="Times New Roman" w:hAnsi="Times New Roman"/>
          <w:sz w:val="24"/>
          <w:szCs w:val="24"/>
          <w:lang w:val="lv-LV"/>
        </w:rPr>
        <w:t xml:space="preserve">reģistrēti 08.01.2026. ar Nr. </w:t>
      </w:r>
      <w:r w:rsidRPr="00F33788">
        <w:rPr>
          <w:rFonts w:ascii="Times New Roman" w:hAnsi="Times New Roman"/>
          <w:sz w:val="24"/>
          <w:szCs w:val="24"/>
          <w:lang w:val="lv-LV"/>
        </w:rPr>
        <w:t>ĀNP/1-11-1/26/166</w:t>
      </w:r>
      <w:r>
        <w:rPr>
          <w:rFonts w:ascii="Times New Roman" w:hAnsi="Times New Roman"/>
          <w:sz w:val="24"/>
          <w:szCs w:val="24"/>
          <w:lang w:val="lv-LV"/>
        </w:rPr>
        <w:t>).</w:t>
      </w:r>
    </w:p>
    <w:p w14:paraId="256D756E" w14:textId="75841224" w:rsidR="003629FB"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Detālplānojuma darba uzdevum</w:t>
      </w:r>
      <w:r w:rsidR="00A56F08">
        <w:rPr>
          <w:rFonts w:ascii="Times New Roman" w:hAnsi="Times New Roman"/>
          <w:sz w:val="24"/>
          <w:szCs w:val="24"/>
          <w:lang w:val="lv-LV"/>
        </w:rPr>
        <w:t>a</w:t>
      </w:r>
      <w:r>
        <w:rPr>
          <w:rFonts w:ascii="Times New Roman" w:hAnsi="Times New Roman"/>
          <w:sz w:val="24"/>
          <w:szCs w:val="24"/>
          <w:lang w:val="lv-LV"/>
        </w:rPr>
        <w:t xml:space="preserve"> derīguma termiņš noteikts divi gadi no apstiprināšanas brīža  un tas ir beidzies 20.06.2020.</w:t>
      </w:r>
    </w:p>
    <w:p w14:paraId="733EB800" w14:textId="484B9908" w:rsidR="003629FB"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lastRenderedPageBreak/>
        <w:t xml:space="preserve">Detālplānojuma izstrādes laikā un kopš tā publiskās apspriešanas ir mainījušies tiesiskie apstākļi, tostarp </w:t>
      </w:r>
      <w:r w:rsidRPr="00FC769A">
        <w:rPr>
          <w:rFonts w:ascii="Times New Roman" w:hAnsi="Times New Roman"/>
          <w:sz w:val="24"/>
          <w:szCs w:val="24"/>
          <w:lang w:val="lv-LV"/>
        </w:rPr>
        <w:t>20.02.2019</w:t>
      </w:r>
      <w:r>
        <w:rPr>
          <w:rFonts w:ascii="Times New Roman" w:hAnsi="Times New Roman"/>
          <w:sz w:val="24"/>
          <w:szCs w:val="24"/>
          <w:lang w:val="lv-LV"/>
        </w:rPr>
        <w:t xml:space="preserve">. apstiprināts un no </w:t>
      </w:r>
      <w:r w:rsidRPr="00236144">
        <w:rPr>
          <w:rFonts w:ascii="Times New Roman" w:hAnsi="Times New Roman"/>
          <w:sz w:val="24"/>
          <w:szCs w:val="24"/>
          <w:lang w:val="lv-LV"/>
        </w:rPr>
        <w:t>15.05.2019</w:t>
      </w:r>
      <w:r>
        <w:rPr>
          <w:rFonts w:ascii="Times New Roman" w:hAnsi="Times New Roman"/>
          <w:sz w:val="24"/>
          <w:szCs w:val="24"/>
          <w:lang w:val="lv-LV"/>
        </w:rPr>
        <w:t xml:space="preserve">. </w:t>
      </w:r>
      <w:r w:rsidR="00CC35A1">
        <w:rPr>
          <w:rFonts w:ascii="Times New Roman" w:hAnsi="Times New Roman"/>
          <w:sz w:val="24"/>
          <w:szCs w:val="24"/>
          <w:lang w:val="lv-LV"/>
        </w:rPr>
        <w:t xml:space="preserve">ir </w:t>
      </w:r>
      <w:r>
        <w:rPr>
          <w:rFonts w:ascii="Times New Roman" w:hAnsi="Times New Roman"/>
          <w:sz w:val="24"/>
          <w:szCs w:val="24"/>
          <w:lang w:val="lv-LV"/>
        </w:rPr>
        <w:t xml:space="preserve">īstenojams Carnikavas novada teritorijas plānojums </w:t>
      </w:r>
      <w:r w:rsidRPr="00236144">
        <w:rPr>
          <w:rFonts w:ascii="Times New Roman" w:hAnsi="Times New Roman"/>
          <w:sz w:val="24"/>
          <w:szCs w:val="24"/>
          <w:lang w:val="lv-LV"/>
        </w:rPr>
        <w:t>2018. - 2028. gadam</w:t>
      </w:r>
      <w:r>
        <w:rPr>
          <w:rFonts w:ascii="Times New Roman" w:hAnsi="Times New Roman"/>
          <w:sz w:val="24"/>
          <w:szCs w:val="24"/>
          <w:lang w:val="lv-LV"/>
        </w:rPr>
        <w:t>.</w:t>
      </w:r>
    </w:p>
    <w:p w14:paraId="7582C082" w14:textId="7C991A54" w:rsidR="001A1EE1" w:rsidRDefault="0052537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Saskaņā ar spēkā esošo Carnikavas novada teritorijas plānojumu zemes vienības ar kadastra apzīmējumiem </w:t>
      </w:r>
      <w:r w:rsidR="00CC35A1" w:rsidRPr="00CC35A1">
        <w:rPr>
          <w:rFonts w:ascii="Times New Roman" w:hAnsi="Times New Roman"/>
          <w:sz w:val="24"/>
          <w:szCs w:val="24"/>
          <w:lang w:val="lv-LV"/>
        </w:rPr>
        <w:t xml:space="preserve">80520070549 </w:t>
      </w:r>
      <w:r w:rsidR="00CC35A1">
        <w:rPr>
          <w:rFonts w:ascii="Times New Roman" w:hAnsi="Times New Roman"/>
          <w:sz w:val="24"/>
          <w:szCs w:val="24"/>
          <w:lang w:val="lv-LV"/>
        </w:rPr>
        <w:t xml:space="preserve">un </w:t>
      </w:r>
      <w:r w:rsidR="00CC35A1" w:rsidRPr="00CC35A1">
        <w:rPr>
          <w:rFonts w:ascii="Times New Roman" w:hAnsi="Times New Roman"/>
          <w:sz w:val="24"/>
          <w:szCs w:val="24"/>
          <w:lang w:val="lv-LV"/>
        </w:rPr>
        <w:t>80520070578</w:t>
      </w:r>
      <w:r w:rsidR="00CC35A1">
        <w:rPr>
          <w:rFonts w:ascii="Times New Roman" w:hAnsi="Times New Roman"/>
          <w:sz w:val="24"/>
          <w:szCs w:val="24"/>
          <w:lang w:val="lv-LV"/>
        </w:rPr>
        <w:t xml:space="preserve"> </w:t>
      </w:r>
      <w:r>
        <w:rPr>
          <w:rFonts w:ascii="Times New Roman" w:hAnsi="Times New Roman"/>
          <w:sz w:val="24"/>
          <w:szCs w:val="24"/>
          <w:lang w:val="lv-LV"/>
        </w:rPr>
        <w:t xml:space="preserve">atrodas </w:t>
      </w:r>
      <w:r w:rsidRPr="001A1EE1">
        <w:rPr>
          <w:rFonts w:ascii="Times New Roman" w:hAnsi="Times New Roman"/>
          <w:sz w:val="24"/>
          <w:szCs w:val="24"/>
          <w:lang w:val="lv-LV"/>
        </w:rPr>
        <w:t>Jauktas centra apbūves teritorij</w:t>
      </w:r>
      <w:r>
        <w:rPr>
          <w:rFonts w:ascii="Times New Roman" w:hAnsi="Times New Roman"/>
          <w:sz w:val="24"/>
          <w:szCs w:val="24"/>
          <w:lang w:val="lv-LV"/>
        </w:rPr>
        <w:t>ā</w:t>
      </w:r>
      <w:r w:rsidRPr="001A1EE1">
        <w:rPr>
          <w:rFonts w:ascii="Times New Roman" w:hAnsi="Times New Roman"/>
          <w:sz w:val="24"/>
          <w:szCs w:val="24"/>
          <w:lang w:val="lv-LV"/>
        </w:rPr>
        <w:t xml:space="preserve"> (JC2)</w:t>
      </w:r>
      <w:r w:rsidR="00CC35A1">
        <w:rPr>
          <w:rFonts w:ascii="Times New Roman" w:hAnsi="Times New Roman"/>
          <w:sz w:val="24"/>
          <w:szCs w:val="24"/>
          <w:lang w:val="lv-LV"/>
        </w:rPr>
        <w:t>.</w:t>
      </w:r>
    </w:p>
    <w:bookmarkEnd w:id="1"/>
    <w:bookmarkEnd w:id="2"/>
    <w:p w14:paraId="6FA78BD7" w14:textId="77777777" w:rsidR="003629FB" w:rsidRPr="00635389" w:rsidRDefault="0052537B" w:rsidP="00635389">
      <w:pPr>
        <w:pStyle w:val="Sarakstarindkopa"/>
        <w:numPr>
          <w:ilvl w:val="0"/>
          <w:numId w:val="5"/>
        </w:numPr>
        <w:jc w:val="both"/>
        <w:rPr>
          <w:rFonts w:ascii="Times New Roman" w:eastAsia="Times New Roman" w:hAnsi="Times New Roman" w:cs="Times New Roman"/>
        </w:rPr>
      </w:pPr>
      <w:r w:rsidRPr="00635389">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Pr="00635389">
        <w:rPr>
          <w:rFonts w:ascii="Times New Roman" w:eastAsia="Times New Roman" w:hAnsi="Times New Roman" w:cs="Times New Roman"/>
          <w:szCs w:val="22"/>
        </w:rPr>
        <w:t>.</w:t>
      </w:r>
    </w:p>
    <w:p w14:paraId="0C0952BA" w14:textId="77777777" w:rsidR="00A941D7" w:rsidRDefault="0052537B" w:rsidP="00635389">
      <w:pPr>
        <w:numPr>
          <w:ilvl w:val="1"/>
          <w:numId w:val="3"/>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w:t>
      </w:r>
      <w:r>
        <w:rPr>
          <w:rFonts w:ascii="Times New Roman" w:eastAsia="Times New Roman" w:hAnsi="Times New Roman" w:cs="Times New Roman"/>
        </w:rPr>
        <w:t>s noteic:</w:t>
      </w:r>
    </w:p>
    <w:p w14:paraId="6EDF9CF8" w14:textId="77777777" w:rsidR="0041134D" w:rsidRDefault="0041134D" w:rsidP="0041134D">
      <w:pPr>
        <w:pStyle w:val="Sarakstarindkopa"/>
        <w:numPr>
          <w:ilvl w:val="1"/>
          <w:numId w:val="12"/>
        </w:numPr>
        <w:spacing w:after="120"/>
        <w:ind w:left="1276"/>
        <w:jc w:val="both"/>
        <w:rPr>
          <w:rFonts w:ascii="Times New Roman" w:eastAsia="Times New Roman" w:hAnsi="Times New Roman" w:cs="Times New Roman"/>
        </w:rPr>
      </w:pPr>
      <w:r w:rsidRPr="0041134D">
        <w:rPr>
          <w:rFonts w:ascii="Times New Roman" w:eastAsia="Times New Roman" w:hAnsi="Times New Roman" w:cs="Times New Roman"/>
        </w:rPr>
        <w:t xml:space="preserve"> </w:t>
      </w:r>
      <w:r w:rsidR="0052537B" w:rsidRPr="0041134D">
        <w:rPr>
          <w:rFonts w:ascii="Times New Roman" w:eastAsia="Times New Roman" w:hAnsi="Times New Roman" w:cs="Times New Roman"/>
        </w:rPr>
        <w:t xml:space="preserve">panta pirmā daļa </w:t>
      </w:r>
      <w:r w:rsidR="00A941D7" w:rsidRPr="0041134D">
        <w:rPr>
          <w:rFonts w:ascii="Times New Roman" w:eastAsia="Times New Roman" w:hAnsi="Times New Roman" w:cs="Times New Roman"/>
        </w:rPr>
        <w:t>-</w:t>
      </w:r>
      <w:r w:rsidR="0052537B" w:rsidRPr="0041134D">
        <w:rPr>
          <w:rFonts w:ascii="Times New Roman" w:eastAsia="Times New Roman" w:hAnsi="Times New Roman" w:cs="Times New Roman"/>
        </w:rPr>
        <w:t xml:space="preserve"> vietējā pašvaldība izstrādā un apstiprina vietējās pašvaldības attīstības stratēģiju, attīstības programmu, teritorijas plānojumu, </w:t>
      </w:r>
      <w:proofErr w:type="spellStart"/>
      <w:r w:rsidR="0052537B" w:rsidRPr="0041134D">
        <w:rPr>
          <w:rFonts w:ascii="Times New Roman" w:eastAsia="Times New Roman" w:hAnsi="Times New Roman" w:cs="Times New Roman"/>
        </w:rPr>
        <w:t>lokālplānojumus</w:t>
      </w:r>
      <w:proofErr w:type="spellEnd"/>
      <w:r w:rsidR="0052537B" w:rsidRPr="0041134D">
        <w:rPr>
          <w:rFonts w:ascii="Times New Roman" w:eastAsia="Times New Roman" w:hAnsi="Times New Roman" w:cs="Times New Roman"/>
        </w:rPr>
        <w:t>, detālplānojumus un tematiskos plānojumus</w:t>
      </w:r>
      <w:r w:rsidR="00A941D7" w:rsidRPr="0041134D">
        <w:rPr>
          <w:rFonts w:ascii="Times New Roman" w:eastAsia="Times New Roman" w:hAnsi="Times New Roman" w:cs="Times New Roman"/>
        </w:rPr>
        <w:t>;</w:t>
      </w:r>
    </w:p>
    <w:p w14:paraId="7B0AAD91" w14:textId="41935EE7" w:rsidR="00E86214" w:rsidRPr="0041134D" w:rsidRDefault="0041134D" w:rsidP="0041134D">
      <w:pPr>
        <w:pStyle w:val="Sarakstarindkopa"/>
        <w:numPr>
          <w:ilvl w:val="1"/>
          <w:numId w:val="12"/>
        </w:numPr>
        <w:spacing w:after="120"/>
        <w:ind w:left="1276"/>
        <w:jc w:val="both"/>
        <w:rPr>
          <w:rFonts w:ascii="Times New Roman" w:eastAsia="Times New Roman" w:hAnsi="Times New Roman" w:cs="Times New Roman"/>
        </w:rPr>
      </w:pPr>
      <w:r>
        <w:rPr>
          <w:rFonts w:ascii="Times New Roman" w:eastAsia="Times New Roman" w:hAnsi="Times New Roman" w:cs="Times New Roman"/>
        </w:rPr>
        <w:t xml:space="preserve"> </w:t>
      </w:r>
      <w:r w:rsidR="0052537B" w:rsidRPr="0041134D">
        <w:rPr>
          <w:rFonts w:ascii="Times New Roman" w:eastAsia="Times New Roman" w:hAnsi="Times New Roman" w:cs="Times New Roman"/>
        </w:rPr>
        <w:t xml:space="preserve">panta trešā daļa </w:t>
      </w:r>
      <w:r w:rsidR="0052537B" w:rsidRPr="0041134D">
        <w:rPr>
          <w:rFonts w:ascii="Times New Roman" w:eastAsia="Times New Roman" w:hAnsi="Times New Roman" w:cs="Times New Roman"/>
        </w:rPr>
        <w:t>-</w:t>
      </w:r>
      <w:r w:rsidR="0052537B" w:rsidRPr="0041134D">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p>
    <w:p w14:paraId="16D2C21B" w14:textId="15EEA1CF" w:rsidR="00A51180" w:rsidRPr="0041134D" w:rsidRDefault="0052537B" w:rsidP="0041134D">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w:t>
      </w:r>
      <w:r w:rsidRPr="00611B3C">
        <w:rPr>
          <w:rFonts w:ascii="Times New Roman" w:eastAsia="Times New Roman" w:hAnsi="Times New Roman" w:cs="Times New Roman"/>
        </w:rPr>
        <w:t>inistru kabineta 14.10.2014. noteikum</w:t>
      </w:r>
      <w:r>
        <w:rPr>
          <w:rFonts w:ascii="Times New Roman" w:eastAsia="Times New Roman" w:hAnsi="Times New Roman" w:cs="Times New Roman"/>
        </w:rPr>
        <w:t>i</w:t>
      </w:r>
      <w:r w:rsidRPr="00611B3C">
        <w:rPr>
          <w:rFonts w:ascii="Times New Roman" w:eastAsia="Times New Roman" w:hAnsi="Times New Roman" w:cs="Times New Roman"/>
        </w:rPr>
        <w:t xml:space="preserve"> Nr.628 „Noteikumi par pašvaldību teritorijas attīstības plānošanas dokumentiem”</w:t>
      </w:r>
      <w:r>
        <w:rPr>
          <w:rFonts w:ascii="Times New Roman" w:eastAsia="Times New Roman" w:hAnsi="Times New Roman" w:cs="Times New Roman"/>
        </w:rPr>
        <w:t xml:space="preserve"> noteic:</w:t>
      </w:r>
    </w:p>
    <w:p w14:paraId="3A42B2A7" w14:textId="54CC82B6" w:rsidR="00E86214" w:rsidRPr="0041134D" w:rsidRDefault="0052537B" w:rsidP="0041134D">
      <w:pPr>
        <w:pStyle w:val="Sarakstarindkopa"/>
        <w:numPr>
          <w:ilvl w:val="1"/>
          <w:numId w:val="13"/>
        </w:numPr>
        <w:spacing w:after="120"/>
        <w:ind w:left="1276" w:hanging="567"/>
        <w:jc w:val="both"/>
        <w:rPr>
          <w:rFonts w:ascii="Times New Roman" w:eastAsia="Times New Roman" w:hAnsi="Times New Roman" w:cs="Times New Roman"/>
        </w:rPr>
      </w:pPr>
      <w:r w:rsidRPr="0041134D">
        <w:rPr>
          <w:rFonts w:ascii="Times New Roman" w:eastAsia="Times New Roman" w:hAnsi="Times New Roman" w:cs="Times New Roman"/>
        </w:rPr>
        <w:t xml:space="preserve"> </w:t>
      </w:r>
      <w:r w:rsidRPr="0041134D">
        <w:rPr>
          <w:rFonts w:ascii="Times New Roman" w:eastAsia="Times New Roman" w:hAnsi="Times New Roman" w:cs="Times New Roman"/>
        </w:rPr>
        <w:t xml:space="preserve">3.punkts </w:t>
      </w:r>
      <w:r w:rsidRPr="0041134D">
        <w:rPr>
          <w:rFonts w:ascii="Times New Roman" w:eastAsia="Times New Roman" w:hAnsi="Times New Roman" w:cs="Times New Roman"/>
        </w:rPr>
        <w:t xml:space="preserve">- </w:t>
      </w:r>
      <w:r w:rsidRPr="0041134D">
        <w:rPr>
          <w:rFonts w:ascii="Times New Roman" w:eastAsia="Times New Roman" w:hAnsi="Times New Roman" w:cs="Times New Roman"/>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E24C16" w:rsidRPr="0041134D">
        <w:rPr>
          <w:rFonts w:ascii="Times New Roman" w:eastAsia="Times New Roman" w:hAnsi="Times New Roman" w:cs="Times New Roman"/>
        </w:rPr>
        <w:t>;</w:t>
      </w:r>
    </w:p>
    <w:p w14:paraId="2CD9B994" w14:textId="58DA74F0" w:rsidR="00A941D7" w:rsidRDefault="0052537B" w:rsidP="0041134D">
      <w:pPr>
        <w:spacing w:after="120"/>
        <w:ind w:left="1276" w:hanging="567"/>
        <w:jc w:val="both"/>
        <w:rPr>
          <w:rFonts w:ascii="Times New Roman" w:eastAsia="Times New Roman" w:hAnsi="Times New Roman" w:cs="Times New Roman"/>
        </w:rPr>
      </w:pPr>
      <w:r>
        <w:rPr>
          <w:rFonts w:ascii="Times New Roman" w:eastAsia="Times New Roman" w:hAnsi="Times New Roman" w:cs="Times New Roman"/>
        </w:rPr>
        <w:t>1</w:t>
      </w:r>
      <w:r w:rsidR="00A51180">
        <w:rPr>
          <w:rFonts w:ascii="Times New Roman" w:eastAsia="Times New Roman" w:hAnsi="Times New Roman" w:cs="Times New Roman"/>
        </w:rPr>
        <w:t>2</w:t>
      </w:r>
      <w:r>
        <w:rPr>
          <w:rFonts w:ascii="Times New Roman" w:eastAsia="Times New Roman" w:hAnsi="Times New Roman" w:cs="Times New Roman"/>
        </w:rPr>
        <w:t>.</w:t>
      </w:r>
      <w:r w:rsidR="00E24C16">
        <w:rPr>
          <w:rFonts w:ascii="Times New Roman" w:eastAsia="Times New Roman" w:hAnsi="Times New Roman" w:cs="Times New Roman"/>
        </w:rPr>
        <w:t>2</w:t>
      </w:r>
      <w:r>
        <w:rPr>
          <w:rFonts w:ascii="Times New Roman" w:eastAsia="Times New Roman" w:hAnsi="Times New Roman" w:cs="Times New Roman"/>
        </w:rPr>
        <w:t xml:space="preserve">. </w:t>
      </w:r>
      <w:r w:rsidR="003629FB" w:rsidRPr="00611B3C">
        <w:rPr>
          <w:rFonts w:ascii="Times New Roman" w:eastAsia="Times New Roman" w:hAnsi="Times New Roman" w:cs="Times New Roman"/>
        </w:rPr>
        <w:t xml:space="preserve">39.punkts </w:t>
      </w:r>
      <w:r>
        <w:rPr>
          <w:rFonts w:ascii="Times New Roman" w:eastAsia="Times New Roman" w:hAnsi="Times New Roman" w:cs="Times New Roman"/>
        </w:rPr>
        <w:t>-</w:t>
      </w:r>
      <w:r w:rsidR="003629FB" w:rsidRPr="00611B3C">
        <w:rPr>
          <w:rFonts w:ascii="Times New Roman" w:eastAsia="Times New Roman" w:hAnsi="Times New Roman" w:cs="Times New Roman"/>
        </w:rPr>
        <w:t xml:space="preserve"> detālplānojumu izstrādā, teritorijas plānojumā vai </w:t>
      </w:r>
      <w:proofErr w:type="spellStart"/>
      <w:r w:rsidR="003629FB" w:rsidRPr="00611B3C">
        <w:rPr>
          <w:rFonts w:ascii="Times New Roman" w:eastAsia="Times New Roman" w:hAnsi="Times New Roman" w:cs="Times New Roman"/>
        </w:rPr>
        <w:t>lokālplānojumā</w:t>
      </w:r>
      <w:proofErr w:type="spellEnd"/>
      <w:r w:rsidR="003629FB"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003629FB" w:rsidRPr="00611B3C">
        <w:rPr>
          <w:rFonts w:ascii="Times New Roman" w:eastAsia="Times New Roman" w:hAnsi="Times New Roman" w:cs="Times New Roman"/>
        </w:rPr>
        <w:t>jaunizveidotajām</w:t>
      </w:r>
      <w:proofErr w:type="spellEnd"/>
      <w:r w:rsidR="003629FB"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003629FB" w:rsidRPr="00611B3C">
        <w:rPr>
          <w:rFonts w:ascii="Times New Roman" w:eastAsia="Times New Roman" w:hAnsi="Times New Roman" w:cs="Times New Roman"/>
        </w:rPr>
        <w:t>lokālplānojumā</w:t>
      </w:r>
      <w:proofErr w:type="spellEnd"/>
      <w:r w:rsidR="003629FB"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38DABDEF" w14:textId="4FC4F939" w:rsidR="003629FB" w:rsidRDefault="0052537B" w:rsidP="0041134D">
      <w:pPr>
        <w:spacing w:after="120"/>
        <w:ind w:left="1276" w:hanging="567"/>
        <w:jc w:val="both"/>
        <w:rPr>
          <w:rFonts w:ascii="Times New Roman" w:eastAsia="Times New Roman" w:hAnsi="Times New Roman" w:cs="Times New Roman"/>
          <w:szCs w:val="22"/>
        </w:rPr>
      </w:pPr>
      <w:r>
        <w:rPr>
          <w:rFonts w:ascii="Times New Roman" w:eastAsia="Times New Roman" w:hAnsi="Times New Roman" w:cs="Times New Roman"/>
        </w:rPr>
        <w:t>1</w:t>
      </w:r>
      <w:r w:rsidR="00A51180">
        <w:rPr>
          <w:rFonts w:ascii="Times New Roman" w:eastAsia="Times New Roman" w:hAnsi="Times New Roman" w:cs="Times New Roman"/>
        </w:rPr>
        <w:t>2</w:t>
      </w:r>
      <w:r>
        <w:rPr>
          <w:rFonts w:ascii="Times New Roman" w:eastAsia="Times New Roman" w:hAnsi="Times New Roman" w:cs="Times New Roman"/>
        </w:rPr>
        <w:t>.</w:t>
      </w:r>
      <w:r w:rsidR="00E24C16">
        <w:rPr>
          <w:rFonts w:ascii="Times New Roman" w:eastAsia="Times New Roman" w:hAnsi="Times New Roman" w:cs="Times New Roman"/>
        </w:rPr>
        <w:t>3</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98.punkts </w:t>
      </w:r>
      <w:r>
        <w:rPr>
          <w:rFonts w:ascii="Times New Roman" w:eastAsia="Times New Roman" w:hAnsi="Times New Roman" w:cs="Times New Roman"/>
        </w:rPr>
        <w:t>-</w:t>
      </w:r>
      <w:r w:rsidRPr="00611B3C">
        <w:rPr>
          <w:rFonts w:ascii="Times New Roman" w:eastAsia="Times New Roman" w:hAnsi="Times New Roman" w:cs="Times New Roman"/>
        </w:rPr>
        <w:t xml:space="preserve">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62BECA3B" w14:textId="00F5FD3A" w:rsidR="00A941D7" w:rsidRDefault="0052537B" w:rsidP="0041134D">
      <w:pPr>
        <w:spacing w:after="120"/>
        <w:ind w:left="1276" w:hanging="567"/>
        <w:jc w:val="both"/>
        <w:rPr>
          <w:rFonts w:ascii="Times New Roman" w:eastAsia="Times New Roman" w:hAnsi="Times New Roman" w:cs="Times New Roman"/>
          <w:szCs w:val="22"/>
        </w:rPr>
      </w:pPr>
      <w:r>
        <w:rPr>
          <w:rFonts w:ascii="Times New Roman" w:eastAsia="Times New Roman" w:hAnsi="Times New Roman" w:cs="Times New Roman"/>
          <w:szCs w:val="22"/>
        </w:rPr>
        <w:t>1</w:t>
      </w:r>
      <w:r w:rsidR="00A51180">
        <w:rPr>
          <w:rFonts w:ascii="Times New Roman" w:eastAsia="Times New Roman" w:hAnsi="Times New Roman" w:cs="Times New Roman"/>
          <w:szCs w:val="22"/>
        </w:rPr>
        <w:t>2</w:t>
      </w:r>
      <w:r>
        <w:rPr>
          <w:rFonts w:ascii="Times New Roman" w:eastAsia="Times New Roman" w:hAnsi="Times New Roman" w:cs="Times New Roman"/>
          <w:szCs w:val="22"/>
        </w:rPr>
        <w:t>.</w:t>
      </w:r>
      <w:r w:rsidR="00E24C16">
        <w:rPr>
          <w:rFonts w:ascii="Times New Roman" w:eastAsia="Times New Roman" w:hAnsi="Times New Roman" w:cs="Times New Roman"/>
          <w:szCs w:val="22"/>
        </w:rPr>
        <w:t>4</w:t>
      </w:r>
      <w:r>
        <w:rPr>
          <w:rFonts w:ascii="Times New Roman" w:eastAsia="Times New Roman" w:hAnsi="Times New Roman" w:cs="Times New Roman"/>
          <w:szCs w:val="22"/>
        </w:rPr>
        <w:t xml:space="preserve">. </w:t>
      </w:r>
      <w:r w:rsidRPr="00A941D7">
        <w:rPr>
          <w:rFonts w:ascii="Times New Roman" w:eastAsia="Times New Roman" w:hAnsi="Times New Roman" w:cs="Times New Roman"/>
          <w:szCs w:val="22"/>
        </w:rPr>
        <w:t>103.</w:t>
      </w:r>
      <w:r>
        <w:rPr>
          <w:rFonts w:ascii="Times New Roman" w:eastAsia="Times New Roman" w:hAnsi="Times New Roman" w:cs="Times New Roman"/>
          <w:szCs w:val="22"/>
        </w:rPr>
        <w:t xml:space="preserve"> punkts -</w:t>
      </w:r>
      <w:r w:rsidRPr="00A941D7">
        <w:rPr>
          <w:rFonts w:ascii="Times New Roman" w:eastAsia="Times New Roman" w:hAnsi="Times New Roman" w:cs="Times New Roman"/>
          <w:szCs w:val="22"/>
        </w:rPr>
        <w:t xml:space="preserve"> </w:t>
      </w:r>
      <w:r>
        <w:rPr>
          <w:rFonts w:ascii="Times New Roman" w:eastAsia="Times New Roman" w:hAnsi="Times New Roman" w:cs="Times New Roman"/>
          <w:szCs w:val="22"/>
        </w:rPr>
        <w:t>d</w:t>
      </w:r>
      <w:r w:rsidRPr="00A941D7">
        <w:rPr>
          <w:rFonts w:ascii="Times New Roman" w:eastAsia="Times New Roman" w:hAnsi="Times New Roman" w:cs="Times New Roman"/>
          <w:szCs w:val="22"/>
        </w:rPr>
        <w:t>etālplānojuma darba uzdevuma derīguma termiņš ir divi gadi. Ja nav mainījušies faktiskie un tiesiskie apstākļi, uz kuru pamata ir izdots darba uzdevums, pašvaldība var pieņemt lēmumu par darba uzdevuma derīguma termiņa pagarināšanu.</w:t>
      </w:r>
    </w:p>
    <w:p w14:paraId="3AB55324" w14:textId="0554C76F" w:rsidR="003629FB" w:rsidRDefault="0052537B" w:rsidP="0041134D">
      <w:pPr>
        <w:spacing w:after="120"/>
        <w:ind w:left="1276" w:hanging="567"/>
        <w:jc w:val="both"/>
        <w:rPr>
          <w:rFonts w:ascii="Times New Roman" w:eastAsia="Times New Roman" w:hAnsi="Times New Roman" w:cs="Times New Roman"/>
        </w:rPr>
      </w:pPr>
      <w:r>
        <w:rPr>
          <w:rFonts w:ascii="Times New Roman" w:eastAsia="Times New Roman" w:hAnsi="Times New Roman" w:cs="Times New Roman"/>
          <w:szCs w:val="22"/>
        </w:rPr>
        <w:t>1</w:t>
      </w:r>
      <w:r w:rsidR="00A51180">
        <w:rPr>
          <w:rFonts w:ascii="Times New Roman" w:eastAsia="Times New Roman" w:hAnsi="Times New Roman" w:cs="Times New Roman"/>
          <w:szCs w:val="22"/>
        </w:rPr>
        <w:t>2</w:t>
      </w:r>
      <w:r>
        <w:rPr>
          <w:rFonts w:ascii="Times New Roman" w:eastAsia="Times New Roman" w:hAnsi="Times New Roman" w:cs="Times New Roman"/>
          <w:szCs w:val="22"/>
        </w:rPr>
        <w:t>.</w:t>
      </w:r>
      <w:r w:rsidR="00E24C16">
        <w:rPr>
          <w:rFonts w:ascii="Times New Roman" w:eastAsia="Times New Roman" w:hAnsi="Times New Roman" w:cs="Times New Roman"/>
          <w:szCs w:val="22"/>
        </w:rPr>
        <w:t>5</w:t>
      </w:r>
      <w:r>
        <w:rPr>
          <w:rFonts w:ascii="Times New Roman" w:eastAsia="Times New Roman" w:hAnsi="Times New Roman" w:cs="Times New Roman"/>
          <w:szCs w:val="22"/>
        </w:rPr>
        <w:t xml:space="preserve">. </w:t>
      </w:r>
      <w:r w:rsidRPr="00611B3C">
        <w:rPr>
          <w:rFonts w:ascii="Times New Roman" w:eastAsia="Times New Roman" w:hAnsi="Times New Roman" w:cs="Times New Roman"/>
        </w:rPr>
        <w:t xml:space="preserve">105.punkts </w:t>
      </w:r>
      <w:r>
        <w:rPr>
          <w:rFonts w:ascii="Times New Roman" w:eastAsia="Times New Roman" w:hAnsi="Times New Roman" w:cs="Times New Roman"/>
        </w:rPr>
        <w:t>-</w:t>
      </w:r>
      <w:r w:rsidRPr="00611B3C">
        <w:rPr>
          <w:rFonts w:ascii="Times New Roman" w:eastAsia="Times New Roman" w:hAnsi="Times New Roman" w:cs="Times New Roman"/>
        </w:rPr>
        <w:t xml:space="preserve">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sidR="00C22BB0">
        <w:rPr>
          <w:rFonts w:ascii="Times New Roman" w:eastAsia="Times New Roman" w:hAnsi="Times New Roman" w:cs="Times New Roman"/>
        </w:rPr>
        <w:t>;</w:t>
      </w:r>
    </w:p>
    <w:p w14:paraId="6700989C" w14:textId="259928C8" w:rsidR="00C22BB0" w:rsidRPr="00611B3C" w:rsidRDefault="0052537B" w:rsidP="0041134D">
      <w:pPr>
        <w:spacing w:after="120"/>
        <w:ind w:left="1276" w:hanging="567"/>
        <w:jc w:val="both"/>
        <w:rPr>
          <w:rFonts w:ascii="Times New Roman" w:hAnsi="Times New Roman" w:cs="Times New Roman"/>
        </w:rPr>
      </w:pPr>
      <w:r>
        <w:rPr>
          <w:rFonts w:ascii="Times New Roman" w:hAnsi="Times New Roman" w:cs="Times New Roman"/>
        </w:rPr>
        <w:t>1</w:t>
      </w:r>
      <w:r w:rsidR="00A51180">
        <w:rPr>
          <w:rFonts w:ascii="Times New Roman" w:hAnsi="Times New Roman" w:cs="Times New Roman"/>
        </w:rPr>
        <w:t>2</w:t>
      </w:r>
      <w:r>
        <w:rPr>
          <w:rFonts w:ascii="Times New Roman" w:hAnsi="Times New Roman" w:cs="Times New Roman"/>
        </w:rPr>
        <w:t>.</w:t>
      </w:r>
      <w:r w:rsidR="00E24C16">
        <w:rPr>
          <w:rFonts w:ascii="Times New Roman" w:hAnsi="Times New Roman" w:cs="Times New Roman"/>
        </w:rPr>
        <w:t>6</w:t>
      </w:r>
      <w:r>
        <w:rPr>
          <w:rFonts w:ascii="Times New Roman" w:hAnsi="Times New Roman" w:cs="Times New Roman"/>
        </w:rPr>
        <w:t xml:space="preserve">. </w:t>
      </w:r>
      <w:r w:rsidRPr="00C22BB0">
        <w:rPr>
          <w:rFonts w:ascii="Times New Roman" w:hAnsi="Times New Roman" w:cs="Times New Roman"/>
        </w:rPr>
        <w:t>119.</w:t>
      </w:r>
      <w:r>
        <w:rPr>
          <w:rFonts w:ascii="Times New Roman" w:hAnsi="Times New Roman" w:cs="Times New Roman"/>
        </w:rPr>
        <w:t xml:space="preserve"> punkts - </w:t>
      </w:r>
      <w:r w:rsidRPr="00C22BB0">
        <w:rPr>
          <w:rFonts w:ascii="Times New Roman" w:hAnsi="Times New Roman" w:cs="Times New Roman"/>
        </w:rPr>
        <w:t xml:space="preserve"> </w:t>
      </w:r>
      <w:r>
        <w:rPr>
          <w:rFonts w:ascii="Times New Roman" w:hAnsi="Times New Roman" w:cs="Times New Roman"/>
        </w:rPr>
        <w:t>p</w:t>
      </w:r>
      <w:r w:rsidRPr="00C22BB0">
        <w:rPr>
          <w:rFonts w:ascii="Times New Roman" w:hAnsi="Times New Roman" w:cs="Times New Roman"/>
        </w:rPr>
        <w:t>ašvaldība 20 darbdienu laikā no dienas, kad izstrādes vadītājs ir nodrošinājis pieejamību šo noteikumu 118. punktā minētajiem dokumentiem, pieņem vienu no šādiem lēmumiem:</w:t>
      </w:r>
      <w:r w:rsidRPr="00C22BB0">
        <w:t xml:space="preserve"> </w:t>
      </w:r>
      <w:r w:rsidRPr="00C22BB0">
        <w:rPr>
          <w:rFonts w:ascii="Times New Roman" w:hAnsi="Times New Roman" w:cs="Times New Roman"/>
        </w:rPr>
        <w:t>par detālplānojuma projekta apstiprināšanu un vispārīgā administratīvā akta izdošanu</w:t>
      </w:r>
      <w:r w:rsidR="0057733D">
        <w:rPr>
          <w:rFonts w:ascii="Times New Roman" w:hAnsi="Times New Roman" w:cs="Times New Roman"/>
        </w:rPr>
        <w:t xml:space="preserve"> (</w:t>
      </w:r>
      <w:r w:rsidR="0057733D" w:rsidRPr="0057733D">
        <w:rPr>
          <w:rFonts w:ascii="Times New Roman" w:hAnsi="Times New Roman" w:cs="Times New Roman"/>
        </w:rPr>
        <w:t>119.1.</w:t>
      </w:r>
      <w:r w:rsidR="0057733D">
        <w:rPr>
          <w:rFonts w:ascii="Times New Roman" w:hAnsi="Times New Roman" w:cs="Times New Roman"/>
        </w:rPr>
        <w:t xml:space="preserve"> apakšpunkts)</w:t>
      </w:r>
      <w:r w:rsidRPr="00C22BB0">
        <w:rPr>
          <w:rFonts w:ascii="Times New Roman" w:hAnsi="Times New Roman" w:cs="Times New Roman"/>
        </w:rPr>
        <w:t>;</w:t>
      </w:r>
      <w:r w:rsidRPr="00C22BB0">
        <w:t xml:space="preserve"> </w:t>
      </w:r>
      <w:r w:rsidRPr="00C22BB0">
        <w:rPr>
          <w:rFonts w:ascii="Times New Roman" w:hAnsi="Times New Roman" w:cs="Times New Roman"/>
        </w:rPr>
        <w:t xml:space="preserve">par </w:t>
      </w:r>
      <w:r w:rsidRPr="00C22BB0">
        <w:rPr>
          <w:rFonts w:ascii="Times New Roman" w:hAnsi="Times New Roman" w:cs="Times New Roman"/>
        </w:rPr>
        <w:lastRenderedPageBreak/>
        <w:t>detālplānojuma projekta pilnveidošanu vai jaunas redakcijas izstrādi, norādot lēmuma pamatojumu</w:t>
      </w:r>
      <w:r w:rsidR="0057733D">
        <w:rPr>
          <w:rFonts w:ascii="Times New Roman" w:hAnsi="Times New Roman" w:cs="Times New Roman"/>
        </w:rPr>
        <w:t xml:space="preserve"> (</w:t>
      </w:r>
      <w:r w:rsidR="0057733D" w:rsidRPr="0057733D">
        <w:rPr>
          <w:rFonts w:ascii="Times New Roman" w:hAnsi="Times New Roman" w:cs="Times New Roman"/>
        </w:rPr>
        <w:t>119.2.</w:t>
      </w:r>
      <w:r w:rsidR="0057733D">
        <w:rPr>
          <w:rFonts w:ascii="Times New Roman" w:hAnsi="Times New Roman" w:cs="Times New Roman"/>
        </w:rPr>
        <w:t xml:space="preserve"> apakšpunkts)</w:t>
      </w:r>
      <w:r w:rsidRPr="00C22BB0">
        <w:rPr>
          <w:rFonts w:ascii="Times New Roman" w:hAnsi="Times New Roman" w:cs="Times New Roman"/>
        </w:rPr>
        <w:t>;</w:t>
      </w:r>
      <w:r w:rsidRPr="00C22BB0">
        <w:t xml:space="preserve"> </w:t>
      </w:r>
      <w:r w:rsidRPr="00C22BB0">
        <w:rPr>
          <w:rFonts w:ascii="Times New Roman" w:hAnsi="Times New Roman" w:cs="Times New Roman"/>
        </w:rPr>
        <w:t>par atteikumu apstiprināt detālplānojumu, norādot lēmuma pamatojumu</w:t>
      </w:r>
      <w:r w:rsidR="0057733D">
        <w:rPr>
          <w:rFonts w:ascii="Times New Roman" w:hAnsi="Times New Roman" w:cs="Times New Roman"/>
        </w:rPr>
        <w:t xml:space="preserve"> (</w:t>
      </w:r>
      <w:r w:rsidR="0057733D" w:rsidRPr="0057733D">
        <w:rPr>
          <w:rFonts w:ascii="Times New Roman" w:hAnsi="Times New Roman" w:cs="Times New Roman"/>
        </w:rPr>
        <w:t>119.3.</w:t>
      </w:r>
      <w:r w:rsidR="0057733D">
        <w:rPr>
          <w:rFonts w:ascii="Times New Roman" w:hAnsi="Times New Roman" w:cs="Times New Roman"/>
        </w:rPr>
        <w:t xml:space="preserve"> apakšpunkts)</w:t>
      </w:r>
      <w:r w:rsidRPr="00C22BB0">
        <w:rPr>
          <w:rFonts w:ascii="Times New Roman" w:hAnsi="Times New Roman" w:cs="Times New Roman"/>
        </w:rPr>
        <w:t>.</w:t>
      </w:r>
    </w:p>
    <w:p w14:paraId="59435355" w14:textId="685E2A32" w:rsidR="003629FB" w:rsidRPr="00611B3C" w:rsidRDefault="0052537B" w:rsidP="003629FB">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00FD2862">
        <w:rPr>
          <w:rFonts w:ascii="Times New Roman" w:hAnsi="Times New Roman"/>
        </w:rPr>
        <w:t>,</w:t>
      </w:r>
      <w:r w:rsidR="00FD2862" w:rsidRPr="00FD2862">
        <w:rPr>
          <w:rFonts w:ascii="Times New Roman" w:hAnsi="Times New Roman"/>
        </w:rPr>
        <w:t xml:space="preserve"> </w:t>
      </w:r>
      <w:r w:rsidRPr="00611B3C">
        <w:rPr>
          <w:rFonts w:ascii="Times New Roman" w:eastAsia="Times New Roman" w:hAnsi="Times New Roman" w:cs="Times New Roman"/>
        </w:rPr>
        <w:t xml:space="preserve">Ministru kabineta 14.10.2014. noteikumu Nr.628 „Noteikumi par pašvaldību teritorijas attīstības plānošanas dokumentiem” </w:t>
      </w:r>
      <w:r w:rsidR="00FD2862">
        <w:rPr>
          <w:rFonts w:ascii="Times New Roman" w:eastAsia="Times New Roman" w:hAnsi="Times New Roman" w:cs="Times New Roman"/>
        </w:rPr>
        <w:t xml:space="preserve">3., </w:t>
      </w:r>
      <w:r w:rsidRPr="00611B3C">
        <w:rPr>
          <w:rFonts w:ascii="Times New Roman" w:eastAsia="Times New Roman" w:hAnsi="Times New Roman" w:cs="Times New Roman"/>
        </w:rPr>
        <w:t>39.,</w:t>
      </w:r>
      <w:r>
        <w:rPr>
          <w:rFonts w:ascii="Times New Roman" w:eastAsia="Times New Roman" w:hAnsi="Times New Roman" w:cs="Times New Roman"/>
        </w:rPr>
        <w:t xml:space="preserve"> </w:t>
      </w:r>
      <w:r w:rsidRPr="00611B3C">
        <w:rPr>
          <w:rFonts w:ascii="Times New Roman" w:eastAsia="Times New Roman" w:hAnsi="Times New Roman" w:cs="Times New Roman"/>
        </w:rPr>
        <w:t>98.</w:t>
      </w:r>
      <w:r w:rsidR="006E3969">
        <w:rPr>
          <w:rFonts w:ascii="Times New Roman" w:eastAsia="Times New Roman" w:hAnsi="Times New Roman" w:cs="Times New Roman"/>
        </w:rPr>
        <w:t>, 103.</w:t>
      </w:r>
      <w:r w:rsidR="00FD2862">
        <w:rPr>
          <w:rFonts w:ascii="Times New Roman" w:eastAsia="Times New Roman" w:hAnsi="Times New Roman" w:cs="Times New Roman"/>
        </w:rPr>
        <w:t>,</w:t>
      </w:r>
      <w:r w:rsidRPr="00611B3C">
        <w:rPr>
          <w:rFonts w:ascii="Times New Roman" w:eastAsia="Times New Roman" w:hAnsi="Times New Roman" w:cs="Times New Roman"/>
        </w:rPr>
        <w:t xml:space="preserve"> 105.</w:t>
      </w:r>
      <w:r w:rsidR="00FD2862">
        <w:rPr>
          <w:rFonts w:ascii="Times New Roman" w:eastAsia="Times New Roman" w:hAnsi="Times New Roman" w:cs="Times New Roman"/>
        </w:rPr>
        <w:t xml:space="preserve"> un 119.punktu</w:t>
      </w:r>
      <w:r w:rsidRPr="00611B3C">
        <w:rPr>
          <w:rFonts w:ascii="Times New Roman" w:eastAsia="Times New Roman" w:hAnsi="Times New Roman" w:cs="Times New Roman"/>
        </w:rPr>
        <w:t xml:space="preserve">,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11.03.2026</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06E0DA1F" w14:textId="77777777" w:rsidR="003629FB" w:rsidRPr="00611B3C" w:rsidRDefault="0052537B" w:rsidP="003629FB">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7B1C7C7F" w14:textId="7D5F8294" w:rsidR="003629FB" w:rsidRPr="006E3969" w:rsidRDefault="0052537B" w:rsidP="00A941D7">
      <w:pPr>
        <w:numPr>
          <w:ilvl w:val="0"/>
          <w:numId w:val="9"/>
        </w:numPr>
        <w:spacing w:after="120"/>
        <w:jc w:val="both"/>
        <w:rPr>
          <w:rFonts w:ascii="Times New Roman" w:eastAsia="Times New Roman" w:hAnsi="Times New Roman" w:cs="Times New Roman"/>
          <w:szCs w:val="22"/>
        </w:rPr>
      </w:pPr>
      <w:r>
        <w:rPr>
          <w:rFonts w:ascii="Times New Roman" w:eastAsia="Times New Roman" w:hAnsi="Times New Roman" w:cs="Times New Roman"/>
        </w:rPr>
        <w:t xml:space="preserve">Uzsākt </w:t>
      </w:r>
      <w:r w:rsidR="00A941D7" w:rsidRPr="00611B3C">
        <w:rPr>
          <w:rFonts w:ascii="Times New Roman" w:eastAsia="Times New Roman" w:hAnsi="Times New Roman" w:cs="Times New Roman"/>
        </w:rPr>
        <w:t xml:space="preserve">detālplānojuma </w:t>
      </w:r>
      <w:r w:rsidR="00A51180">
        <w:rPr>
          <w:rFonts w:ascii="Times New Roman" w:eastAsia="Times New Roman" w:hAnsi="Times New Roman" w:cs="Times New Roman"/>
        </w:rPr>
        <w:t xml:space="preserve">jaunas redakcijas </w:t>
      </w:r>
      <w:r w:rsidR="00A941D7" w:rsidRPr="00611B3C">
        <w:rPr>
          <w:rFonts w:ascii="Times New Roman" w:eastAsia="Times New Roman" w:hAnsi="Times New Roman" w:cs="Times New Roman"/>
        </w:rPr>
        <w:t xml:space="preserve">izstrādi </w:t>
      </w:r>
      <w:r w:rsidR="00A941D7">
        <w:rPr>
          <w:rFonts w:ascii="Times New Roman" w:eastAsia="Times New Roman" w:hAnsi="Times New Roman" w:cs="Times New Roman"/>
        </w:rPr>
        <w:t xml:space="preserve">zemes vienībām </w:t>
      </w:r>
      <w:r w:rsidR="00A941D7" w:rsidRPr="006D3683">
        <w:rPr>
          <w:rFonts w:ascii="Times New Roman" w:eastAsia="Times New Roman" w:hAnsi="Times New Roman" w:cs="Times New Roman"/>
        </w:rPr>
        <w:t>Zaļo vārnu ielā 3</w:t>
      </w:r>
      <w:r w:rsidR="00A941D7">
        <w:rPr>
          <w:rFonts w:ascii="Times New Roman" w:eastAsia="Times New Roman" w:hAnsi="Times New Roman" w:cs="Times New Roman"/>
        </w:rPr>
        <w:t xml:space="preserve">, </w:t>
      </w:r>
      <w:proofErr w:type="spellStart"/>
      <w:r w:rsidR="00A941D7">
        <w:rPr>
          <w:rFonts w:ascii="Times New Roman" w:eastAsia="Times New Roman" w:hAnsi="Times New Roman" w:cs="Times New Roman"/>
        </w:rPr>
        <w:t>Kalngalē</w:t>
      </w:r>
      <w:proofErr w:type="spellEnd"/>
      <w:r w:rsidR="00A941D7">
        <w:rPr>
          <w:rFonts w:ascii="Times New Roman" w:eastAsia="Times New Roman" w:hAnsi="Times New Roman" w:cs="Times New Roman"/>
        </w:rPr>
        <w:t>, Carnikavas pag., Ādažu nov.</w:t>
      </w:r>
      <w:r w:rsidR="004E5E31">
        <w:rPr>
          <w:rFonts w:ascii="Times New Roman" w:eastAsia="Times New Roman" w:hAnsi="Times New Roman" w:cs="Times New Roman"/>
        </w:rPr>
        <w:t xml:space="preserve">, ar </w:t>
      </w:r>
      <w:r w:rsidR="004E5E31" w:rsidRPr="004E5E31">
        <w:rPr>
          <w:rFonts w:ascii="Times New Roman" w:eastAsia="Times New Roman" w:hAnsi="Times New Roman" w:cs="Times New Roman"/>
        </w:rPr>
        <w:t>kadastra apzīmējum</w:t>
      </w:r>
      <w:r w:rsidR="004E5E31">
        <w:rPr>
          <w:rFonts w:ascii="Times New Roman" w:eastAsia="Times New Roman" w:hAnsi="Times New Roman" w:cs="Times New Roman"/>
        </w:rPr>
        <w:t>u</w:t>
      </w:r>
      <w:r w:rsidR="004E5E31" w:rsidRPr="004E5E31">
        <w:rPr>
          <w:rFonts w:ascii="Times New Roman" w:eastAsia="Times New Roman" w:hAnsi="Times New Roman" w:cs="Times New Roman"/>
        </w:rPr>
        <w:t xml:space="preserve"> 8052 007 0549</w:t>
      </w:r>
      <w:r w:rsidR="004E5E31">
        <w:rPr>
          <w:rFonts w:ascii="Times New Roman" w:eastAsia="Times New Roman" w:hAnsi="Times New Roman" w:cs="Times New Roman"/>
        </w:rPr>
        <w:t>,</w:t>
      </w:r>
      <w:r w:rsidR="00A941D7" w:rsidRPr="006D3683">
        <w:rPr>
          <w:rFonts w:ascii="Times New Roman" w:eastAsia="Times New Roman" w:hAnsi="Times New Roman" w:cs="Times New Roman"/>
        </w:rPr>
        <w:t xml:space="preserve"> Zaļo vārnu ielā 4</w:t>
      </w:r>
      <w:r w:rsidR="00A941D7">
        <w:rPr>
          <w:rFonts w:ascii="Times New Roman" w:eastAsia="Times New Roman" w:hAnsi="Times New Roman" w:cs="Times New Roman"/>
        </w:rPr>
        <w:t xml:space="preserve">, </w:t>
      </w:r>
      <w:proofErr w:type="spellStart"/>
      <w:r w:rsidR="00A941D7">
        <w:rPr>
          <w:rFonts w:ascii="Times New Roman" w:eastAsia="Times New Roman" w:hAnsi="Times New Roman" w:cs="Times New Roman"/>
        </w:rPr>
        <w:t>Kalngalē</w:t>
      </w:r>
      <w:proofErr w:type="spellEnd"/>
      <w:r w:rsidR="00A941D7">
        <w:rPr>
          <w:rFonts w:ascii="Times New Roman" w:eastAsia="Times New Roman" w:hAnsi="Times New Roman" w:cs="Times New Roman"/>
        </w:rPr>
        <w:t>, Carnikavas pag., Ādažu nov.</w:t>
      </w:r>
      <w:r w:rsidR="004E5E31">
        <w:rPr>
          <w:rFonts w:ascii="Times New Roman" w:eastAsia="Times New Roman" w:hAnsi="Times New Roman" w:cs="Times New Roman"/>
        </w:rPr>
        <w:t>, ar kadastra apzīmējumu</w:t>
      </w:r>
      <w:r w:rsidR="004E5E31" w:rsidRPr="004E5E31">
        <w:rPr>
          <w:rFonts w:ascii="Times New Roman" w:eastAsia="Times New Roman" w:hAnsi="Times New Roman" w:cs="Times New Roman"/>
        </w:rPr>
        <w:t xml:space="preserve"> 8052 007 0578</w:t>
      </w:r>
      <w:r w:rsidR="004E5E31">
        <w:rPr>
          <w:rFonts w:ascii="Times New Roman" w:eastAsia="Times New Roman" w:hAnsi="Times New Roman" w:cs="Times New Roman"/>
        </w:rPr>
        <w:t xml:space="preserve"> </w:t>
      </w:r>
      <w:r w:rsidR="00A941D7">
        <w:rPr>
          <w:rFonts w:ascii="Times New Roman" w:eastAsia="Times New Roman" w:hAnsi="Times New Roman" w:cs="Times New Roman"/>
        </w:rPr>
        <w:t xml:space="preserve"> </w:t>
      </w:r>
      <w:r w:rsidR="004E5E31">
        <w:rPr>
          <w:rFonts w:ascii="Times New Roman" w:eastAsia="Times New Roman" w:hAnsi="Times New Roman" w:cs="Times New Roman"/>
        </w:rPr>
        <w:t xml:space="preserve">un zemes vienības ar kadastra apzīmējumu </w:t>
      </w:r>
      <w:r w:rsidR="004E5E31" w:rsidRPr="004E5E31">
        <w:rPr>
          <w:rFonts w:ascii="Times New Roman" w:eastAsia="Times New Roman" w:hAnsi="Times New Roman" w:cs="Times New Roman"/>
        </w:rPr>
        <w:t>80520070620</w:t>
      </w:r>
      <w:r w:rsidR="004E5E31">
        <w:rPr>
          <w:rFonts w:ascii="Times New Roman" w:eastAsia="Times New Roman" w:hAnsi="Times New Roman" w:cs="Times New Roman"/>
        </w:rPr>
        <w:t xml:space="preserve"> daļai</w:t>
      </w:r>
      <w:r w:rsidR="00A941D7" w:rsidRPr="00611B3C">
        <w:rPr>
          <w:rFonts w:ascii="Times New Roman" w:eastAsia="Times New Roman" w:hAnsi="Times New Roman" w:cs="Times New Roman"/>
        </w:rPr>
        <w:t>.</w:t>
      </w:r>
      <w:r w:rsidR="00A941D7">
        <w:rPr>
          <w:rFonts w:ascii="Times New Roman" w:eastAsia="Times New Roman" w:hAnsi="Times New Roman" w:cs="Times New Roman"/>
        </w:rPr>
        <w:t xml:space="preserve"> </w:t>
      </w:r>
    </w:p>
    <w:p w14:paraId="4B428BC6" w14:textId="7E4ABEDA" w:rsidR="006E3969" w:rsidRPr="00635389" w:rsidRDefault="0052537B" w:rsidP="00635389">
      <w:pPr>
        <w:numPr>
          <w:ilvl w:val="0"/>
          <w:numId w:val="9"/>
        </w:numPr>
        <w:spacing w:after="120"/>
        <w:jc w:val="both"/>
        <w:rPr>
          <w:rFonts w:ascii="Times New Roman" w:eastAsia="Times New Roman" w:hAnsi="Times New Roman" w:cs="Times New Roman"/>
          <w:szCs w:val="22"/>
        </w:rPr>
      </w:pPr>
      <w:r w:rsidRPr="006E3969">
        <w:rPr>
          <w:rFonts w:ascii="Times New Roman" w:eastAsia="Times New Roman" w:hAnsi="Times New Roman" w:cs="Times New Roman"/>
          <w:szCs w:val="22"/>
        </w:rPr>
        <w:t>Apstiprināt jaunu darba uzdevumu detālplānojuma izstrādei (1.pielikums)</w:t>
      </w:r>
      <w:r w:rsidR="004E5E31">
        <w:rPr>
          <w:rFonts w:ascii="Times New Roman" w:eastAsia="Times New Roman" w:hAnsi="Times New Roman" w:cs="Times New Roman"/>
          <w:szCs w:val="22"/>
        </w:rPr>
        <w:t>.</w:t>
      </w:r>
    </w:p>
    <w:p w14:paraId="0EE11EE8" w14:textId="77777777" w:rsidR="003629FB" w:rsidRPr="00611B3C" w:rsidRDefault="0052537B" w:rsidP="00A941D7">
      <w:pPr>
        <w:numPr>
          <w:ilvl w:val="0"/>
          <w:numId w:val="9"/>
        </w:numPr>
        <w:spacing w:before="120"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 xml:space="preserve">Indru </w:t>
      </w:r>
      <w:proofErr w:type="spellStart"/>
      <w:r>
        <w:rPr>
          <w:rFonts w:ascii="Times New Roman" w:eastAsia="Times New Roman" w:hAnsi="Times New Roman" w:cs="Times New Roman"/>
        </w:rPr>
        <w:t>Murziņu</w:t>
      </w:r>
      <w:proofErr w:type="spellEnd"/>
      <w:r w:rsidRPr="00611B3C">
        <w:rPr>
          <w:rFonts w:ascii="Times New Roman" w:eastAsia="Times New Roman" w:hAnsi="Times New Roman" w:cs="Times New Roman"/>
        </w:rPr>
        <w:t>.</w:t>
      </w:r>
    </w:p>
    <w:p w14:paraId="4D4312C4" w14:textId="77777777" w:rsidR="003629FB" w:rsidRPr="00611B3C" w:rsidRDefault="0052537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2133C60B" w14:textId="77777777" w:rsidR="003629FB" w:rsidRPr="00611B3C" w:rsidRDefault="0052537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5A41497E" w14:textId="77777777" w:rsidR="003629FB" w:rsidRPr="00CC495C" w:rsidRDefault="0052537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10" w:history="1">
        <w:r w:rsidR="003629FB"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5AD5B24" w14:textId="77777777" w:rsidR="003629FB" w:rsidRPr="00611B3C" w:rsidRDefault="0052537B" w:rsidP="00A941D7">
      <w:pPr>
        <w:numPr>
          <w:ilvl w:val="0"/>
          <w:numId w:val="9"/>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11" w:history="1">
        <w:r w:rsidR="003629FB" w:rsidRPr="004025DE">
          <w:rPr>
            <w:rStyle w:val="Hipersaite"/>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368E2AED" w14:textId="77777777" w:rsidR="003629FB" w:rsidRDefault="0052537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07119E71" w14:textId="2C701771" w:rsidR="003629FB" w:rsidRDefault="0052537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Centrālās pārvaldes Teritorijas plānošanas nodaļa.</w:t>
      </w:r>
    </w:p>
    <w:p w14:paraId="49F80E72" w14:textId="77777777" w:rsidR="003629FB" w:rsidRPr="00075F0F" w:rsidRDefault="0052537B" w:rsidP="00635389">
      <w:pPr>
        <w:numPr>
          <w:ilvl w:val="0"/>
          <w:numId w:val="9"/>
        </w:numPr>
        <w:spacing w:after="120"/>
        <w:ind w:left="426" w:hanging="284"/>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4C4F0A7F" w14:textId="77777777" w:rsidR="003629FB" w:rsidRPr="006761AE" w:rsidRDefault="0052537B" w:rsidP="00635389">
      <w:pPr>
        <w:numPr>
          <w:ilvl w:val="0"/>
          <w:numId w:val="9"/>
        </w:numPr>
        <w:spacing w:after="120"/>
        <w:ind w:left="426" w:hanging="284"/>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F52973C" w14:textId="77777777" w:rsidR="003629FB" w:rsidRPr="00611B3C" w:rsidRDefault="0052537B" w:rsidP="003629FB">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6E809E41" w14:textId="77777777" w:rsidR="003629FB" w:rsidRPr="00611B3C" w:rsidRDefault="0052537B" w:rsidP="003629FB">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57440C10" w14:textId="77777777" w:rsidR="003629FB" w:rsidRDefault="0052537B" w:rsidP="003629FB">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1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688FA3BE" w14:textId="77777777" w:rsidR="003629FB" w:rsidRPr="008963D9" w:rsidRDefault="0052537B" w:rsidP="003629FB">
      <w:pPr>
        <w:pStyle w:val="Sarakstarindkopa"/>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6989995F" w14:textId="77777777" w:rsidR="003629FB" w:rsidRDefault="0052537B" w:rsidP="003629FB">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28848560" w14:textId="77777777" w:rsidR="00BB16A4" w:rsidRPr="00564CA6" w:rsidRDefault="00BB16A4" w:rsidP="00BB16A4">
      <w:pPr>
        <w:jc w:val="both"/>
        <w:rPr>
          <w:rFonts w:ascii="Times New Roman" w:hAnsi="Times New Roman" w:cs="Times New Roman"/>
        </w:rPr>
      </w:pPr>
    </w:p>
    <w:p w14:paraId="45A34286" w14:textId="77777777" w:rsidR="0041134D" w:rsidRPr="002F4B8F" w:rsidRDefault="0041134D" w:rsidP="0041134D">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33BE227" w14:textId="77777777" w:rsidR="0041134D" w:rsidRPr="002F4B8F" w:rsidRDefault="0041134D" w:rsidP="0041134D">
      <w:pPr>
        <w:jc w:val="both"/>
        <w:rPr>
          <w:rFonts w:ascii="Times New Roman" w:hAnsi="Times New Roman" w:cs="Times New Roman"/>
          <w:noProof/>
        </w:rPr>
      </w:pPr>
      <w:r w:rsidRPr="002F4B8F">
        <w:rPr>
          <w:rFonts w:ascii="Times New Roman" w:hAnsi="Times New Roman" w:cs="Times New Roman"/>
          <w:noProof/>
        </w:rPr>
        <w:t>attīstības jautājumos</w:t>
      </w:r>
    </w:p>
    <w:p w14:paraId="6955A864" w14:textId="31B4D33A" w:rsidR="00564CA6" w:rsidRPr="0041134D" w:rsidRDefault="0041134D" w:rsidP="0041134D">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41134D" w:rsidSect="0041134D">
      <w:headerReference w:type="default" r:id="rId12"/>
      <w:footerReference w:type="default" r:id="rId13"/>
      <w:headerReference w:type="first" r:id="rId14"/>
      <w:footerReference w:type="first" r:id="rId15"/>
      <w:pgSz w:w="11906" w:h="16838"/>
      <w:pgMar w:top="1134" w:right="1134" w:bottom="56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D2D3" w14:textId="77777777" w:rsidR="0052537B" w:rsidRDefault="0052537B">
      <w:r>
        <w:separator/>
      </w:r>
    </w:p>
  </w:endnote>
  <w:endnote w:type="continuationSeparator" w:id="0">
    <w:p w14:paraId="28CCEF33" w14:textId="77777777" w:rsidR="0052537B" w:rsidRDefault="0052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438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537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CB30" w14:textId="77777777" w:rsidR="0052537B" w:rsidRDefault="0052537B">
      <w:r>
        <w:separator/>
      </w:r>
    </w:p>
  </w:footnote>
  <w:footnote w:type="continuationSeparator" w:id="0">
    <w:p w14:paraId="73998FF6" w14:textId="77777777" w:rsidR="0052537B" w:rsidRDefault="0052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DD187BFA">
      <w:start w:val="1"/>
      <w:numFmt w:val="decimal"/>
      <w:lvlText w:val="%1."/>
      <w:lvlJc w:val="left"/>
      <w:pPr>
        <w:ind w:left="720" w:hanging="360"/>
      </w:pPr>
      <w:rPr>
        <w:rFonts w:hint="default"/>
      </w:rPr>
    </w:lvl>
    <w:lvl w:ilvl="1" w:tplc="B76E86C4" w:tentative="1">
      <w:start w:val="1"/>
      <w:numFmt w:val="lowerLetter"/>
      <w:lvlText w:val="%2."/>
      <w:lvlJc w:val="left"/>
      <w:pPr>
        <w:ind w:left="1440" w:hanging="360"/>
      </w:pPr>
    </w:lvl>
    <w:lvl w:ilvl="2" w:tplc="90EC12E8" w:tentative="1">
      <w:start w:val="1"/>
      <w:numFmt w:val="lowerRoman"/>
      <w:lvlText w:val="%3."/>
      <w:lvlJc w:val="right"/>
      <w:pPr>
        <w:ind w:left="2160" w:hanging="180"/>
      </w:pPr>
    </w:lvl>
    <w:lvl w:ilvl="3" w:tplc="ADD8B52A" w:tentative="1">
      <w:start w:val="1"/>
      <w:numFmt w:val="decimal"/>
      <w:lvlText w:val="%4."/>
      <w:lvlJc w:val="left"/>
      <w:pPr>
        <w:ind w:left="2880" w:hanging="360"/>
      </w:pPr>
    </w:lvl>
    <w:lvl w:ilvl="4" w:tplc="C090CDBE" w:tentative="1">
      <w:start w:val="1"/>
      <w:numFmt w:val="lowerLetter"/>
      <w:lvlText w:val="%5."/>
      <w:lvlJc w:val="left"/>
      <w:pPr>
        <w:ind w:left="3600" w:hanging="360"/>
      </w:pPr>
    </w:lvl>
    <w:lvl w:ilvl="5" w:tplc="A464181C" w:tentative="1">
      <w:start w:val="1"/>
      <w:numFmt w:val="lowerRoman"/>
      <w:lvlText w:val="%6."/>
      <w:lvlJc w:val="right"/>
      <w:pPr>
        <w:ind w:left="4320" w:hanging="180"/>
      </w:pPr>
    </w:lvl>
    <w:lvl w:ilvl="6" w:tplc="7430DD8C" w:tentative="1">
      <w:start w:val="1"/>
      <w:numFmt w:val="decimal"/>
      <w:lvlText w:val="%7."/>
      <w:lvlJc w:val="left"/>
      <w:pPr>
        <w:ind w:left="5040" w:hanging="360"/>
      </w:pPr>
    </w:lvl>
    <w:lvl w:ilvl="7" w:tplc="F4E0DAB4" w:tentative="1">
      <w:start w:val="1"/>
      <w:numFmt w:val="lowerLetter"/>
      <w:lvlText w:val="%8."/>
      <w:lvlJc w:val="left"/>
      <w:pPr>
        <w:ind w:left="5760" w:hanging="360"/>
      </w:pPr>
    </w:lvl>
    <w:lvl w:ilvl="8" w:tplc="D69CA03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A508758">
      <w:start w:val="1"/>
      <w:numFmt w:val="decimal"/>
      <w:lvlText w:val="%1."/>
      <w:lvlJc w:val="left"/>
      <w:pPr>
        <w:ind w:left="720" w:hanging="360"/>
      </w:pPr>
      <w:rPr>
        <w:rFonts w:hint="default"/>
      </w:rPr>
    </w:lvl>
    <w:lvl w:ilvl="1" w:tplc="DD6AE954" w:tentative="1">
      <w:start w:val="1"/>
      <w:numFmt w:val="lowerLetter"/>
      <w:lvlText w:val="%2."/>
      <w:lvlJc w:val="left"/>
      <w:pPr>
        <w:ind w:left="1440" w:hanging="360"/>
      </w:pPr>
    </w:lvl>
    <w:lvl w:ilvl="2" w:tplc="EAF4206C" w:tentative="1">
      <w:start w:val="1"/>
      <w:numFmt w:val="lowerRoman"/>
      <w:lvlText w:val="%3."/>
      <w:lvlJc w:val="right"/>
      <w:pPr>
        <w:ind w:left="2160" w:hanging="180"/>
      </w:pPr>
    </w:lvl>
    <w:lvl w:ilvl="3" w:tplc="4ECAED80" w:tentative="1">
      <w:start w:val="1"/>
      <w:numFmt w:val="decimal"/>
      <w:lvlText w:val="%4."/>
      <w:lvlJc w:val="left"/>
      <w:pPr>
        <w:ind w:left="2880" w:hanging="360"/>
      </w:pPr>
    </w:lvl>
    <w:lvl w:ilvl="4" w:tplc="11400D52" w:tentative="1">
      <w:start w:val="1"/>
      <w:numFmt w:val="lowerLetter"/>
      <w:lvlText w:val="%5."/>
      <w:lvlJc w:val="left"/>
      <w:pPr>
        <w:ind w:left="3600" w:hanging="360"/>
      </w:pPr>
    </w:lvl>
    <w:lvl w:ilvl="5" w:tplc="40A2F456" w:tentative="1">
      <w:start w:val="1"/>
      <w:numFmt w:val="lowerRoman"/>
      <w:lvlText w:val="%6."/>
      <w:lvlJc w:val="right"/>
      <w:pPr>
        <w:ind w:left="4320" w:hanging="180"/>
      </w:pPr>
    </w:lvl>
    <w:lvl w:ilvl="6" w:tplc="32C2CA16" w:tentative="1">
      <w:start w:val="1"/>
      <w:numFmt w:val="decimal"/>
      <w:lvlText w:val="%7."/>
      <w:lvlJc w:val="left"/>
      <w:pPr>
        <w:ind w:left="5040" w:hanging="360"/>
      </w:pPr>
    </w:lvl>
    <w:lvl w:ilvl="7" w:tplc="338CDAA0" w:tentative="1">
      <w:start w:val="1"/>
      <w:numFmt w:val="lowerLetter"/>
      <w:lvlText w:val="%8."/>
      <w:lvlJc w:val="left"/>
      <w:pPr>
        <w:ind w:left="5760" w:hanging="360"/>
      </w:pPr>
    </w:lvl>
    <w:lvl w:ilvl="8" w:tplc="DBDE4DA8"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2B9A1EB6">
      <w:start w:val="1"/>
      <w:numFmt w:val="decimal"/>
      <w:lvlText w:val="%1."/>
      <w:lvlJc w:val="left"/>
      <w:pPr>
        <w:ind w:left="720" w:hanging="360"/>
      </w:pPr>
    </w:lvl>
    <w:lvl w:ilvl="1" w:tplc="9B3A8078" w:tentative="1">
      <w:start w:val="1"/>
      <w:numFmt w:val="lowerLetter"/>
      <w:lvlText w:val="%2."/>
      <w:lvlJc w:val="left"/>
      <w:pPr>
        <w:ind w:left="1440" w:hanging="360"/>
      </w:pPr>
    </w:lvl>
    <w:lvl w:ilvl="2" w:tplc="23200CC8" w:tentative="1">
      <w:start w:val="1"/>
      <w:numFmt w:val="lowerRoman"/>
      <w:lvlText w:val="%3."/>
      <w:lvlJc w:val="right"/>
      <w:pPr>
        <w:ind w:left="2160" w:hanging="180"/>
      </w:pPr>
    </w:lvl>
    <w:lvl w:ilvl="3" w:tplc="CD92E688" w:tentative="1">
      <w:start w:val="1"/>
      <w:numFmt w:val="decimal"/>
      <w:lvlText w:val="%4."/>
      <w:lvlJc w:val="left"/>
      <w:pPr>
        <w:ind w:left="2880" w:hanging="360"/>
      </w:pPr>
    </w:lvl>
    <w:lvl w:ilvl="4" w:tplc="9EE68C8C" w:tentative="1">
      <w:start w:val="1"/>
      <w:numFmt w:val="lowerLetter"/>
      <w:lvlText w:val="%5."/>
      <w:lvlJc w:val="left"/>
      <w:pPr>
        <w:ind w:left="3600" w:hanging="360"/>
      </w:pPr>
    </w:lvl>
    <w:lvl w:ilvl="5" w:tplc="46BC0AD4" w:tentative="1">
      <w:start w:val="1"/>
      <w:numFmt w:val="lowerRoman"/>
      <w:lvlText w:val="%6."/>
      <w:lvlJc w:val="right"/>
      <w:pPr>
        <w:ind w:left="4320" w:hanging="180"/>
      </w:pPr>
    </w:lvl>
    <w:lvl w:ilvl="6" w:tplc="D1E6E408" w:tentative="1">
      <w:start w:val="1"/>
      <w:numFmt w:val="decimal"/>
      <w:lvlText w:val="%7."/>
      <w:lvlJc w:val="left"/>
      <w:pPr>
        <w:ind w:left="5040" w:hanging="360"/>
      </w:pPr>
    </w:lvl>
    <w:lvl w:ilvl="7" w:tplc="8AB4B686" w:tentative="1">
      <w:start w:val="1"/>
      <w:numFmt w:val="lowerLetter"/>
      <w:lvlText w:val="%8."/>
      <w:lvlJc w:val="left"/>
      <w:pPr>
        <w:ind w:left="5760" w:hanging="360"/>
      </w:pPr>
    </w:lvl>
    <w:lvl w:ilvl="8" w:tplc="B1102F24" w:tentative="1">
      <w:start w:val="1"/>
      <w:numFmt w:val="lowerRoman"/>
      <w:lvlText w:val="%9."/>
      <w:lvlJc w:val="right"/>
      <w:pPr>
        <w:ind w:left="6480" w:hanging="180"/>
      </w:pPr>
    </w:lvl>
  </w:abstractNum>
  <w:abstractNum w:abstractNumId="3" w15:restartNumberingAfterBreak="0">
    <w:nsid w:val="2642798D"/>
    <w:multiLevelType w:val="multilevel"/>
    <w:tmpl w:val="B0F4265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BD069A"/>
    <w:multiLevelType w:val="hybridMultilevel"/>
    <w:tmpl w:val="F572D9CE"/>
    <w:lvl w:ilvl="0" w:tplc="368A96C6">
      <w:start w:val="8"/>
      <w:numFmt w:val="decimal"/>
      <w:lvlText w:val="%1."/>
      <w:lvlJc w:val="left"/>
      <w:pPr>
        <w:ind w:left="720" w:hanging="360"/>
      </w:pPr>
      <w:rPr>
        <w:rFonts w:hint="default"/>
      </w:rPr>
    </w:lvl>
    <w:lvl w:ilvl="1" w:tplc="D718602C" w:tentative="1">
      <w:start w:val="1"/>
      <w:numFmt w:val="lowerLetter"/>
      <w:lvlText w:val="%2."/>
      <w:lvlJc w:val="left"/>
      <w:pPr>
        <w:ind w:left="1440" w:hanging="360"/>
      </w:pPr>
    </w:lvl>
    <w:lvl w:ilvl="2" w:tplc="E078FB4C" w:tentative="1">
      <w:start w:val="1"/>
      <w:numFmt w:val="lowerRoman"/>
      <w:lvlText w:val="%3."/>
      <w:lvlJc w:val="right"/>
      <w:pPr>
        <w:ind w:left="2160" w:hanging="180"/>
      </w:pPr>
    </w:lvl>
    <w:lvl w:ilvl="3" w:tplc="524C7FAE" w:tentative="1">
      <w:start w:val="1"/>
      <w:numFmt w:val="decimal"/>
      <w:lvlText w:val="%4."/>
      <w:lvlJc w:val="left"/>
      <w:pPr>
        <w:ind w:left="2880" w:hanging="360"/>
      </w:pPr>
    </w:lvl>
    <w:lvl w:ilvl="4" w:tplc="DDE08328" w:tentative="1">
      <w:start w:val="1"/>
      <w:numFmt w:val="lowerLetter"/>
      <w:lvlText w:val="%5."/>
      <w:lvlJc w:val="left"/>
      <w:pPr>
        <w:ind w:left="3600" w:hanging="360"/>
      </w:pPr>
    </w:lvl>
    <w:lvl w:ilvl="5" w:tplc="1F42B134" w:tentative="1">
      <w:start w:val="1"/>
      <w:numFmt w:val="lowerRoman"/>
      <w:lvlText w:val="%6."/>
      <w:lvlJc w:val="right"/>
      <w:pPr>
        <w:ind w:left="4320" w:hanging="180"/>
      </w:pPr>
    </w:lvl>
    <w:lvl w:ilvl="6" w:tplc="BAA843D4" w:tentative="1">
      <w:start w:val="1"/>
      <w:numFmt w:val="decimal"/>
      <w:lvlText w:val="%7."/>
      <w:lvlJc w:val="left"/>
      <w:pPr>
        <w:ind w:left="5040" w:hanging="360"/>
      </w:pPr>
    </w:lvl>
    <w:lvl w:ilvl="7" w:tplc="7674C09E" w:tentative="1">
      <w:start w:val="1"/>
      <w:numFmt w:val="lowerLetter"/>
      <w:lvlText w:val="%8."/>
      <w:lvlJc w:val="left"/>
      <w:pPr>
        <w:ind w:left="5760" w:hanging="360"/>
      </w:pPr>
    </w:lvl>
    <w:lvl w:ilvl="8" w:tplc="1D22ECA4" w:tentative="1">
      <w:start w:val="1"/>
      <w:numFmt w:val="lowerRoman"/>
      <w:lvlText w:val="%9."/>
      <w:lvlJc w:val="right"/>
      <w:pPr>
        <w:ind w:left="6480" w:hanging="180"/>
      </w:pPr>
    </w:lvl>
  </w:abstractNum>
  <w:abstractNum w:abstractNumId="5" w15:restartNumberingAfterBreak="0">
    <w:nsid w:val="3C387763"/>
    <w:multiLevelType w:val="hybridMultilevel"/>
    <w:tmpl w:val="B8E49AB6"/>
    <w:lvl w:ilvl="0" w:tplc="80300F52">
      <w:start w:val="1"/>
      <w:numFmt w:val="decimal"/>
      <w:lvlText w:val="%1."/>
      <w:lvlJc w:val="left"/>
      <w:pPr>
        <w:ind w:left="502" w:hanging="360"/>
      </w:pPr>
    </w:lvl>
    <w:lvl w:ilvl="1" w:tplc="1A9A0E9E" w:tentative="1">
      <w:start w:val="1"/>
      <w:numFmt w:val="lowerLetter"/>
      <w:lvlText w:val="%2."/>
      <w:lvlJc w:val="left"/>
      <w:pPr>
        <w:ind w:left="1222" w:hanging="360"/>
      </w:pPr>
    </w:lvl>
    <w:lvl w:ilvl="2" w:tplc="34A89C7A" w:tentative="1">
      <w:start w:val="1"/>
      <w:numFmt w:val="lowerRoman"/>
      <w:lvlText w:val="%3."/>
      <w:lvlJc w:val="right"/>
      <w:pPr>
        <w:ind w:left="1942" w:hanging="180"/>
      </w:pPr>
    </w:lvl>
    <w:lvl w:ilvl="3" w:tplc="9A2622EA" w:tentative="1">
      <w:start w:val="1"/>
      <w:numFmt w:val="decimal"/>
      <w:lvlText w:val="%4."/>
      <w:lvlJc w:val="left"/>
      <w:pPr>
        <w:ind w:left="2662" w:hanging="360"/>
      </w:pPr>
    </w:lvl>
    <w:lvl w:ilvl="4" w:tplc="B52A978A" w:tentative="1">
      <w:start w:val="1"/>
      <w:numFmt w:val="lowerLetter"/>
      <w:lvlText w:val="%5."/>
      <w:lvlJc w:val="left"/>
      <w:pPr>
        <w:ind w:left="3382" w:hanging="360"/>
      </w:pPr>
    </w:lvl>
    <w:lvl w:ilvl="5" w:tplc="376C873E" w:tentative="1">
      <w:start w:val="1"/>
      <w:numFmt w:val="lowerRoman"/>
      <w:lvlText w:val="%6."/>
      <w:lvlJc w:val="right"/>
      <w:pPr>
        <w:ind w:left="4102" w:hanging="180"/>
      </w:pPr>
    </w:lvl>
    <w:lvl w:ilvl="6" w:tplc="ED7A23CE" w:tentative="1">
      <w:start w:val="1"/>
      <w:numFmt w:val="decimal"/>
      <w:lvlText w:val="%7."/>
      <w:lvlJc w:val="left"/>
      <w:pPr>
        <w:ind w:left="4822" w:hanging="360"/>
      </w:pPr>
    </w:lvl>
    <w:lvl w:ilvl="7" w:tplc="E7D2F58C" w:tentative="1">
      <w:start w:val="1"/>
      <w:numFmt w:val="lowerLetter"/>
      <w:lvlText w:val="%8."/>
      <w:lvlJc w:val="left"/>
      <w:pPr>
        <w:ind w:left="5542" w:hanging="360"/>
      </w:pPr>
    </w:lvl>
    <w:lvl w:ilvl="8" w:tplc="7BCA895E" w:tentative="1">
      <w:start w:val="1"/>
      <w:numFmt w:val="lowerRoman"/>
      <w:lvlText w:val="%9."/>
      <w:lvlJc w:val="right"/>
      <w:pPr>
        <w:ind w:left="6262" w:hanging="180"/>
      </w:pPr>
    </w:lvl>
  </w:abstractNum>
  <w:abstractNum w:abstractNumId="6" w15:restartNumberingAfterBreak="0">
    <w:nsid w:val="3DB92CD9"/>
    <w:multiLevelType w:val="multilevel"/>
    <w:tmpl w:val="9412F83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B9074A6"/>
    <w:multiLevelType w:val="hybridMultilevel"/>
    <w:tmpl w:val="B8E49AB6"/>
    <w:lvl w:ilvl="0" w:tplc="696CF088">
      <w:start w:val="1"/>
      <w:numFmt w:val="decimal"/>
      <w:lvlText w:val="%1."/>
      <w:lvlJc w:val="left"/>
      <w:pPr>
        <w:ind w:left="502" w:hanging="360"/>
      </w:pPr>
    </w:lvl>
    <w:lvl w:ilvl="1" w:tplc="4912906E" w:tentative="1">
      <w:start w:val="1"/>
      <w:numFmt w:val="lowerLetter"/>
      <w:lvlText w:val="%2."/>
      <w:lvlJc w:val="left"/>
      <w:pPr>
        <w:ind w:left="1222" w:hanging="360"/>
      </w:pPr>
    </w:lvl>
    <w:lvl w:ilvl="2" w:tplc="5292299C" w:tentative="1">
      <w:start w:val="1"/>
      <w:numFmt w:val="lowerRoman"/>
      <w:lvlText w:val="%3."/>
      <w:lvlJc w:val="right"/>
      <w:pPr>
        <w:ind w:left="1942" w:hanging="180"/>
      </w:pPr>
    </w:lvl>
    <w:lvl w:ilvl="3" w:tplc="8D1A85AE" w:tentative="1">
      <w:start w:val="1"/>
      <w:numFmt w:val="decimal"/>
      <w:lvlText w:val="%4."/>
      <w:lvlJc w:val="left"/>
      <w:pPr>
        <w:ind w:left="2662" w:hanging="360"/>
      </w:pPr>
    </w:lvl>
    <w:lvl w:ilvl="4" w:tplc="CA408F3C" w:tentative="1">
      <w:start w:val="1"/>
      <w:numFmt w:val="lowerLetter"/>
      <w:lvlText w:val="%5."/>
      <w:lvlJc w:val="left"/>
      <w:pPr>
        <w:ind w:left="3382" w:hanging="360"/>
      </w:pPr>
    </w:lvl>
    <w:lvl w:ilvl="5" w:tplc="69EAC94C" w:tentative="1">
      <w:start w:val="1"/>
      <w:numFmt w:val="lowerRoman"/>
      <w:lvlText w:val="%6."/>
      <w:lvlJc w:val="right"/>
      <w:pPr>
        <w:ind w:left="4102" w:hanging="180"/>
      </w:pPr>
    </w:lvl>
    <w:lvl w:ilvl="6" w:tplc="DC5C62BA" w:tentative="1">
      <w:start w:val="1"/>
      <w:numFmt w:val="decimal"/>
      <w:lvlText w:val="%7."/>
      <w:lvlJc w:val="left"/>
      <w:pPr>
        <w:ind w:left="4822" w:hanging="360"/>
      </w:pPr>
    </w:lvl>
    <w:lvl w:ilvl="7" w:tplc="E77412D4" w:tentative="1">
      <w:start w:val="1"/>
      <w:numFmt w:val="lowerLetter"/>
      <w:lvlText w:val="%8."/>
      <w:lvlJc w:val="left"/>
      <w:pPr>
        <w:ind w:left="5542" w:hanging="360"/>
      </w:pPr>
    </w:lvl>
    <w:lvl w:ilvl="8" w:tplc="D3D66D5A" w:tentative="1">
      <w:start w:val="1"/>
      <w:numFmt w:val="lowerRoman"/>
      <w:lvlText w:val="%9."/>
      <w:lvlJc w:val="right"/>
      <w:pPr>
        <w:ind w:left="6262"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8543324"/>
    <w:multiLevelType w:val="hybridMultilevel"/>
    <w:tmpl w:val="394ED9B2"/>
    <w:lvl w:ilvl="0" w:tplc="F648ACA4">
      <w:start w:val="1"/>
      <w:numFmt w:val="decimal"/>
      <w:lvlText w:val="%1."/>
      <w:lvlJc w:val="left"/>
      <w:pPr>
        <w:ind w:left="360" w:hanging="360"/>
      </w:pPr>
      <w:rPr>
        <w:rFonts w:hint="default"/>
      </w:rPr>
    </w:lvl>
    <w:lvl w:ilvl="1" w:tplc="B3FC7B0A">
      <w:start w:val="1"/>
      <w:numFmt w:val="lowerLetter"/>
      <w:lvlText w:val="%2."/>
      <w:lvlJc w:val="left"/>
      <w:pPr>
        <w:ind w:left="1080" w:hanging="360"/>
      </w:pPr>
    </w:lvl>
    <w:lvl w:ilvl="2" w:tplc="B3E042B0" w:tentative="1">
      <w:start w:val="1"/>
      <w:numFmt w:val="lowerRoman"/>
      <w:lvlText w:val="%3."/>
      <w:lvlJc w:val="right"/>
      <w:pPr>
        <w:ind w:left="1800" w:hanging="180"/>
      </w:pPr>
    </w:lvl>
    <w:lvl w:ilvl="3" w:tplc="D64E28E8" w:tentative="1">
      <w:start w:val="1"/>
      <w:numFmt w:val="decimal"/>
      <w:lvlText w:val="%4."/>
      <w:lvlJc w:val="left"/>
      <w:pPr>
        <w:ind w:left="2520" w:hanging="360"/>
      </w:pPr>
    </w:lvl>
    <w:lvl w:ilvl="4" w:tplc="D1789070" w:tentative="1">
      <w:start w:val="1"/>
      <w:numFmt w:val="lowerLetter"/>
      <w:lvlText w:val="%5."/>
      <w:lvlJc w:val="left"/>
      <w:pPr>
        <w:ind w:left="3240" w:hanging="360"/>
      </w:pPr>
    </w:lvl>
    <w:lvl w:ilvl="5" w:tplc="B2CA5CE8" w:tentative="1">
      <w:start w:val="1"/>
      <w:numFmt w:val="lowerRoman"/>
      <w:lvlText w:val="%6."/>
      <w:lvlJc w:val="right"/>
      <w:pPr>
        <w:ind w:left="3960" w:hanging="180"/>
      </w:pPr>
    </w:lvl>
    <w:lvl w:ilvl="6" w:tplc="A996504C" w:tentative="1">
      <w:start w:val="1"/>
      <w:numFmt w:val="decimal"/>
      <w:lvlText w:val="%7."/>
      <w:lvlJc w:val="left"/>
      <w:pPr>
        <w:ind w:left="4680" w:hanging="360"/>
      </w:pPr>
    </w:lvl>
    <w:lvl w:ilvl="7" w:tplc="0BF2BDFE" w:tentative="1">
      <w:start w:val="1"/>
      <w:numFmt w:val="lowerLetter"/>
      <w:lvlText w:val="%8."/>
      <w:lvlJc w:val="left"/>
      <w:pPr>
        <w:ind w:left="5400" w:hanging="360"/>
      </w:pPr>
    </w:lvl>
    <w:lvl w:ilvl="8" w:tplc="474A73D8" w:tentative="1">
      <w:start w:val="1"/>
      <w:numFmt w:val="lowerRoman"/>
      <w:lvlText w:val="%9."/>
      <w:lvlJc w:val="right"/>
      <w:pPr>
        <w:ind w:left="6120" w:hanging="180"/>
      </w:pPr>
    </w:lvl>
  </w:abstractNum>
  <w:abstractNum w:abstractNumId="10" w15:restartNumberingAfterBreak="0">
    <w:nsid w:val="7C767BD9"/>
    <w:multiLevelType w:val="multilevel"/>
    <w:tmpl w:val="D30AB52A"/>
    <w:lvl w:ilvl="0">
      <w:start w:val="1"/>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C50F66"/>
    <w:multiLevelType w:val="multilevel"/>
    <w:tmpl w:val="BAEA2A8C"/>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B775E6"/>
    <w:multiLevelType w:val="multilevel"/>
    <w:tmpl w:val="A0DED606"/>
    <w:lvl w:ilvl="0">
      <w:start w:val="11"/>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16cid:durableId="1080567416">
    <w:abstractNumId w:val="8"/>
  </w:num>
  <w:num w:numId="2" w16cid:durableId="1964530278">
    <w:abstractNumId w:val="1"/>
  </w:num>
  <w:num w:numId="3" w16cid:durableId="963779236">
    <w:abstractNumId w:val="10"/>
  </w:num>
  <w:num w:numId="4" w16cid:durableId="951477870">
    <w:abstractNumId w:val="0"/>
  </w:num>
  <w:num w:numId="5" w16cid:durableId="74908218">
    <w:abstractNumId w:val="2"/>
  </w:num>
  <w:num w:numId="6" w16cid:durableId="1067414123">
    <w:abstractNumId w:val="5"/>
  </w:num>
  <w:num w:numId="7" w16cid:durableId="1101530913">
    <w:abstractNumId w:val="4"/>
  </w:num>
  <w:num w:numId="8" w16cid:durableId="743141227">
    <w:abstractNumId w:val="3"/>
  </w:num>
  <w:num w:numId="9" w16cid:durableId="1376660276">
    <w:abstractNumId w:val="7"/>
  </w:num>
  <w:num w:numId="10" w16cid:durableId="193620696">
    <w:abstractNumId w:val="9"/>
  </w:num>
  <w:num w:numId="11" w16cid:durableId="1165436084">
    <w:abstractNumId w:val="11"/>
  </w:num>
  <w:num w:numId="12" w16cid:durableId="861667740">
    <w:abstractNumId w:val="12"/>
  </w:num>
  <w:num w:numId="13" w16cid:durableId="137843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392F"/>
    <w:rsid w:val="00070E3F"/>
    <w:rsid w:val="00075F0F"/>
    <w:rsid w:val="000C0BBC"/>
    <w:rsid w:val="000E2BD3"/>
    <w:rsid w:val="00112CA8"/>
    <w:rsid w:val="00147221"/>
    <w:rsid w:val="001730E2"/>
    <w:rsid w:val="00184D1C"/>
    <w:rsid w:val="00195A73"/>
    <w:rsid w:val="001A1EE1"/>
    <w:rsid w:val="001A297B"/>
    <w:rsid w:val="001B4A83"/>
    <w:rsid w:val="001D34BB"/>
    <w:rsid w:val="00236144"/>
    <w:rsid w:val="00237CE9"/>
    <w:rsid w:val="0025391B"/>
    <w:rsid w:val="00270EE8"/>
    <w:rsid w:val="00297558"/>
    <w:rsid w:val="002A73FB"/>
    <w:rsid w:val="002D53F6"/>
    <w:rsid w:val="002E28BE"/>
    <w:rsid w:val="00312D33"/>
    <w:rsid w:val="003209FC"/>
    <w:rsid w:val="00351D48"/>
    <w:rsid w:val="003629FB"/>
    <w:rsid w:val="003C401E"/>
    <w:rsid w:val="004025DE"/>
    <w:rsid w:val="0041134D"/>
    <w:rsid w:val="004D516C"/>
    <w:rsid w:val="004E5E31"/>
    <w:rsid w:val="00521C00"/>
    <w:rsid w:val="0052537B"/>
    <w:rsid w:val="0053073B"/>
    <w:rsid w:val="00543508"/>
    <w:rsid w:val="00546C06"/>
    <w:rsid w:val="0055181C"/>
    <w:rsid w:val="00560A98"/>
    <w:rsid w:val="00562C70"/>
    <w:rsid w:val="00564CA6"/>
    <w:rsid w:val="0057733D"/>
    <w:rsid w:val="005C7FA1"/>
    <w:rsid w:val="00611B3C"/>
    <w:rsid w:val="00617AAC"/>
    <w:rsid w:val="00635389"/>
    <w:rsid w:val="006761AE"/>
    <w:rsid w:val="00693F05"/>
    <w:rsid w:val="006C4160"/>
    <w:rsid w:val="006D3451"/>
    <w:rsid w:val="006D3683"/>
    <w:rsid w:val="006D513B"/>
    <w:rsid w:val="006E3969"/>
    <w:rsid w:val="0074092B"/>
    <w:rsid w:val="0079484F"/>
    <w:rsid w:val="007B4DDB"/>
    <w:rsid w:val="007C4C5D"/>
    <w:rsid w:val="008257F8"/>
    <w:rsid w:val="008963D9"/>
    <w:rsid w:val="008B6696"/>
    <w:rsid w:val="008C2D10"/>
    <w:rsid w:val="008D71A4"/>
    <w:rsid w:val="008E20AD"/>
    <w:rsid w:val="008E3846"/>
    <w:rsid w:val="009139A1"/>
    <w:rsid w:val="00931891"/>
    <w:rsid w:val="00996740"/>
    <w:rsid w:val="009A3989"/>
    <w:rsid w:val="009B7F8F"/>
    <w:rsid w:val="009C431E"/>
    <w:rsid w:val="00A05006"/>
    <w:rsid w:val="00A254B5"/>
    <w:rsid w:val="00A51180"/>
    <w:rsid w:val="00A52B04"/>
    <w:rsid w:val="00A56F08"/>
    <w:rsid w:val="00A87B8A"/>
    <w:rsid w:val="00A941D7"/>
    <w:rsid w:val="00AE3303"/>
    <w:rsid w:val="00B36CD4"/>
    <w:rsid w:val="00B4014F"/>
    <w:rsid w:val="00B423D9"/>
    <w:rsid w:val="00B47C10"/>
    <w:rsid w:val="00B668CD"/>
    <w:rsid w:val="00BA6B28"/>
    <w:rsid w:val="00BB16A4"/>
    <w:rsid w:val="00BE75D1"/>
    <w:rsid w:val="00C038BE"/>
    <w:rsid w:val="00C22BB0"/>
    <w:rsid w:val="00C568F0"/>
    <w:rsid w:val="00C82360"/>
    <w:rsid w:val="00C9477C"/>
    <w:rsid w:val="00CA3023"/>
    <w:rsid w:val="00CA6E3D"/>
    <w:rsid w:val="00CC0CB7"/>
    <w:rsid w:val="00CC1B2F"/>
    <w:rsid w:val="00CC35A1"/>
    <w:rsid w:val="00CC495C"/>
    <w:rsid w:val="00CF16C2"/>
    <w:rsid w:val="00D86969"/>
    <w:rsid w:val="00E15518"/>
    <w:rsid w:val="00E24C16"/>
    <w:rsid w:val="00E52DA2"/>
    <w:rsid w:val="00E75D8D"/>
    <w:rsid w:val="00E86214"/>
    <w:rsid w:val="00EF06E1"/>
    <w:rsid w:val="00F33788"/>
    <w:rsid w:val="00F34456"/>
    <w:rsid w:val="00FA29A3"/>
    <w:rsid w:val="00FC769A"/>
    <w:rsid w:val="00FD28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629FB"/>
    <w:pPr>
      <w:ind w:left="720"/>
      <w:contextualSpacing/>
    </w:pPr>
  </w:style>
  <w:style w:type="character" w:styleId="Hipersaite">
    <w:name w:val="Hyperlink"/>
    <w:basedOn w:val="Noklusjumarindkopasfonts"/>
    <w:uiPriority w:val="99"/>
    <w:unhideWhenUsed/>
    <w:rsid w:val="003629FB"/>
    <w:rPr>
      <w:color w:val="0563C1" w:themeColor="hyperlink"/>
      <w:u w:val="single"/>
    </w:rPr>
  </w:style>
  <w:style w:type="paragraph" w:styleId="Pamatteksts">
    <w:name w:val="Body Text"/>
    <w:basedOn w:val="Parasts"/>
    <w:link w:val="PamattekstsRakstz"/>
    <w:rsid w:val="003629FB"/>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629FB"/>
    <w:rPr>
      <w:rFonts w:ascii="Arial" w:eastAsia="Times New Roman" w:hAnsi="Arial" w:cs="Times New Roman"/>
      <w:sz w:val="20"/>
      <w:szCs w:val="20"/>
      <w:lang w:val="x-none"/>
    </w:rPr>
  </w:style>
  <w:style w:type="character" w:styleId="Komentraatsauce">
    <w:name w:val="annotation reference"/>
    <w:basedOn w:val="Noklusjumarindkopasfonts"/>
    <w:uiPriority w:val="99"/>
    <w:semiHidden/>
    <w:unhideWhenUsed/>
    <w:rsid w:val="003629FB"/>
    <w:rPr>
      <w:sz w:val="16"/>
      <w:szCs w:val="16"/>
    </w:rPr>
  </w:style>
  <w:style w:type="paragraph" w:styleId="Komentrateksts">
    <w:name w:val="annotation text"/>
    <w:basedOn w:val="Parasts"/>
    <w:link w:val="KomentratekstsRakstz"/>
    <w:uiPriority w:val="99"/>
    <w:unhideWhenUsed/>
    <w:rsid w:val="003629FB"/>
    <w:rPr>
      <w:sz w:val="20"/>
      <w:szCs w:val="20"/>
    </w:rPr>
  </w:style>
  <w:style w:type="character" w:customStyle="1" w:styleId="KomentratekstsRakstz">
    <w:name w:val="Komentāra teksts Rakstz."/>
    <w:basedOn w:val="Noklusjumarindkopasfonts"/>
    <w:link w:val="Komentrateksts"/>
    <w:uiPriority w:val="99"/>
    <w:rsid w:val="003629FB"/>
    <w:rPr>
      <w:sz w:val="20"/>
      <w:szCs w:val="20"/>
    </w:rPr>
  </w:style>
  <w:style w:type="character" w:styleId="Neatrisintapieminana">
    <w:name w:val="Unresolved Mention"/>
    <w:basedOn w:val="Noklusjumarindkopasfonts"/>
    <w:uiPriority w:val="99"/>
    <w:semiHidden/>
    <w:unhideWhenUsed/>
    <w:rsid w:val="008D71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112CA8"/>
    <w:rPr>
      <w:b/>
      <w:bCs/>
    </w:rPr>
  </w:style>
  <w:style w:type="character" w:customStyle="1" w:styleId="KomentratmaRakstz">
    <w:name w:val="Komentāra tēma Rakstz."/>
    <w:basedOn w:val="KomentratekstsRakstz"/>
    <w:link w:val="Komentratma"/>
    <w:uiPriority w:val="99"/>
    <w:semiHidden/>
    <w:rsid w:val="00112CA8"/>
    <w:rPr>
      <w:b/>
      <w:bCs/>
      <w:sz w:val="20"/>
      <w:szCs w:val="20"/>
    </w:rPr>
  </w:style>
  <w:style w:type="paragraph" w:styleId="Prskatjums">
    <w:name w:val="Revision"/>
    <w:hidden/>
    <w:uiPriority w:val="99"/>
    <w:semiHidden/>
    <w:rsid w:val="00A9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zemitan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heikki@huppa.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5720</Words>
  <Characters>3261</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2026-03-27T09:31:00Z</dcterms:modified>
</cp:coreProperties>
</file>