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D20D34"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74F2F459" w14:textId="4A5D4735" w:rsidR="00564CA6" w:rsidRPr="00564CA6" w:rsidRDefault="00D20D34" w:rsidP="00564CA6">
      <w:pPr>
        <w:jc w:val="right"/>
        <w:rPr>
          <w:rFonts w:ascii="Times New Roman" w:hAnsi="Times New Roman" w:cs="Times New Roman"/>
          <w:noProof/>
        </w:rPr>
      </w:pPr>
      <w:r w:rsidRPr="00564CA6">
        <w:rPr>
          <w:rFonts w:ascii="Times New Roman" w:hAnsi="Times New Roman" w:cs="Times New Roman"/>
          <w:noProof/>
        </w:rPr>
        <w:t xml:space="preserve">PROJEKTS uz </w:t>
      </w:r>
      <w:r w:rsidR="00A8624E" w:rsidRPr="00381B07">
        <w:rPr>
          <w:rFonts w:ascii="Times New Roman" w:hAnsi="Times New Roman" w:cs="Times New Roman"/>
        </w:rPr>
        <w:t>11.03.2026.</w:t>
      </w:r>
    </w:p>
    <w:p w14:paraId="2794EE8C" w14:textId="77777777" w:rsidR="00564CA6" w:rsidRPr="00564CA6" w:rsidRDefault="00564CA6" w:rsidP="00564CA6">
      <w:pPr>
        <w:jc w:val="right"/>
        <w:rPr>
          <w:rFonts w:ascii="Times New Roman" w:hAnsi="Times New Roman" w:cs="Times New Roman"/>
          <w:noProof/>
          <w:color w:val="FF0000"/>
        </w:rPr>
      </w:pPr>
    </w:p>
    <w:p w14:paraId="4F55F1E8" w14:textId="77777777" w:rsidR="00A8624E" w:rsidRPr="00381B07" w:rsidRDefault="00D20D34" w:rsidP="00A8624E">
      <w:pPr>
        <w:jc w:val="right"/>
        <w:rPr>
          <w:rFonts w:ascii="Times New Roman" w:hAnsi="Times New Roman" w:cs="Times New Roman"/>
          <w:noProof/>
        </w:rPr>
      </w:pPr>
      <w:r w:rsidRPr="00564CA6">
        <w:rPr>
          <w:rFonts w:ascii="Times New Roman" w:hAnsi="Times New Roman" w:cs="Times New Roman"/>
          <w:noProof/>
        </w:rPr>
        <w:t xml:space="preserve">vēlamais datums izskatīšanai: </w:t>
      </w:r>
      <w:r w:rsidR="00A8624E" w:rsidRPr="00381B07">
        <w:rPr>
          <w:rFonts w:ascii="Times New Roman" w:hAnsi="Times New Roman" w:cs="Times New Roman"/>
        </w:rPr>
        <w:t xml:space="preserve">Finanšu komitejā - </w:t>
      </w:r>
      <w:bookmarkStart w:id="0" w:name="_Hlk198723132"/>
      <w:r w:rsidR="00A8624E" w:rsidRPr="00381B07">
        <w:rPr>
          <w:rFonts w:ascii="Times New Roman" w:hAnsi="Times New Roman" w:cs="Times New Roman"/>
        </w:rPr>
        <w:t>18.0</w:t>
      </w:r>
      <w:bookmarkEnd w:id="0"/>
      <w:r w:rsidR="00A8624E" w:rsidRPr="00381B07">
        <w:rPr>
          <w:rFonts w:ascii="Times New Roman" w:hAnsi="Times New Roman" w:cs="Times New Roman"/>
        </w:rPr>
        <w:t>3.2026.</w:t>
      </w:r>
    </w:p>
    <w:p w14:paraId="2F2E29B3" w14:textId="77777777" w:rsidR="00A8624E" w:rsidRPr="00381B07" w:rsidRDefault="00A8624E" w:rsidP="00A8624E">
      <w:pPr>
        <w:jc w:val="right"/>
        <w:rPr>
          <w:rFonts w:ascii="Times New Roman" w:hAnsi="Times New Roman" w:cs="Times New Roman"/>
          <w:noProof/>
        </w:rPr>
      </w:pPr>
      <w:r w:rsidRPr="00381B07">
        <w:rPr>
          <w:rFonts w:ascii="Times New Roman" w:hAnsi="Times New Roman" w:cs="Times New Roman"/>
          <w:noProof/>
        </w:rPr>
        <w:t xml:space="preserve">domē: </w:t>
      </w:r>
      <w:r w:rsidRPr="00381B07">
        <w:rPr>
          <w:rFonts w:ascii="Times New Roman" w:hAnsi="Times New Roman" w:cs="Times New Roman"/>
        </w:rPr>
        <w:t>26.03.2026.</w:t>
      </w:r>
    </w:p>
    <w:p w14:paraId="19027865" w14:textId="77777777" w:rsidR="00A8624E" w:rsidRPr="00381B07" w:rsidRDefault="00A8624E" w:rsidP="00A8624E">
      <w:pPr>
        <w:jc w:val="right"/>
        <w:rPr>
          <w:rFonts w:ascii="Times New Roman" w:hAnsi="Times New Roman" w:cs="Times New Roman"/>
        </w:rPr>
      </w:pPr>
      <w:r w:rsidRPr="00381B07">
        <w:rPr>
          <w:rFonts w:ascii="Times New Roman" w:hAnsi="Times New Roman" w:cs="Times New Roman"/>
        </w:rPr>
        <w:t>sagatavotājs: D. Čūriška</w:t>
      </w:r>
    </w:p>
    <w:p w14:paraId="4319882D" w14:textId="0ED16F4B" w:rsidR="00564CA6" w:rsidRDefault="00A8624E" w:rsidP="00A8624E">
      <w:pPr>
        <w:jc w:val="right"/>
        <w:rPr>
          <w:rFonts w:ascii="Times New Roman" w:hAnsi="Times New Roman" w:cs="Times New Roman"/>
        </w:rPr>
      </w:pPr>
      <w:r w:rsidRPr="00381B07">
        <w:rPr>
          <w:rFonts w:ascii="Times New Roman" w:hAnsi="Times New Roman" w:cs="Times New Roman"/>
        </w:rPr>
        <w:t>ziņotāji: D. Čūriška un A. Eglītis</w:t>
      </w:r>
    </w:p>
    <w:p w14:paraId="0F3874DD" w14:textId="77777777" w:rsidR="00A8624E" w:rsidRPr="00564CA6" w:rsidRDefault="00A8624E" w:rsidP="00A8624E">
      <w:pPr>
        <w:jc w:val="right"/>
        <w:rPr>
          <w:rFonts w:ascii="Times New Roman" w:hAnsi="Times New Roman" w:cs="Times New Roman"/>
          <w:noProof/>
        </w:rPr>
      </w:pPr>
    </w:p>
    <w:p w14:paraId="4589F9D1" w14:textId="3D3ABF7B" w:rsidR="00564CA6" w:rsidRPr="00564CA6" w:rsidRDefault="00D20D34"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D20D34"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D20D34"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152413A5" w:rsidR="00564CA6" w:rsidRPr="00564CA6" w:rsidRDefault="00A8624E" w:rsidP="00564CA6">
      <w:pPr>
        <w:rPr>
          <w:rFonts w:ascii="Times New Roman" w:hAnsi="Times New Roman" w:cs="Times New Roman"/>
        </w:rPr>
      </w:pPr>
      <w:r w:rsidRPr="00381B07">
        <w:rPr>
          <w:rFonts w:ascii="Times New Roman" w:hAnsi="Times New Roman" w:cs="Times New Roman"/>
        </w:rPr>
        <w:t>2026. gada 26. martā</w:t>
      </w:r>
      <w:r w:rsidR="00D20D34" w:rsidRPr="00564CA6">
        <w:rPr>
          <w:rFonts w:ascii="Times New Roman" w:hAnsi="Times New Roman" w:cs="Times New Roman"/>
        </w:rPr>
        <w:tab/>
      </w:r>
      <w:r w:rsidR="00D20D34" w:rsidRPr="00564CA6">
        <w:rPr>
          <w:rFonts w:ascii="Times New Roman" w:hAnsi="Times New Roman" w:cs="Times New Roman"/>
        </w:rPr>
        <w:tab/>
      </w:r>
      <w:r w:rsidR="00D20D34" w:rsidRPr="00564CA6">
        <w:rPr>
          <w:rFonts w:ascii="Times New Roman" w:hAnsi="Times New Roman" w:cs="Times New Roman"/>
        </w:rPr>
        <w:tab/>
      </w:r>
      <w:r w:rsidR="00D20D34" w:rsidRPr="00564CA6">
        <w:rPr>
          <w:rFonts w:ascii="Times New Roman" w:hAnsi="Times New Roman" w:cs="Times New Roman"/>
        </w:rPr>
        <w:tab/>
      </w:r>
      <w:r w:rsidR="00D20D34" w:rsidRPr="00564CA6">
        <w:rPr>
          <w:rFonts w:ascii="Times New Roman" w:hAnsi="Times New Roman" w:cs="Times New Roman"/>
        </w:rPr>
        <w:tab/>
      </w:r>
      <w:proofErr w:type="spellStart"/>
      <w:r w:rsidR="00D20D34" w:rsidRPr="00564CA6">
        <w:rPr>
          <w:rFonts w:ascii="Times New Roman" w:hAnsi="Times New Roman" w:cs="Times New Roman"/>
          <w:b/>
        </w:rPr>
        <w:t>Nr</w:t>
      </w:r>
      <w:proofErr w:type="spellEnd"/>
      <w:r w:rsidR="00D20D34" w:rsidRPr="00564CA6">
        <w:rPr>
          <w:rFonts w:ascii="Times New Roman" w:hAnsi="Times New Roman" w:cs="Times New Roman"/>
          <w:b/>
        </w:rPr>
        <w:t>.</w:t>
      </w:r>
      <w:r w:rsidR="00D20D34" w:rsidRPr="00564CA6">
        <w:rPr>
          <w:rFonts w:ascii="Times New Roman" w:hAnsi="Times New Roman" w:cs="Times New Roman"/>
          <w:noProof/>
        </w:rPr>
        <w:fldChar w:fldCharType="begin"/>
      </w:r>
      <w:r w:rsidR="00D20D34" w:rsidRPr="00564CA6">
        <w:rPr>
          <w:rFonts w:ascii="Times New Roman" w:hAnsi="Times New Roman" w:cs="Times New Roman"/>
          <w:noProof/>
        </w:rPr>
        <w:instrText>MERGEFIELD DOKREGNUMURS</w:instrText>
      </w:r>
      <w:r w:rsidR="00D20D34" w:rsidRPr="00564CA6">
        <w:rPr>
          <w:rFonts w:ascii="Times New Roman" w:hAnsi="Times New Roman" w:cs="Times New Roman"/>
          <w:noProof/>
        </w:rPr>
        <w:fldChar w:fldCharType="separate"/>
      </w:r>
      <w:r w:rsidR="00D20D34" w:rsidRPr="00564CA6">
        <w:rPr>
          <w:rFonts w:ascii="Times New Roman" w:hAnsi="Times New Roman" w:cs="Times New Roman"/>
          <w:noProof/>
        </w:rPr>
        <w:t>«DOKREGNUMURS»</w:t>
      </w:r>
      <w:r w:rsidR="00D20D34" w:rsidRPr="00564CA6">
        <w:rPr>
          <w:rFonts w:ascii="Times New Roman" w:hAnsi="Times New Roman" w:cs="Times New Roman"/>
          <w:noProof/>
        </w:rPr>
        <w:fldChar w:fldCharType="end"/>
      </w:r>
      <w:r w:rsidR="00D20D34" w:rsidRPr="00564CA6">
        <w:rPr>
          <w:rFonts w:ascii="Times New Roman" w:hAnsi="Times New Roman" w:cs="Times New Roman"/>
        </w:rPr>
        <w:tab/>
      </w:r>
    </w:p>
    <w:p w14:paraId="56AA4385" w14:textId="77777777" w:rsidR="00564CA6" w:rsidRPr="00564CA6" w:rsidRDefault="00564CA6" w:rsidP="00564CA6">
      <w:pPr>
        <w:rPr>
          <w:rFonts w:ascii="Times New Roman" w:hAnsi="Times New Roman" w:cs="Times New Roman"/>
          <w:b/>
        </w:rPr>
      </w:pPr>
    </w:p>
    <w:p w14:paraId="5CED2A65" w14:textId="77777777" w:rsidR="00564CA6" w:rsidRPr="00564CA6" w:rsidRDefault="00564CA6" w:rsidP="00564CA6">
      <w:pPr>
        <w:rPr>
          <w:rFonts w:ascii="Times New Roman" w:hAnsi="Times New Roman" w:cs="Times New Roman"/>
        </w:rPr>
      </w:pPr>
    </w:p>
    <w:p w14:paraId="11803FCF" w14:textId="46D1F195" w:rsidR="00564CA6" w:rsidRPr="00564CA6" w:rsidRDefault="00A8624E" w:rsidP="00564CA6">
      <w:pPr>
        <w:jc w:val="center"/>
        <w:rPr>
          <w:rFonts w:ascii="Times New Roman" w:hAnsi="Times New Roman" w:cs="Times New Roman"/>
          <w:b/>
          <w:color w:val="FF0000"/>
        </w:rPr>
      </w:pPr>
      <w:r w:rsidRPr="00381B07">
        <w:rPr>
          <w:rFonts w:ascii="Times New Roman" w:hAnsi="Times New Roman" w:cs="Times New Roman"/>
          <w:b/>
        </w:rPr>
        <w:t xml:space="preserve">Par pašvaldības nekustamā īpašuma </w:t>
      </w:r>
      <w:r w:rsidR="000F0EDB" w:rsidRPr="00381B07">
        <w:rPr>
          <w:rFonts w:ascii="Times New Roman" w:hAnsi="Times New Roman" w:cs="Times New Roman"/>
          <w:b/>
        </w:rPr>
        <w:t xml:space="preserve">ieguldījumu SIA “Ādažu ūdens” pamatkapitālā </w:t>
      </w:r>
      <w:r w:rsidRPr="00381B07">
        <w:rPr>
          <w:rFonts w:ascii="Times New Roman" w:hAnsi="Times New Roman" w:cs="Times New Roman"/>
          <w:b/>
        </w:rPr>
        <w:t>Laivu iela 12, Carnikava</w:t>
      </w:r>
    </w:p>
    <w:p w14:paraId="001C96E2" w14:textId="77777777" w:rsidR="00564CA6" w:rsidRPr="00564CA6" w:rsidRDefault="00564CA6" w:rsidP="00564CA6">
      <w:pPr>
        <w:rPr>
          <w:rFonts w:ascii="Times New Roman" w:hAnsi="Times New Roman" w:cs="Times New Roman"/>
          <w:b/>
          <w:i/>
          <w:color w:val="FF0000"/>
        </w:rPr>
      </w:pPr>
    </w:p>
    <w:p w14:paraId="2EAF5B6B" w14:textId="2B9EB238" w:rsidR="00A8624E" w:rsidRPr="00381B07" w:rsidRDefault="000F0EDB" w:rsidP="00A8624E">
      <w:pPr>
        <w:suppressAutoHyphens/>
        <w:spacing w:after="120"/>
        <w:jc w:val="both"/>
        <w:rPr>
          <w:rFonts w:ascii="TimesNewRomanPSMT" w:eastAsia="TimesNewRomanPSMT" w:cs="TimesNewRomanPSMT"/>
          <w:sz w:val="20"/>
          <w:szCs w:val="20"/>
        </w:rPr>
      </w:pPr>
      <w:r>
        <w:rPr>
          <w:rFonts w:ascii="Times New Roman" w:hAnsi="Times New Roman" w:cs="Times New Roman"/>
        </w:rPr>
        <w:t xml:space="preserve">Atbilstoši </w:t>
      </w:r>
      <w:r w:rsidR="00D20D34" w:rsidRPr="00564CA6">
        <w:rPr>
          <w:rFonts w:ascii="Times New Roman" w:hAnsi="Times New Roman" w:cs="Times New Roman"/>
        </w:rPr>
        <w:t xml:space="preserve">Ādažu novada </w:t>
      </w:r>
      <w:r w:rsidR="00BB16A4">
        <w:rPr>
          <w:rFonts w:ascii="Times New Roman" w:hAnsi="Times New Roman" w:cs="Times New Roman"/>
        </w:rPr>
        <w:t xml:space="preserve">pašvaldības </w:t>
      </w:r>
      <w:r w:rsidR="00D20D34" w:rsidRPr="00564CA6">
        <w:rPr>
          <w:rFonts w:ascii="Times New Roman" w:hAnsi="Times New Roman" w:cs="Times New Roman"/>
        </w:rPr>
        <w:t>dom</w:t>
      </w:r>
      <w:r w:rsidR="00BB16A4">
        <w:rPr>
          <w:rFonts w:ascii="Times New Roman" w:hAnsi="Times New Roman" w:cs="Times New Roman"/>
        </w:rPr>
        <w:t>e</w:t>
      </w:r>
      <w:r>
        <w:rPr>
          <w:rFonts w:ascii="Times New Roman" w:hAnsi="Times New Roman" w:cs="Times New Roman"/>
        </w:rPr>
        <w:t>s</w:t>
      </w:r>
      <w:r w:rsidR="00BB16A4">
        <w:rPr>
          <w:rFonts w:ascii="Times New Roman" w:hAnsi="Times New Roman" w:cs="Times New Roman"/>
        </w:rPr>
        <w:t xml:space="preserve"> </w:t>
      </w:r>
      <w:r w:rsidR="00A8624E" w:rsidRPr="000E6847">
        <w:rPr>
          <w:rFonts w:ascii="Times New Roman" w:hAnsi="Times New Roman" w:cs="Times New Roman"/>
        </w:rPr>
        <w:t>22.07.2022. lēmum</w:t>
      </w:r>
      <w:r>
        <w:rPr>
          <w:rFonts w:ascii="Times New Roman" w:hAnsi="Times New Roman" w:cs="Times New Roman"/>
        </w:rPr>
        <w:t>am</w:t>
      </w:r>
      <w:r w:rsidR="00A8624E" w:rsidRPr="000E6847">
        <w:rPr>
          <w:rFonts w:ascii="Times New Roman" w:hAnsi="Times New Roman" w:cs="Times New Roman"/>
        </w:rPr>
        <w:t xml:space="preserve"> Nr. 320 “Par Carnikavas pagasta ūdenssaimniecības nodošanu SIA “Ādažu ūdens””</w:t>
      </w:r>
      <w:r>
        <w:rPr>
          <w:rFonts w:ascii="Times New Roman" w:hAnsi="Times New Roman" w:cs="Times New Roman"/>
        </w:rPr>
        <w:t xml:space="preserve"> p</w:t>
      </w:r>
      <w:r w:rsidR="00A8624E" w:rsidRPr="000E6847">
        <w:rPr>
          <w:rFonts w:ascii="Times New Roman" w:hAnsi="Times New Roman" w:cs="Times New Roman"/>
        </w:rPr>
        <w:t xml:space="preserve">ašvaldības aģentūra “Carnikavas </w:t>
      </w:r>
      <w:proofErr w:type="spellStart"/>
      <w:r w:rsidR="00A8624E" w:rsidRPr="000E6847">
        <w:rPr>
          <w:rFonts w:ascii="Times New Roman" w:hAnsi="Times New Roman" w:cs="Times New Roman"/>
        </w:rPr>
        <w:t>komunālserviss</w:t>
      </w:r>
      <w:proofErr w:type="spellEnd"/>
      <w:r w:rsidR="00A8624E" w:rsidRPr="000E6847">
        <w:rPr>
          <w:rFonts w:ascii="Times New Roman" w:hAnsi="Times New Roman" w:cs="Times New Roman"/>
        </w:rPr>
        <w:t>” vei</w:t>
      </w:r>
      <w:r>
        <w:rPr>
          <w:rFonts w:ascii="Times New Roman" w:hAnsi="Times New Roman" w:cs="Times New Roman"/>
        </w:rPr>
        <w:t>ca</w:t>
      </w:r>
      <w:r w:rsidR="00A8624E" w:rsidRPr="000E6847">
        <w:rPr>
          <w:rFonts w:ascii="Times New Roman" w:hAnsi="Times New Roman" w:cs="Times New Roman"/>
        </w:rPr>
        <w:t xml:space="preserve"> Carnikavas pagasta centralizētās ūdenssaimniecības </w:t>
      </w:r>
      <w:r>
        <w:rPr>
          <w:rFonts w:ascii="Times New Roman" w:hAnsi="Times New Roman" w:cs="Times New Roman"/>
        </w:rPr>
        <w:t xml:space="preserve">sistēmas </w:t>
      </w:r>
      <w:r w:rsidR="00A8624E" w:rsidRPr="000E6847">
        <w:rPr>
          <w:rFonts w:ascii="Times New Roman" w:hAnsi="Times New Roman" w:cs="Times New Roman"/>
        </w:rPr>
        <w:t xml:space="preserve">nodošanu pašvaldības </w:t>
      </w:r>
      <w:bookmarkStart w:id="1" w:name="_Hlk196334627"/>
      <w:r w:rsidR="00A8624E" w:rsidRPr="000E6847">
        <w:rPr>
          <w:rFonts w:ascii="Times New Roman" w:hAnsi="Times New Roman" w:cs="Times New Roman"/>
        </w:rPr>
        <w:t>SIA “Ādažu ūdens”</w:t>
      </w:r>
      <w:bookmarkEnd w:id="1"/>
      <w:r w:rsidR="00A8624E" w:rsidRPr="000E6847">
        <w:rPr>
          <w:rFonts w:ascii="Times New Roman" w:hAnsi="Times New Roman" w:cs="Times New Roman"/>
        </w:rPr>
        <w:t xml:space="preserve"> </w:t>
      </w:r>
      <w:bookmarkStart w:id="2" w:name="_Hlk197793119"/>
      <w:r w:rsidR="00A8624E" w:rsidRPr="000E6847">
        <w:rPr>
          <w:rFonts w:ascii="Times New Roman" w:hAnsi="Times New Roman" w:cs="Times New Roman"/>
        </w:rPr>
        <w:t>(turpmāk – Sabiedrība)</w:t>
      </w:r>
      <w:bookmarkEnd w:id="2"/>
      <w:r w:rsidR="00A8624E" w:rsidRPr="000E6847">
        <w:rPr>
          <w:rFonts w:ascii="Times New Roman" w:hAnsi="Times New Roman" w:cs="Times New Roman"/>
        </w:rPr>
        <w:t>.</w:t>
      </w:r>
    </w:p>
    <w:p w14:paraId="1852DB76" w14:textId="77777777" w:rsidR="00A8624E" w:rsidRPr="00381B07" w:rsidRDefault="00A8624E" w:rsidP="00A8624E">
      <w:pPr>
        <w:suppressAutoHyphens/>
        <w:spacing w:after="120"/>
        <w:jc w:val="both"/>
        <w:rPr>
          <w:rFonts w:ascii="Times New Roman" w:hAnsi="Times New Roman"/>
        </w:rPr>
      </w:pPr>
      <w:r w:rsidRPr="00381B07">
        <w:rPr>
          <w:rFonts w:ascii="Times New Roman" w:hAnsi="Times New Roman" w:cs="Times New Roman"/>
        </w:rPr>
        <w:t xml:space="preserve">Ar domes 25.07.2024. lēmumu Nr. 290 “Par Carnikavas pagasta ūdenssaimniecības un siltumapgādes funkciju nodošanas termiņa pagarināšanu un pārņemšanas plānu apstiprināšanu” </w:t>
      </w:r>
      <w:r w:rsidRPr="00381B07">
        <w:rPr>
          <w:rFonts w:ascii="Times New Roman" w:hAnsi="Times New Roman"/>
        </w:rPr>
        <w:t>Sabiedrība</w:t>
      </w:r>
      <w:r>
        <w:rPr>
          <w:rFonts w:ascii="Times New Roman" w:hAnsi="Times New Roman"/>
        </w:rPr>
        <w:t>i</w:t>
      </w:r>
      <w:r w:rsidRPr="00381B07">
        <w:rPr>
          <w:rFonts w:ascii="Times New Roman" w:hAnsi="Times New Roman"/>
        </w:rPr>
        <w:t xml:space="preserve"> </w:t>
      </w:r>
      <w:r w:rsidRPr="00381B07">
        <w:rPr>
          <w:rFonts w:ascii="Times New Roman" w:hAnsi="Times New Roman" w:cs="Times New Roman"/>
        </w:rPr>
        <w:t xml:space="preserve">cita starpā tika noteikts uzdevums - veikt </w:t>
      </w:r>
      <w:bookmarkStart w:id="3" w:name="_Hlk197785470"/>
      <w:r w:rsidRPr="00381B07">
        <w:rPr>
          <w:rFonts w:ascii="Times New Roman" w:hAnsi="Times New Roman" w:cs="Times New Roman"/>
        </w:rPr>
        <w:t xml:space="preserve">ūdenssaimniecības objektu ekspluatācijai nepieciešamo zemes īpašumu un ēku apzināšanu </w:t>
      </w:r>
      <w:bookmarkEnd w:id="3"/>
      <w:r w:rsidRPr="00381B07">
        <w:rPr>
          <w:rFonts w:ascii="Times New Roman" w:hAnsi="Times New Roman" w:cs="Times New Roman"/>
        </w:rPr>
        <w:t>un domes lēmuma projekta sagatavošanu par to atsavināšanu ieguldīšanai Sabiedrības pamatkapitālā.</w:t>
      </w:r>
    </w:p>
    <w:p w14:paraId="3DB9EB33" w14:textId="77777777" w:rsidR="00A8624E" w:rsidRPr="00381B07" w:rsidRDefault="00A8624E" w:rsidP="00A8624E">
      <w:pPr>
        <w:suppressAutoHyphens/>
        <w:spacing w:after="120"/>
        <w:jc w:val="both"/>
        <w:rPr>
          <w:rFonts w:ascii="Times New Roman" w:hAnsi="Times New Roman" w:cs="Times New Roman"/>
        </w:rPr>
      </w:pPr>
      <w:r w:rsidRPr="00381B07">
        <w:rPr>
          <w:rFonts w:ascii="Times New Roman" w:hAnsi="Times New Roman" w:cs="Times New Roman"/>
        </w:rPr>
        <w:t>Izvērtējot pašvaldības rīcībā esošo informāciju un ar lietu saistītos apstākļus, tika konstatēts:</w:t>
      </w:r>
    </w:p>
    <w:p w14:paraId="2080D93F" w14:textId="10BAF250" w:rsidR="00A8624E" w:rsidRDefault="000F0EDB" w:rsidP="000F0EDB">
      <w:pPr>
        <w:pStyle w:val="Sarakstarindkopa"/>
        <w:numPr>
          <w:ilvl w:val="0"/>
          <w:numId w:val="3"/>
        </w:numPr>
        <w:suppressAutoHyphens/>
        <w:spacing w:after="120"/>
        <w:ind w:left="426" w:hanging="426"/>
        <w:contextualSpacing w:val="0"/>
        <w:jc w:val="both"/>
      </w:pPr>
      <w:r>
        <w:t>P</w:t>
      </w:r>
      <w:r w:rsidR="00A8624E" w:rsidRPr="00381B07">
        <w:t xml:space="preserve">ašvaldības dome 22.12.2025. pieņēma lēmumu </w:t>
      </w:r>
      <w:bookmarkStart w:id="4" w:name="_Hlk146101958"/>
      <w:r w:rsidR="00A8624E" w:rsidRPr="00381B07">
        <w:t>Nr. 504 “Par zemes ierīcības projekta apstiprināšanu zemes vienībai Laivu ielā 12, Carnikavā”</w:t>
      </w:r>
      <w:bookmarkEnd w:id="4"/>
      <w:r w:rsidR="00A8624E" w:rsidRPr="00381B07">
        <w:t xml:space="preserve"> (turpmāk – Lēmums)</w:t>
      </w:r>
      <w:r>
        <w:t>,</w:t>
      </w:r>
      <w:r w:rsidR="00A8624E" w:rsidRPr="00381B07">
        <w:t xml:space="preserve"> apstiprin</w:t>
      </w:r>
      <w:r>
        <w:t>ot</w:t>
      </w:r>
      <w:r w:rsidR="00A8624E" w:rsidRPr="00381B07">
        <w:t xml:space="preserve"> zemes ierīcības projekt</w:t>
      </w:r>
      <w:r>
        <w:t>u</w:t>
      </w:r>
      <w:r w:rsidR="00A8624E" w:rsidRPr="00381B07">
        <w:t xml:space="preserve"> pašvaldības nekustamā īpašuma </w:t>
      </w:r>
      <w:r w:rsidR="00A8624E" w:rsidRPr="00381B07">
        <w:rPr>
          <w:rFonts w:eastAsiaTheme="minorHAnsi"/>
        </w:rPr>
        <w:t>Laivu iela 12, Carnikava, Carnikavas pag., Ādažu nov.</w:t>
      </w:r>
      <w:r w:rsidR="00A8624E" w:rsidRPr="00381B07">
        <w:t xml:space="preserve"> (kadastra Nr. </w:t>
      </w:r>
      <w:r w:rsidR="00A8624E" w:rsidRPr="00381B07">
        <w:rPr>
          <w:rFonts w:eastAsiaTheme="minorHAnsi"/>
        </w:rPr>
        <w:t>8052 004 0605</w:t>
      </w:r>
      <w:r w:rsidR="00A8624E" w:rsidRPr="00381B07">
        <w:t>)</w:t>
      </w:r>
      <w:r>
        <w:t>,</w:t>
      </w:r>
      <w:r w:rsidR="00A8624E" w:rsidRPr="00381B07">
        <w:t xml:space="preserve"> zemes vienībai 2,01 ha platībā ar kadastra apzīmējumu </w:t>
      </w:r>
      <w:r w:rsidR="00A8624E" w:rsidRPr="00381B07">
        <w:rPr>
          <w:rFonts w:eastAsiaTheme="minorHAnsi"/>
        </w:rPr>
        <w:t>8052</w:t>
      </w:r>
      <w:r w:rsidR="00A8624E" w:rsidRPr="00381B07">
        <w:t> </w:t>
      </w:r>
      <w:r w:rsidR="00A8624E" w:rsidRPr="00381B07">
        <w:rPr>
          <w:rFonts w:eastAsiaTheme="minorHAnsi"/>
        </w:rPr>
        <w:t>004</w:t>
      </w:r>
      <w:r w:rsidR="00A8624E" w:rsidRPr="00381B07">
        <w:t> </w:t>
      </w:r>
      <w:r w:rsidR="00A8624E" w:rsidRPr="00381B07">
        <w:rPr>
          <w:rFonts w:eastAsiaTheme="minorHAnsi"/>
        </w:rPr>
        <w:t>0634</w:t>
      </w:r>
      <w:r w:rsidR="00A8624E" w:rsidRPr="00381B07">
        <w:t xml:space="preserve"> (turpmāk – Zemes vienība)</w:t>
      </w:r>
      <w:r w:rsidR="00A8624E" w:rsidRPr="00381B07">
        <w:rPr>
          <w:rFonts w:eastAsiaTheme="minorHAnsi"/>
        </w:rPr>
        <w:t>.</w:t>
      </w:r>
    </w:p>
    <w:p w14:paraId="0A1B17F0" w14:textId="742BBBF8" w:rsidR="00A8624E" w:rsidRPr="00381B07" w:rsidRDefault="000F0EDB" w:rsidP="000F0EDB">
      <w:pPr>
        <w:pStyle w:val="Sarakstarindkopa"/>
        <w:numPr>
          <w:ilvl w:val="0"/>
          <w:numId w:val="3"/>
        </w:numPr>
        <w:suppressAutoHyphens/>
        <w:spacing w:after="120"/>
        <w:ind w:left="426" w:hanging="426"/>
        <w:contextualSpacing w:val="0"/>
        <w:jc w:val="both"/>
      </w:pPr>
      <w:r w:rsidRPr="00381B07">
        <w:t>Zemes vienība</w:t>
      </w:r>
      <w:r>
        <w:t>i veikta</w:t>
      </w:r>
      <w:r w:rsidRPr="00381B07">
        <w:t xml:space="preserve"> </w:t>
      </w:r>
      <w:r w:rsidR="00A8624E" w:rsidRPr="00381B07">
        <w:t xml:space="preserve">kadastrālā uzmērīšana, </w:t>
      </w:r>
      <w:r>
        <w:t xml:space="preserve">kā arī </w:t>
      </w:r>
      <w:r w:rsidR="00A8624E" w:rsidRPr="00381B07">
        <w:t>datu aktualizācija Nekustamā īpašuma valsts kadastra informācijas sistēmā (turpmāk - Kadastrs) un zemesgrāmatā. Zemes vienība tika sadalīta</w:t>
      </w:r>
      <w:r>
        <w:t>,</w:t>
      </w:r>
      <w:r w:rsidR="00A8624E" w:rsidRPr="00381B07">
        <w:t xml:space="preserve"> izveido</w:t>
      </w:r>
      <w:r>
        <w:t>jot</w:t>
      </w:r>
      <w:r w:rsidR="00A8624E" w:rsidRPr="00381B07">
        <w:t xml:space="preserve"> 3 jaunas zemes vienības:</w:t>
      </w:r>
    </w:p>
    <w:p w14:paraId="4C7201B1" w14:textId="40A72462" w:rsidR="00A8624E" w:rsidRPr="00381B07" w:rsidRDefault="00A8624E" w:rsidP="00007EE6">
      <w:pPr>
        <w:pStyle w:val="Sarakstarindkopa"/>
        <w:numPr>
          <w:ilvl w:val="1"/>
          <w:numId w:val="3"/>
        </w:numPr>
        <w:suppressAutoHyphens/>
        <w:spacing w:after="120"/>
        <w:ind w:left="993" w:hanging="567"/>
        <w:contextualSpacing w:val="0"/>
        <w:jc w:val="both"/>
      </w:pPr>
      <w:r w:rsidRPr="00381B07">
        <w:rPr>
          <w:u w:val="single"/>
        </w:rPr>
        <w:t>1,4241 ha platībā</w:t>
      </w:r>
      <w:r w:rsidR="000F0EDB">
        <w:rPr>
          <w:u w:val="single"/>
        </w:rPr>
        <w:t>,</w:t>
      </w:r>
      <w:r w:rsidRPr="00381B07">
        <w:t xml:space="preserve"> ar kad</w:t>
      </w:r>
      <w:r w:rsidR="000F0EDB">
        <w:t>.</w:t>
      </w:r>
      <w:r w:rsidRPr="00381B07">
        <w:t xml:space="preserve"> </w:t>
      </w:r>
      <w:proofErr w:type="spellStart"/>
      <w:r w:rsidRPr="00381B07">
        <w:t>apz</w:t>
      </w:r>
      <w:proofErr w:type="spellEnd"/>
      <w:r w:rsidR="000F0EDB">
        <w:t>.</w:t>
      </w:r>
      <w:r w:rsidRPr="00381B07">
        <w:t xml:space="preserve"> 8052 004 1497, uz kuras atrodas būves ar kad</w:t>
      </w:r>
      <w:r w:rsidR="000F0EDB">
        <w:t>.</w:t>
      </w:r>
      <w:r w:rsidRPr="00381B07">
        <w:t xml:space="preserve"> </w:t>
      </w:r>
      <w:proofErr w:type="spellStart"/>
      <w:r w:rsidRPr="00381B07">
        <w:t>apz</w:t>
      </w:r>
      <w:proofErr w:type="spellEnd"/>
      <w:r w:rsidR="000F0EDB">
        <w:t>.</w:t>
      </w:r>
      <w:r w:rsidRPr="00381B07">
        <w:t xml:space="preserve"> 80520040605008 (administratīva ēka), 80520040605011 (kanalizācijas sūkņu stacija), 8052 004 0605 019 (notekūdeņu attīrīšanas ietaišu ēka), 8052 004 0605 012 (dūņu </w:t>
      </w:r>
      <w:proofErr w:type="spellStart"/>
      <w:r w:rsidRPr="00381B07">
        <w:t>nosēdlauks</w:t>
      </w:r>
      <w:proofErr w:type="spellEnd"/>
      <w:r w:rsidRPr="00381B07">
        <w:t xml:space="preserve">), 8052 004 0605 013 (dūņu </w:t>
      </w:r>
      <w:proofErr w:type="spellStart"/>
      <w:r w:rsidRPr="00381B07">
        <w:t>nosēdlauks</w:t>
      </w:r>
      <w:proofErr w:type="spellEnd"/>
      <w:r w:rsidRPr="00381B07">
        <w:t>) un 8052 004 0605 020 (</w:t>
      </w:r>
      <w:proofErr w:type="spellStart"/>
      <w:r w:rsidRPr="00381B07">
        <w:t>septiķa</w:t>
      </w:r>
      <w:proofErr w:type="spellEnd"/>
      <w:r w:rsidRPr="00381B07">
        <w:t xml:space="preserve"> stacija);</w:t>
      </w:r>
    </w:p>
    <w:p w14:paraId="4CB7C349" w14:textId="39DF45BE" w:rsidR="00A8624E" w:rsidRPr="00381B07" w:rsidRDefault="00A8624E" w:rsidP="00007EE6">
      <w:pPr>
        <w:pStyle w:val="Sarakstarindkopa"/>
        <w:numPr>
          <w:ilvl w:val="1"/>
          <w:numId w:val="3"/>
        </w:numPr>
        <w:suppressAutoHyphens/>
        <w:spacing w:after="120"/>
        <w:ind w:left="993" w:hanging="567"/>
        <w:contextualSpacing w:val="0"/>
        <w:jc w:val="both"/>
      </w:pPr>
      <w:r w:rsidRPr="00381B07">
        <w:rPr>
          <w:u w:val="single"/>
        </w:rPr>
        <w:t>0,5478 ha platībā</w:t>
      </w:r>
      <w:r w:rsidR="000F0EDB">
        <w:rPr>
          <w:u w:val="single"/>
        </w:rPr>
        <w:t>,</w:t>
      </w:r>
      <w:r w:rsidRPr="00381B07">
        <w:t xml:space="preserve"> ar kad</w:t>
      </w:r>
      <w:r w:rsidR="000F0EDB">
        <w:t>.</w:t>
      </w:r>
      <w:r w:rsidRPr="00381B07">
        <w:t xml:space="preserve"> </w:t>
      </w:r>
      <w:proofErr w:type="spellStart"/>
      <w:r w:rsidRPr="00381B07">
        <w:t>apz</w:t>
      </w:r>
      <w:proofErr w:type="spellEnd"/>
      <w:r w:rsidR="000F0EDB">
        <w:t>.</w:t>
      </w:r>
      <w:r w:rsidRPr="00381B07">
        <w:t xml:space="preserve"> 8052 004 1498, uz kuras atrodas būves ar kad</w:t>
      </w:r>
      <w:r w:rsidR="000F0EDB">
        <w:t>.</w:t>
      </w:r>
      <w:r w:rsidRPr="00381B07">
        <w:t xml:space="preserve"> </w:t>
      </w:r>
      <w:proofErr w:type="spellStart"/>
      <w:r w:rsidRPr="00381B07">
        <w:t>apz</w:t>
      </w:r>
      <w:proofErr w:type="spellEnd"/>
      <w:r w:rsidR="000F0EDB">
        <w:t>.</w:t>
      </w:r>
      <w:r w:rsidRPr="00381B07">
        <w:t xml:space="preserve"> 8052 004 0605 009 (kanalizācijas sadales punkts) un 8052 004 0605 010 (kanalizācijas sūkņu stacija), un k</w:t>
      </w:r>
      <w:r w:rsidR="000F0EDB">
        <w:t>as</w:t>
      </w:r>
      <w:r w:rsidRPr="00381B07">
        <w:t xml:space="preserve"> paliks pašvaldības īpašumā;</w:t>
      </w:r>
    </w:p>
    <w:p w14:paraId="40CB9525" w14:textId="31CEE86E" w:rsidR="00A8624E" w:rsidRPr="00381B07" w:rsidRDefault="00A8624E" w:rsidP="00007EE6">
      <w:pPr>
        <w:pStyle w:val="Sarakstarindkopa"/>
        <w:numPr>
          <w:ilvl w:val="1"/>
          <w:numId w:val="3"/>
        </w:numPr>
        <w:suppressAutoHyphens/>
        <w:spacing w:after="120"/>
        <w:ind w:left="993" w:hanging="567"/>
        <w:contextualSpacing w:val="0"/>
        <w:jc w:val="both"/>
      </w:pPr>
      <w:r w:rsidRPr="00381B07">
        <w:rPr>
          <w:u w:val="single"/>
        </w:rPr>
        <w:lastRenderedPageBreak/>
        <w:t>0,0399 ha platībā</w:t>
      </w:r>
      <w:r w:rsidR="000F0EDB">
        <w:rPr>
          <w:u w:val="single"/>
        </w:rPr>
        <w:t>,</w:t>
      </w:r>
      <w:r w:rsidRPr="00381B07">
        <w:t xml:space="preserve"> ar kad</w:t>
      </w:r>
      <w:r w:rsidR="000F0EDB">
        <w:t>.</w:t>
      </w:r>
      <w:r w:rsidRPr="00381B07">
        <w:t xml:space="preserve"> </w:t>
      </w:r>
      <w:proofErr w:type="spellStart"/>
      <w:r w:rsidRPr="00381B07">
        <w:t>apz</w:t>
      </w:r>
      <w:proofErr w:type="spellEnd"/>
      <w:r w:rsidR="000F0EDB">
        <w:t>.</w:t>
      </w:r>
      <w:r w:rsidRPr="00381B07">
        <w:t xml:space="preserve"> 8052 004 1499, </w:t>
      </w:r>
      <w:r w:rsidR="0073655F" w:rsidRPr="00381B07">
        <w:t>k</w:t>
      </w:r>
      <w:r w:rsidR="0073655F">
        <w:t>as</w:t>
      </w:r>
      <w:r w:rsidR="0073655F" w:rsidRPr="00381B07">
        <w:t xml:space="preserve"> paliks pašvaldības īpašumā</w:t>
      </w:r>
      <w:r w:rsidR="0073655F" w:rsidRPr="00381B07">
        <w:t xml:space="preserve"> </w:t>
      </w:r>
      <w:r w:rsidR="0073655F">
        <w:t xml:space="preserve">un </w:t>
      </w:r>
      <w:r w:rsidRPr="00381B07">
        <w:t xml:space="preserve">uz kuras atrodas publiskās lietošanas transporta infrastruktūras objekta </w:t>
      </w:r>
      <w:r w:rsidR="000F0EDB">
        <w:t>(</w:t>
      </w:r>
      <w:r w:rsidRPr="00381B07">
        <w:t>Jomas iela</w:t>
      </w:r>
      <w:r w:rsidR="000F0EDB">
        <w:t>)</w:t>
      </w:r>
      <w:r w:rsidRPr="00381B07">
        <w:t xml:space="preserve"> daļa, k</w:t>
      </w:r>
      <w:r w:rsidR="000F0EDB">
        <w:t xml:space="preserve">as tiks </w:t>
      </w:r>
      <w:r w:rsidRPr="00381B07">
        <w:t>pievienot</w:t>
      </w:r>
      <w:r w:rsidR="000F0EDB">
        <w:t>a</w:t>
      </w:r>
      <w:r w:rsidRPr="00381B07">
        <w:t xml:space="preserve"> pašvaldībai piederoša</w:t>
      </w:r>
      <w:r w:rsidR="000F0EDB">
        <w:t>m</w:t>
      </w:r>
      <w:r w:rsidRPr="00381B07">
        <w:t xml:space="preserve"> nekustam</w:t>
      </w:r>
      <w:r w:rsidR="000F0EDB">
        <w:t>ajam</w:t>
      </w:r>
      <w:r w:rsidRPr="00381B07">
        <w:t xml:space="preserve"> īpašuma</w:t>
      </w:r>
      <w:r w:rsidR="000F0EDB">
        <w:t>m</w:t>
      </w:r>
      <w:r w:rsidRPr="00381B07">
        <w:t xml:space="preserve"> Jomas iela, Carnikava, Carnikavas pag., Ādažu nov. (kadastra Nr. 8052 004 0841).</w:t>
      </w:r>
    </w:p>
    <w:p w14:paraId="5D258D2C" w14:textId="0D776DDF" w:rsidR="00A8624E" w:rsidRPr="00381B07" w:rsidRDefault="00A8624E" w:rsidP="00007EE6">
      <w:pPr>
        <w:pStyle w:val="Sarakstarindkopa"/>
        <w:numPr>
          <w:ilvl w:val="0"/>
          <w:numId w:val="3"/>
        </w:numPr>
        <w:autoSpaceDE w:val="0"/>
        <w:autoSpaceDN w:val="0"/>
        <w:adjustRightInd w:val="0"/>
        <w:spacing w:after="120"/>
        <w:ind w:left="426" w:hanging="426"/>
        <w:contextualSpacing w:val="0"/>
        <w:jc w:val="both"/>
        <w:rPr>
          <w:rFonts w:eastAsia="TimesNewRomanPSMT"/>
          <w:sz w:val="20"/>
          <w:szCs w:val="20"/>
        </w:rPr>
      </w:pPr>
      <w:r w:rsidRPr="00381B07">
        <w:t xml:space="preserve">Ūdenssaimniecības objektu ekspluatācijai nepieciešamie zemes īpašumi un ēkas (būves) ir apzināti, to atsavināšanai un ieguldīšanai Sabiedrības pamatkapitālā ir nepieciešams pieņemt domes lēmumus, tai skaitā, par Zemes vienības sadales rezultātā </w:t>
      </w:r>
      <w:proofErr w:type="spellStart"/>
      <w:r w:rsidRPr="00381B07">
        <w:t>jaunizveidoto</w:t>
      </w:r>
      <w:proofErr w:type="spellEnd"/>
      <w:r w:rsidRPr="00381B07">
        <w:t xml:space="preserve"> zemes vienību 1,4241 ha platībā ar kad</w:t>
      </w:r>
      <w:r w:rsidR="000F0EDB">
        <w:t>.</w:t>
      </w:r>
      <w:r w:rsidRPr="00381B07">
        <w:t xml:space="preserve"> </w:t>
      </w:r>
      <w:proofErr w:type="spellStart"/>
      <w:r w:rsidRPr="00381B07">
        <w:t>apz</w:t>
      </w:r>
      <w:proofErr w:type="spellEnd"/>
      <w:r w:rsidR="000F0EDB">
        <w:t>.</w:t>
      </w:r>
      <w:r w:rsidRPr="00381B07">
        <w:t xml:space="preserve"> 8052 004 1497 un adresi Laivu iela 12A, Carnikava, Carnikavas pag., Ādažu nov. (turpmāk - Īpašums), līdz ar uz zemes vienības esošajām </w:t>
      </w:r>
      <w:r>
        <w:t>2</w:t>
      </w:r>
      <w:r w:rsidRPr="00381B07">
        <w:t xml:space="preserve">.1. apakšpunktā norādītajām ēkām (būvēm). </w:t>
      </w:r>
    </w:p>
    <w:p w14:paraId="04A5BDEF" w14:textId="77777777" w:rsidR="00A8624E" w:rsidRPr="00381B07" w:rsidRDefault="00A8624E" w:rsidP="00007EE6">
      <w:pPr>
        <w:pStyle w:val="Sarakstarindkopa"/>
        <w:numPr>
          <w:ilvl w:val="0"/>
          <w:numId w:val="3"/>
        </w:numPr>
        <w:autoSpaceDE w:val="0"/>
        <w:autoSpaceDN w:val="0"/>
        <w:adjustRightInd w:val="0"/>
        <w:spacing w:after="120"/>
        <w:ind w:left="426" w:hanging="426"/>
        <w:contextualSpacing w:val="0"/>
        <w:jc w:val="both"/>
        <w:rPr>
          <w:rFonts w:eastAsia="TimesNewRomanPSMT"/>
          <w:sz w:val="20"/>
          <w:szCs w:val="20"/>
        </w:rPr>
      </w:pPr>
      <w:r w:rsidRPr="00381B07">
        <w:rPr>
          <w:rFonts w:eastAsia="Calibri"/>
        </w:rPr>
        <w:t xml:space="preserve">Īpašums </w:t>
      </w:r>
      <w:r w:rsidRPr="00381B07">
        <w:t>pieder pašvaldībai saskaņā ar ierakstiem</w:t>
      </w:r>
      <w:r w:rsidRPr="00381B07">
        <w:rPr>
          <w:rFonts w:eastAsia="Calibri"/>
        </w:rPr>
        <w:t xml:space="preserve"> Rīgas rajona tiesas Carnikavas pagasta zemesgrāmatas nodalījumā Nr. 100000106481</w:t>
      </w:r>
      <w:r w:rsidRPr="00381B07">
        <w:t xml:space="preserve">. </w:t>
      </w:r>
    </w:p>
    <w:p w14:paraId="65743158" w14:textId="77777777" w:rsidR="00A8624E" w:rsidRPr="00381B07" w:rsidRDefault="00A8624E" w:rsidP="00007EE6">
      <w:pPr>
        <w:pStyle w:val="Sarakstarindkopa"/>
        <w:numPr>
          <w:ilvl w:val="0"/>
          <w:numId w:val="3"/>
        </w:numPr>
        <w:suppressAutoHyphens/>
        <w:spacing w:after="120"/>
        <w:ind w:left="426" w:hanging="426"/>
        <w:contextualSpacing w:val="0"/>
        <w:jc w:val="both"/>
      </w:pPr>
      <w:r w:rsidRPr="00381B07">
        <w:t>Zemes vienības sadales rezultātā veiktās izmaiņas un īpašuma tiesības pāreja no pašvaldības uz Sabiedrību attiecībā uz Īpašumu ir nostiprināma zemesgrāmatā.</w:t>
      </w:r>
    </w:p>
    <w:p w14:paraId="3595EDA9" w14:textId="39BEAAE6" w:rsidR="00A8624E" w:rsidRPr="00381B07" w:rsidRDefault="00A8624E" w:rsidP="00007EE6">
      <w:pPr>
        <w:pStyle w:val="Paraststmeklis"/>
        <w:numPr>
          <w:ilvl w:val="0"/>
          <w:numId w:val="3"/>
        </w:numPr>
        <w:spacing w:before="120" w:beforeAutospacing="0" w:after="0" w:afterAutospacing="0"/>
        <w:ind w:left="426" w:hanging="426"/>
        <w:jc w:val="both"/>
        <w:rPr>
          <w:lang w:val="lv-LV"/>
        </w:rPr>
      </w:pPr>
      <w:r w:rsidRPr="00381B07">
        <w:rPr>
          <w:rStyle w:val="markedcontent"/>
          <w:lang w:val="lv-LV"/>
        </w:rPr>
        <w:t xml:space="preserve">Atbilstoši </w:t>
      </w:r>
      <w:r w:rsidRPr="00381B07">
        <w:rPr>
          <w:lang w:val="lv-LV"/>
        </w:rPr>
        <w:t xml:space="preserve">Carnikavas novada teritorijas plānojuma 2018. – 2028. gadam </w:t>
      </w:r>
      <w:r w:rsidRPr="00381B07">
        <w:rPr>
          <w:rStyle w:val="markedcontent"/>
          <w:lang w:val="lv-LV"/>
        </w:rPr>
        <w:t xml:space="preserve">funkcionālā zonējuma kartē noteiktajam, Īpašums atrodas </w:t>
      </w:r>
      <w:r w:rsidR="000F0EDB">
        <w:rPr>
          <w:rStyle w:val="markedcontent"/>
          <w:lang w:val="lv-LV"/>
        </w:rPr>
        <w:t>“</w:t>
      </w:r>
      <w:r w:rsidRPr="00381B07">
        <w:rPr>
          <w:lang w:val="lv-LV"/>
        </w:rPr>
        <w:t>Tehniskās apbūves teritorijā</w:t>
      </w:r>
      <w:r w:rsidR="000F0EDB">
        <w:rPr>
          <w:lang w:val="lv-LV"/>
        </w:rPr>
        <w:t>”</w:t>
      </w:r>
      <w:r w:rsidRPr="00381B07">
        <w:rPr>
          <w:lang w:val="lv-LV"/>
        </w:rPr>
        <w:t xml:space="preserve"> (TA) un </w:t>
      </w:r>
      <w:r w:rsidR="000F0EDB">
        <w:rPr>
          <w:lang w:val="lv-LV"/>
        </w:rPr>
        <w:t>“</w:t>
      </w:r>
      <w:r w:rsidRPr="00381B07">
        <w:rPr>
          <w:lang w:val="lv-LV"/>
        </w:rPr>
        <w:t>Ūdeņu teritorijā</w:t>
      </w:r>
      <w:r w:rsidR="000F0EDB">
        <w:rPr>
          <w:lang w:val="lv-LV"/>
        </w:rPr>
        <w:t>”</w:t>
      </w:r>
      <w:r w:rsidRPr="00381B07">
        <w:rPr>
          <w:lang w:val="lv-LV"/>
        </w:rPr>
        <w:t xml:space="preserve"> (Ū)</w:t>
      </w:r>
      <w:r w:rsidRPr="00381B07">
        <w:rPr>
          <w:rStyle w:val="markedcontent"/>
          <w:lang w:val="lv-LV"/>
        </w:rPr>
        <w:t xml:space="preserve">. </w:t>
      </w:r>
      <w:r w:rsidRPr="00381B07">
        <w:rPr>
          <w:lang w:val="lv-LV"/>
        </w:rPr>
        <w:t>Īpašums nav nepieciešams citu pašvaldības autonomo funkciju veikšanai un tiek izmantots mērķim – organizēt iedzīvotājiem ūdenssaimniecības pakalpojumus</w:t>
      </w:r>
      <w:r w:rsidRPr="00381B07">
        <w:rPr>
          <w:sz w:val="23"/>
          <w:szCs w:val="23"/>
          <w:lang w:val="lv-LV"/>
        </w:rPr>
        <w:t>.</w:t>
      </w:r>
      <w:r w:rsidRPr="00381B07">
        <w:rPr>
          <w:lang w:val="lv-LV"/>
        </w:rPr>
        <w:t xml:space="preserve"> </w:t>
      </w:r>
    </w:p>
    <w:p w14:paraId="53CB4D6D" w14:textId="5285B772" w:rsidR="00A8624E" w:rsidRPr="00381B07" w:rsidRDefault="00A8624E" w:rsidP="00007EE6">
      <w:pPr>
        <w:pStyle w:val="Paraststmeklis"/>
        <w:numPr>
          <w:ilvl w:val="0"/>
          <w:numId w:val="3"/>
        </w:numPr>
        <w:spacing w:before="120" w:beforeAutospacing="0" w:after="0" w:afterAutospacing="0"/>
        <w:ind w:left="426" w:hanging="426"/>
        <w:jc w:val="both"/>
        <w:rPr>
          <w:lang w:val="lv-LV"/>
        </w:rPr>
      </w:pPr>
      <w:r w:rsidRPr="00381B07">
        <w:rPr>
          <w:lang w:val="lv-LV"/>
        </w:rPr>
        <w:t xml:space="preserve">Kadastrā </w:t>
      </w:r>
      <w:r w:rsidRPr="00381B07">
        <w:rPr>
          <w:rStyle w:val="markedcontent"/>
          <w:lang w:val="lv-LV"/>
        </w:rPr>
        <w:t>Īpašumam</w:t>
      </w:r>
      <w:r w:rsidRPr="00381B07">
        <w:rPr>
          <w:lang w:val="lv-LV"/>
        </w:rPr>
        <w:t xml:space="preserve"> reģistrēts nekustamā īpašuma lietošanas mērķis “Ar maģistrālajām elektropārvades un sakaru līnijām un maģistrālajiem naftas, naftas produktu, ķīmisko produktu, gāzes un ūdens cauruļvadiem saistīto būvju, ūdens ņemšanas un notekūdeņu attīrīšanas būvju apbūve” (kods 1201) un tā universālā kadastrālā vērtība ir 3987 </w:t>
      </w:r>
      <w:proofErr w:type="spellStart"/>
      <w:r w:rsidRPr="00381B07">
        <w:rPr>
          <w:i/>
          <w:iCs/>
          <w:lang w:val="lv-LV"/>
        </w:rPr>
        <w:t>euro</w:t>
      </w:r>
      <w:proofErr w:type="spellEnd"/>
      <w:r w:rsidRPr="00381B07">
        <w:rPr>
          <w:i/>
          <w:iCs/>
          <w:lang w:val="lv-LV"/>
        </w:rPr>
        <w:t>,</w:t>
      </w:r>
      <w:r w:rsidRPr="00381B07">
        <w:rPr>
          <w:lang w:val="lv-LV"/>
        </w:rPr>
        <w:t xml:space="preserve"> bet fiskālā kadastrālā vērtība 1097</w:t>
      </w:r>
      <w:r w:rsidRPr="00381B07">
        <w:rPr>
          <w:i/>
          <w:iCs/>
          <w:lang w:val="lv-LV"/>
        </w:rPr>
        <w:t> </w:t>
      </w:r>
      <w:proofErr w:type="spellStart"/>
      <w:r w:rsidRPr="00381B07">
        <w:rPr>
          <w:i/>
          <w:iCs/>
          <w:lang w:val="lv-LV"/>
        </w:rPr>
        <w:t>euro</w:t>
      </w:r>
      <w:proofErr w:type="spellEnd"/>
      <w:r w:rsidRPr="00381B07">
        <w:rPr>
          <w:lang w:val="lv-LV"/>
        </w:rPr>
        <w:t xml:space="preserve">. Aktuālā informācija par Īpašuma apgrūtinājumiem pieejama Kadastra datos. </w:t>
      </w:r>
    </w:p>
    <w:p w14:paraId="38168E3D" w14:textId="79D70740" w:rsidR="00A8624E" w:rsidRPr="00381B07" w:rsidRDefault="00A8624E" w:rsidP="00007EE6">
      <w:pPr>
        <w:pStyle w:val="Paraststmeklis"/>
        <w:numPr>
          <w:ilvl w:val="0"/>
          <w:numId w:val="3"/>
        </w:numPr>
        <w:spacing w:before="120" w:beforeAutospacing="0" w:after="0" w:afterAutospacing="0"/>
        <w:ind w:left="426" w:hanging="426"/>
        <w:jc w:val="both"/>
        <w:rPr>
          <w:lang w:val="lv-LV"/>
        </w:rPr>
      </w:pPr>
      <w:r w:rsidRPr="00381B07">
        <w:rPr>
          <w:lang w:val="lv-LV"/>
        </w:rPr>
        <w:t xml:space="preserve">Sabiedrība ir pašvaldības kapitālsabiedrība, kurā visas kapitāla daļas pieder </w:t>
      </w:r>
      <w:r w:rsidR="000F0EDB">
        <w:rPr>
          <w:lang w:val="lv-LV"/>
        </w:rPr>
        <w:t>pašvaldībai</w:t>
      </w:r>
      <w:r w:rsidR="000F0EDB" w:rsidRPr="00381B07">
        <w:rPr>
          <w:lang w:val="lv-LV"/>
        </w:rPr>
        <w:t xml:space="preserve"> </w:t>
      </w:r>
      <w:r w:rsidRPr="00381B07">
        <w:rPr>
          <w:lang w:val="lv-LV"/>
        </w:rPr>
        <w:t>un tā organizē iedzīvotājiem komunālos pakalpojumus (ūdensapgādi un kanalizāciju).</w:t>
      </w:r>
      <w:r w:rsidR="000F0EDB" w:rsidRPr="00007EE6">
        <w:rPr>
          <w:lang w:val="lv-LV"/>
        </w:rPr>
        <w:t xml:space="preserve"> </w:t>
      </w:r>
      <w:r w:rsidRPr="00381B07">
        <w:rPr>
          <w:lang w:val="lv-LV"/>
        </w:rPr>
        <w:t>Starp Sabiedrību un pašvaldību 11.10.2017. noslēgts līgums Nr. JUR 2017-10/</w:t>
      </w:r>
      <w:r w:rsidR="000049A4">
        <w:rPr>
          <w:lang w:val="lv-LV"/>
        </w:rPr>
        <w:t>797</w:t>
      </w:r>
      <w:r w:rsidRPr="00381B07">
        <w:rPr>
          <w:lang w:val="lv-LV"/>
        </w:rPr>
        <w:t xml:space="preserve"> par sabiedrisko pakalpojumu sniegšanu, kas piešķīra Sabiedrībai īpašas tiesības sniegt ūdensapgādes un centralizētās kanalizācijas pakalpojumus </w:t>
      </w:r>
      <w:r w:rsidR="000F0EDB">
        <w:rPr>
          <w:lang w:val="lv-LV"/>
        </w:rPr>
        <w:t xml:space="preserve">arī </w:t>
      </w:r>
      <w:r w:rsidRPr="00381B07">
        <w:rPr>
          <w:lang w:val="lv-LV"/>
        </w:rPr>
        <w:t>Carnikavas ciema daļās, kurās tiek nodrošināta minēto pakalpojumu sniegšanas iespējamība. Līguma darbības termiņš ir 10.10.2027.</w:t>
      </w:r>
    </w:p>
    <w:p w14:paraId="545B8D1B" w14:textId="656471AF" w:rsidR="00A8624E" w:rsidRPr="00381B07" w:rsidRDefault="00A8624E" w:rsidP="00007EE6">
      <w:pPr>
        <w:pStyle w:val="Sarakstarindkopa"/>
        <w:numPr>
          <w:ilvl w:val="0"/>
          <w:numId w:val="3"/>
        </w:numPr>
        <w:spacing w:before="120"/>
        <w:ind w:left="426" w:hanging="426"/>
        <w:contextualSpacing w:val="0"/>
        <w:jc w:val="both"/>
      </w:pPr>
      <w:r w:rsidRPr="00381B07">
        <w:t>Īpašuma ieguldīšana Sabiedrības pamatkapitālā ir nepieciešama pašvaldības deleģēto funkciju pilnvērtīgai nodrošināšanai, jo kopš Carnikavas pagasta ūdenssaimniecības  nodošanas Sabiedrībai tā faktiski veic Īpašuma</w:t>
      </w:r>
      <w:r w:rsidRPr="00381B07">
        <w:rPr>
          <w:bCs/>
          <w:lang w:eastAsia="ar-SA"/>
        </w:rPr>
        <w:t xml:space="preserve"> apsaimniekošanu un ekspluatāciju. </w:t>
      </w:r>
      <w:r w:rsidRPr="00381B07">
        <w:t>Šis ieguldījums ļaus efektīvāk pārvaldīt ūdenssaimniecībai nepieciešamo infrastruktūru, tai skaitā, nodrošināt Īpašuma uzturēšanas un ekspluatācijas izdevumu uzskaiti Sabiedrības, nevis pašvaldības iestāžu grāmatvedībā.</w:t>
      </w:r>
    </w:p>
    <w:p w14:paraId="589EEAA3" w14:textId="596A2F66" w:rsidR="00564CA6" w:rsidRPr="00007EE6" w:rsidRDefault="00A8624E" w:rsidP="00007EE6">
      <w:pPr>
        <w:pStyle w:val="Sarakstarindkopa"/>
        <w:numPr>
          <w:ilvl w:val="0"/>
          <w:numId w:val="3"/>
        </w:numPr>
        <w:spacing w:before="120" w:after="120"/>
        <w:ind w:left="426" w:hanging="426"/>
        <w:contextualSpacing w:val="0"/>
        <w:jc w:val="both"/>
        <w:rPr>
          <w:color w:val="FF0000"/>
        </w:rPr>
      </w:pPr>
      <w:r w:rsidRPr="00381B07">
        <w:t xml:space="preserve">Publiskas personas mantas atsavināšanas likuma 3. panta pirmās daļas 4. punkts nosaka, ka pašvaldības mantu var atsavināt, ieguldot kapitālsabiedrības pamatkapitālā. </w:t>
      </w:r>
      <w:bookmarkStart w:id="5" w:name="bkm32"/>
      <w:r w:rsidRPr="00381B07">
        <w:t>Saskaņā ar minētā likuma 5. panta pirmo daļu dome pieņem lēmumu par mantas ieguldīšanu tās kapitālsabiedrības pamatkapitālā</w:t>
      </w:r>
      <w:bookmarkStart w:id="6" w:name="bkm30"/>
      <w:bookmarkEnd w:id="5"/>
      <w:r w:rsidRPr="00381B07">
        <w:t>.</w:t>
      </w:r>
      <w:bookmarkEnd w:id="6"/>
      <w:r w:rsidR="00007EE6">
        <w:t xml:space="preserve"> </w:t>
      </w:r>
      <w:r w:rsidRPr="00A8624E">
        <w:t>Īpašums tiek izmantots pašvaldības autonomās funkcijas – ūdenssaimniecības pakalpojumu organizēšana iedzīvotājiem - izpildei, un tā ieguldīšana Sabiedrības pamatkapitālā nodrošinātu tā racionālu apsaimniekošanu, kā arī nepārtrauktus, drošus un ekonomiski pamatotus pakalpojumus.</w:t>
      </w:r>
    </w:p>
    <w:p w14:paraId="639C4E39" w14:textId="0A283CFB" w:rsidR="00564CA6" w:rsidRPr="00564CA6" w:rsidRDefault="00A8624E" w:rsidP="00BB16A4">
      <w:pPr>
        <w:spacing w:after="120"/>
        <w:jc w:val="both"/>
        <w:rPr>
          <w:rFonts w:ascii="Times New Roman" w:hAnsi="Times New Roman" w:cs="Times New Roman"/>
        </w:rPr>
      </w:pPr>
      <w:r w:rsidRPr="00381B07">
        <w:rPr>
          <w:rFonts w:ascii="Times New Roman" w:hAnsi="Times New Roman" w:cs="Times New Roman"/>
        </w:rPr>
        <w:t xml:space="preserve">Pamatojoties uz Publiskas personas mantas atsavināšanas likuma 3. panta pirmās daļas 4. punktu, 5. panta pirmo daļu un 40. pantu, Pašvaldību likuma 4. panta pirmās daļas 1. punktu, 10. panta pirmās daļas 16. punktu, 73. panta pirmo un ceturto daļu, Publiskas personas kapitāla </w:t>
      </w:r>
      <w:r w:rsidRPr="00381B07">
        <w:rPr>
          <w:rFonts w:ascii="Times New Roman" w:hAnsi="Times New Roman" w:cs="Times New Roman"/>
        </w:rPr>
        <w:lastRenderedPageBreak/>
        <w:t xml:space="preserve">daļu un kapitālsabiedrību pārvaldības likuma 63. panta pirmo daļu, 151. panta ceturto daļu, Komerclikuma 153. panta pirmo daļu un 154. pantu, 11.10.2017. līgumu Nr. JUR 2017-10/07 par sabiedrisko pakalpojumu sniegšanu, kā arī </w:t>
      </w:r>
      <w:r>
        <w:rPr>
          <w:rFonts w:ascii="Times New Roman" w:hAnsi="Times New Roman" w:cs="Times New Roman"/>
        </w:rPr>
        <w:t xml:space="preserve">ņemot vērā </w:t>
      </w:r>
      <w:r w:rsidRPr="00381B07">
        <w:rPr>
          <w:rFonts w:ascii="Times New Roman" w:hAnsi="Times New Roman" w:cs="Times New Roman"/>
        </w:rPr>
        <w:t xml:space="preserve">domes Finanšu komitejas 18.03.2026. atzinumu, </w:t>
      </w:r>
      <w:r w:rsidRPr="00381B07">
        <w:rPr>
          <w:rFonts w:ascii="Times New Roman" w:hAnsi="Times New Roman" w:cs="Times New Roman"/>
          <w:bCs/>
        </w:rPr>
        <w:t>Ādažu novada pašvaldības dome</w:t>
      </w:r>
    </w:p>
    <w:p w14:paraId="7E71C6D5" w14:textId="77777777" w:rsidR="00564CA6" w:rsidRPr="00564CA6" w:rsidRDefault="00D20D34" w:rsidP="00BB16A4">
      <w:pPr>
        <w:spacing w:after="120"/>
        <w:jc w:val="center"/>
        <w:rPr>
          <w:rFonts w:ascii="Times New Roman" w:hAnsi="Times New Roman" w:cs="Times New Roman"/>
          <w:b/>
        </w:rPr>
      </w:pPr>
      <w:r w:rsidRPr="00564CA6">
        <w:rPr>
          <w:rFonts w:ascii="Times New Roman" w:hAnsi="Times New Roman" w:cs="Times New Roman"/>
          <w:b/>
        </w:rPr>
        <w:t>NOLEMJ:</w:t>
      </w:r>
    </w:p>
    <w:p w14:paraId="11BA1479" w14:textId="34BE4953" w:rsidR="00A8624E" w:rsidRPr="008A24D2" w:rsidRDefault="00A8624E" w:rsidP="00007EE6">
      <w:pPr>
        <w:pStyle w:val="Bezatstarpm"/>
        <w:numPr>
          <w:ilvl w:val="0"/>
          <w:numId w:val="1"/>
        </w:numPr>
        <w:spacing w:after="120"/>
        <w:ind w:left="426" w:hanging="426"/>
        <w:jc w:val="both"/>
        <w:rPr>
          <w:rFonts w:ascii="Times New Roman" w:hAnsi="Times New Roman" w:cs="Times New Roman"/>
          <w:sz w:val="24"/>
          <w:szCs w:val="24"/>
          <w:lang w:val="lv-LV"/>
        </w:rPr>
      </w:pPr>
      <w:r w:rsidRPr="008A24D2">
        <w:rPr>
          <w:rFonts w:ascii="Times New Roman" w:hAnsi="Times New Roman" w:cs="Times New Roman"/>
          <w:sz w:val="24"/>
          <w:szCs w:val="24"/>
          <w:lang w:val="lv-LV"/>
        </w:rPr>
        <w:t xml:space="preserve">Atsavināt no pašvaldībai piederošā nekustamā īpašuma </w:t>
      </w:r>
      <w:r w:rsidRPr="008A24D2">
        <w:rPr>
          <w:rFonts w:ascii="Times New Roman" w:eastAsiaTheme="minorHAnsi" w:hAnsi="Times New Roman" w:cs="Times New Roman"/>
          <w:sz w:val="24"/>
          <w:szCs w:val="24"/>
          <w:lang w:val="lv-LV"/>
        </w:rPr>
        <w:t>Laivu iela 12, Carnikava, Carnikavas pag.</w:t>
      </w:r>
      <w:r w:rsidRPr="008A24D2">
        <w:rPr>
          <w:rFonts w:ascii="Times New Roman" w:hAnsi="Times New Roman" w:cs="Times New Roman"/>
          <w:sz w:val="24"/>
          <w:szCs w:val="24"/>
          <w:lang w:val="lv-LV"/>
        </w:rPr>
        <w:t xml:space="preserve">, Ādažu nov. (kadastra Nr. </w:t>
      </w:r>
      <w:r w:rsidRPr="008A24D2">
        <w:rPr>
          <w:rFonts w:ascii="Times New Roman" w:eastAsiaTheme="minorHAnsi" w:hAnsi="Times New Roman" w:cs="Times New Roman"/>
          <w:sz w:val="24"/>
          <w:szCs w:val="24"/>
          <w:lang w:val="lv-LV"/>
        </w:rPr>
        <w:t>8052 004 0605</w:t>
      </w:r>
      <w:r w:rsidRPr="008A24D2">
        <w:rPr>
          <w:rFonts w:ascii="Times New Roman" w:hAnsi="Times New Roman" w:cs="Times New Roman"/>
          <w:sz w:val="24"/>
          <w:szCs w:val="24"/>
          <w:lang w:val="lv-LV"/>
        </w:rPr>
        <w:t>)</w:t>
      </w:r>
      <w:r w:rsidR="00007EE6">
        <w:rPr>
          <w:rFonts w:ascii="Times New Roman" w:hAnsi="Times New Roman" w:cs="Times New Roman"/>
          <w:sz w:val="24"/>
          <w:szCs w:val="24"/>
          <w:lang w:val="lv-LV"/>
        </w:rPr>
        <w:t>,</w:t>
      </w:r>
      <w:r w:rsidRPr="008A24D2">
        <w:rPr>
          <w:rFonts w:ascii="Times New Roman" w:hAnsi="Times New Roman" w:cs="Times New Roman"/>
          <w:sz w:val="24"/>
          <w:szCs w:val="24"/>
          <w:lang w:val="lv-LV"/>
        </w:rPr>
        <w:t xml:space="preserve"> atdalāmu zemes vienību 1,4241</w:t>
      </w:r>
      <w:r>
        <w:rPr>
          <w:rFonts w:ascii="Times New Roman" w:hAnsi="Times New Roman" w:cs="Times New Roman"/>
          <w:sz w:val="24"/>
          <w:szCs w:val="24"/>
          <w:lang w:val="lv-LV"/>
        </w:rPr>
        <w:t> </w:t>
      </w:r>
      <w:r w:rsidRPr="008A24D2">
        <w:rPr>
          <w:rFonts w:ascii="Times New Roman" w:hAnsi="Times New Roman" w:cs="Times New Roman"/>
          <w:sz w:val="24"/>
          <w:szCs w:val="24"/>
          <w:lang w:val="lv-LV"/>
        </w:rPr>
        <w:t>ha platībā ar kad</w:t>
      </w:r>
      <w:r w:rsidR="00007EE6">
        <w:rPr>
          <w:rFonts w:ascii="Times New Roman" w:hAnsi="Times New Roman" w:cs="Times New Roman"/>
          <w:sz w:val="24"/>
          <w:szCs w:val="24"/>
          <w:lang w:val="lv-LV"/>
        </w:rPr>
        <w:t>.</w:t>
      </w:r>
      <w:r w:rsidRPr="008A24D2">
        <w:rPr>
          <w:rFonts w:ascii="Times New Roman" w:hAnsi="Times New Roman" w:cs="Times New Roman"/>
          <w:sz w:val="24"/>
          <w:szCs w:val="24"/>
          <w:lang w:val="lv-LV"/>
        </w:rPr>
        <w:t xml:space="preserve"> </w:t>
      </w:r>
      <w:proofErr w:type="spellStart"/>
      <w:r w:rsidRPr="008A24D2">
        <w:rPr>
          <w:rFonts w:ascii="Times New Roman" w:hAnsi="Times New Roman" w:cs="Times New Roman"/>
          <w:sz w:val="24"/>
          <w:szCs w:val="24"/>
          <w:lang w:val="lv-LV"/>
        </w:rPr>
        <w:t>apz</w:t>
      </w:r>
      <w:proofErr w:type="spellEnd"/>
      <w:r w:rsidR="00007EE6">
        <w:rPr>
          <w:rFonts w:ascii="Times New Roman" w:hAnsi="Times New Roman" w:cs="Times New Roman"/>
          <w:sz w:val="24"/>
          <w:szCs w:val="24"/>
          <w:lang w:val="lv-LV"/>
        </w:rPr>
        <w:t>.</w:t>
      </w:r>
      <w:r w:rsidRPr="008A24D2">
        <w:rPr>
          <w:rFonts w:ascii="Times New Roman" w:hAnsi="Times New Roman" w:cs="Times New Roman"/>
          <w:sz w:val="24"/>
          <w:szCs w:val="24"/>
          <w:lang w:val="lv-LV"/>
        </w:rPr>
        <w:t xml:space="preserve"> 8052 004 1497, uz kuras atrodas būves ar kad</w:t>
      </w:r>
      <w:r w:rsidR="00007EE6">
        <w:rPr>
          <w:rFonts w:ascii="Times New Roman" w:hAnsi="Times New Roman" w:cs="Times New Roman"/>
          <w:sz w:val="24"/>
          <w:szCs w:val="24"/>
          <w:lang w:val="lv-LV"/>
        </w:rPr>
        <w:t>.</w:t>
      </w:r>
      <w:r w:rsidRPr="008A24D2">
        <w:rPr>
          <w:rFonts w:ascii="Times New Roman" w:hAnsi="Times New Roman" w:cs="Times New Roman"/>
          <w:sz w:val="24"/>
          <w:szCs w:val="24"/>
          <w:lang w:val="lv-LV"/>
        </w:rPr>
        <w:t xml:space="preserve"> </w:t>
      </w:r>
      <w:proofErr w:type="spellStart"/>
      <w:r w:rsidRPr="008A24D2">
        <w:rPr>
          <w:rFonts w:ascii="Times New Roman" w:hAnsi="Times New Roman" w:cs="Times New Roman"/>
          <w:sz w:val="24"/>
          <w:szCs w:val="24"/>
          <w:lang w:val="lv-LV"/>
        </w:rPr>
        <w:t>apz</w:t>
      </w:r>
      <w:proofErr w:type="spellEnd"/>
      <w:r w:rsidR="00007EE6">
        <w:rPr>
          <w:rFonts w:ascii="Times New Roman" w:hAnsi="Times New Roman" w:cs="Times New Roman"/>
          <w:sz w:val="24"/>
          <w:szCs w:val="24"/>
          <w:lang w:val="lv-LV"/>
        </w:rPr>
        <w:t>.</w:t>
      </w:r>
      <w:r w:rsidRPr="008A24D2">
        <w:rPr>
          <w:rFonts w:ascii="Times New Roman" w:hAnsi="Times New Roman" w:cs="Times New Roman"/>
          <w:sz w:val="24"/>
          <w:szCs w:val="24"/>
          <w:lang w:val="lv-LV"/>
        </w:rPr>
        <w:t xml:space="preserve"> 80520040605008 (administratīva ēka), 80520040605011 (kanalizācijas sūkņu stacija), 8052 004 0605 019 (notekūdeņu attīrīšanas ietaišu ēka), 8052 004 0605 012 (dūņu </w:t>
      </w:r>
      <w:proofErr w:type="spellStart"/>
      <w:r w:rsidRPr="008A24D2">
        <w:rPr>
          <w:rFonts w:ascii="Times New Roman" w:hAnsi="Times New Roman" w:cs="Times New Roman"/>
          <w:sz w:val="24"/>
          <w:szCs w:val="24"/>
          <w:lang w:val="lv-LV"/>
        </w:rPr>
        <w:t>nosēdlauks</w:t>
      </w:r>
      <w:proofErr w:type="spellEnd"/>
      <w:r w:rsidRPr="008A24D2">
        <w:rPr>
          <w:rFonts w:ascii="Times New Roman" w:hAnsi="Times New Roman" w:cs="Times New Roman"/>
          <w:sz w:val="24"/>
          <w:szCs w:val="24"/>
          <w:lang w:val="lv-LV"/>
        </w:rPr>
        <w:t xml:space="preserve">), 8052 004 0605 013 (dūņu </w:t>
      </w:r>
      <w:proofErr w:type="spellStart"/>
      <w:r w:rsidRPr="008A24D2">
        <w:rPr>
          <w:rFonts w:ascii="Times New Roman" w:hAnsi="Times New Roman" w:cs="Times New Roman"/>
          <w:sz w:val="24"/>
          <w:szCs w:val="24"/>
          <w:lang w:val="lv-LV"/>
        </w:rPr>
        <w:t>nosēdlauks</w:t>
      </w:r>
      <w:proofErr w:type="spellEnd"/>
      <w:r w:rsidRPr="008A24D2">
        <w:rPr>
          <w:rFonts w:ascii="Times New Roman" w:hAnsi="Times New Roman" w:cs="Times New Roman"/>
          <w:sz w:val="24"/>
          <w:szCs w:val="24"/>
          <w:lang w:val="lv-LV"/>
        </w:rPr>
        <w:t>) un 8052 004 0605 020 (</w:t>
      </w:r>
      <w:proofErr w:type="spellStart"/>
      <w:r w:rsidRPr="008A24D2">
        <w:rPr>
          <w:rFonts w:ascii="Times New Roman" w:hAnsi="Times New Roman" w:cs="Times New Roman"/>
          <w:sz w:val="24"/>
          <w:szCs w:val="24"/>
          <w:lang w:val="lv-LV"/>
        </w:rPr>
        <w:t>septiķa</w:t>
      </w:r>
      <w:proofErr w:type="spellEnd"/>
      <w:r w:rsidRPr="008A24D2">
        <w:rPr>
          <w:rFonts w:ascii="Times New Roman" w:hAnsi="Times New Roman" w:cs="Times New Roman"/>
          <w:sz w:val="24"/>
          <w:szCs w:val="24"/>
          <w:lang w:val="lv-LV"/>
        </w:rPr>
        <w:t xml:space="preserve"> stacija) (grafiskais pielikums – zemes vienības situācijas plāns), ieguldot to pašvaldības SIA “Ādažu ūdens”, </w:t>
      </w:r>
      <w:proofErr w:type="spellStart"/>
      <w:r w:rsidRPr="008A24D2">
        <w:rPr>
          <w:rFonts w:ascii="Times New Roman" w:hAnsi="Times New Roman" w:cs="Times New Roman"/>
          <w:sz w:val="24"/>
          <w:szCs w:val="24"/>
          <w:lang w:val="lv-LV"/>
        </w:rPr>
        <w:t>reģ</w:t>
      </w:r>
      <w:proofErr w:type="spellEnd"/>
      <w:r w:rsidRPr="008A24D2">
        <w:rPr>
          <w:rFonts w:ascii="Times New Roman" w:hAnsi="Times New Roman" w:cs="Times New Roman"/>
          <w:sz w:val="24"/>
          <w:szCs w:val="24"/>
          <w:lang w:val="lv-LV"/>
        </w:rPr>
        <w:t>. Nr. 4000392914, pamatkapitālā kā mantisko ieguldījumu un palielinot Sabiedrības pamatkapitālu, atbilstoši sertificēta nekustamā īpašuma vērtētāja atzinumā norādītajai vērtībai</w:t>
      </w:r>
      <w:bookmarkStart w:id="7" w:name="_Hlk197794268"/>
      <w:r w:rsidR="00007EE6">
        <w:rPr>
          <w:rFonts w:ascii="Times New Roman" w:hAnsi="Times New Roman" w:cs="Times New Roman"/>
          <w:sz w:val="24"/>
          <w:szCs w:val="24"/>
          <w:lang w:val="lv-LV"/>
        </w:rPr>
        <w:t xml:space="preserve">, ar mērķi - </w:t>
      </w:r>
      <w:r w:rsidR="00007EE6" w:rsidRPr="00381B07">
        <w:rPr>
          <w:rFonts w:ascii="Times New Roman" w:hAnsi="Times New Roman"/>
          <w:sz w:val="24"/>
          <w:szCs w:val="24"/>
          <w:lang w:val="lv-LV"/>
        </w:rPr>
        <w:t>Pašvaldību likuma 4. panta pirmās daļas 1. punktā noteiktās pašvaldības autonomās funkcijas izpildei</w:t>
      </w:r>
      <w:r w:rsidR="00007EE6">
        <w:rPr>
          <w:rFonts w:ascii="Times New Roman" w:hAnsi="Times New Roman"/>
          <w:sz w:val="24"/>
          <w:szCs w:val="24"/>
          <w:lang w:val="lv-LV"/>
        </w:rPr>
        <w:t>.</w:t>
      </w:r>
    </w:p>
    <w:bookmarkEnd w:id="7"/>
    <w:p w14:paraId="2AB02BF1" w14:textId="77777777" w:rsidR="00A8624E" w:rsidRDefault="00A8624E" w:rsidP="00007EE6">
      <w:pPr>
        <w:pStyle w:val="Bezatstarpm"/>
        <w:numPr>
          <w:ilvl w:val="0"/>
          <w:numId w:val="1"/>
        </w:numPr>
        <w:spacing w:after="120"/>
        <w:ind w:left="426" w:hanging="426"/>
        <w:jc w:val="both"/>
        <w:rPr>
          <w:rFonts w:ascii="Times New Roman" w:hAnsi="Times New Roman" w:cs="Times New Roman"/>
          <w:sz w:val="24"/>
          <w:szCs w:val="24"/>
          <w:lang w:val="lv-LV"/>
        </w:rPr>
      </w:pPr>
      <w:r w:rsidRPr="00381B07">
        <w:rPr>
          <w:rFonts w:ascii="Times New Roman" w:hAnsi="Times New Roman" w:cs="Times New Roman"/>
          <w:sz w:val="24"/>
          <w:szCs w:val="24"/>
          <w:lang w:val="lv-LV"/>
        </w:rPr>
        <w:t>Pašvaldības SIA “Ādažu ūdens”</w:t>
      </w:r>
      <w:r>
        <w:rPr>
          <w:rFonts w:ascii="Times New Roman" w:hAnsi="Times New Roman" w:cs="Times New Roman"/>
          <w:sz w:val="24"/>
          <w:szCs w:val="24"/>
          <w:lang w:val="lv-LV"/>
        </w:rPr>
        <w:t>:</w:t>
      </w:r>
    </w:p>
    <w:p w14:paraId="4392890D" w14:textId="030FBD76" w:rsidR="00A8624E" w:rsidRPr="00381B07" w:rsidRDefault="00A8624E" w:rsidP="00007EE6">
      <w:pPr>
        <w:pStyle w:val="Bezatstarpm"/>
        <w:numPr>
          <w:ilvl w:val="1"/>
          <w:numId w:val="1"/>
        </w:numPr>
        <w:spacing w:after="120"/>
        <w:ind w:left="993" w:hanging="567"/>
        <w:jc w:val="both"/>
        <w:rPr>
          <w:rFonts w:ascii="Times New Roman" w:hAnsi="Times New Roman" w:cs="Times New Roman"/>
          <w:sz w:val="24"/>
          <w:szCs w:val="24"/>
          <w:lang w:val="lv-LV"/>
        </w:rPr>
      </w:pPr>
      <w:r w:rsidRPr="00381B07">
        <w:rPr>
          <w:rFonts w:ascii="Times New Roman" w:hAnsi="Times New Roman" w:cs="Times New Roman"/>
          <w:sz w:val="24"/>
          <w:szCs w:val="24"/>
          <w:lang w:val="lv-LV"/>
        </w:rPr>
        <w:t xml:space="preserve">organizēt </w:t>
      </w:r>
      <w:bookmarkStart w:id="8" w:name="_Hlk198729127"/>
      <w:bookmarkStart w:id="9" w:name="_Hlk197930946"/>
      <w:r w:rsidRPr="00381B07">
        <w:rPr>
          <w:rFonts w:ascii="Times New Roman" w:hAnsi="Times New Roman" w:cs="Times New Roman"/>
          <w:sz w:val="24"/>
          <w:szCs w:val="24"/>
          <w:lang w:val="lv-LV"/>
        </w:rPr>
        <w:t xml:space="preserve">1. punktā </w:t>
      </w:r>
      <w:bookmarkEnd w:id="8"/>
      <w:r w:rsidRPr="00381B07">
        <w:rPr>
          <w:rFonts w:ascii="Times New Roman" w:hAnsi="Times New Roman" w:cs="Times New Roman"/>
          <w:sz w:val="24"/>
          <w:szCs w:val="24"/>
          <w:lang w:val="lv-LV"/>
        </w:rPr>
        <w:t xml:space="preserve">noteiktā nekustamā īpašuma </w:t>
      </w:r>
      <w:bookmarkEnd w:id="9"/>
      <w:r w:rsidRPr="00381B07">
        <w:rPr>
          <w:rFonts w:ascii="Times New Roman" w:hAnsi="Times New Roman" w:cs="Times New Roman"/>
          <w:sz w:val="24"/>
          <w:szCs w:val="24"/>
          <w:lang w:val="lv-LV"/>
        </w:rPr>
        <w:t>novērtēšanu, pieaicinot sertificētu vērtētāju, un segt izdevumus par pakalpojumu no saviem budžeta līdzekļiem</w:t>
      </w:r>
      <w:r>
        <w:rPr>
          <w:rFonts w:ascii="Times New Roman" w:hAnsi="Times New Roman" w:cs="Times New Roman"/>
          <w:sz w:val="24"/>
          <w:szCs w:val="24"/>
          <w:lang w:val="lv-LV"/>
        </w:rPr>
        <w:t>;</w:t>
      </w:r>
      <w:r w:rsidRPr="00381B07">
        <w:rPr>
          <w:rFonts w:ascii="Times New Roman" w:hAnsi="Times New Roman" w:cs="Times New Roman"/>
          <w:sz w:val="24"/>
          <w:szCs w:val="24"/>
          <w:lang w:val="lv-LV"/>
        </w:rPr>
        <w:t xml:space="preserve"> </w:t>
      </w:r>
    </w:p>
    <w:p w14:paraId="67A0A305" w14:textId="0DE41636" w:rsidR="00A8624E" w:rsidRPr="00381B07" w:rsidRDefault="00A8624E" w:rsidP="00007EE6">
      <w:pPr>
        <w:pStyle w:val="Bezatstarpm"/>
        <w:numPr>
          <w:ilvl w:val="1"/>
          <w:numId w:val="1"/>
        </w:numPr>
        <w:spacing w:after="120"/>
        <w:ind w:left="993" w:hanging="567"/>
        <w:jc w:val="both"/>
        <w:rPr>
          <w:rFonts w:ascii="Times New Roman" w:hAnsi="Times New Roman" w:cs="Times New Roman"/>
          <w:sz w:val="24"/>
          <w:szCs w:val="24"/>
          <w:lang w:val="lv-LV"/>
        </w:rPr>
      </w:pPr>
      <w:r w:rsidRPr="00381B07">
        <w:rPr>
          <w:rFonts w:ascii="Times New Roman" w:hAnsi="Times New Roman" w:cs="Times New Roman"/>
          <w:sz w:val="24"/>
          <w:szCs w:val="24"/>
          <w:lang w:val="lv-LV"/>
        </w:rPr>
        <w:t>pēc 2.</w:t>
      </w:r>
      <w:r>
        <w:rPr>
          <w:rFonts w:ascii="Times New Roman" w:hAnsi="Times New Roman" w:cs="Times New Roman"/>
          <w:sz w:val="24"/>
          <w:szCs w:val="24"/>
          <w:lang w:val="lv-LV"/>
        </w:rPr>
        <w:t>1.</w:t>
      </w:r>
      <w:r w:rsidRPr="00381B07">
        <w:rPr>
          <w:rFonts w:ascii="Times New Roman" w:hAnsi="Times New Roman" w:cs="Times New Roman"/>
          <w:sz w:val="24"/>
          <w:szCs w:val="24"/>
          <w:lang w:val="lv-LV"/>
        </w:rPr>
        <w:t> </w:t>
      </w:r>
      <w:r>
        <w:rPr>
          <w:rFonts w:ascii="Times New Roman" w:hAnsi="Times New Roman" w:cs="Times New Roman"/>
          <w:sz w:val="24"/>
          <w:szCs w:val="24"/>
          <w:lang w:val="lv-LV"/>
        </w:rPr>
        <w:t>apakš</w:t>
      </w:r>
      <w:r w:rsidRPr="00381B07">
        <w:rPr>
          <w:rFonts w:ascii="Times New Roman" w:hAnsi="Times New Roman" w:cs="Times New Roman"/>
          <w:sz w:val="24"/>
          <w:szCs w:val="24"/>
          <w:lang w:val="lv-LV"/>
        </w:rPr>
        <w:t xml:space="preserve">punkta izpildes sasaukt </w:t>
      </w:r>
      <w:r>
        <w:rPr>
          <w:rFonts w:ascii="Times New Roman" w:hAnsi="Times New Roman" w:cs="Times New Roman"/>
          <w:sz w:val="24"/>
          <w:szCs w:val="24"/>
          <w:lang w:val="lv-LV"/>
        </w:rPr>
        <w:t>kapitālsabiedrības</w:t>
      </w:r>
      <w:r w:rsidRPr="00381B07">
        <w:rPr>
          <w:rFonts w:ascii="Times New Roman" w:hAnsi="Times New Roman" w:cs="Times New Roman"/>
          <w:sz w:val="24"/>
          <w:szCs w:val="24"/>
          <w:lang w:val="lv-LV"/>
        </w:rPr>
        <w:t xml:space="preserve"> dalībnieku ārkārtas sapulci par pamatkapitāla palielināšanu un izmaiņām statūtos, kā arī reģistrēt Uzņēmumu reģistrā izmaiņas pamatkapitālā ne vēlāk kā mēneša laikā pēc sapulces</w:t>
      </w:r>
      <w:r>
        <w:rPr>
          <w:rFonts w:ascii="Times New Roman" w:hAnsi="Times New Roman" w:cs="Times New Roman"/>
          <w:sz w:val="24"/>
          <w:szCs w:val="24"/>
          <w:lang w:val="lv-LV"/>
        </w:rPr>
        <w:t>;</w:t>
      </w:r>
    </w:p>
    <w:p w14:paraId="06E48777" w14:textId="7F175C3F" w:rsidR="00A8624E" w:rsidRPr="00381B07" w:rsidRDefault="00A8624E" w:rsidP="00007EE6">
      <w:pPr>
        <w:pStyle w:val="Bezatstarpm"/>
        <w:numPr>
          <w:ilvl w:val="1"/>
          <w:numId w:val="1"/>
        </w:numPr>
        <w:spacing w:after="120"/>
        <w:ind w:left="993" w:hanging="567"/>
        <w:jc w:val="both"/>
        <w:rPr>
          <w:rFonts w:ascii="Times New Roman" w:hAnsi="Times New Roman" w:cs="Times New Roman"/>
          <w:sz w:val="24"/>
          <w:szCs w:val="24"/>
          <w:lang w:val="lv-LV"/>
        </w:rPr>
      </w:pPr>
      <w:r w:rsidRPr="00381B07">
        <w:rPr>
          <w:rFonts w:ascii="Times New Roman" w:hAnsi="Times New Roman"/>
          <w:sz w:val="24"/>
          <w:szCs w:val="24"/>
          <w:lang w:val="lv-LV"/>
        </w:rPr>
        <w:t>rakstiski informēt Centrālās pārvaldes Grāmatvedības nodaļu un Juridisko un iepirkumu nodaļu par 1.</w:t>
      </w:r>
      <w:r>
        <w:rPr>
          <w:rFonts w:ascii="Times New Roman" w:hAnsi="Times New Roman"/>
          <w:sz w:val="24"/>
          <w:szCs w:val="24"/>
          <w:lang w:val="lv-LV"/>
        </w:rPr>
        <w:t> </w:t>
      </w:r>
      <w:r w:rsidRPr="00381B07">
        <w:rPr>
          <w:rFonts w:ascii="Times New Roman" w:hAnsi="Times New Roman"/>
          <w:sz w:val="24"/>
          <w:szCs w:val="24"/>
          <w:lang w:val="lv-LV"/>
        </w:rPr>
        <w:t xml:space="preserve">punktā noteiktā nekustamā īpašuma vērtības reģistrēšanu, palielinot </w:t>
      </w:r>
      <w:r>
        <w:rPr>
          <w:rFonts w:ascii="Times New Roman" w:hAnsi="Times New Roman" w:cs="Times New Roman"/>
          <w:sz w:val="24"/>
          <w:szCs w:val="24"/>
          <w:lang w:val="lv-LV"/>
        </w:rPr>
        <w:t>kapitālsabiedrības</w:t>
      </w:r>
      <w:r w:rsidRPr="00381B07">
        <w:rPr>
          <w:rFonts w:ascii="Times New Roman" w:hAnsi="Times New Roman"/>
          <w:sz w:val="24"/>
          <w:szCs w:val="24"/>
          <w:lang w:val="lv-LV"/>
        </w:rPr>
        <w:t xml:space="preserve"> pamatkapitālu.</w:t>
      </w:r>
    </w:p>
    <w:p w14:paraId="082D92A9" w14:textId="72C8E7E9" w:rsidR="00A8624E" w:rsidRPr="00381B07" w:rsidRDefault="00A8624E" w:rsidP="00A8624E">
      <w:pPr>
        <w:pStyle w:val="Bezatstarpm"/>
        <w:numPr>
          <w:ilvl w:val="0"/>
          <w:numId w:val="1"/>
        </w:numPr>
        <w:spacing w:after="120"/>
        <w:jc w:val="both"/>
        <w:rPr>
          <w:rFonts w:ascii="Times New Roman" w:hAnsi="Times New Roman" w:cs="Times New Roman"/>
          <w:sz w:val="24"/>
          <w:szCs w:val="24"/>
          <w:lang w:val="lv-LV"/>
        </w:rPr>
      </w:pPr>
      <w:r w:rsidRPr="00381B07">
        <w:rPr>
          <w:rFonts w:ascii="Times New Roman" w:hAnsi="Times New Roman" w:cs="Times New Roman"/>
          <w:sz w:val="24"/>
          <w:szCs w:val="24"/>
          <w:lang w:val="lv-LV"/>
        </w:rPr>
        <w:t xml:space="preserve">Grāmatvedības nodaļai mēneša laikā pēc informācijas par </w:t>
      </w:r>
      <w:r>
        <w:rPr>
          <w:rFonts w:ascii="Times New Roman" w:hAnsi="Times New Roman" w:cs="Times New Roman"/>
          <w:sz w:val="24"/>
          <w:szCs w:val="24"/>
          <w:lang w:val="lv-LV"/>
        </w:rPr>
        <w:t>2.</w:t>
      </w:r>
      <w:r w:rsidR="0073655F">
        <w:rPr>
          <w:rFonts w:ascii="Times New Roman" w:hAnsi="Times New Roman" w:cs="Times New Roman"/>
          <w:sz w:val="24"/>
          <w:szCs w:val="24"/>
          <w:lang w:val="lv-LV"/>
        </w:rPr>
        <w:t>3</w:t>
      </w:r>
      <w:r w:rsidRPr="00381B07">
        <w:rPr>
          <w:rFonts w:ascii="Times New Roman" w:hAnsi="Times New Roman" w:cs="Times New Roman"/>
          <w:sz w:val="24"/>
          <w:szCs w:val="24"/>
          <w:lang w:val="lv-LV"/>
        </w:rPr>
        <w:t>. </w:t>
      </w:r>
      <w:r>
        <w:rPr>
          <w:rFonts w:ascii="Times New Roman" w:hAnsi="Times New Roman" w:cs="Times New Roman"/>
          <w:sz w:val="24"/>
          <w:szCs w:val="24"/>
          <w:lang w:val="lv-LV"/>
        </w:rPr>
        <w:t>apakš</w:t>
      </w:r>
      <w:r w:rsidRPr="00381B07">
        <w:rPr>
          <w:rFonts w:ascii="Times New Roman" w:hAnsi="Times New Roman" w:cs="Times New Roman"/>
          <w:sz w:val="24"/>
          <w:szCs w:val="24"/>
          <w:lang w:val="lv-LV"/>
        </w:rPr>
        <w:t>punkta izpildi saņemšanas izslēgt 1. punktā norādīt</w:t>
      </w:r>
      <w:r>
        <w:rPr>
          <w:rFonts w:ascii="Times New Roman" w:hAnsi="Times New Roman" w:cs="Times New Roman"/>
          <w:sz w:val="24"/>
          <w:szCs w:val="24"/>
          <w:lang w:val="lv-LV"/>
        </w:rPr>
        <w:t>o</w:t>
      </w:r>
      <w:r w:rsidRPr="00381B07">
        <w:rPr>
          <w:rFonts w:ascii="Times New Roman" w:hAnsi="Times New Roman" w:cs="Times New Roman"/>
          <w:sz w:val="24"/>
          <w:szCs w:val="24"/>
          <w:lang w:val="lv-LV"/>
        </w:rPr>
        <w:t xml:space="preserve"> nekustam</w:t>
      </w:r>
      <w:r>
        <w:rPr>
          <w:rFonts w:ascii="Times New Roman" w:hAnsi="Times New Roman" w:cs="Times New Roman"/>
          <w:sz w:val="24"/>
          <w:szCs w:val="24"/>
          <w:lang w:val="lv-LV"/>
        </w:rPr>
        <w:t>o</w:t>
      </w:r>
      <w:r w:rsidRPr="00381B07">
        <w:rPr>
          <w:rFonts w:ascii="Times New Roman" w:hAnsi="Times New Roman" w:cs="Times New Roman"/>
          <w:sz w:val="24"/>
          <w:szCs w:val="24"/>
          <w:lang w:val="lv-LV"/>
        </w:rPr>
        <w:t xml:space="preserve"> īpašumu no pašvaldības grāmatvedības bilances uzskaites.</w:t>
      </w:r>
    </w:p>
    <w:p w14:paraId="7FFC9A6B" w14:textId="57601A3C" w:rsidR="00564CA6" w:rsidRPr="00564CA6" w:rsidRDefault="00A8624E" w:rsidP="00A8624E">
      <w:pPr>
        <w:numPr>
          <w:ilvl w:val="0"/>
          <w:numId w:val="1"/>
        </w:numPr>
        <w:tabs>
          <w:tab w:val="left" w:pos="426"/>
        </w:tabs>
        <w:jc w:val="both"/>
        <w:rPr>
          <w:rFonts w:ascii="Times New Roman" w:hAnsi="Times New Roman" w:cs="Times New Roman"/>
          <w:color w:val="FF0000"/>
        </w:rPr>
      </w:pPr>
      <w:r w:rsidRPr="00381B07">
        <w:rPr>
          <w:rFonts w:ascii="Times New Roman" w:hAnsi="Times New Roman"/>
        </w:rPr>
        <w:t>Lēmuma izpildes kontroli veikt pašvaldības izpilddirektoram.</w:t>
      </w:r>
    </w:p>
    <w:p w14:paraId="18BCF335"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23CB074E" w14:textId="421B331C" w:rsidR="00564CA6" w:rsidRDefault="00564CA6" w:rsidP="00BB16A4">
      <w:pPr>
        <w:jc w:val="both"/>
        <w:rPr>
          <w:rFonts w:ascii="Times New Roman" w:hAnsi="Times New Roman" w:cs="Times New Roman"/>
        </w:rPr>
      </w:pPr>
    </w:p>
    <w:p w14:paraId="28848560" w14:textId="77777777" w:rsidR="00BB16A4" w:rsidRPr="00564CA6" w:rsidRDefault="00BB16A4" w:rsidP="00BB16A4">
      <w:pPr>
        <w:jc w:val="both"/>
        <w:rPr>
          <w:rFonts w:ascii="Times New Roman" w:hAnsi="Times New Roman" w:cs="Times New Roman"/>
        </w:rPr>
      </w:pPr>
    </w:p>
    <w:p w14:paraId="31127217" w14:textId="77777777" w:rsidR="00A8624E" w:rsidRDefault="00A8624E" w:rsidP="00A8624E">
      <w:pPr>
        <w:jc w:val="both"/>
        <w:rPr>
          <w:rFonts w:ascii="Times New Roman" w:hAnsi="Times New Roman" w:cs="Times New Roman"/>
          <w:noProof/>
        </w:rPr>
      </w:pPr>
      <w:r w:rsidRPr="00381B07">
        <w:rPr>
          <w:rFonts w:ascii="Times New Roman" w:hAnsi="Times New Roman" w:cs="Times New Roman"/>
          <w:noProof/>
        </w:rPr>
        <w:t>Pašvaldības domes priekšsēdētāja</w:t>
      </w:r>
      <w:r w:rsidRPr="00381B07">
        <w:rPr>
          <w:rFonts w:ascii="Times New Roman" w:hAnsi="Times New Roman" w:cs="Times New Roman"/>
          <w:noProof/>
        </w:rPr>
        <w:tab/>
      </w:r>
      <w:r w:rsidRPr="00381B07">
        <w:rPr>
          <w:rFonts w:ascii="Times New Roman" w:hAnsi="Times New Roman" w:cs="Times New Roman"/>
          <w:noProof/>
        </w:rPr>
        <w:tab/>
      </w:r>
      <w:r w:rsidRPr="00381B07">
        <w:rPr>
          <w:rFonts w:ascii="Times New Roman" w:hAnsi="Times New Roman" w:cs="Times New Roman"/>
          <w:noProof/>
        </w:rPr>
        <w:tab/>
      </w:r>
      <w:r w:rsidRPr="00381B07">
        <w:rPr>
          <w:rFonts w:ascii="Times New Roman" w:hAnsi="Times New Roman" w:cs="Times New Roman"/>
          <w:noProof/>
        </w:rPr>
        <w:tab/>
      </w:r>
      <w:r w:rsidRPr="00381B07">
        <w:rPr>
          <w:rFonts w:ascii="Times New Roman" w:hAnsi="Times New Roman" w:cs="Times New Roman"/>
          <w:noProof/>
        </w:rPr>
        <w:tab/>
      </w:r>
      <w:r w:rsidRPr="00381B07">
        <w:rPr>
          <w:rFonts w:ascii="Times New Roman" w:hAnsi="Times New Roman" w:cs="Times New Roman"/>
          <w:noProof/>
        </w:rPr>
        <w:tab/>
      </w:r>
      <w:r>
        <w:rPr>
          <w:rFonts w:ascii="Times New Roman" w:hAnsi="Times New Roman" w:cs="Times New Roman"/>
          <w:noProof/>
        </w:rPr>
        <w:t>G</w:t>
      </w:r>
      <w:r w:rsidRPr="00381B07">
        <w:rPr>
          <w:rFonts w:ascii="Times New Roman" w:hAnsi="Times New Roman" w:cs="Times New Roman"/>
          <w:noProof/>
        </w:rPr>
        <w:t>. Mi</w:t>
      </w:r>
      <w:r>
        <w:rPr>
          <w:rFonts w:ascii="Times New Roman" w:hAnsi="Times New Roman" w:cs="Times New Roman"/>
          <w:noProof/>
        </w:rPr>
        <w:t>glāns</w:t>
      </w:r>
    </w:p>
    <w:p w14:paraId="3EE40704" w14:textId="2BAFB61F" w:rsidR="00564CA6" w:rsidRDefault="00A8624E" w:rsidP="00A8624E">
      <w:pPr>
        <w:jc w:val="both"/>
        <w:rPr>
          <w:rFonts w:ascii="Times New Roman" w:hAnsi="Times New Roman" w:cs="Times New Roman"/>
          <w:noProof/>
        </w:rPr>
      </w:pPr>
      <w:r>
        <w:rPr>
          <w:rFonts w:ascii="Times New Roman" w:hAnsi="Times New Roman" w:cs="Times New Roman"/>
          <w:noProof/>
        </w:rPr>
        <w:t>attīstības jautājumos</w:t>
      </w:r>
    </w:p>
    <w:p w14:paraId="27A7FC3A" w14:textId="7284073F" w:rsidR="00147221" w:rsidRDefault="00147221" w:rsidP="00BB16A4">
      <w:pPr>
        <w:jc w:val="both"/>
        <w:rPr>
          <w:rFonts w:ascii="Times New Roman" w:hAnsi="Times New Roman" w:cs="Times New Roman"/>
          <w:noProof/>
        </w:rPr>
      </w:pPr>
    </w:p>
    <w:p w14:paraId="4E16F558" w14:textId="61681BA4" w:rsidR="00147221" w:rsidRPr="00147221" w:rsidRDefault="00D20D34"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4CEDE976" w14:textId="77777777" w:rsidR="00564CA6" w:rsidRPr="00564CA6" w:rsidRDefault="00D20D34" w:rsidP="00564CA6">
      <w:pPr>
        <w:jc w:val="both"/>
        <w:rPr>
          <w:rFonts w:ascii="Times New Roman" w:hAnsi="Times New Roman" w:cs="Times New Roman"/>
        </w:rPr>
      </w:pPr>
      <w:r w:rsidRPr="00564CA6">
        <w:rPr>
          <w:rFonts w:ascii="Times New Roman" w:hAnsi="Times New Roman" w:cs="Times New Roman"/>
        </w:rPr>
        <w:t>__________________________</w:t>
      </w:r>
    </w:p>
    <w:p w14:paraId="5E2238DE" w14:textId="77777777" w:rsidR="00564CA6" w:rsidRPr="00564CA6" w:rsidRDefault="00D20D34" w:rsidP="00564CA6">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440D3DF8" w14:textId="77777777" w:rsidR="00A8624E" w:rsidRPr="00381B07" w:rsidRDefault="00A8624E" w:rsidP="00A8624E">
      <w:pPr>
        <w:jc w:val="both"/>
        <w:rPr>
          <w:rFonts w:ascii="Times New Roman" w:hAnsi="Times New Roman" w:cs="Times New Roman"/>
        </w:rPr>
      </w:pPr>
      <w:bookmarkStart w:id="10" w:name="_Hlk176337038"/>
      <w:bookmarkStart w:id="11" w:name="_Hlk175738968"/>
      <w:r w:rsidRPr="00381B07">
        <w:rPr>
          <w:rFonts w:ascii="Times New Roman" w:hAnsi="Times New Roman" w:cs="Times New Roman"/>
        </w:rPr>
        <w:t>SIA “Ādažu ūdens” - uz oficiālo e-adresi</w:t>
      </w:r>
    </w:p>
    <w:p w14:paraId="4B0F2118" w14:textId="77777777" w:rsidR="00A8624E" w:rsidRPr="00381B07" w:rsidRDefault="00A8624E" w:rsidP="00A8624E">
      <w:pPr>
        <w:jc w:val="both"/>
        <w:rPr>
          <w:rFonts w:ascii="Times New Roman" w:hAnsi="Times New Roman" w:cs="Times New Roman"/>
        </w:rPr>
      </w:pPr>
      <w:r w:rsidRPr="00381B07">
        <w:rPr>
          <w:rFonts w:ascii="Times New Roman" w:eastAsia="Calibri" w:hAnsi="Times New Roman" w:cs="Times New Roman"/>
        </w:rPr>
        <w:t>@: JIN, CKS,</w:t>
      </w:r>
      <w:r w:rsidRPr="00381B07">
        <w:rPr>
          <w:rFonts w:ascii="Times New Roman" w:eastAsia="Calibri" w:hAnsi="Times New Roman" w:cs="Times New Roman"/>
          <w:bCs/>
        </w:rPr>
        <w:t xml:space="preserve"> NĪN,</w:t>
      </w:r>
      <w:r w:rsidRPr="00381B07">
        <w:rPr>
          <w:rFonts w:ascii="Times New Roman" w:hAnsi="Times New Roman" w:cs="Times New Roman"/>
        </w:rPr>
        <w:t xml:space="preserve"> </w:t>
      </w:r>
      <w:r w:rsidRPr="00381B07">
        <w:rPr>
          <w:rFonts w:ascii="Times New Roman" w:eastAsia="Calibri" w:hAnsi="Times New Roman" w:cs="Times New Roman"/>
        </w:rPr>
        <w:t>GRN,</w:t>
      </w:r>
      <w:r w:rsidRPr="00381B07">
        <w:rPr>
          <w:rFonts w:ascii="Times New Roman" w:eastAsia="Calibri" w:hAnsi="Times New Roman" w:cs="Times New Roman"/>
          <w:bCs/>
        </w:rPr>
        <w:t xml:space="preserve"> IDR</w:t>
      </w:r>
      <w:bookmarkEnd w:id="10"/>
    </w:p>
    <w:p w14:paraId="1E7572EF" w14:textId="77777777" w:rsidR="00A8624E" w:rsidRPr="00381B07" w:rsidRDefault="00A8624E" w:rsidP="00A8624E">
      <w:pPr>
        <w:jc w:val="both"/>
        <w:rPr>
          <w:rFonts w:ascii="Times New Roman" w:hAnsi="Times New Roman" w:cs="Times New Roman"/>
        </w:rPr>
      </w:pPr>
    </w:p>
    <w:p w14:paraId="1AC6ECCE" w14:textId="77777777" w:rsidR="00A8624E" w:rsidRPr="00381B07" w:rsidRDefault="00A8624E" w:rsidP="00A8624E">
      <w:pPr>
        <w:rPr>
          <w:rFonts w:ascii="Times New Roman" w:hAnsi="Times New Roman" w:cs="Times New Roman"/>
          <w:noProof/>
        </w:rPr>
      </w:pPr>
    </w:p>
    <w:p w14:paraId="5C77543B" w14:textId="77777777" w:rsidR="00A8624E" w:rsidRPr="00381B07" w:rsidRDefault="00A8624E" w:rsidP="00A8624E">
      <w:pPr>
        <w:jc w:val="both"/>
        <w:rPr>
          <w:rFonts w:ascii="Times New Roman" w:eastAsia="Calibri" w:hAnsi="Times New Roman" w:cs="Times New Roman"/>
          <w:noProof/>
          <w:sz w:val="20"/>
          <w:szCs w:val="20"/>
        </w:rPr>
      </w:pPr>
      <w:r w:rsidRPr="00381B07">
        <w:rPr>
          <w:rFonts w:ascii="Times New Roman" w:eastAsia="Times New Roman" w:hAnsi="Times New Roman" w:cs="Times New Roman"/>
          <w:noProof/>
          <w:sz w:val="20"/>
          <w:szCs w:val="20"/>
        </w:rPr>
        <w:t>Diāna Čūriška</w:t>
      </w:r>
      <w:r w:rsidRPr="00381B07">
        <w:rPr>
          <w:rFonts w:ascii="Times New Roman" w:eastAsia="Times New Roman" w:hAnsi="Times New Roman" w:cs="Times New Roman"/>
          <w:sz w:val="20"/>
          <w:szCs w:val="20"/>
        </w:rPr>
        <w:t xml:space="preserve">, </w:t>
      </w:r>
      <w:bookmarkStart w:id="12" w:name="_Hlk176337061"/>
      <w:r w:rsidRPr="00381B07">
        <w:rPr>
          <w:rFonts w:ascii="Times New Roman" w:eastAsia="Times New Roman" w:hAnsi="Times New Roman" w:cs="Times New Roman"/>
          <w:sz w:val="20"/>
          <w:szCs w:val="20"/>
        </w:rPr>
        <w:t>t. 28615546</w:t>
      </w:r>
      <w:bookmarkEnd w:id="11"/>
      <w:bookmarkEnd w:id="12"/>
    </w:p>
    <w:p w14:paraId="6955A864" w14:textId="0CCA32D8" w:rsidR="00564CA6" w:rsidRPr="00B47C10" w:rsidRDefault="00D20D34" w:rsidP="00564CA6">
      <w:pPr>
        <w:rPr>
          <w:rFonts w:ascii="Times New Roman" w:hAnsi="Times New Roman" w:cs="Times New Roman"/>
          <w:sz w:val="20"/>
          <w:szCs w:val="20"/>
        </w:rPr>
      </w:pPr>
      <w:r w:rsidRPr="006D513B">
        <w:rPr>
          <w:rFonts w:ascii="Times New Roman" w:hAnsi="Times New Roman" w:cs="Times New Roman"/>
          <w:sz w:val="20"/>
          <w:szCs w:val="20"/>
        </w:rPr>
        <w:t xml:space="preserve"> </w:t>
      </w:r>
    </w:p>
    <w:sectPr w:rsidR="00564CA6" w:rsidRPr="00B47C10"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13E31" w14:textId="77777777" w:rsidR="00821487" w:rsidRDefault="00821487">
      <w:r>
        <w:separator/>
      </w:r>
    </w:p>
  </w:endnote>
  <w:endnote w:type="continuationSeparator" w:id="0">
    <w:p w14:paraId="0E55A2FC" w14:textId="77777777" w:rsidR="00821487" w:rsidRDefault="008214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NewRomanPS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7945197"/>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D20D34">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383D3" w14:textId="77777777" w:rsidR="00821487" w:rsidRDefault="00821487">
      <w:r>
        <w:separator/>
      </w:r>
    </w:p>
  </w:footnote>
  <w:footnote w:type="continuationSeparator" w:id="0">
    <w:p w14:paraId="0347CD4E" w14:textId="77777777" w:rsidR="00821487" w:rsidRDefault="008214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56D21124">
      <w:start w:val="1"/>
      <w:numFmt w:val="decimal"/>
      <w:lvlText w:val="%1."/>
      <w:lvlJc w:val="left"/>
      <w:pPr>
        <w:ind w:left="720" w:hanging="360"/>
      </w:pPr>
      <w:rPr>
        <w:rFonts w:hint="default"/>
      </w:rPr>
    </w:lvl>
    <w:lvl w:ilvl="1" w:tplc="13E47DD6" w:tentative="1">
      <w:start w:val="1"/>
      <w:numFmt w:val="lowerLetter"/>
      <w:lvlText w:val="%2."/>
      <w:lvlJc w:val="left"/>
      <w:pPr>
        <w:ind w:left="1440" w:hanging="360"/>
      </w:pPr>
    </w:lvl>
    <w:lvl w:ilvl="2" w:tplc="ECA4FAA8" w:tentative="1">
      <w:start w:val="1"/>
      <w:numFmt w:val="lowerRoman"/>
      <w:lvlText w:val="%3."/>
      <w:lvlJc w:val="right"/>
      <w:pPr>
        <w:ind w:left="2160" w:hanging="180"/>
      </w:pPr>
    </w:lvl>
    <w:lvl w:ilvl="3" w:tplc="CBBC82FC" w:tentative="1">
      <w:start w:val="1"/>
      <w:numFmt w:val="decimal"/>
      <w:lvlText w:val="%4."/>
      <w:lvlJc w:val="left"/>
      <w:pPr>
        <w:ind w:left="2880" w:hanging="360"/>
      </w:pPr>
    </w:lvl>
    <w:lvl w:ilvl="4" w:tplc="792AA792" w:tentative="1">
      <w:start w:val="1"/>
      <w:numFmt w:val="lowerLetter"/>
      <w:lvlText w:val="%5."/>
      <w:lvlJc w:val="left"/>
      <w:pPr>
        <w:ind w:left="3600" w:hanging="360"/>
      </w:pPr>
    </w:lvl>
    <w:lvl w:ilvl="5" w:tplc="2014E51A" w:tentative="1">
      <w:start w:val="1"/>
      <w:numFmt w:val="lowerRoman"/>
      <w:lvlText w:val="%6."/>
      <w:lvlJc w:val="right"/>
      <w:pPr>
        <w:ind w:left="4320" w:hanging="180"/>
      </w:pPr>
    </w:lvl>
    <w:lvl w:ilvl="6" w:tplc="ADAE5DA0" w:tentative="1">
      <w:start w:val="1"/>
      <w:numFmt w:val="decimal"/>
      <w:lvlText w:val="%7."/>
      <w:lvlJc w:val="left"/>
      <w:pPr>
        <w:ind w:left="5040" w:hanging="360"/>
      </w:pPr>
    </w:lvl>
    <w:lvl w:ilvl="7" w:tplc="4DF2BBF0" w:tentative="1">
      <w:start w:val="1"/>
      <w:numFmt w:val="lowerLetter"/>
      <w:lvlText w:val="%8."/>
      <w:lvlJc w:val="left"/>
      <w:pPr>
        <w:ind w:left="5760" w:hanging="360"/>
      </w:pPr>
    </w:lvl>
    <w:lvl w:ilvl="8" w:tplc="61A6BBE8" w:tentative="1">
      <w:start w:val="1"/>
      <w:numFmt w:val="lowerRoman"/>
      <w:lvlText w:val="%9."/>
      <w:lvlJc w:val="right"/>
      <w:pPr>
        <w:ind w:left="6480" w:hanging="180"/>
      </w:pPr>
    </w:lvl>
  </w:abstractNum>
  <w:abstractNum w:abstractNumId="1" w15:restartNumberingAfterBreak="0">
    <w:nsid w:val="2021576B"/>
    <w:multiLevelType w:val="multilevel"/>
    <w:tmpl w:val="2F60CC6A"/>
    <w:lvl w:ilvl="0">
      <w:start w:val="1"/>
      <w:numFmt w:val="decimal"/>
      <w:lvlText w:val="%1."/>
      <w:lvlJc w:val="left"/>
      <w:pPr>
        <w:ind w:left="360" w:hanging="360"/>
      </w:pPr>
      <w:rPr>
        <w:rFonts w:hint="default"/>
        <w:color w:val="auto"/>
        <w:sz w:val="24"/>
        <w:szCs w:val="24"/>
      </w:rPr>
    </w:lvl>
    <w:lvl w:ilvl="1">
      <w:start w:val="1"/>
      <w:numFmt w:val="decimal"/>
      <w:isLgl/>
      <w:lvlText w:val="%1.%2."/>
      <w:lvlJc w:val="left"/>
      <w:pPr>
        <w:ind w:left="1077" w:hanging="360"/>
      </w:pPr>
      <w:rPr>
        <w:rFonts w:hint="default"/>
      </w:rPr>
    </w:lvl>
    <w:lvl w:ilvl="2">
      <w:start w:val="1"/>
      <w:numFmt w:val="decimal"/>
      <w:isLgl/>
      <w:lvlText w:val="%1.%2.%3."/>
      <w:lvlJc w:val="left"/>
      <w:pPr>
        <w:ind w:left="2154" w:hanging="720"/>
      </w:pPr>
      <w:rPr>
        <w:rFonts w:hint="default"/>
      </w:rPr>
    </w:lvl>
    <w:lvl w:ilvl="3">
      <w:start w:val="1"/>
      <w:numFmt w:val="decimal"/>
      <w:isLgl/>
      <w:lvlText w:val="%1.%2.%3.%4."/>
      <w:lvlJc w:val="left"/>
      <w:pPr>
        <w:ind w:left="2871" w:hanging="720"/>
      </w:pPr>
      <w:rPr>
        <w:rFonts w:hint="default"/>
      </w:rPr>
    </w:lvl>
    <w:lvl w:ilvl="4">
      <w:start w:val="1"/>
      <w:numFmt w:val="decimal"/>
      <w:isLgl/>
      <w:lvlText w:val="%1.%2.%3.%4.%5."/>
      <w:lvlJc w:val="left"/>
      <w:pPr>
        <w:ind w:left="3948" w:hanging="1080"/>
      </w:pPr>
      <w:rPr>
        <w:rFonts w:hint="default"/>
      </w:rPr>
    </w:lvl>
    <w:lvl w:ilvl="5">
      <w:start w:val="1"/>
      <w:numFmt w:val="decimal"/>
      <w:isLgl/>
      <w:lvlText w:val="%1.%2.%3.%4.%5.%6."/>
      <w:lvlJc w:val="left"/>
      <w:pPr>
        <w:ind w:left="4665" w:hanging="1080"/>
      </w:pPr>
      <w:rPr>
        <w:rFonts w:hint="default"/>
      </w:rPr>
    </w:lvl>
    <w:lvl w:ilvl="6">
      <w:start w:val="1"/>
      <w:numFmt w:val="decimal"/>
      <w:isLgl/>
      <w:lvlText w:val="%1.%2.%3.%4.%5.%6.%7."/>
      <w:lvlJc w:val="left"/>
      <w:pPr>
        <w:ind w:left="5742" w:hanging="1440"/>
      </w:pPr>
      <w:rPr>
        <w:rFonts w:hint="default"/>
      </w:rPr>
    </w:lvl>
    <w:lvl w:ilvl="7">
      <w:start w:val="1"/>
      <w:numFmt w:val="decimal"/>
      <w:isLgl/>
      <w:lvlText w:val="%1.%2.%3.%4.%5.%6.%7.%8."/>
      <w:lvlJc w:val="left"/>
      <w:pPr>
        <w:ind w:left="6459" w:hanging="1440"/>
      </w:pPr>
      <w:rPr>
        <w:rFonts w:hint="default"/>
      </w:rPr>
    </w:lvl>
    <w:lvl w:ilvl="8">
      <w:start w:val="1"/>
      <w:numFmt w:val="decimal"/>
      <w:isLgl/>
      <w:lvlText w:val="%1.%2.%3.%4.%5.%6.%7.%8.%9."/>
      <w:lvlJc w:val="left"/>
      <w:pPr>
        <w:ind w:left="7536" w:hanging="1800"/>
      </w:pPr>
      <w:rPr>
        <w:rFonts w:hint="default"/>
      </w:rPr>
    </w:lvl>
  </w:abstractNum>
  <w:abstractNum w:abstractNumId="2" w15:restartNumberingAfterBreak="0">
    <w:nsid w:val="663378AE"/>
    <w:multiLevelType w:val="multilevel"/>
    <w:tmpl w:val="22D21C14"/>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F355D6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80567416">
    <w:abstractNumId w:val="2"/>
  </w:num>
  <w:num w:numId="2" w16cid:durableId="1964530278">
    <w:abstractNumId w:val="0"/>
  </w:num>
  <w:num w:numId="3" w16cid:durableId="718092584">
    <w:abstractNumId w:val="1"/>
  </w:num>
  <w:num w:numId="4" w16cid:durableId="2706754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49A4"/>
    <w:rsid w:val="00007EE6"/>
    <w:rsid w:val="00030457"/>
    <w:rsid w:val="00070E3F"/>
    <w:rsid w:val="00090FB9"/>
    <w:rsid w:val="000F0EDB"/>
    <w:rsid w:val="00147221"/>
    <w:rsid w:val="00195A73"/>
    <w:rsid w:val="001A297B"/>
    <w:rsid w:val="0025391B"/>
    <w:rsid w:val="00297558"/>
    <w:rsid w:val="002D53F6"/>
    <w:rsid w:val="00351D48"/>
    <w:rsid w:val="003C401E"/>
    <w:rsid w:val="004D516C"/>
    <w:rsid w:val="00521C00"/>
    <w:rsid w:val="0053073B"/>
    <w:rsid w:val="00543508"/>
    <w:rsid w:val="00564CA6"/>
    <w:rsid w:val="005C7FA1"/>
    <w:rsid w:val="00617AAC"/>
    <w:rsid w:val="00693F05"/>
    <w:rsid w:val="006B6215"/>
    <w:rsid w:val="006D3451"/>
    <w:rsid w:val="006D513B"/>
    <w:rsid w:val="0073655F"/>
    <w:rsid w:val="0074092B"/>
    <w:rsid w:val="0079484F"/>
    <w:rsid w:val="007B4DDB"/>
    <w:rsid w:val="00821487"/>
    <w:rsid w:val="008257F8"/>
    <w:rsid w:val="008E3846"/>
    <w:rsid w:val="009139A1"/>
    <w:rsid w:val="00931891"/>
    <w:rsid w:val="00996740"/>
    <w:rsid w:val="009A3989"/>
    <w:rsid w:val="009B7F8F"/>
    <w:rsid w:val="00A254B5"/>
    <w:rsid w:val="00A52B04"/>
    <w:rsid w:val="00A8624E"/>
    <w:rsid w:val="00B36CD4"/>
    <w:rsid w:val="00B4014F"/>
    <w:rsid w:val="00B46050"/>
    <w:rsid w:val="00B47C10"/>
    <w:rsid w:val="00BB16A4"/>
    <w:rsid w:val="00BE75D1"/>
    <w:rsid w:val="00C759DA"/>
    <w:rsid w:val="00C82360"/>
    <w:rsid w:val="00C9477C"/>
    <w:rsid w:val="00CC1B2F"/>
    <w:rsid w:val="00CF16C2"/>
    <w:rsid w:val="00D20D34"/>
    <w:rsid w:val="00D86969"/>
    <w:rsid w:val="00E52DA2"/>
    <w:rsid w:val="00E75D8D"/>
    <w:rsid w:val="00E83CF1"/>
    <w:rsid w:val="00EF06E1"/>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Sarakstarindkopa">
    <w:name w:val="List Paragraph"/>
    <w:aliases w:val="2,Satura rādītājs,Strip"/>
    <w:basedOn w:val="Parasts"/>
    <w:link w:val="SarakstarindkopaRakstz"/>
    <w:uiPriority w:val="34"/>
    <w:qFormat/>
    <w:rsid w:val="00A8624E"/>
    <w:pPr>
      <w:ind w:left="720"/>
      <w:contextualSpacing/>
    </w:pPr>
    <w:rPr>
      <w:rFonts w:ascii="Times New Roman" w:eastAsia="Times New Roman" w:hAnsi="Times New Roman" w:cs="Times New Roman"/>
      <w:lang w:eastAsia="lv-LV"/>
    </w:rPr>
  </w:style>
  <w:style w:type="character" w:customStyle="1" w:styleId="SarakstarindkopaRakstz">
    <w:name w:val="Saraksta rindkopa Rakstz."/>
    <w:aliases w:val="2 Rakstz.,Satura rādītājs Rakstz.,Strip Rakstz."/>
    <w:link w:val="Sarakstarindkopa"/>
    <w:uiPriority w:val="34"/>
    <w:locked/>
    <w:rsid w:val="00A8624E"/>
    <w:rPr>
      <w:rFonts w:ascii="Times New Roman" w:eastAsia="Times New Roman" w:hAnsi="Times New Roman" w:cs="Times New Roman"/>
      <w:lang w:eastAsia="lv-LV"/>
    </w:rPr>
  </w:style>
  <w:style w:type="paragraph" w:styleId="Paraststmeklis">
    <w:name w:val="Normal (Web)"/>
    <w:basedOn w:val="Parasts"/>
    <w:uiPriority w:val="99"/>
    <w:unhideWhenUsed/>
    <w:rsid w:val="00A8624E"/>
    <w:pPr>
      <w:spacing w:before="100" w:beforeAutospacing="1" w:after="100" w:afterAutospacing="1"/>
    </w:pPr>
    <w:rPr>
      <w:rFonts w:ascii="Times New Roman" w:eastAsia="Times New Roman" w:hAnsi="Times New Roman" w:cs="Times New Roman"/>
      <w:lang w:val="en-US"/>
    </w:rPr>
  </w:style>
  <w:style w:type="character" w:customStyle="1" w:styleId="markedcontent">
    <w:name w:val="markedcontent"/>
    <w:basedOn w:val="Noklusjumarindkopasfonts"/>
    <w:rsid w:val="00A8624E"/>
  </w:style>
  <w:style w:type="paragraph" w:styleId="Bezatstarpm">
    <w:name w:val="No Spacing"/>
    <w:link w:val="BezatstarpmRakstz"/>
    <w:uiPriority w:val="1"/>
    <w:qFormat/>
    <w:rsid w:val="00A8624E"/>
    <w:rPr>
      <w:rFonts w:ascii="Calibri" w:eastAsia="Times New Roman" w:hAnsi="Calibri" w:cs="Calibri"/>
      <w:sz w:val="22"/>
      <w:szCs w:val="22"/>
      <w:lang w:val="en-US"/>
    </w:rPr>
  </w:style>
  <w:style w:type="character" w:customStyle="1" w:styleId="BezatstarpmRakstz">
    <w:name w:val="Bez atstarpēm Rakstz."/>
    <w:link w:val="Bezatstarpm"/>
    <w:uiPriority w:val="1"/>
    <w:locked/>
    <w:rsid w:val="00A8624E"/>
    <w:rPr>
      <w:rFonts w:ascii="Calibri" w:eastAsia="Times New Roman" w:hAnsi="Calibri" w:cs="Calibri"/>
      <w:sz w:val="22"/>
      <w:szCs w:val="22"/>
      <w:lang w:val="en-US"/>
    </w:rPr>
  </w:style>
  <w:style w:type="paragraph" w:styleId="Prskatjums">
    <w:name w:val="Revision"/>
    <w:hidden/>
    <w:uiPriority w:val="99"/>
    <w:semiHidden/>
    <w:rsid w:val="000F0E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3</Pages>
  <Words>5431</Words>
  <Characters>3096</Characters>
  <Application>Microsoft Office Word</Application>
  <DocSecurity>0</DocSecurity>
  <Lines>25</Lines>
  <Paragraphs>17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Diāna Čūriška</cp:lastModifiedBy>
  <cp:revision>22</cp:revision>
  <dcterms:created xsi:type="dcterms:W3CDTF">2024-06-01T14:06:00Z</dcterms:created>
  <dcterms:modified xsi:type="dcterms:W3CDTF">2026-03-12T08:52:00Z</dcterms:modified>
</cp:coreProperties>
</file>