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1ABF3" w14:textId="77777777" w:rsidR="003A0906" w:rsidRDefault="003A0906" w:rsidP="003A0906">
      <w:r>
        <w:rPr>
          <w:noProof/>
        </w:rPr>
        <w:drawing>
          <wp:inline distT="0" distB="0" distL="0" distR="0" wp14:anchorId="553EE081" wp14:editId="22F30C05">
            <wp:extent cx="5727700" cy="1168400"/>
            <wp:effectExtent l="0" t="0" r="0" b="0"/>
            <wp:docPr id="1870593954" name="Picture 1" descr="Attēls, kurā ir logotips, ekrānuzņēmums, simbols, grafika&#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 descr="Attēls, kurā ir logotips, ekrānuzņēmums, simbols, grafika&#10;&#10;Mākslīgā intelekta ģenerēts saturs var būt nepareizs."/>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183E4CDE" w14:textId="77777777" w:rsidR="003A0906" w:rsidRDefault="003A0906" w:rsidP="003A0906"/>
    <w:p w14:paraId="29179B9E" w14:textId="347D7367" w:rsidR="003A0906" w:rsidRPr="006973AF" w:rsidRDefault="003A0906" w:rsidP="003A0906">
      <w:pPr>
        <w:jc w:val="right"/>
        <w:rPr>
          <w:rFonts w:ascii="Times New Roman" w:hAnsi="Times New Roman" w:cs="Times New Roman"/>
          <w:noProof/>
        </w:rPr>
      </w:pPr>
      <w:r w:rsidRPr="00564CA6">
        <w:rPr>
          <w:rFonts w:ascii="Times New Roman" w:hAnsi="Times New Roman" w:cs="Times New Roman"/>
          <w:noProof/>
        </w:rPr>
        <w:t xml:space="preserve">PROJEKTS uz </w:t>
      </w:r>
      <w:r w:rsidRPr="006973AF">
        <w:rPr>
          <w:rFonts w:ascii="Times New Roman" w:hAnsi="Times New Roman" w:cs="Times New Roman"/>
          <w:noProof/>
        </w:rPr>
        <w:t>2</w:t>
      </w:r>
      <w:r w:rsidR="005916F9">
        <w:rPr>
          <w:rFonts w:ascii="Times New Roman" w:hAnsi="Times New Roman" w:cs="Times New Roman"/>
          <w:noProof/>
        </w:rPr>
        <w:t>3</w:t>
      </w:r>
      <w:r w:rsidRPr="006973AF">
        <w:rPr>
          <w:rFonts w:ascii="Times New Roman" w:hAnsi="Times New Roman" w:cs="Times New Roman"/>
          <w:noProof/>
        </w:rPr>
        <w:t>.02.2026.</w:t>
      </w:r>
    </w:p>
    <w:p w14:paraId="09B9D45E" w14:textId="77777777" w:rsidR="003A0906" w:rsidRPr="00564CA6" w:rsidRDefault="003A0906" w:rsidP="003A0906">
      <w:pPr>
        <w:jc w:val="right"/>
        <w:rPr>
          <w:rFonts w:ascii="Times New Roman" w:hAnsi="Times New Roman" w:cs="Times New Roman"/>
          <w:noProof/>
          <w:color w:val="FF0000"/>
        </w:rPr>
      </w:pPr>
    </w:p>
    <w:p w14:paraId="3914D711" w14:textId="5FAC6913" w:rsidR="003A0906" w:rsidRPr="006973AF" w:rsidRDefault="003A0906" w:rsidP="003A0906">
      <w:pPr>
        <w:jc w:val="right"/>
        <w:rPr>
          <w:rFonts w:ascii="Times New Roman" w:hAnsi="Times New Roman" w:cs="Times New Roman"/>
          <w:noProof/>
        </w:rPr>
      </w:pPr>
      <w:r w:rsidRPr="00564CA6">
        <w:rPr>
          <w:rFonts w:ascii="Times New Roman" w:hAnsi="Times New Roman" w:cs="Times New Roman"/>
          <w:noProof/>
        </w:rPr>
        <w:t xml:space="preserve">vēlamais datums izskatīšanai: </w:t>
      </w:r>
      <w:r w:rsidRPr="006973AF">
        <w:rPr>
          <w:rFonts w:ascii="Times New Roman" w:hAnsi="Times New Roman" w:cs="Times New Roman"/>
          <w:noProof/>
        </w:rPr>
        <w:t>Attīstības komitejā 11.03.2026.</w:t>
      </w:r>
    </w:p>
    <w:p w14:paraId="6F8B7480" w14:textId="61DEF5CE" w:rsidR="003A0906" w:rsidRPr="006973AF" w:rsidRDefault="003A0906" w:rsidP="003A0906">
      <w:pPr>
        <w:jc w:val="right"/>
        <w:rPr>
          <w:rFonts w:ascii="Times New Roman" w:hAnsi="Times New Roman" w:cs="Times New Roman"/>
          <w:noProof/>
        </w:rPr>
      </w:pPr>
      <w:r w:rsidRPr="006973AF">
        <w:rPr>
          <w:rFonts w:ascii="Times New Roman" w:hAnsi="Times New Roman" w:cs="Times New Roman"/>
          <w:noProof/>
        </w:rPr>
        <w:t>domē: 26.03.2026.</w:t>
      </w:r>
    </w:p>
    <w:p w14:paraId="54013DB9" w14:textId="4A5F0090" w:rsidR="003A0906" w:rsidRPr="006973AF" w:rsidRDefault="003A0906" w:rsidP="003A0906">
      <w:pPr>
        <w:jc w:val="right"/>
        <w:rPr>
          <w:rFonts w:ascii="Times New Roman" w:hAnsi="Times New Roman" w:cs="Times New Roman"/>
          <w:noProof/>
        </w:rPr>
      </w:pPr>
      <w:r w:rsidRPr="006973AF">
        <w:rPr>
          <w:rFonts w:ascii="Times New Roman" w:hAnsi="Times New Roman" w:cs="Times New Roman"/>
          <w:noProof/>
        </w:rPr>
        <w:t>sagatavotājs: Vollijs Kuks</w:t>
      </w:r>
    </w:p>
    <w:p w14:paraId="4EA9B959" w14:textId="496EF9F8" w:rsidR="003A0906" w:rsidRPr="006973AF" w:rsidRDefault="003A0906" w:rsidP="003A0906">
      <w:pPr>
        <w:jc w:val="right"/>
        <w:rPr>
          <w:rFonts w:ascii="Times New Roman" w:hAnsi="Times New Roman" w:cs="Times New Roman"/>
          <w:noProof/>
        </w:rPr>
      </w:pPr>
      <w:r w:rsidRPr="006973AF">
        <w:rPr>
          <w:rFonts w:ascii="Times New Roman" w:hAnsi="Times New Roman" w:cs="Times New Roman"/>
          <w:noProof/>
        </w:rPr>
        <w:t>ziņotājs: Vollijs Kuks</w:t>
      </w:r>
    </w:p>
    <w:p w14:paraId="60386EAF" w14:textId="77777777" w:rsidR="003A0906" w:rsidRPr="00564CA6" w:rsidRDefault="003A0906" w:rsidP="003A0906">
      <w:pPr>
        <w:jc w:val="right"/>
        <w:rPr>
          <w:rFonts w:ascii="Times New Roman" w:hAnsi="Times New Roman" w:cs="Times New Roman"/>
          <w:noProof/>
        </w:rPr>
      </w:pPr>
    </w:p>
    <w:p w14:paraId="6FFB2A3B" w14:textId="77777777" w:rsidR="003A0906" w:rsidRPr="00564CA6" w:rsidRDefault="003A0906" w:rsidP="003A0906">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1190008A" w14:textId="77777777" w:rsidR="003A0906" w:rsidRPr="00564CA6" w:rsidRDefault="003A0906" w:rsidP="003A0906">
      <w:pPr>
        <w:jc w:val="center"/>
        <w:rPr>
          <w:rFonts w:ascii="Times New Roman" w:hAnsi="Times New Roman" w:cs="Times New Roman"/>
          <w:noProof/>
        </w:rPr>
      </w:pPr>
      <w:r w:rsidRPr="00564CA6">
        <w:rPr>
          <w:rFonts w:ascii="Times New Roman" w:hAnsi="Times New Roman" w:cs="Times New Roman"/>
          <w:noProof/>
        </w:rPr>
        <w:t>Ādažos, Ādažu novadā</w:t>
      </w:r>
    </w:p>
    <w:p w14:paraId="5C715F36" w14:textId="77777777" w:rsidR="003A0906" w:rsidRPr="00564CA6" w:rsidRDefault="003A0906" w:rsidP="003A090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045E737C" w14:textId="47EEACC3" w:rsidR="003A0906" w:rsidRPr="00564CA6" w:rsidRDefault="003A0906" w:rsidP="003A0906">
      <w:pPr>
        <w:rPr>
          <w:rFonts w:ascii="Times New Roman" w:hAnsi="Times New Roman" w:cs="Times New Roman"/>
        </w:rPr>
      </w:pPr>
      <w:r w:rsidRPr="006973AF">
        <w:rPr>
          <w:rFonts w:ascii="Times New Roman" w:hAnsi="Times New Roman" w:cs="Times New Roman"/>
        </w:rPr>
        <w:t>2026. gada 26. martā</w:t>
      </w:r>
      <w:r w:rsidRPr="006973AF">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proofErr w:type="spellStart"/>
      <w:r w:rsidRPr="00564CA6">
        <w:rPr>
          <w:rFonts w:ascii="Times New Roman" w:hAnsi="Times New Roman" w:cs="Times New Roman"/>
          <w:b/>
        </w:rPr>
        <w:t>Nr</w:t>
      </w:r>
      <w:proofErr w:type="spellEnd"/>
      <w:r w:rsidRPr="00564CA6">
        <w:rPr>
          <w:rFonts w:ascii="Times New Roman" w:hAnsi="Times New Roman" w:cs="Times New Roman"/>
          <w:b/>
        </w:rPr>
        <w:t>.</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36811FDC" w14:textId="77777777" w:rsidR="003A0906" w:rsidRPr="00564CA6" w:rsidRDefault="003A0906" w:rsidP="003A0906">
      <w:pPr>
        <w:rPr>
          <w:rFonts w:ascii="Times New Roman" w:hAnsi="Times New Roman" w:cs="Times New Roman"/>
          <w:b/>
        </w:rPr>
      </w:pPr>
    </w:p>
    <w:p w14:paraId="12AFFD29" w14:textId="77777777" w:rsidR="003A0906" w:rsidRPr="00564CA6" w:rsidRDefault="003A0906" w:rsidP="003A0906">
      <w:pPr>
        <w:rPr>
          <w:rFonts w:ascii="Times New Roman" w:hAnsi="Times New Roman" w:cs="Times New Roman"/>
        </w:rPr>
      </w:pPr>
    </w:p>
    <w:p w14:paraId="069E5C38" w14:textId="77777777" w:rsidR="003A0906" w:rsidRPr="001D40BE" w:rsidRDefault="003A0906" w:rsidP="003A0906">
      <w:pPr>
        <w:jc w:val="center"/>
        <w:rPr>
          <w:rFonts w:ascii="Times New Roman" w:hAnsi="Times New Roman" w:cs="Times New Roman"/>
          <w:b/>
        </w:rPr>
      </w:pPr>
      <w:r w:rsidRPr="001D40BE">
        <w:rPr>
          <w:rFonts w:ascii="Times New Roman" w:hAnsi="Times New Roman" w:cs="Times New Roman"/>
          <w:b/>
        </w:rPr>
        <w:t xml:space="preserve">Par grozījumiem </w:t>
      </w:r>
      <w:r>
        <w:rPr>
          <w:rFonts w:ascii="Times New Roman" w:hAnsi="Times New Roman" w:cs="Times New Roman"/>
          <w:b/>
        </w:rPr>
        <w:t xml:space="preserve">īpašuma </w:t>
      </w:r>
      <w:r w:rsidRPr="001D40BE">
        <w:rPr>
          <w:rFonts w:ascii="Times New Roman" w:hAnsi="Times New Roman" w:cs="Times New Roman"/>
          <w:b/>
        </w:rPr>
        <w:t>“</w:t>
      </w:r>
      <w:proofErr w:type="spellStart"/>
      <w:r w:rsidRPr="001D40BE">
        <w:rPr>
          <w:rFonts w:ascii="Times New Roman" w:hAnsi="Times New Roman" w:cs="Times New Roman"/>
          <w:b/>
        </w:rPr>
        <w:t>Vējpriedes</w:t>
      </w:r>
      <w:proofErr w:type="spellEnd"/>
      <w:r w:rsidRPr="001D40BE">
        <w:rPr>
          <w:rFonts w:ascii="Times New Roman" w:hAnsi="Times New Roman" w:cs="Times New Roman"/>
          <w:b/>
        </w:rPr>
        <w:t>”</w:t>
      </w:r>
      <w:r>
        <w:rPr>
          <w:rFonts w:ascii="Times New Roman" w:hAnsi="Times New Roman" w:cs="Times New Roman"/>
          <w:b/>
        </w:rPr>
        <w:t>, Ādaži,</w:t>
      </w:r>
      <w:r w:rsidRPr="001D40BE">
        <w:rPr>
          <w:rFonts w:ascii="Times New Roman" w:hAnsi="Times New Roman" w:cs="Times New Roman"/>
          <w:b/>
        </w:rPr>
        <w:t xml:space="preserve"> apbūves tiesību </w:t>
      </w:r>
      <w:r>
        <w:rPr>
          <w:rFonts w:ascii="Times New Roman" w:hAnsi="Times New Roman" w:cs="Times New Roman"/>
          <w:b/>
        </w:rPr>
        <w:t>līgumā</w:t>
      </w:r>
    </w:p>
    <w:p w14:paraId="044486BF" w14:textId="77777777" w:rsidR="003A0906" w:rsidRPr="001D40BE" w:rsidRDefault="003A0906" w:rsidP="003A0906">
      <w:pPr>
        <w:rPr>
          <w:rFonts w:ascii="Times New Roman" w:hAnsi="Times New Roman" w:cs="Times New Roman"/>
          <w:noProof/>
          <w:color w:val="FF0000"/>
        </w:rPr>
      </w:pPr>
    </w:p>
    <w:p w14:paraId="53F1FBEB" w14:textId="1C24E22C" w:rsidR="003A0906" w:rsidRDefault="003A0906" w:rsidP="003A0906">
      <w:pPr>
        <w:spacing w:before="120"/>
        <w:jc w:val="both"/>
        <w:rPr>
          <w:rFonts w:ascii="Times New Roman" w:hAnsi="Times New Roman" w:cs="Times New Roman"/>
          <w:bCs/>
        </w:rPr>
      </w:pPr>
      <w:r w:rsidRPr="00080B1D">
        <w:rPr>
          <w:rFonts w:ascii="Times New Roman" w:hAnsi="Times New Roman" w:cs="Times New Roman"/>
        </w:rPr>
        <w:t xml:space="preserve">Ādažu novada pašvaldības dome (turpmāk - dome) izskatīja SIA “Divi S” </w:t>
      </w:r>
      <w:r w:rsidRPr="00080B1D">
        <w:rPr>
          <w:rFonts w:ascii="Times New Roman" w:hAnsi="Times New Roman" w:cs="Times New Roman"/>
          <w:bCs/>
        </w:rPr>
        <w:t>(</w:t>
      </w:r>
      <w:proofErr w:type="spellStart"/>
      <w:r w:rsidRPr="00080B1D">
        <w:rPr>
          <w:rFonts w:ascii="Times New Roman" w:hAnsi="Times New Roman" w:cs="Times New Roman"/>
          <w:bCs/>
        </w:rPr>
        <w:t>reģ</w:t>
      </w:r>
      <w:proofErr w:type="spellEnd"/>
      <w:r w:rsidRPr="00080B1D">
        <w:rPr>
          <w:rFonts w:ascii="Times New Roman" w:hAnsi="Times New Roman" w:cs="Times New Roman"/>
          <w:bCs/>
        </w:rPr>
        <w:t xml:space="preserve">. Nr. 40103690864, juridiskā adrese: Gaujas iela 7, Rīga (turpmāk – Iesniedzējs)) </w:t>
      </w:r>
      <w:r>
        <w:rPr>
          <w:rFonts w:ascii="Times New Roman" w:hAnsi="Times New Roman" w:cs="Times New Roman"/>
          <w:bCs/>
        </w:rPr>
        <w:t>06</w:t>
      </w:r>
      <w:r w:rsidRPr="00080B1D">
        <w:rPr>
          <w:rFonts w:ascii="Times New Roman" w:hAnsi="Times New Roman" w:cs="Times New Roman"/>
          <w:bCs/>
        </w:rPr>
        <w:t>.02.202</w:t>
      </w:r>
      <w:r>
        <w:rPr>
          <w:rFonts w:ascii="Times New Roman" w:hAnsi="Times New Roman" w:cs="Times New Roman"/>
          <w:bCs/>
        </w:rPr>
        <w:t>6</w:t>
      </w:r>
      <w:r w:rsidRPr="00080B1D">
        <w:rPr>
          <w:rFonts w:ascii="Times New Roman" w:hAnsi="Times New Roman" w:cs="Times New Roman"/>
          <w:bCs/>
        </w:rPr>
        <w:t xml:space="preserve">. iesniegumu (pašvaldības </w:t>
      </w:r>
      <w:proofErr w:type="spellStart"/>
      <w:r w:rsidRPr="00080B1D">
        <w:rPr>
          <w:rFonts w:ascii="Times New Roman" w:hAnsi="Times New Roman" w:cs="Times New Roman"/>
          <w:bCs/>
        </w:rPr>
        <w:t>reģ</w:t>
      </w:r>
      <w:proofErr w:type="spellEnd"/>
      <w:r w:rsidRPr="00080B1D">
        <w:rPr>
          <w:rFonts w:ascii="Times New Roman" w:hAnsi="Times New Roman" w:cs="Times New Roman"/>
          <w:bCs/>
        </w:rPr>
        <w:t>. Nr. ĀNP/1-11-1/2</w:t>
      </w:r>
      <w:r>
        <w:rPr>
          <w:rFonts w:ascii="Times New Roman" w:hAnsi="Times New Roman" w:cs="Times New Roman"/>
          <w:bCs/>
        </w:rPr>
        <w:t>6</w:t>
      </w:r>
      <w:r w:rsidRPr="00080B1D">
        <w:rPr>
          <w:rFonts w:ascii="Times New Roman" w:hAnsi="Times New Roman" w:cs="Times New Roman"/>
          <w:bCs/>
        </w:rPr>
        <w:t>/</w:t>
      </w:r>
      <w:r>
        <w:rPr>
          <w:rFonts w:ascii="Times New Roman" w:hAnsi="Times New Roman" w:cs="Times New Roman"/>
          <w:bCs/>
        </w:rPr>
        <w:t>746</w:t>
      </w:r>
      <w:r w:rsidRPr="00080B1D">
        <w:rPr>
          <w:rFonts w:ascii="Times New Roman" w:hAnsi="Times New Roman" w:cs="Times New Roman"/>
          <w:bCs/>
        </w:rPr>
        <w:t>) ar lūgumu grozīt starp domi un Iesniedzēju 2019. gada 4. janvārī noslēgtā Apbūves tiesību līguma Nr. JUR 20</w:t>
      </w:r>
      <w:r w:rsidR="004F4E50">
        <w:rPr>
          <w:rFonts w:ascii="Times New Roman" w:hAnsi="Times New Roman" w:cs="Times New Roman"/>
          <w:bCs/>
        </w:rPr>
        <w:t>1</w:t>
      </w:r>
      <w:r w:rsidRPr="00080B1D">
        <w:rPr>
          <w:rFonts w:ascii="Times New Roman" w:hAnsi="Times New Roman" w:cs="Times New Roman"/>
          <w:bCs/>
        </w:rPr>
        <w:t>9-01/07 4.3.9. punktu, nosakot jaunu izpildes termiņu – 202</w:t>
      </w:r>
      <w:r w:rsidR="00F0528C">
        <w:rPr>
          <w:rFonts w:ascii="Times New Roman" w:hAnsi="Times New Roman" w:cs="Times New Roman"/>
          <w:bCs/>
        </w:rPr>
        <w:t>7</w:t>
      </w:r>
      <w:r w:rsidRPr="00080B1D">
        <w:rPr>
          <w:rFonts w:ascii="Times New Roman" w:hAnsi="Times New Roman" w:cs="Times New Roman"/>
          <w:bCs/>
        </w:rPr>
        <w:t xml:space="preserve">. gada 23. februāris. </w:t>
      </w:r>
    </w:p>
    <w:p w14:paraId="67763B2E" w14:textId="77777777" w:rsidR="000D54BD" w:rsidRDefault="009D6385" w:rsidP="009D6385">
      <w:pPr>
        <w:spacing w:before="120"/>
        <w:jc w:val="both"/>
        <w:rPr>
          <w:rFonts w:ascii="Times New Roman" w:hAnsi="Times New Roman" w:cs="Times New Roman"/>
        </w:rPr>
      </w:pPr>
      <w:r w:rsidRPr="008E4BF5">
        <w:rPr>
          <w:rFonts w:ascii="Times New Roman" w:hAnsi="Times New Roman" w:cs="Times New Roman"/>
        </w:rPr>
        <w:t>Izvērtējot pašvaldības rīcībā esošo informāciju un ar lietu saistītos apstākļus, tika konstatēts:</w:t>
      </w:r>
    </w:p>
    <w:p w14:paraId="064ED63A" w14:textId="649E6818" w:rsidR="009B779B" w:rsidRPr="004F4E50" w:rsidRDefault="003A0906" w:rsidP="004F4E50">
      <w:pPr>
        <w:pStyle w:val="Sarakstarindkopa"/>
        <w:numPr>
          <w:ilvl w:val="0"/>
          <w:numId w:val="5"/>
        </w:numPr>
        <w:spacing w:before="120"/>
        <w:jc w:val="both"/>
        <w:rPr>
          <w:rFonts w:ascii="Times New Roman" w:hAnsi="Times New Roman" w:cs="Times New Roman"/>
          <w:bCs/>
        </w:rPr>
      </w:pPr>
      <w:r w:rsidRPr="004F4E50">
        <w:rPr>
          <w:rFonts w:ascii="Times New Roman" w:hAnsi="Times New Roman" w:cs="Times New Roman"/>
          <w:bCs/>
        </w:rPr>
        <w:t>Pamatojoties uz domes 2018. gada 27. decembra lēmumu Nr. 305 ”Par apbūves tiesību nodibināšanu īpašumam “</w:t>
      </w:r>
      <w:proofErr w:type="spellStart"/>
      <w:r w:rsidRPr="004F4E50">
        <w:rPr>
          <w:rFonts w:ascii="Times New Roman" w:hAnsi="Times New Roman" w:cs="Times New Roman"/>
          <w:bCs/>
        </w:rPr>
        <w:t>Vējpriedes</w:t>
      </w:r>
      <w:proofErr w:type="spellEnd"/>
      <w:r w:rsidRPr="004F4E50">
        <w:rPr>
          <w:rFonts w:ascii="Times New Roman" w:hAnsi="Times New Roman" w:cs="Times New Roman"/>
          <w:bCs/>
        </w:rPr>
        <w:t xml:space="preserve">””, starp Iesniedzēju un pašvaldību 2019. gada 4. janvārī tika noslēgts Apbūves tiesību līgums Nr. JUR 2019-01/07 (turpmāk – Līgums) par zemesgabala daļas 6500 </w:t>
      </w:r>
      <w:proofErr w:type="spellStart"/>
      <w:r w:rsidRPr="004F4E50">
        <w:rPr>
          <w:rFonts w:ascii="Times New Roman" w:hAnsi="Times New Roman" w:cs="Times New Roman"/>
          <w:bCs/>
        </w:rPr>
        <w:t>kv.m</w:t>
      </w:r>
      <w:proofErr w:type="spellEnd"/>
      <w:r w:rsidRPr="004F4E50">
        <w:rPr>
          <w:rFonts w:ascii="Times New Roman" w:hAnsi="Times New Roman" w:cs="Times New Roman"/>
          <w:bCs/>
        </w:rPr>
        <w:t xml:space="preserve">. platībā un sūkņu stacijas ēkas nomu </w:t>
      </w:r>
      <w:bookmarkStart w:id="0" w:name="_Hlk531175660"/>
      <w:r w:rsidRPr="004F4E50">
        <w:rPr>
          <w:rFonts w:ascii="Times New Roman" w:hAnsi="Times New Roman" w:cs="Times New Roman"/>
          <w:bCs/>
        </w:rPr>
        <w:t>sporta un aktīvās atpūtas kluba izveidei,</w:t>
      </w:r>
      <w:bookmarkEnd w:id="0"/>
      <w:r w:rsidRPr="004F4E50">
        <w:rPr>
          <w:rFonts w:ascii="Times New Roman" w:hAnsi="Times New Roman" w:cs="Times New Roman"/>
          <w:bCs/>
        </w:rPr>
        <w:t xml:space="preserve"> kā arī ar rekreāciju saistītām aktivitātēm</w:t>
      </w:r>
      <w:r w:rsidRPr="004F4E50">
        <w:rPr>
          <w:rFonts w:ascii="Times New Roman" w:hAnsi="Times New Roman" w:cs="Times New Roman"/>
        </w:rPr>
        <w:t>. Līgums ir spēkā līdz 2029.</w:t>
      </w:r>
      <w:r w:rsidR="004F4E50">
        <w:rPr>
          <w:rFonts w:ascii="Times New Roman" w:hAnsi="Times New Roman" w:cs="Times New Roman"/>
        </w:rPr>
        <w:t> </w:t>
      </w:r>
      <w:r w:rsidRPr="004F4E50">
        <w:rPr>
          <w:rFonts w:ascii="Times New Roman" w:hAnsi="Times New Roman" w:cs="Times New Roman"/>
        </w:rPr>
        <w:t xml:space="preserve">gada 31. decembrim un paredz Iesniedzējam tiesību būvēt sporta un atpūtas klubu. </w:t>
      </w:r>
      <w:r w:rsidRPr="004F4E50">
        <w:rPr>
          <w:rFonts w:ascii="Times New Roman" w:hAnsi="Times New Roman" w:cs="Times New Roman"/>
          <w:bCs/>
        </w:rPr>
        <w:t>Saskaņā ar 23.01.2019. ierakstu Rīgas rajona tiesas Ādažu pagasta zemesgrāmatas nodalījumā Nr. 100000241459, Līgums reģistrēts zemesgrāmatā.</w:t>
      </w:r>
    </w:p>
    <w:p w14:paraId="2DF58C44" w14:textId="6EFB116B" w:rsidR="009D55E9" w:rsidRPr="00F655BD" w:rsidRDefault="009B779B" w:rsidP="005E2BCA">
      <w:pPr>
        <w:pStyle w:val="Sarakstarindkopa"/>
        <w:numPr>
          <w:ilvl w:val="0"/>
          <w:numId w:val="5"/>
        </w:numPr>
        <w:spacing w:before="120"/>
        <w:contextualSpacing w:val="0"/>
        <w:jc w:val="both"/>
        <w:rPr>
          <w:rFonts w:ascii="Times New Roman" w:hAnsi="Times New Roman" w:cs="Times New Roman"/>
        </w:rPr>
      </w:pPr>
      <w:r w:rsidRPr="00F655BD">
        <w:rPr>
          <w:rFonts w:ascii="Times New Roman" w:hAnsi="Times New Roman" w:cs="Times New Roman"/>
        </w:rPr>
        <w:t xml:space="preserve">Ministru kabineta 2018.gada 19.jūnija noteikumu Nr.350 “Publiskas personas zemes nomas un apbūves tiesības noteikumi” (turpmāk – Noteikumi) </w:t>
      </w:r>
      <w:bookmarkStart w:id="1" w:name="p19"/>
      <w:bookmarkStart w:id="2" w:name="p-649271"/>
      <w:bookmarkStart w:id="3" w:name="p21"/>
      <w:bookmarkStart w:id="4" w:name="p-649273"/>
      <w:bookmarkEnd w:id="1"/>
      <w:bookmarkEnd w:id="2"/>
      <w:bookmarkEnd w:id="3"/>
      <w:bookmarkEnd w:id="4"/>
      <w:r w:rsidRPr="00F655BD">
        <w:rPr>
          <w:rFonts w:ascii="Times New Roman" w:hAnsi="Times New Roman" w:cs="Times New Roman"/>
          <w:noProof/>
        </w:rPr>
        <w:t xml:space="preserve">8. punkts nosaka, ka par apbūvēta zemesgabala nomu publiskas personas institūcija, kuras valdījumā vai pārvaldīšanā ir attiecīgais zemesgabals (turpmāk – iznomātājs), slēdz līgumu. </w:t>
      </w:r>
      <w:r w:rsidR="00860B3E" w:rsidRPr="00F655BD">
        <w:rPr>
          <w:rFonts w:ascii="Times New Roman" w:hAnsi="Times New Roman" w:cs="Times New Roman"/>
          <w:noProof/>
        </w:rPr>
        <w:t>Nomas maksa</w:t>
      </w:r>
      <w:r w:rsidR="00EA2C86" w:rsidRPr="00F655BD">
        <w:rPr>
          <w:rFonts w:ascii="Times New Roman" w:hAnsi="Times New Roman" w:cs="Times New Roman"/>
          <w:noProof/>
        </w:rPr>
        <w:t xml:space="preserve"> nosak</w:t>
      </w:r>
      <w:r w:rsidR="006A32DF">
        <w:rPr>
          <w:rFonts w:ascii="Times New Roman" w:hAnsi="Times New Roman" w:cs="Times New Roman"/>
          <w:noProof/>
        </w:rPr>
        <w:t>ā</w:t>
      </w:r>
      <w:r w:rsidR="00EA2C86" w:rsidRPr="00F655BD">
        <w:rPr>
          <w:rFonts w:ascii="Times New Roman" w:hAnsi="Times New Roman" w:cs="Times New Roman"/>
          <w:noProof/>
        </w:rPr>
        <w:t xml:space="preserve">ma </w:t>
      </w:r>
      <w:r w:rsidR="009D55E9" w:rsidRPr="00F655BD">
        <w:rPr>
          <w:rFonts w:ascii="Times New Roman" w:hAnsi="Times New Roman" w:cs="Times New Roman"/>
        </w:rPr>
        <w:t>atbilstoši neatkarīga vērtētāja noteiktajai tirgus nomas maksai (bet tā nedrīkst būt mazāka par šo noteikumu 5. punktā minēto). Nomnieks kompensē iznomātājam pieaicinātā neatkarīgā vērtētāja atlīdzības summu.</w:t>
      </w:r>
    </w:p>
    <w:p w14:paraId="14F178EF" w14:textId="6D411B08" w:rsidR="00916979" w:rsidRPr="002D63F0" w:rsidRDefault="00916979" w:rsidP="005E2BCA">
      <w:pPr>
        <w:pStyle w:val="tv213"/>
        <w:numPr>
          <w:ilvl w:val="0"/>
          <w:numId w:val="5"/>
        </w:numPr>
        <w:spacing w:before="120" w:beforeAutospacing="0" w:after="0" w:afterAutospacing="0"/>
        <w:jc w:val="both"/>
        <w:rPr>
          <w:b/>
          <w:bCs/>
          <w:noProof/>
          <w:lang w:val="lv-LV"/>
        </w:rPr>
      </w:pPr>
      <w:r w:rsidRPr="002D63F0">
        <w:rPr>
          <w:bCs/>
          <w:lang w:val="lv-LV"/>
        </w:rPr>
        <w:t xml:space="preserve">Līguma 3.1. punkts nosaka: </w:t>
      </w:r>
      <w:r w:rsidR="00373419" w:rsidRPr="002D63F0">
        <w:rPr>
          <w:bCs/>
          <w:lang w:val="lv-LV"/>
        </w:rPr>
        <w:t>Apbūvētājs</w:t>
      </w:r>
      <w:r w:rsidRPr="002D63F0">
        <w:rPr>
          <w:bCs/>
          <w:lang w:val="lv-LV"/>
        </w:rPr>
        <w:t xml:space="preserve"> maks</w:t>
      </w:r>
      <w:r w:rsidR="006A32DF">
        <w:rPr>
          <w:bCs/>
          <w:lang w:val="lv-LV"/>
        </w:rPr>
        <w:t>ā</w:t>
      </w:r>
      <w:r w:rsidRPr="002D63F0">
        <w:rPr>
          <w:bCs/>
          <w:lang w:val="lv-LV"/>
        </w:rPr>
        <w:t xml:space="preserve"> </w:t>
      </w:r>
      <w:r w:rsidR="00373419" w:rsidRPr="002D63F0">
        <w:rPr>
          <w:bCs/>
          <w:lang w:val="lv-LV"/>
        </w:rPr>
        <w:t>īpašniekam ma</w:t>
      </w:r>
      <w:r w:rsidR="00A555C6" w:rsidRPr="002D63F0">
        <w:rPr>
          <w:bCs/>
          <w:lang w:val="lv-LV"/>
        </w:rPr>
        <w:t>ksu</w:t>
      </w:r>
      <w:r w:rsidR="007458F9" w:rsidRPr="002D63F0">
        <w:rPr>
          <w:bCs/>
          <w:lang w:val="lv-LV"/>
        </w:rPr>
        <w:t xml:space="preserve"> par </w:t>
      </w:r>
      <w:r w:rsidR="005A2D3D" w:rsidRPr="002D63F0">
        <w:rPr>
          <w:bCs/>
          <w:lang w:val="lv-LV"/>
        </w:rPr>
        <w:t>apbūves tiesību 4</w:t>
      </w:r>
      <w:r w:rsidR="00ED243C" w:rsidRPr="002D63F0">
        <w:rPr>
          <w:bCs/>
          <w:lang w:val="lv-LV"/>
        </w:rPr>
        <w:t xml:space="preserve">200,00 </w:t>
      </w:r>
      <w:r w:rsidR="008A04EF" w:rsidRPr="002D63F0">
        <w:rPr>
          <w:bCs/>
          <w:lang w:val="lv-LV"/>
        </w:rPr>
        <w:t xml:space="preserve">EUR </w:t>
      </w:r>
      <w:r w:rsidR="00ED243C" w:rsidRPr="002D63F0">
        <w:rPr>
          <w:bCs/>
          <w:lang w:val="lv-LV"/>
        </w:rPr>
        <w:t>(četri</w:t>
      </w:r>
      <w:r w:rsidR="00EE3CA0" w:rsidRPr="002D63F0">
        <w:rPr>
          <w:bCs/>
          <w:lang w:val="lv-LV"/>
        </w:rPr>
        <w:t xml:space="preserve"> tūkstoši divi simti </w:t>
      </w:r>
      <w:proofErr w:type="spellStart"/>
      <w:r w:rsidR="00EE3CA0" w:rsidRPr="004F4E50">
        <w:rPr>
          <w:bCs/>
          <w:i/>
          <w:iCs/>
          <w:lang w:val="lv-LV"/>
        </w:rPr>
        <w:t>euro</w:t>
      </w:r>
      <w:proofErr w:type="spellEnd"/>
      <w:r w:rsidR="00774548" w:rsidRPr="002D63F0">
        <w:rPr>
          <w:bCs/>
          <w:lang w:val="lv-LV"/>
        </w:rPr>
        <w:t>, 00 centi)</w:t>
      </w:r>
      <w:r w:rsidR="00C2182A" w:rsidRPr="002D63F0">
        <w:rPr>
          <w:bCs/>
          <w:lang w:val="lv-LV"/>
        </w:rPr>
        <w:t xml:space="preserve"> gadā.</w:t>
      </w:r>
    </w:p>
    <w:p w14:paraId="265D8C48" w14:textId="77777777" w:rsidR="009B779B" w:rsidRPr="002042F3" w:rsidRDefault="009B779B" w:rsidP="006A6887">
      <w:pPr>
        <w:pStyle w:val="Sarakstarindkopa"/>
        <w:numPr>
          <w:ilvl w:val="0"/>
          <w:numId w:val="5"/>
        </w:numPr>
        <w:spacing w:before="240" w:after="120"/>
        <w:contextualSpacing w:val="0"/>
        <w:jc w:val="both"/>
        <w:rPr>
          <w:rFonts w:ascii="Times New Roman" w:hAnsi="Times New Roman" w:cs="Times New Roman"/>
          <w:noProof/>
        </w:rPr>
      </w:pPr>
      <w:r w:rsidRPr="002042F3">
        <w:rPr>
          <w:rFonts w:ascii="Times New Roman" w:hAnsi="Times New Roman" w:cs="Times New Roman"/>
          <w:noProof/>
        </w:rPr>
        <w:t>Publiskas personas finanšu līdzekļu un mantas izšķērdēšanas novēršanas likuma 6.</w:t>
      </w:r>
      <w:r w:rsidRPr="002042F3">
        <w:rPr>
          <w:rFonts w:ascii="Times New Roman" w:hAnsi="Times New Roman" w:cs="Times New Roman"/>
          <w:noProof/>
          <w:vertAlign w:val="superscript"/>
        </w:rPr>
        <w:t>1</w:t>
      </w:r>
      <w:r w:rsidRPr="002042F3">
        <w:rPr>
          <w:rFonts w:ascii="Times New Roman" w:hAnsi="Times New Roman" w:cs="Times New Roman"/>
          <w:noProof/>
        </w:rPr>
        <w:t> pants nosaka:</w:t>
      </w:r>
    </w:p>
    <w:p w14:paraId="59FF8EAE" w14:textId="65685E83" w:rsidR="002D7145" w:rsidRPr="005C2B50" w:rsidRDefault="004F4E50" w:rsidP="004F4E50">
      <w:pPr>
        <w:pStyle w:val="Sarakstarindkopa"/>
        <w:spacing w:after="120"/>
        <w:ind w:left="568" w:hanging="284"/>
        <w:contextualSpacing w:val="0"/>
        <w:jc w:val="both"/>
        <w:rPr>
          <w:rFonts w:ascii="Times New Roman" w:hAnsi="Times New Roman" w:cs="Times New Roman"/>
          <w:noProof/>
        </w:rPr>
      </w:pPr>
      <w:r>
        <w:rPr>
          <w:rFonts w:ascii="Times New Roman" w:hAnsi="Times New Roman" w:cs="Times New Roman"/>
          <w:noProof/>
        </w:rPr>
        <w:lastRenderedPageBreak/>
        <w:t>4.1. pirmā daļa -</w:t>
      </w:r>
      <w:r w:rsidR="002D7145" w:rsidRPr="005C2B50">
        <w:rPr>
          <w:rFonts w:ascii="Times New Roman" w:hAnsi="Times New Roman" w:cs="Times New Roman"/>
          <w:noProof/>
        </w:rPr>
        <w:t xml:space="preserve"> </w:t>
      </w:r>
      <w:r>
        <w:rPr>
          <w:rFonts w:ascii="Times New Roman" w:hAnsi="Times New Roman" w:cs="Times New Roman"/>
          <w:noProof/>
        </w:rPr>
        <w:t>j</w:t>
      </w:r>
      <w:r w:rsidR="002D7145" w:rsidRPr="005C2B50">
        <w:rPr>
          <w:rFonts w:ascii="Times New Roman" w:hAnsi="Times New Roman" w:cs="Times New Roman"/>
          <w:noProof/>
        </w:rPr>
        <w:t>a likumā vai Ministru kabineta noteikumos nav paredzēts citādi, kustamās mantas nomas līgumu slēdz uz laiku, kas nav ilgāks par pieciem gadiem, nekustamā īpašuma nomas līgumu — uz laiku, kas nav ilgāks par 30 gadiem</w:t>
      </w:r>
      <w:r>
        <w:rPr>
          <w:rFonts w:ascii="Times New Roman" w:hAnsi="Times New Roman" w:cs="Times New Roman"/>
          <w:noProof/>
        </w:rPr>
        <w:t>;</w:t>
      </w:r>
    </w:p>
    <w:p w14:paraId="616CBDB6" w14:textId="77777777" w:rsidR="00525AD9" w:rsidRDefault="004F4E50" w:rsidP="00525AD9">
      <w:pPr>
        <w:pStyle w:val="Sarakstarindkopa"/>
        <w:spacing w:after="120"/>
        <w:ind w:left="568" w:hanging="284"/>
        <w:contextualSpacing w:val="0"/>
        <w:jc w:val="both"/>
        <w:rPr>
          <w:rFonts w:ascii="Times New Roman" w:hAnsi="Times New Roman" w:cs="Times New Roman"/>
          <w:noProof/>
        </w:rPr>
      </w:pPr>
      <w:r>
        <w:rPr>
          <w:rFonts w:ascii="Times New Roman" w:hAnsi="Times New Roman" w:cs="Times New Roman"/>
          <w:noProof/>
        </w:rPr>
        <w:t>4.2. pirmā prim daļa - j</w:t>
      </w:r>
      <w:r w:rsidR="002D7145" w:rsidRPr="005C2B50">
        <w:rPr>
          <w:rFonts w:ascii="Times New Roman" w:hAnsi="Times New Roman" w:cs="Times New Roman"/>
          <w:noProof/>
        </w:rPr>
        <w:t>a slēdz šā panta pirmajā daļā minēto nekustamā īpašuma nomas līgumu uz laiku, kas ilgāks par sešiem gadiem, publiskas personas nekustamā īpašuma iznomātājs nomas maksas apmēru vienpusēji pārskata un, ja nepieciešams, maina ne retāk kā reizi sešos gados normatīvajos aktos noteiktajā kārtībā. Ja nomnieks nepiekrīt pārskatītajam nomas maksas apmēram, viņam ir tiesības vienpusēji atkāpties no nomas līguma Ministru kabineta noteikumos paredzētajā kārtībā. Tiesības nomniekam vienpusēji atkāpties no zemes nomas līguma neattiecas uz gadījumiem, kad iznomāta tāda publiskas personas zeme, uz kuras atrodas ēka (būve) kā patstāvīgs īpašuma objekts, un uz gadījumiem, kad publiskas personas zeme iznomāta derīgo izrakteņu ieguvei.</w:t>
      </w:r>
    </w:p>
    <w:p w14:paraId="430F48D4" w14:textId="0B1943E6" w:rsidR="00525AD9" w:rsidRPr="00525AD9" w:rsidRDefault="00525AD9" w:rsidP="00382F39">
      <w:pPr>
        <w:pStyle w:val="Sarakstarindkopa"/>
        <w:spacing w:after="120"/>
        <w:ind w:left="284" w:hanging="284"/>
        <w:contextualSpacing w:val="0"/>
        <w:jc w:val="both"/>
        <w:rPr>
          <w:rFonts w:ascii="Times New Roman" w:hAnsi="Times New Roman" w:cs="Times New Roman"/>
          <w:noProof/>
        </w:rPr>
      </w:pPr>
      <w:r>
        <w:rPr>
          <w:rFonts w:ascii="Times New Roman" w:hAnsi="Times New Roman" w:cs="Times New Roman"/>
          <w:bCs/>
        </w:rPr>
        <w:t xml:space="preserve">5. Atbilstoši Noteikumu </w:t>
      </w:r>
      <w:r w:rsidRPr="00525AD9">
        <w:rPr>
          <w:rFonts w:ascii="Times New Roman" w:hAnsi="Times New Roman" w:cs="Times New Roman"/>
          <w:bCs/>
        </w:rPr>
        <w:t xml:space="preserve">19. </w:t>
      </w:r>
      <w:r>
        <w:rPr>
          <w:rFonts w:ascii="Times New Roman" w:hAnsi="Times New Roman" w:cs="Times New Roman"/>
          <w:bCs/>
        </w:rPr>
        <w:t>punktam, j</w:t>
      </w:r>
      <w:r w:rsidRPr="00525AD9">
        <w:rPr>
          <w:rFonts w:ascii="Times New Roman" w:hAnsi="Times New Roman" w:cs="Times New Roman"/>
          <w:bCs/>
        </w:rPr>
        <w:t>a nomas maksu nosaka atbilstoši neatkarīga vērtētāja noteiktajai tirgus nomas maksai, to pārskata ne retāk kā Publiskas personas finanšu līdzekļu un mantas izšķērdēšanas novēršanas likumā noteiktajā termiņā un maina, ja pārskatītā nomas maksa ir augstāka par noteikto nomas maksu (bet tā nedrīkst būt mazāka par šo noteikumu 5. punktā minēto). Ja nomas maksas noteikšanai pieaicina neatkarīgu vērtētāju un nomas maksa tiek palielināta, nomnieks kompensē iznomātājam pieaicinātā neatkarīgā vērtētāja atlīdzības summu, ja to ir iespējams attiecināt uz konkrētu nomnieku.</w:t>
      </w:r>
    </w:p>
    <w:p w14:paraId="430E3A89" w14:textId="3948FA65" w:rsidR="003A0906" w:rsidRDefault="00525AD9" w:rsidP="00AA732B">
      <w:pPr>
        <w:spacing w:before="120"/>
        <w:ind w:left="284" w:hanging="284"/>
        <w:jc w:val="both"/>
        <w:rPr>
          <w:rFonts w:ascii="Times New Roman" w:hAnsi="Times New Roman" w:cs="Times New Roman"/>
          <w:bCs/>
        </w:rPr>
      </w:pPr>
      <w:r>
        <w:rPr>
          <w:rFonts w:ascii="Times New Roman" w:hAnsi="Times New Roman" w:cs="Times New Roman"/>
          <w:bCs/>
        </w:rPr>
        <w:t>6</w:t>
      </w:r>
      <w:r w:rsidR="00FC30FC">
        <w:rPr>
          <w:rFonts w:ascii="Times New Roman" w:hAnsi="Times New Roman" w:cs="Times New Roman"/>
          <w:bCs/>
        </w:rPr>
        <w:t xml:space="preserve">. </w:t>
      </w:r>
      <w:r w:rsidR="003A0906" w:rsidRPr="004F4E50">
        <w:rPr>
          <w:rFonts w:ascii="Times New Roman" w:eastAsia="Times New Roman" w:hAnsi="Times New Roman" w:cs="Times New Roman"/>
          <w:bCs/>
        </w:rPr>
        <w:t>Atbilstoši domes 202</w:t>
      </w:r>
      <w:r w:rsidR="008D4439" w:rsidRPr="004F4E50">
        <w:rPr>
          <w:rFonts w:ascii="Times New Roman" w:eastAsia="Times New Roman" w:hAnsi="Times New Roman" w:cs="Times New Roman"/>
          <w:bCs/>
        </w:rPr>
        <w:t>4</w:t>
      </w:r>
      <w:r w:rsidR="003A0906" w:rsidRPr="004F4E50">
        <w:rPr>
          <w:rFonts w:ascii="Times New Roman" w:eastAsia="Times New Roman" w:hAnsi="Times New Roman" w:cs="Times New Roman"/>
          <w:bCs/>
        </w:rPr>
        <w:t>.gada 28.</w:t>
      </w:r>
      <w:r w:rsidR="008D4439" w:rsidRPr="004F4E50">
        <w:rPr>
          <w:rFonts w:ascii="Times New Roman" w:eastAsia="Times New Roman" w:hAnsi="Times New Roman" w:cs="Times New Roman"/>
          <w:bCs/>
        </w:rPr>
        <w:t>marta</w:t>
      </w:r>
      <w:r w:rsidR="003A0906" w:rsidRPr="004F4E50">
        <w:rPr>
          <w:rFonts w:ascii="Times New Roman" w:eastAsia="Times New Roman" w:hAnsi="Times New Roman" w:cs="Times New Roman"/>
          <w:bCs/>
        </w:rPr>
        <w:t xml:space="preserve"> lēmumam Nr.</w:t>
      </w:r>
      <w:r w:rsidR="004F4E50">
        <w:rPr>
          <w:rFonts w:ascii="Times New Roman" w:eastAsia="Times New Roman" w:hAnsi="Times New Roman" w:cs="Times New Roman"/>
          <w:bCs/>
        </w:rPr>
        <w:t> </w:t>
      </w:r>
      <w:r w:rsidR="00BB52DA" w:rsidRPr="004F4E50">
        <w:rPr>
          <w:rFonts w:ascii="Times New Roman" w:eastAsia="Times New Roman" w:hAnsi="Times New Roman" w:cs="Times New Roman"/>
          <w:bCs/>
        </w:rPr>
        <w:t>95</w:t>
      </w:r>
      <w:r w:rsidR="003A0906" w:rsidRPr="004F4E50">
        <w:rPr>
          <w:rFonts w:ascii="Times New Roman" w:eastAsia="Times New Roman" w:hAnsi="Times New Roman" w:cs="Times New Roman"/>
          <w:bCs/>
        </w:rPr>
        <w:t xml:space="preserve"> </w:t>
      </w:r>
      <w:r w:rsidR="003A0906" w:rsidRPr="004F4E50">
        <w:rPr>
          <w:rFonts w:ascii="Times New Roman" w:hAnsi="Times New Roman" w:cs="Times New Roman"/>
          <w:bCs/>
        </w:rPr>
        <w:t xml:space="preserve">“Par grozījumiem </w:t>
      </w:r>
      <w:r w:rsidR="00DE3D33" w:rsidRPr="004F4E50">
        <w:rPr>
          <w:rFonts w:ascii="Times New Roman" w:hAnsi="Times New Roman" w:cs="Times New Roman"/>
          <w:bCs/>
        </w:rPr>
        <w:t xml:space="preserve">īpašuma </w:t>
      </w:r>
      <w:r w:rsidR="003A0906" w:rsidRPr="004F4E50">
        <w:rPr>
          <w:rFonts w:ascii="Times New Roman" w:hAnsi="Times New Roman" w:cs="Times New Roman"/>
          <w:bCs/>
        </w:rPr>
        <w:t>“</w:t>
      </w:r>
      <w:proofErr w:type="spellStart"/>
      <w:r w:rsidR="003A0906" w:rsidRPr="004F4E50">
        <w:rPr>
          <w:rFonts w:ascii="Times New Roman" w:hAnsi="Times New Roman" w:cs="Times New Roman"/>
          <w:bCs/>
        </w:rPr>
        <w:t>Vējpriedes</w:t>
      </w:r>
      <w:proofErr w:type="spellEnd"/>
      <w:r w:rsidR="003A0906" w:rsidRPr="004F4E50">
        <w:rPr>
          <w:rFonts w:ascii="Times New Roman" w:hAnsi="Times New Roman" w:cs="Times New Roman"/>
          <w:bCs/>
        </w:rPr>
        <w:t>”</w:t>
      </w:r>
      <w:r w:rsidR="00CB6982" w:rsidRPr="004F4E50">
        <w:rPr>
          <w:rFonts w:ascii="Times New Roman" w:hAnsi="Times New Roman" w:cs="Times New Roman"/>
          <w:bCs/>
        </w:rPr>
        <w:t>, Ādaži,</w:t>
      </w:r>
      <w:r w:rsidR="003A0906" w:rsidRPr="004F4E50">
        <w:rPr>
          <w:rFonts w:ascii="Times New Roman" w:hAnsi="Times New Roman" w:cs="Times New Roman"/>
          <w:bCs/>
        </w:rPr>
        <w:t xml:space="preserve"> apbūves tiesību līgumā”, </w:t>
      </w:r>
      <w:r w:rsidR="003A0906" w:rsidRPr="004F4E50">
        <w:rPr>
          <w:rFonts w:ascii="Times New Roman" w:eastAsia="Times New Roman" w:hAnsi="Times New Roman" w:cs="Times New Roman"/>
          <w:bCs/>
        </w:rPr>
        <w:t xml:space="preserve">Līguma 4.3.9. punkta nosacījumu izpildes termiņš pagarināts līdz </w:t>
      </w:r>
      <w:r w:rsidR="003A0906" w:rsidRPr="004F4E50">
        <w:rPr>
          <w:rFonts w:ascii="Times New Roman" w:hAnsi="Times New Roman" w:cs="Times New Roman"/>
          <w:bCs/>
        </w:rPr>
        <w:t>202</w:t>
      </w:r>
      <w:r w:rsidR="00F700F3" w:rsidRPr="004F4E50">
        <w:rPr>
          <w:rFonts w:ascii="Times New Roman" w:hAnsi="Times New Roman" w:cs="Times New Roman"/>
          <w:bCs/>
        </w:rPr>
        <w:t>6</w:t>
      </w:r>
      <w:r w:rsidR="003A0906" w:rsidRPr="004F4E50">
        <w:rPr>
          <w:rFonts w:ascii="Times New Roman" w:hAnsi="Times New Roman" w:cs="Times New Roman"/>
          <w:bCs/>
        </w:rPr>
        <w:t>. gada 23. februārim, par ko starp pusēm noslēgta vienošanās</w:t>
      </w:r>
      <w:r w:rsidR="004F48D6" w:rsidRPr="004F4E50">
        <w:rPr>
          <w:rFonts w:ascii="Times New Roman" w:hAnsi="Times New Roman" w:cs="Times New Roman"/>
          <w:bCs/>
        </w:rPr>
        <w:t xml:space="preserve"> Nr. JUR </w:t>
      </w:r>
      <w:r w:rsidR="005F5CBC" w:rsidRPr="004F4E50">
        <w:rPr>
          <w:rFonts w:ascii="Times New Roman" w:hAnsi="Times New Roman" w:cs="Times New Roman"/>
          <w:bCs/>
        </w:rPr>
        <w:t xml:space="preserve">2024-04/343 par </w:t>
      </w:r>
      <w:r w:rsidR="00C036F6" w:rsidRPr="004F4E50">
        <w:rPr>
          <w:rFonts w:ascii="Times New Roman" w:hAnsi="Times New Roman" w:cs="Times New Roman"/>
          <w:bCs/>
        </w:rPr>
        <w:t xml:space="preserve">grozījumiem </w:t>
      </w:r>
      <w:r w:rsidR="00E1361E" w:rsidRPr="004F4E50">
        <w:rPr>
          <w:rFonts w:ascii="Times New Roman" w:hAnsi="Times New Roman" w:cs="Times New Roman"/>
          <w:bCs/>
        </w:rPr>
        <w:t>Līgumā</w:t>
      </w:r>
      <w:r w:rsidR="003A0906" w:rsidRPr="004F4E50">
        <w:rPr>
          <w:rFonts w:ascii="Times New Roman" w:hAnsi="Times New Roman" w:cs="Times New Roman"/>
          <w:bCs/>
        </w:rPr>
        <w:t>.</w:t>
      </w:r>
    </w:p>
    <w:p w14:paraId="13E867EC" w14:textId="3FBAD9C5" w:rsidR="003A0906" w:rsidRPr="00080B1D" w:rsidRDefault="00525AD9" w:rsidP="00174CAC">
      <w:pPr>
        <w:spacing w:before="120"/>
        <w:ind w:left="284" w:hanging="284"/>
        <w:jc w:val="both"/>
        <w:rPr>
          <w:rFonts w:ascii="Times New Roman" w:hAnsi="Times New Roman" w:cs="Times New Roman"/>
          <w:bCs/>
        </w:rPr>
      </w:pPr>
      <w:r>
        <w:rPr>
          <w:rFonts w:ascii="Times New Roman" w:hAnsi="Times New Roman" w:cs="Times New Roman"/>
          <w:bCs/>
        </w:rPr>
        <w:t>7</w:t>
      </w:r>
      <w:r w:rsidR="00174CAC">
        <w:rPr>
          <w:rFonts w:ascii="Times New Roman" w:hAnsi="Times New Roman" w:cs="Times New Roman"/>
          <w:bCs/>
        </w:rPr>
        <w:t xml:space="preserve">. </w:t>
      </w:r>
      <w:r w:rsidR="003A0906" w:rsidRPr="00080B1D">
        <w:rPr>
          <w:rFonts w:ascii="Times New Roman" w:hAnsi="Times New Roman" w:cs="Times New Roman"/>
          <w:bCs/>
        </w:rPr>
        <w:t>Iesniedzējs lūdz pagarināt Līguma 4.3.9. punktā minēto termiņu, nosakot jaunu izpildes termiņu - 202</w:t>
      </w:r>
      <w:r w:rsidR="001E51B5">
        <w:rPr>
          <w:rFonts w:ascii="Times New Roman" w:hAnsi="Times New Roman" w:cs="Times New Roman"/>
          <w:bCs/>
        </w:rPr>
        <w:t>7</w:t>
      </w:r>
      <w:r w:rsidR="003A0906" w:rsidRPr="00080B1D">
        <w:rPr>
          <w:rFonts w:ascii="Times New Roman" w:hAnsi="Times New Roman" w:cs="Times New Roman"/>
          <w:bCs/>
        </w:rPr>
        <w:t xml:space="preserve">. gada 23. februāris. </w:t>
      </w:r>
    </w:p>
    <w:p w14:paraId="55E78D84" w14:textId="7E4135AD" w:rsidR="003A0906" w:rsidRPr="00080B1D" w:rsidRDefault="00525AD9" w:rsidP="003A0906">
      <w:pPr>
        <w:pStyle w:val="Bezatstarpm"/>
        <w:spacing w:before="120"/>
        <w:jc w:val="both"/>
        <w:rPr>
          <w:rFonts w:ascii="Times New Roman" w:hAnsi="Times New Roman" w:cs="Times New Roman"/>
          <w:sz w:val="24"/>
          <w:szCs w:val="24"/>
          <w:lang w:val="lv-LV"/>
        </w:rPr>
      </w:pPr>
      <w:r>
        <w:rPr>
          <w:rFonts w:ascii="Times New Roman" w:hAnsi="Times New Roman" w:cs="Times New Roman"/>
          <w:sz w:val="24"/>
          <w:szCs w:val="24"/>
          <w:lang w:val="lv-LV"/>
        </w:rPr>
        <w:t>8</w:t>
      </w:r>
      <w:r w:rsidR="000B6A50">
        <w:rPr>
          <w:rFonts w:ascii="Times New Roman" w:hAnsi="Times New Roman" w:cs="Times New Roman"/>
          <w:sz w:val="24"/>
          <w:szCs w:val="24"/>
          <w:lang w:val="lv-LV"/>
        </w:rPr>
        <w:t xml:space="preserve">.  </w:t>
      </w:r>
      <w:r w:rsidR="003A0906" w:rsidRPr="00080B1D">
        <w:rPr>
          <w:rFonts w:ascii="Times New Roman" w:hAnsi="Times New Roman" w:cs="Times New Roman"/>
          <w:sz w:val="24"/>
          <w:szCs w:val="24"/>
          <w:lang w:val="lv-LV"/>
        </w:rPr>
        <w:t>Iesniedzējs informē, ka:</w:t>
      </w:r>
    </w:p>
    <w:p w14:paraId="2F2CF76B" w14:textId="26B52942" w:rsidR="003A0906" w:rsidRPr="00080B1D" w:rsidRDefault="00525AD9" w:rsidP="004F4E50">
      <w:pPr>
        <w:pStyle w:val="Bezatstarpm"/>
        <w:widowControl/>
        <w:spacing w:before="120"/>
        <w:ind w:left="568" w:hanging="284"/>
        <w:jc w:val="both"/>
        <w:rPr>
          <w:rFonts w:ascii="Times New Roman" w:hAnsi="Times New Roman" w:cs="Times New Roman"/>
          <w:sz w:val="24"/>
          <w:szCs w:val="24"/>
          <w:lang w:val="lv-LV"/>
        </w:rPr>
      </w:pPr>
      <w:r>
        <w:rPr>
          <w:rFonts w:ascii="Times New Roman" w:hAnsi="Times New Roman" w:cs="Times New Roman"/>
          <w:sz w:val="24"/>
          <w:szCs w:val="24"/>
          <w:lang w:val="lv-LV"/>
        </w:rPr>
        <w:t>8</w:t>
      </w:r>
      <w:r w:rsidR="008F7B9D">
        <w:rPr>
          <w:rFonts w:ascii="Times New Roman" w:hAnsi="Times New Roman" w:cs="Times New Roman"/>
          <w:sz w:val="24"/>
          <w:szCs w:val="24"/>
          <w:lang w:val="lv-LV"/>
        </w:rPr>
        <w:t>.1.</w:t>
      </w:r>
      <w:r w:rsidR="009D53DD">
        <w:rPr>
          <w:rFonts w:ascii="Times New Roman" w:hAnsi="Times New Roman" w:cs="Times New Roman"/>
          <w:sz w:val="24"/>
          <w:szCs w:val="24"/>
          <w:lang w:val="lv-LV"/>
        </w:rPr>
        <w:t xml:space="preserve"> </w:t>
      </w:r>
      <w:r w:rsidR="003A0906" w:rsidRPr="00080B1D">
        <w:rPr>
          <w:rFonts w:ascii="Times New Roman" w:hAnsi="Times New Roman" w:cs="Times New Roman"/>
          <w:sz w:val="24"/>
          <w:szCs w:val="24"/>
          <w:lang w:val="lv-LV"/>
        </w:rPr>
        <w:t xml:space="preserve">2023. gada 1. septembrī ir saņēmis Ādažu novada būvvaldes “Būvvaldes atzinumi un lēmumi” Nr. BIS-BV-5.27-2023-4518 atzīmi par projektēšanas nosacījumu izpildi </w:t>
      </w:r>
      <w:r w:rsidR="00AE3CD3">
        <w:rPr>
          <w:rFonts w:ascii="Times New Roman" w:hAnsi="Times New Roman" w:cs="Times New Roman"/>
          <w:sz w:val="24"/>
          <w:szCs w:val="24"/>
          <w:lang w:val="lv-LV"/>
        </w:rPr>
        <w:t xml:space="preserve">un </w:t>
      </w:r>
      <w:r w:rsidR="003A0906" w:rsidRPr="00080B1D">
        <w:rPr>
          <w:rFonts w:ascii="Times New Roman" w:hAnsi="Times New Roman" w:cs="Times New Roman"/>
          <w:sz w:val="24"/>
          <w:szCs w:val="24"/>
          <w:lang w:val="lv-LV"/>
        </w:rPr>
        <w:t xml:space="preserve">01.12.2021. </w:t>
      </w:r>
      <w:r w:rsidR="00197195">
        <w:rPr>
          <w:rFonts w:ascii="Times New Roman" w:hAnsi="Times New Roman" w:cs="Times New Roman"/>
          <w:sz w:val="24"/>
          <w:szCs w:val="24"/>
          <w:lang w:val="lv-LV"/>
        </w:rPr>
        <w:t>B</w:t>
      </w:r>
      <w:r w:rsidR="003A0906" w:rsidRPr="00080B1D">
        <w:rPr>
          <w:rFonts w:ascii="Times New Roman" w:hAnsi="Times New Roman" w:cs="Times New Roman"/>
          <w:sz w:val="24"/>
          <w:szCs w:val="24"/>
          <w:lang w:val="lv-LV"/>
        </w:rPr>
        <w:t>ūvatļaujā Nr. BIS-BV-4.1-2021-9297 par būvdarbu uzsākšanas nosacījumu izpildes termiņu 01.09.2028.;</w:t>
      </w:r>
    </w:p>
    <w:p w14:paraId="6B1C7E03" w14:textId="5A117973" w:rsidR="003A0906" w:rsidRPr="00080B1D" w:rsidRDefault="00BF1A69" w:rsidP="0005168B">
      <w:pPr>
        <w:pStyle w:val="Bezatstarpm"/>
        <w:widowControl/>
        <w:numPr>
          <w:ilvl w:val="1"/>
          <w:numId w:val="11"/>
        </w:numPr>
        <w:spacing w:before="120"/>
        <w:ind w:left="567"/>
        <w:jc w:val="both"/>
        <w:rPr>
          <w:rFonts w:ascii="Times New Roman" w:hAnsi="Times New Roman" w:cs="Times New Roman"/>
          <w:sz w:val="24"/>
          <w:szCs w:val="24"/>
          <w:lang w:val="lv-LV"/>
        </w:rPr>
      </w:pPr>
      <w:r>
        <w:rPr>
          <w:rFonts w:ascii="Times New Roman" w:hAnsi="Times New Roman" w:cs="Times New Roman"/>
          <w:sz w:val="24"/>
          <w:szCs w:val="24"/>
          <w:lang w:val="lv-LV"/>
        </w:rPr>
        <w:t>a</w:t>
      </w:r>
      <w:r w:rsidR="00DC6706">
        <w:rPr>
          <w:rFonts w:ascii="Times New Roman" w:hAnsi="Times New Roman" w:cs="Times New Roman"/>
          <w:sz w:val="24"/>
          <w:szCs w:val="24"/>
          <w:lang w:val="lv-LV"/>
        </w:rPr>
        <w:t>tt</w:t>
      </w:r>
      <w:r w:rsidR="00830994">
        <w:rPr>
          <w:rFonts w:ascii="Times New Roman" w:hAnsi="Times New Roman" w:cs="Times New Roman"/>
          <w:sz w:val="24"/>
          <w:szCs w:val="24"/>
          <w:lang w:val="lv-LV"/>
        </w:rPr>
        <w:t>īstītājs ir ļoti tuvu</w:t>
      </w:r>
      <w:r w:rsidR="008321B3">
        <w:rPr>
          <w:rFonts w:ascii="Times New Roman" w:hAnsi="Times New Roman" w:cs="Times New Roman"/>
          <w:sz w:val="24"/>
          <w:szCs w:val="24"/>
          <w:lang w:val="lv-LV"/>
        </w:rPr>
        <w:t xml:space="preserve"> objekta attī</w:t>
      </w:r>
      <w:r w:rsidR="00D003ED">
        <w:rPr>
          <w:rFonts w:ascii="Times New Roman" w:hAnsi="Times New Roman" w:cs="Times New Roman"/>
          <w:sz w:val="24"/>
          <w:szCs w:val="24"/>
          <w:lang w:val="lv-LV"/>
        </w:rPr>
        <w:t>stīšanas</w:t>
      </w:r>
      <w:r w:rsidR="00503875">
        <w:rPr>
          <w:rFonts w:ascii="Times New Roman" w:hAnsi="Times New Roman" w:cs="Times New Roman"/>
          <w:sz w:val="24"/>
          <w:szCs w:val="24"/>
          <w:lang w:val="lv-LV"/>
        </w:rPr>
        <w:t xml:space="preserve"> un izveides noslēguma fāzei</w:t>
      </w:r>
      <w:r w:rsidR="00FD5F6A">
        <w:rPr>
          <w:rFonts w:ascii="Times New Roman" w:hAnsi="Times New Roman" w:cs="Times New Roman"/>
          <w:sz w:val="24"/>
          <w:szCs w:val="24"/>
          <w:lang w:val="lv-LV"/>
        </w:rPr>
        <w:t xml:space="preserve">, </w:t>
      </w:r>
      <w:r w:rsidR="00B47F33">
        <w:rPr>
          <w:rFonts w:ascii="Times New Roman" w:hAnsi="Times New Roman" w:cs="Times New Roman"/>
          <w:sz w:val="24"/>
          <w:szCs w:val="24"/>
          <w:lang w:val="lv-LV"/>
        </w:rPr>
        <w:t xml:space="preserve">savu iespēju </w:t>
      </w:r>
      <w:r w:rsidR="00BE6DF7">
        <w:rPr>
          <w:rFonts w:ascii="Times New Roman" w:hAnsi="Times New Roman" w:cs="Times New Roman"/>
          <w:sz w:val="24"/>
          <w:szCs w:val="24"/>
          <w:lang w:val="lv-LV"/>
        </w:rPr>
        <w:t xml:space="preserve"> </w:t>
      </w:r>
      <w:r w:rsidR="00B47F33">
        <w:rPr>
          <w:rFonts w:ascii="Times New Roman" w:hAnsi="Times New Roman" w:cs="Times New Roman"/>
          <w:sz w:val="24"/>
          <w:szCs w:val="24"/>
          <w:lang w:val="lv-LV"/>
        </w:rPr>
        <w:t>robežās ir turpin</w:t>
      </w:r>
      <w:r w:rsidR="008E0446">
        <w:rPr>
          <w:rFonts w:ascii="Times New Roman" w:hAnsi="Times New Roman" w:cs="Times New Roman"/>
          <w:sz w:val="24"/>
          <w:szCs w:val="24"/>
          <w:lang w:val="lv-LV"/>
        </w:rPr>
        <w:t>ājis objekta uzturēšanu</w:t>
      </w:r>
      <w:r w:rsidR="00A358AA">
        <w:rPr>
          <w:rFonts w:ascii="Times New Roman" w:hAnsi="Times New Roman" w:cs="Times New Roman"/>
          <w:sz w:val="24"/>
          <w:szCs w:val="24"/>
          <w:lang w:val="lv-LV"/>
        </w:rPr>
        <w:t>, labiekārtošanu</w:t>
      </w:r>
      <w:r w:rsidR="009E6F5B">
        <w:rPr>
          <w:rFonts w:ascii="Times New Roman" w:hAnsi="Times New Roman" w:cs="Times New Roman"/>
          <w:sz w:val="24"/>
          <w:szCs w:val="24"/>
          <w:lang w:val="lv-LV"/>
        </w:rPr>
        <w:t xml:space="preserve"> un attīstīšanu</w:t>
      </w:r>
      <w:r w:rsidR="003A0906" w:rsidRPr="00080B1D">
        <w:rPr>
          <w:rFonts w:ascii="Times New Roman" w:hAnsi="Times New Roman" w:cs="Times New Roman"/>
          <w:sz w:val="24"/>
          <w:szCs w:val="24"/>
          <w:lang w:val="lv-LV"/>
        </w:rPr>
        <w:t>;</w:t>
      </w:r>
    </w:p>
    <w:p w14:paraId="3F1B377F" w14:textId="68A9F576" w:rsidR="003A0906" w:rsidRDefault="00650685" w:rsidP="0005168B">
      <w:pPr>
        <w:pStyle w:val="Bezatstarpm"/>
        <w:widowControl/>
        <w:numPr>
          <w:ilvl w:val="1"/>
          <w:numId w:val="12"/>
        </w:numPr>
        <w:spacing w:before="120"/>
        <w:ind w:left="567"/>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w:t>
      </w:r>
      <w:r w:rsidR="00963875">
        <w:rPr>
          <w:rFonts w:ascii="Times New Roman" w:hAnsi="Times New Roman" w:cs="Times New Roman"/>
          <w:sz w:val="24"/>
          <w:szCs w:val="24"/>
          <w:lang w:val="lv-LV"/>
        </w:rPr>
        <w:t>šobrīd</w:t>
      </w:r>
      <w:r w:rsidR="001E46E5">
        <w:rPr>
          <w:rFonts w:ascii="Times New Roman" w:hAnsi="Times New Roman" w:cs="Times New Roman"/>
          <w:sz w:val="24"/>
          <w:szCs w:val="24"/>
          <w:lang w:val="lv-LV"/>
        </w:rPr>
        <w:t xml:space="preserve"> līguma slēgšanas </w:t>
      </w:r>
      <w:r w:rsidR="000A68EE">
        <w:rPr>
          <w:rFonts w:ascii="Times New Roman" w:hAnsi="Times New Roman" w:cs="Times New Roman"/>
          <w:sz w:val="24"/>
          <w:szCs w:val="24"/>
          <w:lang w:val="lv-LV"/>
        </w:rPr>
        <w:t>stad</w:t>
      </w:r>
      <w:r w:rsidR="005C039F">
        <w:rPr>
          <w:rFonts w:ascii="Times New Roman" w:hAnsi="Times New Roman" w:cs="Times New Roman"/>
          <w:sz w:val="24"/>
          <w:szCs w:val="24"/>
          <w:lang w:val="lv-LV"/>
        </w:rPr>
        <w:t>ij</w:t>
      </w:r>
      <w:r w:rsidR="000A68EE">
        <w:rPr>
          <w:rFonts w:ascii="Times New Roman" w:hAnsi="Times New Roman" w:cs="Times New Roman"/>
          <w:sz w:val="24"/>
          <w:szCs w:val="24"/>
          <w:lang w:val="lv-LV"/>
        </w:rPr>
        <w:t>ā</w:t>
      </w:r>
      <w:r w:rsidR="00BB2752">
        <w:rPr>
          <w:rFonts w:ascii="Times New Roman" w:hAnsi="Times New Roman" w:cs="Times New Roman"/>
          <w:sz w:val="24"/>
          <w:szCs w:val="24"/>
          <w:lang w:val="lv-LV"/>
        </w:rPr>
        <w:t xml:space="preserve"> ir objekta </w:t>
      </w:r>
      <w:r w:rsidR="00924329">
        <w:rPr>
          <w:rFonts w:ascii="Times New Roman" w:hAnsi="Times New Roman" w:cs="Times New Roman"/>
          <w:sz w:val="24"/>
          <w:szCs w:val="24"/>
          <w:lang w:val="lv-LV"/>
        </w:rPr>
        <w:t>labiekārtošanas un transporta piebraukt</w:t>
      </w:r>
      <w:r w:rsidR="000327A3">
        <w:rPr>
          <w:rFonts w:ascii="Times New Roman" w:hAnsi="Times New Roman" w:cs="Times New Roman"/>
          <w:sz w:val="24"/>
          <w:szCs w:val="24"/>
          <w:lang w:val="lv-LV"/>
        </w:rPr>
        <w:t>uves izbūves</w:t>
      </w:r>
      <w:r w:rsidR="00CC3393">
        <w:rPr>
          <w:rFonts w:ascii="Times New Roman" w:hAnsi="Times New Roman" w:cs="Times New Roman"/>
          <w:sz w:val="24"/>
          <w:szCs w:val="24"/>
          <w:lang w:val="lv-LV"/>
        </w:rPr>
        <w:t xml:space="preserve"> līgums, kā arī ir noslēgts autoruzraudzības </w:t>
      </w:r>
      <w:r w:rsidR="004E17F1">
        <w:rPr>
          <w:rFonts w:ascii="Times New Roman" w:hAnsi="Times New Roman" w:cs="Times New Roman"/>
          <w:sz w:val="24"/>
          <w:szCs w:val="24"/>
          <w:lang w:val="lv-LV"/>
        </w:rPr>
        <w:t>līgums ar objekta projektēt</w:t>
      </w:r>
      <w:r w:rsidR="00D05E8A">
        <w:rPr>
          <w:rFonts w:ascii="Times New Roman" w:hAnsi="Times New Roman" w:cs="Times New Roman"/>
          <w:sz w:val="24"/>
          <w:szCs w:val="24"/>
          <w:lang w:val="lv-LV"/>
        </w:rPr>
        <w:t xml:space="preserve">āju </w:t>
      </w:r>
      <w:r w:rsidR="00521B5D">
        <w:rPr>
          <w:rFonts w:ascii="Times New Roman" w:hAnsi="Times New Roman" w:cs="Times New Roman"/>
          <w:sz w:val="24"/>
          <w:szCs w:val="24"/>
          <w:lang w:val="lv-LV"/>
        </w:rPr>
        <w:t xml:space="preserve">SIA </w:t>
      </w:r>
      <w:r w:rsidR="0044439A">
        <w:rPr>
          <w:rFonts w:ascii="Times New Roman" w:hAnsi="Times New Roman" w:cs="Times New Roman"/>
          <w:sz w:val="24"/>
          <w:szCs w:val="24"/>
          <w:lang w:val="lv-LV"/>
        </w:rPr>
        <w:t>“</w:t>
      </w:r>
      <w:proofErr w:type="spellStart"/>
      <w:r w:rsidR="0044439A">
        <w:rPr>
          <w:rFonts w:ascii="Times New Roman" w:hAnsi="Times New Roman" w:cs="Times New Roman"/>
          <w:sz w:val="24"/>
          <w:szCs w:val="24"/>
          <w:lang w:val="lv-LV"/>
        </w:rPr>
        <w:t>Layout</w:t>
      </w:r>
      <w:proofErr w:type="spellEnd"/>
      <w:r w:rsidR="0044439A">
        <w:rPr>
          <w:rFonts w:ascii="Times New Roman" w:hAnsi="Times New Roman" w:cs="Times New Roman"/>
          <w:sz w:val="24"/>
          <w:szCs w:val="24"/>
          <w:lang w:val="lv-LV"/>
        </w:rPr>
        <w:t xml:space="preserve"> 17”</w:t>
      </w:r>
      <w:r w:rsidR="00D314B1">
        <w:rPr>
          <w:rFonts w:ascii="Times New Roman" w:hAnsi="Times New Roman" w:cs="Times New Roman"/>
          <w:sz w:val="24"/>
          <w:szCs w:val="24"/>
          <w:lang w:val="lv-LV"/>
        </w:rPr>
        <w:t>.</w:t>
      </w:r>
    </w:p>
    <w:p w14:paraId="0CAF953A" w14:textId="5990DB71" w:rsidR="00DA5016" w:rsidRPr="0005168B" w:rsidRDefault="00DA5016" w:rsidP="0005168B">
      <w:pPr>
        <w:spacing w:before="120" w:after="120"/>
        <w:jc w:val="both"/>
        <w:rPr>
          <w:rFonts w:ascii="Times New Roman" w:hAnsi="Times New Roman" w:cs="Times New Roman"/>
          <w:bCs/>
        </w:rPr>
      </w:pPr>
      <w:r w:rsidRPr="0005168B">
        <w:rPr>
          <w:rFonts w:ascii="Times New Roman" w:hAnsi="Times New Roman" w:cs="Times New Roman"/>
        </w:rPr>
        <w:t xml:space="preserve">Iesniedzējam nav nomas maksas un nekustamā </w:t>
      </w:r>
      <w:r w:rsidRPr="0005168B">
        <w:rPr>
          <w:rFonts w:ascii="Times New Roman" w:hAnsi="Times New Roman" w:cs="Times New Roman"/>
          <w:color w:val="000000" w:themeColor="text1"/>
        </w:rPr>
        <w:t xml:space="preserve">īpašuma nodokļa parādu.     </w:t>
      </w:r>
    </w:p>
    <w:p w14:paraId="1E47580D" w14:textId="77777777" w:rsidR="00425B2C" w:rsidRDefault="00425B2C" w:rsidP="0005168B">
      <w:pPr>
        <w:pStyle w:val="Bezatstarpm"/>
        <w:spacing w:before="120"/>
        <w:jc w:val="both"/>
        <w:rPr>
          <w:rFonts w:ascii="Times New Roman" w:hAnsi="Times New Roman" w:cs="Times New Roman"/>
          <w:sz w:val="24"/>
          <w:szCs w:val="24"/>
          <w:lang w:val="lv-LV"/>
        </w:rPr>
      </w:pPr>
      <w:r w:rsidRPr="00080B1D">
        <w:rPr>
          <w:rFonts w:ascii="Times New Roman" w:hAnsi="Times New Roman" w:cs="Times New Roman"/>
          <w:sz w:val="24"/>
          <w:szCs w:val="24"/>
          <w:lang w:val="lv-LV"/>
        </w:rPr>
        <w:t>Pašvaldības domes ieskatā Iesniedzēja argumenti ir pamatoti un Līguma termiņa pagarināšana ir atbalstāma.</w:t>
      </w:r>
    </w:p>
    <w:p w14:paraId="46FC77C2" w14:textId="0EFC82C0" w:rsidR="00DA5016" w:rsidRPr="00DA183C" w:rsidRDefault="00B31F6C" w:rsidP="00F263A5">
      <w:pPr>
        <w:pStyle w:val="Sarakstarindkopa"/>
        <w:spacing w:before="120" w:after="120"/>
        <w:ind w:left="0"/>
        <w:contextualSpacing w:val="0"/>
        <w:jc w:val="both"/>
        <w:rPr>
          <w:rFonts w:ascii="Times New Roman" w:hAnsi="Times New Roman" w:cs="Times New Roman"/>
        </w:rPr>
      </w:pPr>
      <w:r w:rsidRPr="007C6EE0">
        <w:rPr>
          <w:rFonts w:ascii="Times New Roman" w:hAnsi="Times New Roman" w:cs="Times New Roman"/>
        </w:rPr>
        <w:t>Pamatojoties uz Pašvaldību likuma 4. panta pirmās daļas 7. punktu, 10. panta pirmās daļas 16. un 21. punktu, Publiskas personas finanšu līdzekļu un mantas izšķērdēšanas novēršanas likuma 6.</w:t>
      </w:r>
      <w:r w:rsidRPr="007C6EE0">
        <w:rPr>
          <w:rFonts w:ascii="Times New Roman" w:hAnsi="Times New Roman" w:cs="Times New Roman"/>
          <w:vertAlign w:val="superscript"/>
        </w:rPr>
        <w:t>1</w:t>
      </w:r>
      <w:r w:rsidRPr="007C6EE0">
        <w:rPr>
          <w:rFonts w:ascii="Times New Roman" w:hAnsi="Times New Roman" w:cs="Times New Roman"/>
        </w:rPr>
        <w:t xml:space="preserve"> panta pirmo daļu, 6.</w:t>
      </w:r>
      <w:r w:rsidRPr="007C6EE0">
        <w:rPr>
          <w:rFonts w:ascii="Times New Roman" w:hAnsi="Times New Roman" w:cs="Times New Roman"/>
          <w:vertAlign w:val="superscript"/>
        </w:rPr>
        <w:t>1</w:t>
      </w:r>
      <w:r w:rsidRPr="007C6EE0">
        <w:rPr>
          <w:rFonts w:ascii="Times New Roman" w:hAnsi="Times New Roman" w:cs="Times New Roman"/>
        </w:rPr>
        <w:t xml:space="preserve"> panta 1</w:t>
      </w:r>
      <w:r w:rsidRPr="007C6EE0">
        <w:rPr>
          <w:rFonts w:ascii="Times New Roman" w:hAnsi="Times New Roman" w:cs="Times New Roman"/>
          <w:vertAlign w:val="superscript"/>
        </w:rPr>
        <w:t>1</w:t>
      </w:r>
      <w:r w:rsidRPr="007C6EE0">
        <w:rPr>
          <w:rFonts w:ascii="Times New Roman" w:hAnsi="Times New Roman" w:cs="Times New Roman"/>
        </w:rPr>
        <w:t>. daļu,</w:t>
      </w:r>
      <w:r w:rsidR="00E8184B" w:rsidRPr="007C6EE0">
        <w:rPr>
          <w:rFonts w:ascii="Times New Roman" w:hAnsi="Times New Roman" w:cs="Times New Roman"/>
        </w:rPr>
        <w:t xml:space="preserve"> Ministru kabineta 2018. gada 19. jūnija noteikumi Nr. 350 “Publiskas personas zemes nomas un apbūves tiesības noteikumi” 8.2. apakšpunktu, </w:t>
      </w:r>
      <w:r w:rsidR="00525AD9">
        <w:rPr>
          <w:rFonts w:ascii="Times New Roman" w:hAnsi="Times New Roman" w:cs="Times New Roman"/>
        </w:rPr>
        <w:t xml:space="preserve">19., </w:t>
      </w:r>
      <w:r w:rsidR="00E8184B" w:rsidRPr="007C6EE0">
        <w:rPr>
          <w:rFonts w:ascii="Times New Roman" w:hAnsi="Times New Roman" w:cs="Times New Roman"/>
        </w:rPr>
        <w:t>28.</w:t>
      </w:r>
      <w:r w:rsidR="00743FA4">
        <w:rPr>
          <w:rFonts w:ascii="Times New Roman" w:hAnsi="Times New Roman" w:cs="Times New Roman"/>
        </w:rPr>
        <w:t>,</w:t>
      </w:r>
      <w:r w:rsidR="00E8184B" w:rsidRPr="007C6EE0">
        <w:rPr>
          <w:rFonts w:ascii="Times New Roman" w:hAnsi="Times New Roman" w:cs="Times New Roman"/>
        </w:rPr>
        <w:t xml:space="preserve"> 53.</w:t>
      </w:r>
      <w:r w:rsidR="00EB67A9">
        <w:rPr>
          <w:rFonts w:ascii="Times New Roman" w:hAnsi="Times New Roman" w:cs="Times New Roman"/>
        </w:rPr>
        <w:t> </w:t>
      </w:r>
      <w:r w:rsidR="00743FA4">
        <w:rPr>
          <w:rFonts w:ascii="Times New Roman" w:hAnsi="Times New Roman" w:cs="Times New Roman"/>
        </w:rPr>
        <w:t xml:space="preserve"> un 62.2. </w:t>
      </w:r>
      <w:r w:rsidR="00E8184B" w:rsidRPr="007C6EE0">
        <w:rPr>
          <w:rFonts w:ascii="Times New Roman" w:hAnsi="Times New Roman" w:cs="Times New Roman"/>
        </w:rPr>
        <w:t>punktu</w:t>
      </w:r>
      <w:r w:rsidR="00DA5016" w:rsidRPr="00DA183C">
        <w:rPr>
          <w:rFonts w:ascii="Times New Roman" w:hAnsi="Times New Roman" w:cs="Times New Roman"/>
        </w:rPr>
        <w:t xml:space="preserve">,  kā arī </w:t>
      </w:r>
      <w:r w:rsidR="00EB67A9">
        <w:rPr>
          <w:rFonts w:ascii="Times New Roman" w:hAnsi="Times New Roman" w:cs="Times New Roman"/>
        </w:rPr>
        <w:t xml:space="preserve">domes </w:t>
      </w:r>
      <w:r w:rsidR="00DA5016" w:rsidRPr="00DA183C">
        <w:rPr>
          <w:rFonts w:ascii="Times New Roman" w:hAnsi="Times New Roman" w:cs="Times New Roman"/>
        </w:rPr>
        <w:t>Attīstības komitejas 1</w:t>
      </w:r>
      <w:r w:rsidR="005014B4">
        <w:rPr>
          <w:rFonts w:ascii="Times New Roman" w:hAnsi="Times New Roman" w:cs="Times New Roman"/>
        </w:rPr>
        <w:t>1</w:t>
      </w:r>
      <w:r w:rsidR="00DA5016" w:rsidRPr="00DA183C">
        <w:rPr>
          <w:rFonts w:ascii="Times New Roman" w:hAnsi="Times New Roman" w:cs="Times New Roman"/>
        </w:rPr>
        <w:t>.</w:t>
      </w:r>
      <w:r w:rsidR="001D2AD1">
        <w:rPr>
          <w:rFonts w:ascii="Times New Roman" w:hAnsi="Times New Roman" w:cs="Times New Roman"/>
        </w:rPr>
        <w:t>03</w:t>
      </w:r>
      <w:r w:rsidR="00DA5016" w:rsidRPr="00DA183C">
        <w:rPr>
          <w:rFonts w:ascii="Times New Roman" w:hAnsi="Times New Roman" w:cs="Times New Roman"/>
        </w:rPr>
        <w:t>.202</w:t>
      </w:r>
      <w:r w:rsidR="001D2AD1">
        <w:rPr>
          <w:rFonts w:ascii="Times New Roman" w:hAnsi="Times New Roman" w:cs="Times New Roman"/>
        </w:rPr>
        <w:t>6</w:t>
      </w:r>
      <w:r w:rsidR="00DA5016" w:rsidRPr="00DA183C">
        <w:rPr>
          <w:rFonts w:ascii="Times New Roman" w:hAnsi="Times New Roman" w:cs="Times New Roman"/>
        </w:rPr>
        <w:t xml:space="preserve">. atzinumu, Ādažu novada </w:t>
      </w:r>
      <w:r w:rsidR="00EB67A9">
        <w:rPr>
          <w:rFonts w:ascii="Times New Roman" w:hAnsi="Times New Roman" w:cs="Times New Roman"/>
        </w:rPr>
        <w:t xml:space="preserve">pašvaldības </w:t>
      </w:r>
      <w:r w:rsidR="00DA5016" w:rsidRPr="00DA183C">
        <w:rPr>
          <w:rFonts w:ascii="Times New Roman" w:hAnsi="Times New Roman" w:cs="Times New Roman"/>
        </w:rPr>
        <w:t xml:space="preserve">dome                                                       </w:t>
      </w:r>
    </w:p>
    <w:p w14:paraId="54B36146" w14:textId="77777777" w:rsidR="003A0906" w:rsidRPr="00080B1D" w:rsidRDefault="003A0906" w:rsidP="003A0906">
      <w:pPr>
        <w:pStyle w:val="Bezatstarpm"/>
        <w:spacing w:before="120"/>
        <w:jc w:val="center"/>
        <w:rPr>
          <w:rFonts w:ascii="Times New Roman" w:hAnsi="Times New Roman" w:cs="Times New Roman"/>
          <w:b/>
          <w:sz w:val="24"/>
          <w:szCs w:val="24"/>
          <w:lang w:val="lv-LV"/>
        </w:rPr>
      </w:pPr>
      <w:r w:rsidRPr="00080B1D">
        <w:rPr>
          <w:rFonts w:ascii="Times New Roman" w:hAnsi="Times New Roman" w:cs="Times New Roman"/>
          <w:b/>
          <w:sz w:val="24"/>
          <w:szCs w:val="24"/>
          <w:lang w:val="lv-LV"/>
        </w:rPr>
        <w:t>NOLEMJ:</w:t>
      </w:r>
    </w:p>
    <w:p w14:paraId="00A7A50F" w14:textId="1C80009C" w:rsidR="003A0906" w:rsidRPr="00F0528C" w:rsidRDefault="003A0906" w:rsidP="003A0906">
      <w:pPr>
        <w:pStyle w:val="Sarakstarindkopa"/>
        <w:numPr>
          <w:ilvl w:val="0"/>
          <w:numId w:val="4"/>
        </w:numPr>
        <w:spacing w:before="120"/>
        <w:ind w:left="426" w:hanging="426"/>
        <w:contextualSpacing w:val="0"/>
        <w:jc w:val="both"/>
        <w:rPr>
          <w:rFonts w:ascii="Times New Roman" w:hAnsi="Times New Roman" w:cs="Times New Roman"/>
        </w:rPr>
      </w:pPr>
      <w:r w:rsidRPr="00F0528C">
        <w:rPr>
          <w:rFonts w:ascii="Times New Roman" w:hAnsi="Times New Roman" w:cs="Times New Roman"/>
        </w:rPr>
        <w:t xml:space="preserve">Izdarīt grozījumu </w:t>
      </w:r>
      <w:r w:rsidRPr="00F0528C">
        <w:rPr>
          <w:rFonts w:ascii="Times New Roman" w:hAnsi="Times New Roman" w:cs="Times New Roman"/>
          <w:bCs/>
        </w:rPr>
        <w:t>2019. gada 4. janvārī starp Ādažu novada pašvaldību un SIA “Divi S”  (</w:t>
      </w:r>
      <w:proofErr w:type="spellStart"/>
      <w:r w:rsidRPr="00F0528C">
        <w:rPr>
          <w:rFonts w:ascii="Times New Roman" w:hAnsi="Times New Roman" w:cs="Times New Roman"/>
          <w:bCs/>
        </w:rPr>
        <w:t>reģ</w:t>
      </w:r>
      <w:proofErr w:type="spellEnd"/>
      <w:r w:rsidRPr="00F0528C">
        <w:rPr>
          <w:rFonts w:ascii="Times New Roman" w:hAnsi="Times New Roman" w:cs="Times New Roman"/>
          <w:bCs/>
        </w:rPr>
        <w:t xml:space="preserve">. Nr. 40103690864, juridiskā adrese: Gaujas iela 7, Rīga) noslēgtajā Apbūves tiesību </w:t>
      </w:r>
      <w:r w:rsidRPr="00F0528C">
        <w:rPr>
          <w:rFonts w:ascii="Times New Roman" w:hAnsi="Times New Roman" w:cs="Times New Roman"/>
          <w:bCs/>
        </w:rPr>
        <w:lastRenderedPageBreak/>
        <w:t>līgumā Nr. JUR 2019-01/07, tā</w:t>
      </w:r>
      <w:r w:rsidRPr="00F0528C">
        <w:rPr>
          <w:rFonts w:ascii="Times New Roman" w:hAnsi="Times New Roman" w:cs="Times New Roman"/>
        </w:rPr>
        <w:t xml:space="preserve"> 4.3.9. apakšpunktā noteikto termiņu </w:t>
      </w:r>
      <w:r w:rsidRPr="00F0528C">
        <w:rPr>
          <w:rFonts w:ascii="Times New Roman" w:hAnsi="Times New Roman" w:cs="Times New Roman"/>
          <w:bCs/>
        </w:rPr>
        <w:t>sporta, rekreācijas un aktīvās atpūtas kluba nodošanai ekspluatācijā pagarinot līdz</w:t>
      </w:r>
      <w:r w:rsidRPr="00F0528C">
        <w:rPr>
          <w:rFonts w:ascii="Times New Roman" w:hAnsi="Times New Roman" w:cs="Times New Roman"/>
        </w:rPr>
        <w:t xml:space="preserve"> 202</w:t>
      </w:r>
      <w:r w:rsidR="00F0528C">
        <w:rPr>
          <w:rFonts w:ascii="Times New Roman" w:hAnsi="Times New Roman" w:cs="Times New Roman"/>
        </w:rPr>
        <w:t>7</w:t>
      </w:r>
      <w:r w:rsidRPr="00F0528C">
        <w:rPr>
          <w:rFonts w:ascii="Times New Roman" w:hAnsi="Times New Roman" w:cs="Times New Roman"/>
        </w:rPr>
        <w:t xml:space="preserve">. gada 23. februārim. </w:t>
      </w:r>
    </w:p>
    <w:p w14:paraId="65EF17EA" w14:textId="55700E81" w:rsidR="00CF4C9E" w:rsidRDefault="0067202A" w:rsidP="00106231">
      <w:pPr>
        <w:pStyle w:val="Sarakstarindkopa"/>
        <w:numPr>
          <w:ilvl w:val="0"/>
          <w:numId w:val="4"/>
        </w:numPr>
        <w:spacing w:before="120" w:after="120"/>
        <w:ind w:left="425" w:hanging="425"/>
        <w:contextualSpacing w:val="0"/>
        <w:jc w:val="both"/>
        <w:rPr>
          <w:rFonts w:ascii="Times New Roman" w:hAnsi="Times New Roman" w:cs="Times New Roman"/>
        </w:rPr>
      </w:pPr>
      <w:r w:rsidRPr="007C6EE0">
        <w:rPr>
          <w:rFonts w:ascii="Times New Roman" w:hAnsi="Times New Roman" w:cs="Times New Roman"/>
        </w:rPr>
        <w:t xml:space="preserve">Uzdot </w:t>
      </w:r>
      <w:r w:rsidRPr="007C6EE0">
        <w:rPr>
          <w:rFonts w:ascii="Times New Roman" w:eastAsia="Calibri" w:hAnsi="Times New Roman" w:cs="Times New Roman"/>
        </w:rPr>
        <w:t xml:space="preserve">Pašvaldības Centrālās pārvaldes </w:t>
      </w:r>
      <w:r w:rsidRPr="007C6EE0">
        <w:rPr>
          <w:rFonts w:ascii="Times New Roman" w:hAnsi="Times New Roman" w:cs="Times New Roman"/>
        </w:rPr>
        <w:t>Nekustamā īpašuma nodaļai</w:t>
      </w:r>
      <w:r w:rsidR="00DF77C1">
        <w:rPr>
          <w:rFonts w:ascii="Times New Roman" w:hAnsi="Times New Roman" w:cs="Times New Roman"/>
        </w:rPr>
        <w:t xml:space="preserve"> </w:t>
      </w:r>
      <w:r w:rsidR="00DF77C1" w:rsidRPr="007C6EE0">
        <w:rPr>
          <w:rFonts w:ascii="Times New Roman" w:hAnsi="Times New Roman" w:cs="Times New Roman"/>
        </w:rPr>
        <w:t xml:space="preserve">mēneša laikā </w:t>
      </w:r>
      <w:r w:rsidR="00EB67A9">
        <w:rPr>
          <w:rFonts w:ascii="Times New Roman" w:hAnsi="Times New Roman" w:cs="Times New Roman"/>
        </w:rPr>
        <w:t xml:space="preserve">pēc šī lēmuma pieņemšanas </w:t>
      </w:r>
      <w:r w:rsidR="00DF77C1" w:rsidRPr="007C6EE0">
        <w:rPr>
          <w:rFonts w:ascii="Times New Roman" w:hAnsi="Times New Roman" w:cs="Times New Roman"/>
        </w:rPr>
        <w:t>o</w:t>
      </w:r>
      <w:r w:rsidR="00DF77C1" w:rsidRPr="007C6EE0">
        <w:rPr>
          <w:rFonts w:ascii="Times New Roman" w:hAnsi="Times New Roman" w:cs="Times New Roman"/>
          <w:lang w:eastAsia="lv-LV"/>
        </w:rPr>
        <w:t xml:space="preserve">rganizēt </w:t>
      </w:r>
      <w:r w:rsidR="00EB67A9">
        <w:rPr>
          <w:rFonts w:ascii="Times New Roman" w:hAnsi="Times New Roman" w:cs="Times New Roman"/>
          <w:lang w:eastAsia="lv-LV"/>
        </w:rPr>
        <w:t>apbūves tiesības</w:t>
      </w:r>
      <w:r w:rsidR="00DF77C1" w:rsidRPr="007C6EE0">
        <w:rPr>
          <w:rFonts w:ascii="Times New Roman" w:hAnsi="Times New Roman" w:cs="Times New Roman"/>
          <w:lang w:eastAsia="lv-LV"/>
        </w:rPr>
        <w:t xml:space="preserve"> maksas noteikšanu</w:t>
      </w:r>
      <w:r w:rsidR="00DF77C1" w:rsidRPr="007C6EE0">
        <w:rPr>
          <w:rFonts w:ascii="Times New Roman" w:hAnsi="Times New Roman" w:cs="Times New Roman"/>
        </w:rPr>
        <w:t>,</w:t>
      </w:r>
      <w:r w:rsidR="00DF77C1" w:rsidRPr="007C6EE0">
        <w:rPr>
          <w:rFonts w:ascii="Times New Roman" w:hAnsi="Times New Roman" w:cs="Times New Roman"/>
          <w:lang w:eastAsia="lv-LV"/>
        </w:rPr>
        <w:t xml:space="preserve"> pieaicinot sertificētu vērtētāju</w:t>
      </w:r>
      <w:r w:rsidR="00C00813">
        <w:rPr>
          <w:rFonts w:ascii="Times New Roman" w:hAnsi="Times New Roman" w:cs="Times New Roman"/>
          <w:lang w:eastAsia="lv-LV"/>
        </w:rPr>
        <w:t>.</w:t>
      </w:r>
    </w:p>
    <w:p w14:paraId="385B5860" w14:textId="0C4DF8CF" w:rsidR="00474EF0" w:rsidRPr="00474EF0" w:rsidRDefault="00474EF0" w:rsidP="00106231">
      <w:pPr>
        <w:pStyle w:val="Sarakstarindkopa"/>
        <w:numPr>
          <w:ilvl w:val="0"/>
          <w:numId w:val="4"/>
        </w:numPr>
        <w:spacing w:before="120" w:after="120"/>
        <w:ind w:left="425" w:hanging="425"/>
        <w:contextualSpacing w:val="0"/>
        <w:jc w:val="both"/>
        <w:rPr>
          <w:rFonts w:ascii="Times New Roman" w:hAnsi="Times New Roman" w:cs="Times New Roman"/>
        </w:rPr>
      </w:pPr>
      <w:r>
        <w:rPr>
          <w:rFonts w:ascii="Times New Roman" w:hAnsi="Times New Roman" w:cs="Times New Roman"/>
          <w:bCs/>
        </w:rPr>
        <w:t>Gadījumā, ja atbilstoši sertificēta vērtētāja atzinumam</w:t>
      </w:r>
      <w:r w:rsidRPr="00525AD9">
        <w:rPr>
          <w:rFonts w:ascii="Times New Roman" w:hAnsi="Times New Roman" w:cs="Times New Roman"/>
          <w:bCs/>
        </w:rPr>
        <w:t xml:space="preserve"> pārskatītā nomas maksa ir augstāka par </w:t>
      </w:r>
      <w:r>
        <w:rPr>
          <w:rFonts w:ascii="Times New Roman" w:hAnsi="Times New Roman" w:cs="Times New Roman"/>
          <w:bCs/>
        </w:rPr>
        <w:t xml:space="preserve">Apbūves tiesību līgumā </w:t>
      </w:r>
      <w:r w:rsidRPr="00525AD9">
        <w:rPr>
          <w:rFonts w:ascii="Times New Roman" w:hAnsi="Times New Roman" w:cs="Times New Roman"/>
          <w:bCs/>
        </w:rPr>
        <w:t>noteikto nomas maksu</w:t>
      </w:r>
      <w:r>
        <w:rPr>
          <w:rFonts w:ascii="Times New Roman" w:hAnsi="Times New Roman" w:cs="Times New Roman"/>
          <w:bCs/>
        </w:rPr>
        <w:t>,</w:t>
      </w:r>
      <w:r w:rsidRPr="00474EF0">
        <w:rPr>
          <w:rFonts w:ascii="Times New Roman" w:hAnsi="Times New Roman" w:cs="Times New Roman"/>
        </w:rPr>
        <w:t xml:space="preserve"> </w:t>
      </w:r>
      <w:r w:rsidRPr="007C6EE0">
        <w:rPr>
          <w:rFonts w:ascii="Times New Roman" w:hAnsi="Times New Roman" w:cs="Times New Roman"/>
        </w:rPr>
        <w:t>Nomnieks kompensē pašvaldībai neatkarīga vērtētāja atlīdzības summu</w:t>
      </w:r>
      <w:r>
        <w:rPr>
          <w:rFonts w:ascii="Times New Roman" w:hAnsi="Times New Roman" w:cs="Times New Roman"/>
        </w:rPr>
        <w:t>.</w:t>
      </w:r>
    </w:p>
    <w:p w14:paraId="661570D9" w14:textId="0E84BEB8" w:rsidR="00474EF0" w:rsidRPr="009D5B0B" w:rsidRDefault="00474EF0" w:rsidP="00106231">
      <w:pPr>
        <w:pStyle w:val="Sarakstarindkopa"/>
        <w:numPr>
          <w:ilvl w:val="0"/>
          <w:numId w:val="4"/>
        </w:numPr>
        <w:spacing w:before="120" w:after="120"/>
        <w:ind w:left="425" w:hanging="425"/>
        <w:contextualSpacing w:val="0"/>
        <w:jc w:val="both"/>
        <w:rPr>
          <w:rFonts w:ascii="Times New Roman" w:hAnsi="Times New Roman" w:cs="Times New Roman"/>
        </w:rPr>
      </w:pPr>
      <w:r w:rsidRPr="0005168B">
        <w:rPr>
          <w:rFonts w:ascii="Times New Roman" w:hAnsi="Times New Roman" w:cs="Times New Roman"/>
        </w:rPr>
        <w:t>Lēmuma 3. punkta gadījumā veikt grozījumus  1. punktā minētajā līgumā, nosakot jaunu nomas maksu un to, ka</w:t>
      </w:r>
      <w:r w:rsidRPr="00474EF0">
        <w:rPr>
          <w:rFonts w:ascii="Times New Roman" w:hAnsi="Times New Roman" w:cs="Times New Roman"/>
          <w:bCs/>
        </w:rPr>
        <w:t xml:space="preserve"> mainītā nomas maksa stājas spēkā trīsdesmitajā dienā pēc attiecīgā paziņojuma nosūtīšanas nomniekam</w:t>
      </w:r>
      <w:r>
        <w:rPr>
          <w:rFonts w:ascii="Times New Roman" w:hAnsi="Times New Roman" w:cs="Times New Roman"/>
          <w:bCs/>
        </w:rPr>
        <w:t>.</w:t>
      </w:r>
    </w:p>
    <w:p w14:paraId="49A4EB7C" w14:textId="79710805" w:rsidR="009D5B0B" w:rsidRDefault="009D5B0B" w:rsidP="00106231">
      <w:pPr>
        <w:pStyle w:val="Sarakstarindkopa"/>
        <w:numPr>
          <w:ilvl w:val="0"/>
          <w:numId w:val="4"/>
        </w:numPr>
        <w:spacing w:before="120" w:after="120"/>
        <w:ind w:left="425" w:hanging="425"/>
        <w:contextualSpacing w:val="0"/>
        <w:jc w:val="both"/>
        <w:rPr>
          <w:rFonts w:ascii="Times New Roman" w:hAnsi="Times New Roman" w:cs="Times New Roman"/>
        </w:rPr>
      </w:pPr>
      <w:r>
        <w:rPr>
          <w:rFonts w:ascii="Times New Roman" w:hAnsi="Times New Roman" w:cs="Times New Roman"/>
          <w:bCs/>
        </w:rPr>
        <w:t>Uzdot pašvaldības Centrālās pārvaldes Nekustamā īpašuma nodaļai lēmuma 3. punkta gadījumā par sertificētā vērtētāja atzinuma saņemšanu informēt Juridisko un iepirkumu nodaļu.</w:t>
      </w:r>
    </w:p>
    <w:p w14:paraId="705B7187" w14:textId="77777777" w:rsidR="00474EF0" w:rsidRDefault="003A0906" w:rsidP="00E77A94">
      <w:pPr>
        <w:pStyle w:val="Sarakstarindkopa"/>
        <w:numPr>
          <w:ilvl w:val="0"/>
          <w:numId w:val="4"/>
        </w:numPr>
        <w:spacing w:before="120" w:after="120"/>
        <w:ind w:left="425" w:hanging="425"/>
        <w:contextualSpacing w:val="0"/>
        <w:jc w:val="both"/>
        <w:rPr>
          <w:rFonts w:ascii="Times New Roman" w:hAnsi="Times New Roman" w:cs="Times New Roman"/>
        </w:rPr>
      </w:pPr>
      <w:r w:rsidRPr="00474EF0">
        <w:rPr>
          <w:rFonts w:ascii="Times New Roman" w:hAnsi="Times New Roman" w:cs="Times New Roman"/>
        </w:rPr>
        <w:t>Uzdot pašvaldības Centrālās pārvaldes Juridiskajai un iepirkumu nodaļai</w:t>
      </w:r>
      <w:r w:rsidR="00474EF0">
        <w:rPr>
          <w:rFonts w:ascii="Times New Roman" w:hAnsi="Times New Roman" w:cs="Times New Roman"/>
        </w:rPr>
        <w:t>:</w:t>
      </w:r>
    </w:p>
    <w:p w14:paraId="3E719FD3" w14:textId="77777777" w:rsidR="00474EF0" w:rsidRDefault="003A0906" w:rsidP="00474EF0">
      <w:pPr>
        <w:pStyle w:val="Sarakstarindkopa"/>
        <w:numPr>
          <w:ilvl w:val="1"/>
          <w:numId w:val="4"/>
        </w:numPr>
        <w:spacing w:before="120" w:after="120"/>
        <w:contextualSpacing w:val="0"/>
        <w:jc w:val="both"/>
        <w:rPr>
          <w:rFonts w:ascii="Times New Roman" w:hAnsi="Times New Roman" w:cs="Times New Roman"/>
        </w:rPr>
      </w:pPr>
      <w:r w:rsidRPr="00474EF0">
        <w:rPr>
          <w:rFonts w:ascii="Times New Roman" w:hAnsi="Times New Roman" w:cs="Times New Roman"/>
        </w:rPr>
        <w:t xml:space="preserve"> mēneša laikā no šī lēmuma pieņemšanas dienas sagatavot vienošanās projektu 1. punkta izpildei</w:t>
      </w:r>
      <w:r w:rsidR="00474EF0">
        <w:rPr>
          <w:rFonts w:ascii="Times New Roman" w:hAnsi="Times New Roman" w:cs="Times New Roman"/>
        </w:rPr>
        <w:t>;</w:t>
      </w:r>
    </w:p>
    <w:p w14:paraId="66DF718F" w14:textId="5E8C0C56" w:rsidR="00474EF0" w:rsidRPr="00474EF0" w:rsidRDefault="009D5B0B" w:rsidP="0005168B">
      <w:pPr>
        <w:pStyle w:val="Sarakstarindkopa"/>
        <w:numPr>
          <w:ilvl w:val="1"/>
          <w:numId w:val="4"/>
        </w:numPr>
        <w:spacing w:before="120" w:after="120"/>
        <w:contextualSpacing w:val="0"/>
        <w:jc w:val="both"/>
        <w:rPr>
          <w:rFonts w:ascii="Times New Roman" w:hAnsi="Times New Roman" w:cs="Times New Roman"/>
        </w:rPr>
      </w:pPr>
      <w:r>
        <w:rPr>
          <w:rFonts w:ascii="Times New Roman" w:hAnsi="Times New Roman" w:cs="Times New Roman"/>
        </w:rPr>
        <w:t xml:space="preserve">ja saņemta 5. punktā minētā informācija, </w:t>
      </w:r>
      <w:r w:rsidR="00474EF0">
        <w:rPr>
          <w:rFonts w:ascii="Times New Roman" w:hAnsi="Times New Roman" w:cs="Times New Roman"/>
        </w:rPr>
        <w:t xml:space="preserve">10 dienu laikā </w:t>
      </w:r>
      <w:r>
        <w:rPr>
          <w:rFonts w:ascii="Times New Roman" w:hAnsi="Times New Roman" w:cs="Times New Roman"/>
        </w:rPr>
        <w:t>sagatavot lēmuma 4. punktā minēto vienošanos par grozījumiem līgumā</w:t>
      </w:r>
      <w:r w:rsidR="003A0906" w:rsidRPr="00474EF0">
        <w:rPr>
          <w:rFonts w:ascii="Times New Roman" w:hAnsi="Times New Roman" w:cs="Times New Roman"/>
        </w:rPr>
        <w:t>.</w:t>
      </w:r>
    </w:p>
    <w:p w14:paraId="470CC65A" w14:textId="5D77165C" w:rsidR="003E3D72" w:rsidRPr="0005168B" w:rsidRDefault="003A0906" w:rsidP="0005168B">
      <w:pPr>
        <w:pStyle w:val="Sarakstarindkopa"/>
        <w:numPr>
          <w:ilvl w:val="0"/>
          <w:numId w:val="4"/>
        </w:numPr>
        <w:spacing w:before="120" w:after="120"/>
        <w:ind w:left="425" w:hanging="425"/>
        <w:contextualSpacing w:val="0"/>
        <w:jc w:val="both"/>
        <w:rPr>
          <w:rFonts w:ascii="Times New Roman" w:hAnsi="Times New Roman" w:cs="Times New Roman"/>
        </w:rPr>
      </w:pPr>
      <w:r w:rsidRPr="0005168B">
        <w:rPr>
          <w:rFonts w:ascii="Times New Roman" w:hAnsi="Times New Roman" w:cs="Times New Roman"/>
        </w:rPr>
        <w:t xml:space="preserve">Pašvaldības izpilddirektoram noslēgt </w:t>
      </w:r>
      <w:r w:rsidR="006C3341" w:rsidRPr="0005168B">
        <w:rPr>
          <w:rFonts w:ascii="Times New Roman" w:hAnsi="Times New Roman" w:cs="Times New Roman"/>
        </w:rPr>
        <w:t>1</w:t>
      </w:r>
      <w:r w:rsidRPr="0005168B">
        <w:rPr>
          <w:rFonts w:ascii="Times New Roman" w:hAnsi="Times New Roman" w:cs="Times New Roman"/>
        </w:rPr>
        <w:t>. punktā noteikto vienošanos.</w:t>
      </w:r>
    </w:p>
    <w:p w14:paraId="07F68F90" w14:textId="7BB204E4" w:rsidR="003A0906" w:rsidRPr="00821B9A" w:rsidRDefault="003E3D72" w:rsidP="00821B9A">
      <w:pPr>
        <w:numPr>
          <w:ilvl w:val="0"/>
          <w:numId w:val="4"/>
        </w:numPr>
        <w:spacing w:before="120" w:after="120"/>
        <w:ind w:left="426" w:hanging="426"/>
        <w:jc w:val="both"/>
        <w:rPr>
          <w:rFonts w:ascii="Times New Roman" w:hAnsi="Times New Roman" w:cs="Times New Roman"/>
        </w:rPr>
      </w:pPr>
      <w:r w:rsidRPr="00821B9A">
        <w:rPr>
          <w:rFonts w:ascii="Times New Roman" w:eastAsia="Times New Roman" w:hAnsi="Times New Roman" w:cs="Times New Roman"/>
        </w:rPr>
        <w:t>Pašvaldības izpilddirektora vietniecei veikt lēmuma izpildes kontroli.</w:t>
      </w:r>
      <w:r w:rsidR="003A0906" w:rsidRPr="00821B9A">
        <w:rPr>
          <w:rFonts w:ascii="Times New Roman" w:hAnsi="Times New Roman" w:cs="Times New Roman"/>
        </w:rPr>
        <w:t xml:space="preserve"> </w:t>
      </w:r>
    </w:p>
    <w:p w14:paraId="18EE41D6" w14:textId="77777777" w:rsidR="003A0906" w:rsidRPr="00F0528C" w:rsidRDefault="003A0906" w:rsidP="003A0906">
      <w:pPr>
        <w:jc w:val="both"/>
        <w:rPr>
          <w:rFonts w:ascii="Times New Roman" w:eastAsia="Calibri" w:hAnsi="Times New Roman" w:cs="Times New Roman"/>
        </w:rPr>
      </w:pPr>
    </w:p>
    <w:p w14:paraId="07605CE7" w14:textId="77777777" w:rsidR="003A0906" w:rsidRPr="00F0528C" w:rsidRDefault="003A0906" w:rsidP="003A0906">
      <w:pPr>
        <w:jc w:val="both"/>
        <w:rPr>
          <w:rFonts w:ascii="Times New Roman" w:eastAsia="Calibri" w:hAnsi="Times New Roman" w:cs="Times New Roman"/>
        </w:rPr>
      </w:pPr>
    </w:p>
    <w:p w14:paraId="16D8B933" w14:textId="77777777" w:rsidR="003A0906" w:rsidRPr="00F0528C" w:rsidRDefault="003A0906" w:rsidP="003A0906">
      <w:pPr>
        <w:jc w:val="both"/>
        <w:rPr>
          <w:rFonts w:ascii="Times New Roman" w:eastAsia="Calibri" w:hAnsi="Times New Roman" w:cs="Times New Roman"/>
        </w:rPr>
      </w:pPr>
    </w:p>
    <w:p w14:paraId="56EDAC35" w14:textId="77777777" w:rsidR="0049386C" w:rsidRDefault="003A0906" w:rsidP="003A0906">
      <w:pPr>
        <w:rPr>
          <w:rFonts w:ascii="Times New Roman" w:eastAsia="Calibri" w:hAnsi="Times New Roman" w:cs="Times New Roman"/>
        </w:rPr>
      </w:pPr>
      <w:r w:rsidRPr="00F0528C">
        <w:rPr>
          <w:rFonts w:ascii="Times New Roman" w:eastAsia="Calibri" w:hAnsi="Times New Roman" w:cs="Times New Roman"/>
        </w:rPr>
        <w:t xml:space="preserve">Pašvaldības domes priekšsēdētāja </w:t>
      </w:r>
      <w:r w:rsidR="0049386C">
        <w:rPr>
          <w:rFonts w:ascii="Times New Roman" w:eastAsia="Calibri" w:hAnsi="Times New Roman" w:cs="Times New Roman"/>
        </w:rPr>
        <w:t>vietnieks</w:t>
      </w:r>
    </w:p>
    <w:p w14:paraId="1345A49C" w14:textId="0003ABEA" w:rsidR="003A0906" w:rsidRPr="00F0528C" w:rsidRDefault="0048280D" w:rsidP="003A0906">
      <w:pPr>
        <w:rPr>
          <w:rFonts w:ascii="Times New Roman" w:eastAsia="Calibri" w:hAnsi="Times New Roman" w:cs="Times New Roman"/>
        </w:rPr>
      </w:pPr>
      <w:r>
        <w:rPr>
          <w:rFonts w:ascii="Times New Roman" w:eastAsia="Calibri" w:hAnsi="Times New Roman" w:cs="Times New Roman"/>
        </w:rPr>
        <w:t>a</w:t>
      </w:r>
      <w:r w:rsidR="0049386C">
        <w:rPr>
          <w:rFonts w:ascii="Times New Roman" w:eastAsia="Calibri" w:hAnsi="Times New Roman" w:cs="Times New Roman"/>
        </w:rPr>
        <w:t>ttīstības jautājumos</w:t>
      </w:r>
      <w:r w:rsidR="003A0906" w:rsidRPr="00F0528C">
        <w:rPr>
          <w:rFonts w:ascii="Times New Roman" w:eastAsia="Calibri" w:hAnsi="Times New Roman" w:cs="Times New Roman"/>
        </w:rPr>
        <w:t xml:space="preserve">                                                                     </w:t>
      </w:r>
      <w:r w:rsidR="0049386C">
        <w:rPr>
          <w:rFonts w:ascii="Times New Roman" w:eastAsia="Calibri" w:hAnsi="Times New Roman" w:cs="Times New Roman"/>
        </w:rPr>
        <w:t>G.</w:t>
      </w:r>
      <w:r>
        <w:rPr>
          <w:rFonts w:ascii="Times New Roman" w:eastAsia="Calibri" w:hAnsi="Times New Roman" w:cs="Times New Roman"/>
        </w:rPr>
        <w:t> </w:t>
      </w:r>
      <w:r w:rsidR="0049386C">
        <w:rPr>
          <w:rFonts w:ascii="Times New Roman" w:eastAsia="Calibri" w:hAnsi="Times New Roman" w:cs="Times New Roman"/>
        </w:rPr>
        <w:t>Miglāns</w:t>
      </w:r>
      <w:r w:rsidR="003A0906" w:rsidRPr="00F0528C">
        <w:rPr>
          <w:rFonts w:ascii="Times New Roman" w:eastAsia="Calibri" w:hAnsi="Times New Roman" w:cs="Times New Roman"/>
        </w:rPr>
        <w:t xml:space="preserve"> </w:t>
      </w:r>
    </w:p>
    <w:p w14:paraId="71C8A84B" w14:textId="77777777" w:rsidR="003A0906" w:rsidRPr="00F0528C" w:rsidRDefault="003A0906" w:rsidP="003A0906">
      <w:pPr>
        <w:rPr>
          <w:rFonts w:ascii="Times New Roman" w:eastAsia="Calibri" w:hAnsi="Times New Roman" w:cs="Times New Roman"/>
        </w:rPr>
      </w:pPr>
    </w:p>
    <w:p w14:paraId="39ED4B38" w14:textId="77777777" w:rsidR="003A0906" w:rsidRDefault="003A0906" w:rsidP="003A0906">
      <w:pPr>
        <w:jc w:val="center"/>
      </w:pPr>
      <w:r w:rsidRPr="00080B1D">
        <w:rPr>
          <w:rFonts w:ascii="Times New Roman" w:eastAsia="Calibri" w:hAnsi="Times New Roman" w:cs="Times New Roman"/>
        </w:rPr>
        <w:t>ŠIS DOKUMENTS IR ELEKTRONISKI PARAKSTĪTS AR DROŠU ELEKTRONISKO PARAKSTU UN SATUR LAIKA ZĪMOGU</w:t>
      </w:r>
    </w:p>
    <w:p w14:paraId="5F6B747D" w14:textId="77777777" w:rsidR="003A0906" w:rsidRDefault="003A0906" w:rsidP="003A0906"/>
    <w:p w14:paraId="1C78066F" w14:textId="77777777" w:rsidR="003A0906" w:rsidRPr="00564CA6" w:rsidRDefault="003A0906" w:rsidP="003A0906">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15A0D2A4" w14:textId="0F63BD95" w:rsidR="003A0906" w:rsidRDefault="004053C2" w:rsidP="003A0906">
      <w:pPr>
        <w:jc w:val="both"/>
        <w:rPr>
          <w:rFonts w:ascii="Times New Roman" w:hAnsi="Times New Roman" w:cs="Times New Roman"/>
          <w:color w:val="000000" w:themeColor="text1"/>
        </w:rPr>
      </w:pPr>
      <w:r w:rsidRPr="00123FF2">
        <w:rPr>
          <w:rFonts w:ascii="Times New Roman" w:hAnsi="Times New Roman" w:cs="Times New Roman"/>
          <w:color w:val="000000" w:themeColor="text1"/>
        </w:rPr>
        <w:t>@</w:t>
      </w:r>
      <w:r w:rsidR="00303DD9" w:rsidRPr="00123FF2">
        <w:rPr>
          <w:rFonts w:ascii="Times New Roman" w:hAnsi="Times New Roman" w:cs="Times New Roman"/>
          <w:color w:val="000000" w:themeColor="text1"/>
        </w:rPr>
        <w:t xml:space="preserve">: </w:t>
      </w:r>
      <w:r w:rsidR="0048280D">
        <w:rPr>
          <w:rFonts w:ascii="Times New Roman" w:hAnsi="Times New Roman" w:cs="Times New Roman"/>
          <w:color w:val="000000" w:themeColor="text1"/>
        </w:rPr>
        <w:t xml:space="preserve">NĪN, </w:t>
      </w:r>
      <w:r w:rsidR="00303DD9" w:rsidRPr="00123FF2">
        <w:rPr>
          <w:rFonts w:ascii="Times New Roman" w:hAnsi="Times New Roman" w:cs="Times New Roman"/>
          <w:color w:val="000000" w:themeColor="text1"/>
        </w:rPr>
        <w:t>JIN, IDR,</w:t>
      </w:r>
      <w:r w:rsidR="00A223F9" w:rsidRPr="00123FF2">
        <w:rPr>
          <w:rFonts w:ascii="Times New Roman" w:hAnsi="Times New Roman" w:cs="Times New Roman"/>
          <w:color w:val="000000" w:themeColor="text1"/>
        </w:rPr>
        <w:t xml:space="preserve"> GRN</w:t>
      </w:r>
      <w:r w:rsidR="001A1EC0">
        <w:rPr>
          <w:rFonts w:ascii="Times New Roman" w:hAnsi="Times New Roman" w:cs="Times New Roman"/>
          <w:color w:val="000000" w:themeColor="text1"/>
        </w:rPr>
        <w:t xml:space="preserve"> </w:t>
      </w:r>
    </w:p>
    <w:p w14:paraId="159B0044" w14:textId="1EB158E7" w:rsidR="00DD02D5" w:rsidRPr="00123FF2" w:rsidRDefault="009B02F5" w:rsidP="003A0906">
      <w:pPr>
        <w:jc w:val="both"/>
        <w:rPr>
          <w:rFonts w:ascii="Times New Roman" w:hAnsi="Times New Roman" w:cs="Times New Roman"/>
          <w:color w:val="000000" w:themeColor="text1"/>
        </w:rPr>
      </w:pPr>
      <w:r>
        <w:rPr>
          <w:rFonts w:ascii="Times New Roman" w:hAnsi="Times New Roman" w:cs="Times New Roman"/>
          <w:color w:val="000000" w:themeColor="text1"/>
        </w:rPr>
        <w:t>m</w:t>
      </w:r>
      <w:r w:rsidR="00DD02D5">
        <w:rPr>
          <w:rFonts w:ascii="Times New Roman" w:hAnsi="Times New Roman" w:cs="Times New Roman"/>
          <w:color w:val="000000" w:themeColor="text1"/>
        </w:rPr>
        <w:t>aris</w:t>
      </w:r>
      <w:r w:rsidR="00A05CE3">
        <w:rPr>
          <w:rFonts w:ascii="Times New Roman" w:hAnsi="Times New Roman" w:cs="Times New Roman"/>
          <w:color w:val="000000" w:themeColor="text1"/>
        </w:rPr>
        <w:t>.birzulis@burusports.lv</w:t>
      </w:r>
    </w:p>
    <w:p w14:paraId="51EAF980" w14:textId="77777777" w:rsidR="0049386C" w:rsidRPr="00123FF2" w:rsidRDefault="0049386C" w:rsidP="003A0906">
      <w:pPr>
        <w:rPr>
          <w:rFonts w:ascii="Times New Roman" w:hAnsi="Times New Roman" w:cs="Times New Roman"/>
          <w:noProof/>
          <w:color w:val="000000" w:themeColor="text1"/>
          <w:sz w:val="20"/>
          <w:szCs w:val="20"/>
        </w:rPr>
      </w:pPr>
    </w:p>
    <w:p w14:paraId="4E1D4DCF" w14:textId="22460EAE" w:rsidR="003A0906" w:rsidRPr="00B47C10" w:rsidRDefault="003A0906" w:rsidP="003A0906">
      <w:pPr>
        <w:rPr>
          <w:rFonts w:ascii="Times New Roman" w:hAnsi="Times New Roman" w:cs="Times New Roman"/>
          <w:sz w:val="20"/>
          <w:szCs w:val="20"/>
        </w:rPr>
      </w:pPr>
      <w:r w:rsidRPr="006D513B">
        <w:rPr>
          <w:rFonts w:ascii="Times New Roman" w:hAnsi="Times New Roman" w:cs="Times New Roman"/>
          <w:noProof/>
          <w:sz w:val="20"/>
          <w:szCs w:val="20"/>
        </w:rPr>
        <w:t>Vollijs Kuks</w:t>
      </w:r>
      <w:r w:rsidRPr="006D513B">
        <w:rPr>
          <w:rFonts w:ascii="Times New Roman" w:hAnsi="Times New Roman" w:cs="Times New Roman"/>
          <w:sz w:val="20"/>
          <w:szCs w:val="20"/>
        </w:rPr>
        <w:t>,</w:t>
      </w:r>
      <w:r w:rsidR="0049386C">
        <w:rPr>
          <w:rFonts w:ascii="Times New Roman" w:hAnsi="Times New Roman" w:cs="Times New Roman"/>
          <w:sz w:val="20"/>
          <w:szCs w:val="20"/>
        </w:rPr>
        <w:t xml:space="preserve"> 24114151</w:t>
      </w:r>
      <w:r w:rsidRPr="006D513B">
        <w:rPr>
          <w:rFonts w:ascii="Times New Roman" w:hAnsi="Times New Roman" w:cs="Times New Roman"/>
          <w:sz w:val="20"/>
          <w:szCs w:val="20"/>
        </w:rPr>
        <w:t xml:space="preserve"> </w:t>
      </w:r>
    </w:p>
    <w:p w14:paraId="013EAAA8" w14:textId="77777777" w:rsidR="00463313" w:rsidRDefault="00463313"/>
    <w:sectPr w:rsidR="00463313" w:rsidSect="003A0906">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48303" w14:textId="77777777" w:rsidR="001F4ABF" w:rsidRDefault="001F4ABF">
      <w:r>
        <w:separator/>
      </w:r>
    </w:p>
  </w:endnote>
  <w:endnote w:type="continuationSeparator" w:id="0">
    <w:p w14:paraId="79EBA148" w14:textId="77777777" w:rsidR="001F4ABF" w:rsidRDefault="001F4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2406409"/>
      <w:docPartObj>
        <w:docPartGallery w:val="Page Numbers (Bottom of Page)"/>
        <w:docPartUnique/>
      </w:docPartObj>
    </w:sdtPr>
    <w:sdtEndPr>
      <w:rPr>
        <w:rFonts w:ascii="Times New Roman" w:hAnsi="Times New Roman" w:cs="Times New Roman"/>
        <w:noProof/>
      </w:rPr>
    </w:sdtEndPr>
    <w:sdtContent>
      <w:p w14:paraId="64CDC58E" w14:textId="77777777" w:rsidR="003A0906" w:rsidRPr="005C7FA1" w:rsidRDefault="003A0906">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520D6B1" w14:textId="77777777" w:rsidR="003A0906" w:rsidRDefault="003A0906">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70347" w14:textId="77777777" w:rsidR="003A0906" w:rsidRPr="005C7FA1" w:rsidRDefault="003A0906">
    <w:pPr>
      <w:pStyle w:val="Kjene"/>
      <w:jc w:val="right"/>
      <w:rPr>
        <w:rFonts w:ascii="Times New Roman" w:hAnsi="Times New Roman" w:cs="Times New Roman"/>
      </w:rPr>
    </w:pPr>
  </w:p>
  <w:p w14:paraId="3415AEA2" w14:textId="77777777" w:rsidR="003A0906" w:rsidRDefault="003A090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AEB08" w14:textId="77777777" w:rsidR="001F4ABF" w:rsidRDefault="001F4ABF">
      <w:r>
        <w:separator/>
      </w:r>
    </w:p>
  </w:footnote>
  <w:footnote w:type="continuationSeparator" w:id="0">
    <w:p w14:paraId="17E282DF" w14:textId="77777777" w:rsidR="001F4ABF" w:rsidRDefault="001F4A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64C5F" w14:textId="77777777" w:rsidR="003A0906" w:rsidRDefault="003A0906"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E5089" w14:textId="77777777" w:rsidR="003A0906" w:rsidRDefault="003A0906"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3439"/>
    <w:multiLevelType w:val="hybridMultilevel"/>
    <w:tmpl w:val="003AF4B4"/>
    <w:lvl w:ilvl="0" w:tplc="B47A42EE">
      <w:start w:val="1"/>
      <w:numFmt w:val="decimal"/>
      <w:lvlText w:val="%1."/>
      <w:lvlJc w:val="left"/>
      <w:pPr>
        <w:ind w:left="720" w:hanging="360"/>
      </w:pPr>
      <w:rPr>
        <w:rFonts w:hint="default"/>
      </w:rPr>
    </w:lvl>
    <w:lvl w:ilvl="1" w:tplc="FD92980A" w:tentative="1">
      <w:start w:val="1"/>
      <w:numFmt w:val="lowerLetter"/>
      <w:lvlText w:val="%2."/>
      <w:lvlJc w:val="left"/>
      <w:pPr>
        <w:ind w:left="1440" w:hanging="360"/>
      </w:pPr>
    </w:lvl>
    <w:lvl w:ilvl="2" w:tplc="61A2E84E" w:tentative="1">
      <w:start w:val="1"/>
      <w:numFmt w:val="lowerRoman"/>
      <w:lvlText w:val="%3."/>
      <w:lvlJc w:val="right"/>
      <w:pPr>
        <w:ind w:left="2160" w:hanging="180"/>
      </w:pPr>
    </w:lvl>
    <w:lvl w:ilvl="3" w:tplc="9C1A3610" w:tentative="1">
      <w:start w:val="1"/>
      <w:numFmt w:val="decimal"/>
      <w:lvlText w:val="%4."/>
      <w:lvlJc w:val="left"/>
      <w:pPr>
        <w:ind w:left="2880" w:hanging="360"/>
      </w:pPr>
    </w:lvl>
    <w:lvl w:ilvl="4" w:tplc="8CD2DC52" w:tentative="1">
      <w:start w:val="1"/>
      <w:numFmt w:val="lowerLetter"/>
      <w:lvlText w:val="%5."/>
      <w:lvlJc w:val="left"/>
      <w:pPr>
        <w:ind w:left="3600" w:hanging="360"/>
      </w:pPr>
    </w:lvl>
    <w:lvl w:ilvl="5" w:tplc="D5F011CE" w:tentative="1">
      <w:start w:val="1"/>
      <w:numFmt w:val="lowerRoman"/>
      <w:lvlText w:val="%6."/>
      <w:lvlJc w:val="right"/>
      <w:pPr>
        <w:ind w:left="4320" w:hanging="180"/>
      </w:pPr>
    </w:lvl>
    <w:lvl w:ilvl="6" w:tplc="717622FC" w:tentative="1">
      <w:start w:val="1"/>
      <w:numFmt w:val="decimal"/>
      <w:lvlText w:val="%7."/>
      <w:lvlJc w:val="left"/>
      <w:pPr>
        <w:ind w:left="5040" w:hanging="360"/>
      </w:pPr>
    </w:lvl>
    <w:lvl w:ilvl="7" w:tplc="692E81B2" w:tentative="1">
      <w:start w:val="1"/>
      <w:numFmt w:val="lowerLetter"/>
      <w:lvlText w:val="%8."/>
      <w:lvlJc w:val="left"/>
      <w:pPr>
        <w:ind w:left="5760" w:hanging="360"/>
      </w:pPr>
    </w:lvl>
    <w:lvl w:ilvl="8" w:tplc="0F5E02A8" w:tentative="1">
      <w:start w:val="1"/>
      <w:numFmt w:val="lowerRoman"/>
      <w:lvlText w:val="%9."/>
      <w:lvlJc w:val="right"/>
      <w:pPr>
        <w:ind w:left="6480" w:hanging="180"/>
      </w:pPr>
    </w:lvl>
  </w:abstractNum>
  <w:abstractNum w:abstractNumId="1" w15:restartNumberingAfterBreak="0">
    <w:nsid w:val="0A6F6C91"/>
    <w:multiLevelType w:val="multilevel"/>
    <w:tmpl w:val="926E335E"/>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643FE0"/>
    <w:multiLevelType w:val="multilevel"/>
    <w:tmpl w:val="0426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07752F3"/>
    <w:multiLevelType w:val="hybridMultilevel"/>
    <w:tmpl w:val="63841CA0"/>
    <w:lvl w:ilvl="0" w:tplc="CA942B24">
      <w:start w:val="1"/>
      <w:numFmt w:val="decimal"/>
      <w:lvlText w:val="%1."/>
      <w:lvlJc w:val="left"/>
      <w:pPr>
        <w:ind w:left="720" w:hanging="360"/>
      </w:pPr>
      <w:rPr>
        <w:rFonts w:hint="default"/>
      </w:rPr>
    </w:lvl>
    <w:lvl w:ilvl="1" w:tplc="90D23E90" w:tentative="1">
      <w:start w:val="1"/>
      <w:numFmt w:val="lowerLetter"/>
      <w:lvlText w:val="%2."/>
      <w:lvlJc w:val="left"/>
      <w:pPr>
        <w:ind w:left="1440" w:hanging="360"/>
      </w:pPr>
    </w:lvl>
    <w:lvl w:ilvl="2" w:tplc="8A6CD2B2" w:tentative="1">
      <w:start w:val="1"/>
      <w:numFmt w:val="lowerRoman"/>
      <w:lvlText w:val="%3."/>
      <w:lvlJc w:val="right"/>
      <w:pPr>
        <w:ind w:left="2160" w:hanging="180"/>
      </w:pPr>
    </w:lvl>
    <w:lvl w:ilvl="3" w:tplc="7B9443E4" w:tentative="1">
      <w:start w:val="1"/>
      <w:numFmt w:val="decimal"/>
      <w:lvlText w:val="%4."/>
      <w:lvlJc w:val="left"/>
      <w:pPr>
        <w:ind w:left="2880" w:hanging="360"/>
      </w:pPr>
    </w:lvl>
    <w:lvl w:ilvl="4" w:tplc="080AD2AC" w:tentative="1">
      <w:start w:val="1"/>
      <w:numFmt w:val="lowerLetter"/>
      <w:lvlText w:val="%5."/>
      <w:lvlJc w:val="left"/>
      <w:pPr>
        <w:ind w:left="3600" w:hanging="360"/>
      </w:pPr>
    </w:lvl>
    <w:lvl w:ilvl="5" w:tplc="A1F26746" w:tentative="1">
      <w:start w:val="1"/>
      <w:numFmt w:val="lowerRoman"/>
      <w:lvlText w:val="%6."/>
      <w:lvlJc w:val="right"/>
      <w:pPr>
        <w:ind w:left="4320" w:hanging="180"/>
      </w:pPr>
    </w:lvl>
    <w:lvl w:ilvl="6" w:tplc="788AB6A4" w:tentative="1">
      <w:start w:val="1"/>
      <w:numFmt w:val="decimal"/>
      <w:lvlText w:val="%7."/>
      <w:lvlJc w:val="left"/>
      <w:pPr>
        <w:ind w:left="5040" w:hanging="360"/>
      </w:pPr>
    </w:lvl>
    <w:lvl w:ilvl="7" w:tplc="1FD468FA" w:tentative="1">
      <w:start w:val="1"/>
      <w:numFmt w:val="lowerLetter"/>
      <w:lvlText w:val="%8."/>
      <w:lvlJc w:val="left"/>
      <w:pPr>
        <w:ind w:left="5760" w:hanging="360"/>
      </w:pPr>
    </w:lvl>
    <w:lvl w:ilvl="8" w:tplc="D84A16DA" w:tentative="1">
      <w:start w:val="1"/>
      <w:numFmt w:val="lowerRoman"/>
      <w:lvlText w:val="%9."/>
      <w:lvlJc w:val="right"/>
      <w:pPr>
        <w:ind w:left="6480" w:hanging="180"/>
      </w:pPr>
    </w:lvl>
  </w:abstractNum>
  <w:abstractNum w:abstractNumId="4" w15:restartNumberingAfterBreak="0">
    <w:nsid w:val="1E9621A2"/>
    <w:multiLevelType w:val="hybridMultilevel"/>
    <w:tmpl w:val="3DB6B7D6"/>
    <w:lvl w:ilvl="0" w:tplc="25DA97A8">
      <w:start w:val="1"/>
      <w:numFmt w:val="decimal"/>
      <w:lvlText w:val="%1)"/>
      <w:lvlJc w:val="left"/>
      <w:pPr>
        <w:ind w:left="720" w:hanging="360"/>
      </w:pPr>
      <w:rPr>
        <w:rFonts w:eastAsia="Times New Roman" w:hint="default"/>
        <w:sz w:val="24"/>
      </w:rPr>
    </w:lvl>
    <w:lvl w:ilvl="1" w:tplc="B25028F2" w:tentative="1">
      <w:start w:val="1"/>
      <w:numFmt w:val="lowerLetter"/>
      <w:lvlText w:val="%2."/>
      <w:lvlJc w:val="left"/>
      <w:pPr>
        <w:ind w:left="1440" w:hanging="360"/>
      </w:pPr>
    </w:lvl>
    <w:lvl w:ilvl="2" w:tplc="58D67030" w:tentative="1">
      <w:start w:val="1"/>
      <w:numFmt w:val="lowerRoman"/>
      <w:lvlText w:val="%3."/>
      <w:lvlJc w:val="right"/>
      <w:pPr>
        <w:ind w:left="2160" w:hanging="180"/>
      </w:pPr>
    </w:lvl>
    <w:lvl w:ilvl="3" w:tplc="541885F4" w:tentative="1">
      <w:start w:val="1"/>
      <w:numFmt w:val="decimal"/>
      <w:lvlText w:val="%4."/>
      <w:lvlJc w:val="left"/>
      <w:pPr>
        <w:ind w:left="2880" w:hanging="360"/>
      </w:pPr>
    </w:lvl>
    <w:lvl w:ilvl="4" w:tplc="79624642" w:tentative="1">
      <w:start w:val="1"/>
      <w:numFmt w:val="lowerLetter"/>
      <w:lvlText w:val="%5."/>
      <w:lvlJc w:val="left"/>
      <w:pPr>
        <w:ind w:left="3600" w:hanging="360"/>
      </w:pPr>
    </w:lvl>
    <w:lvl w:ilvl="5" w:tplc="AAE4906A" w:tentative="1">
      <w:start w:val="1"/>
      <w:numFmt w:val="lowerRoman"/>
      <w:lvlText w:val="%6."/>
      <w:lvlJc w:val="right"/>
      <w:pPr>
        <w:ind w:left="4320" w:hanging="180"/>
      </w:pPr>
    </w:lvl>
    <w:lvl w:ilvl="6" w:tplc="97C4E968" w:tentative="1">
      <w:start w:val="1"/>
      <w:numFmt w:val="decimal"/>
      <w:lvlText w:val="%7."/>
      <w:lvlJc w:val="left"/>
      <w:pPr>
        <w:ind w:left="5040" w:hanging="360"/>
      </w:pPr>
    </w:lvl>
    <w:lvl w:ilvl="7" w:tplc="BFF6C770" w:tentative="1">
      <w:start w:val="1"/>
      <w:numFmt w:val="lowerLetter"/>
      <w:lvlText w:val="%8."/>
      <w:lvlJc w:val="left"/>
      <w:pPr>
        <w:ind w:left="5760" w:hanging="360"/>
      </w:pPr>
    </w:lvl>
    <w:lvl w:ilvl="8" w:tplc="AAFE3EE6" w:tentative="1">
      <w:start w:val="1"/>
      <w:numFmt w:val="lowerRoman"/>
      <w:lvlText w:val="%9."/>
      <w:lvlJc w:val="right"/>
      <w:pPr>
        <w:ind w:left="6480" w:hanging="180"/>
      </w:pPr>
    </w:lvl>
  </w:abstractNum>
  <w:abstractNum w:abstractNumId="5" w15:restartNumberingAfterBreak="0">
    <w:nsid w:val="332D0BA7"/>
    <w:multiLevelType w:val="multilevel"/>
    <w:tmpl w:val="94D65214"/>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5605A9F"/>
    <w:multiLevelType w:val="multilevel"/>
    <w:tmpl w:val="C3A05472"/>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EA108BB"/>
    <w:multiLevelType w:val="multilevel"/>
    <w:tmpl w:val="2B5488DE"/>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54E268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10" w15:restartNumberingAfterBreak="0">
    <w:nsid w:val="6D801336"/>
    <w:multiLevelType w:val="multilevel"/>
    <w:tmpl w:val="ED0C78BA"/>
    <w:lvl w:ilvl="0">
      <w:start w:val="1"/>
      <w:numFmt w:val="decimal"/>
      <w:lvlText w:val="%1."/>
      <w:lvlJc w:val="left"/>
      <w:pPr>
        <w:ind w:left="420" w:hanging="420"/>
      </w:pPr>
      <w:rPr>
        <w:rFonts w:ascii="Times New Roman" w:eastAsiaTheme="minorHAnsi" w:hAnsi="Times New Roman" w:cs="Times New Roman"/>
        <w:b w:val="0"/>
        <w:bCs/>
        <w:sz w:val="24"/>
        <w:szCs w:val="24"/>
      </w:rPr>
    </w:lvl>
    <w:lvl w:ilvl="1">
      <w:start w:val="1"/>
      <w:numFmt w:val="decimal"/>
      <w:lvlText w:val="%1.%2."/>
      <w:lvlJc w:val="left"/>
      <w:pPr>
        <w:ind w:left="1364" w:hanging="720"/>
      </w:pPr>
      <w:rPr>
        <w:rFonts w:hint="default"/>
      </w:rPr>
    </w:lvl>
    <w:lvl w:ilvl="2">
      <w:start w:val="1"/>
      <w:numFmt w:val="decimal"/>
      <w:lvlText w:val="%1.%2.%3."/>
      <w:lvlJc w:val="left"/>
      <w:pPr>
        <w:ind w:left="2368" w:hanging="1080"/>
      </w:pPr>
      <w:rPr>
        <w:rFonts w:hint="default"/>
      </w:rPr>
    </w:lvl>
    <w:lvl w:ilvl="3">
      <w:start w:val="1"/>
      <w:numFmt w:val="decimal"/>
      <w:lvlText w:val="%1.%2.%3.%4."/>
      <w:lvlJc w:val="left"/>
      <w:pPr>
        <w:ind w:left="3012" w:hanging="1080"/>
      </w:pPr>
      <w:rPr>
        <w:rFonts w:hint="default"/>
      </w:rPr>
    </w:lvl>
    <w:lvl w:ilvl="4">
      <w:start w:val="1"/>
      <w:numFmt w:val="decimal"/>
      <w:lvlText w:val="%1.%2.%3.%4.%5."/>
      <w:lvlJc w:val="left"/>
      <w:pPr>
        <w:ind w:left="4016" w:hanging="1440"/>
      </w:pPr>
      <w:rPr>
        <w:rFonts w:hint="default"/>
      </w:rPr>
    </w:lvl>
    <w:lvl w:ilvl="5">
      <w:start w:val="1"/>
      <w:numFmt w:val="decimal"/>
      <w:lvlText w:val="%1.%2.%3.%4.%5.%6."/>
      <w:lvlJc w:val="left"/>
      <w:pPr>
        <w:ind w:left="5020" w:hanging="1800"/>
      </w:pPr>
      <w:rPr>
        <w:rFonts w:hint="default"/>
      </w:rPr>
    </w:lvl>
    <w:lvl w:ilvl="6">
      <w:start w:val="1"/>
      <w:numFmt w:val="decimal"/>
      <w:lvlText w:val="%1.%2.%3.%4.%5.%6.%7."/>
      <w:lvlJc w:val="left"/>
      <w:pPr>
        <w:ind w:left="5664" w:hanging="1800"/>
      </w:pPr>
      <w:rPr>
        <w:rFonts w:hint="default"/>
      </w:rPr>
    </w:lvl>
    <w:lvl w:ilvl="7">
      <w:start w:val="1"/>
      <w:numFmt w:val="decimal"/>
      <w:lvlText w:val="%1.%2.%3.%4.%5.%6.%7.%8."/>
      <w:lvlJc w:val="left"/>
      <w:pPr>
        <w:ind w:left="6668" w:hanging="2160"/>
      </w:pPr>
      <w:rPr>
        <w:rFonts w:hint="default"/>
      </w:rPr>
    </w:lvl>
    <w:lvl w:ilvl="8">
      <w:start w:val="1"/>
      <w:numFmt w:val="decimal"/>
      <w:lvlText w:val="%1.%2.%3.%4.%5.%6.%7.%8.%9."/>
      <w:lvlJc w:val="left"/>
      <w:pPr>
        <w:ind w:left="7672" w:hanging="2520"/>
      </w:pPr>
      <w:rPr>
        <w:rFonts w:hint="default"/>
      </w:rPr>
    </w:lvl>
  </w:abstractNum>
  <w:abstractNum w:abstractNumId="11" w15:restartNumberingAfterBreak="0">
    <w:nsid w:val="7E927367"/>
    <w:multiLevelType w:val="multilevel"/>
    <w:tmpl w:val="2CCAD16E"/>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080567416">
    <w:abstractNumId w:val="9"/>
  </w:num>
  <w:num w:numId="2" w16cid:durableId="1964530278">
    <w:abstractNumId w:val="3"/>
  </w:num>
  <w:num w:numId="3" w16cid:durableId="2043286043">
    <w:abstractNumId w:val="0"/>
  </w:num>
  <w:num w:numId="4" w16cid:durableId="1168325895">
    <w:abstractNumId w:val="8"/>
  </w:num>
  <w:num w:numId="5" w16cid:durableId="1373463348">
    <w:abstractNumId w:val="10"/>
  </w:num>
  <w:num w:numId="6" w16cid:durableId="820268025">
    <w:abstractNumId w:val="5"/>
  </w:num>
  <w:num w:numId="7" w16cid:durableId="558437699">
    <w:abstractNumId w:val="7"/>
  </w:num>
  <w:num w:numId="8" w16cid:durableId="1332297017">
    <w:abstractNumId w:val="4"/>
  </w:num>
  <w:num w:numId="9" w16cid:durableId="730231171">
    <w:abstractNumId w:val="2"/>
  </w:num>
  <w:num w:numId="10" w16cid:durableId="2039692464">
    <w:abstractNumId w:val="1"/>
  </w:num>
  <w:num w:numId="11" w16cid:durableId="277833957">
    <w:abstractNumId w:val="6"/>
  </w:num>
  <w:num w:numId="12" w16cid:durableId="19149727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906"/>
    <w:rsid w:val="00012970"/>
    <w:rsid w:val="000327A3"/>
    <w:rsid w:val="000430CA"/>
    <w:rsid w:val="0005168B"/>
    <w:rsid w:val="00090BAF"/>
    <w:rsid w:val="000A68EE"/>
    <w:rsid w:val="000B6A50"/>
    <w:rsid w:val="000C57CE"/>
    <w:rsid w:val="000C6061"/>
    <w:rsid w:val="000D54BD"/>
    <w:rsid w:val="001002D0"/>
    <w:rsid w:val="00103ED5"/>
    <w:rsid w:val="00106231"/>
    <w:rsid w:val="00123FF2"/>
    <w:rsid w:val="0013245C"/>
    <w:rsid w:val="00136399"/>
    <w:rsid w:val="00142658"/>
    <w:rsid w:val="001472E8"/>
    <w:rsid w:val="00161275"/>
    <w:rsid w:val="00174CAC"/>
    <w:rsid w:val="00197195"/>
    <w:rsid w:val="001A1EC0"/>
    <w:rsid w:val="001D2AD1"/>
    <w:rsid w:val="001E46E5"/>
    <w:rsid w:val="001E51B5"/>
    <w:rsid w:val="001F4ABF"/>
    <w:rsid w:val="002042F3"/>
    <w:rsid w:val="00220A10"/>
    <w:rsid w:val="002226E2"/>
    <w:rsid w:val="00234C05"/>
    <w:rsid w:val="002803A2"/>
    <w:rsid w:val="002D63F0"/>
    <w:rsid w:val="002D7145"/>
    <w:rsid w:val="002F2D97"/>
    <w:rsid w:val="00302503"/>
    <w:rsid w:val="00303DD9"/>
    <w:rsid w:val="00310EA7"/>
    <w:rsid w:val="00373419"/>
    <w:rsid w:val="00382F39"/>
    <w:rsid w:val="00390741"/>
    <w:rsid w:val="003A0906"/>
    <w:rsid w:val="003E3D72"/>
    <w:rsid w:val="003E63E7"/>
    <w:rsid w:val="00401EB6"/>
    <w:rsid w:val="004053C2"/>
    <w:rsid w:val="00425B2C"/>
    <w:rsid w:val="004314F8"/>
    <w:rsid w:val="0044439A"/>
    <w:rsid w:val="004510E4"/>
    <w:rsid w:val="00463313"/>
    <w:rsid w:val="00474EF0"/>
    <w:rsid w:val="0048280D"/>
    <w:rsid w:val="00491F63"/>
    <w:rsid w:val="0049386C"/>
    <w:rsid w:val="004B6B16"/>
    <w:rsid w:val="004C6213"/>
    <w:rsid w:val="004D3AAB"/>
    <w:rsid w:val="004E17F1"/>
    <w:rsid w:val="004F48D6"/>
    <w:rsid w:val="004F4E50"/>
    <w:rsid w:val="005014B4"/>
    <w:rsid w:val="00503875"/>
    <w:rsid w:val="00507C1D"/>
    <w:rsid w:val="00521B5D"/>
    <w:rsid w:val="00525AD9"/>
    <w:rsid w:val="00562C70"/>
    <w:rsid w:val="00580296"/>
    <w:rsid w:val="005916F9"/>
    <w:rsid w:val="005A2D3D"/>
    <w:rsid w:val="005C039F"/>
    <w:rsid w:val="005C2B50"/>
    <w:rsid w:val="005E2BCA"/>
    <w:rsid w:val="005F5CBC"/>
    <w:rsid w:val="00606895"/>
    <w:rsid w:val="00607F0B"/>
    <w:rsid w:val="00631E8D"/>
    <w:rsid w:val="00650685"/>
    <w:rsid w:val="0067202A"/>
    <w:rsid w:val="0067379F"/>
    <w:rsid w:val="00684230"/>
    <w:rsid w:val="006973AF"/>
    <w:rsid w:val="006A32DF"/>
    <w:rsid w:val="006A4B0F"/>
    <w:rsid w:val="006A6887"/>
    <w:rsid w:val="006C3341"/>
    <w:rsid w:val="00713289"/>
    <w:rsid w:val="007155A5"/>
    <w:rsid w:val="00743FA4"/>
    <w:rsid w:val="007458F9"/>
    <w:rsid w:val="00774548"/>
    <w:rsid w:val="007E40AC"/>
    <w:rsid w:val="0081605E"/>
    <w:rsid w:val="00821B9A"/>
    <w:rsid w:val="00830994"/>
    <w:rsid w:val="008321B3"/>
    <w:rsid w:val="00834EA0"/>
    <w:rsid w:val="00855E9B"/>
    <w:rsid w:val="00860B3E"/>
    <w:rsid w:val="00865F73"/>
    <w:rsid w:val="008805A0"/>
    <w:rsid w:val="008A04EF"/>
    <w:rsid w:val="008D4439"/>
    <w:rsid w:val="008E0446"/>
    <w:rsid w:val="008E4BF5"/>
    <w:rsid w:val="008F7B9D"/>
    <w:rsid w:val="00906CE6"/>
    <w:rsid w:val="00916979"/>
    <w:rsid w:val="00924329"/>
    <w:rsid w:val="00930418"/>
    <w:rsid w:val="00963875"/>
    <w:rsid w:val="009B02F5"/>
    <w:rsid w:val="009B7589"/>
    <w:rsid w:val="009B779B"/>
    <w:rsid w:val="009D53DD"/>
    <w:rsid w:val="009D55E9"/>
    <w:rsid w:val="009D5B0B"/>
    <w:rsid w:val="009D6385"/>
    <w:rsid w:val="009E6F5B"/>
    <w:rsid w:val="00A05CE3"/>
    <w:rsid w:val="00A223F9"/>
    <w:rsid w:val="00A26B02"/>
    <w:rsid w:val="00A358AA"/>
    <w:rsid w:val="00A526A9"/>
    <w:rsid w:val="00A555C6"/>
    <w:rsid w:val="00A70B85"/>
    <w:rsid w:val="00A81816"/>
    <w:rsid w:val="00AA732B"/>
    <w:rsid w:val="00AE3CD3"/>
    <w:rsid w:val="00B31F6C"/>
    <w:rsid w:val="00B355A3"/>
    <w:rsid w:val="00B47F33"/>
    <w:rsid w:val="00B81103"/>
    <w:rsid w:val="00B940C1"/>
    <w:rsid w:val="00BA2F9A"/>
    <w:rsid w:val="00BA6F19"/>
    <w:rsid w:val="00BB2752"/>
    <w:rsid w:val="00BB52DA"/>
    <w:rsid w:val="00BE6DF7"/>
    <w:rsid w:val="00BF1A69"/>
    <w:rsid w:val="00BF5FAD"/>
    <w:rsid w:val="00C00813"/>
    <w:rsid w:val="00C036F6"/>
    <w:rsid w:val="00C2182A"/>
    <w:rsid w:val="00C23FAC"/>
    <w:rsid w:val="00C703BB"/>
    <w:rsid w:val="00CB6982"/>
    <w:rsid w:val="00CC3393"/>
    <w:rsid w:val="00CE3405"/>
    <w:rsid w:val="00CF3693"/>
    <w:rsid w:val="00CF4C9E"/>
    <w:rsid w:val="00D003ED"/>
    <w:rsid w:val="00D05E8A"/>
    <w:rsid w:val="00D314B1"/>
    <w:rsid w:val="00D618CB"/>
    <w:rsid w:val="00D7414E"/>
    <w:rsid w:val="00DA183C"/>
    <w:rsid w:val="00DA5016"/>
    <w:rsid w:val="00DC6706"/>
    <w:rsid w:val="00DD02D5"/>
    <w:rsid w:val="00DE3D33"/>
    <w:rsid w:val="00DF2E9A"/>
    <w:rsid w:val="00DF77C1"/>
    <w:rsid w:val="00E1361E"/>
    <w:rsid w:val="00E24415"/>
    <w:rsid w:val="00E77A94"/>
    <w:rsid w:val="00E8184B"/>
    <w:rsid w:val="00E83218"/>
    <w:rsid w:val="00EA1C43"/>
    <w:rsid w:val="00EA2C86"/>
    <w:rsid w:val="00EB520F"/>
    <w:rsid w:val="00EB67A9"/>
    <w:rsid w:val="00EB7469"/>
    <w:rsid w:val="00EC0CAB"/>
    <w:rsid w:val="00ED243C"/>
    <w:rsid w:val="00EE3CA0"/>
    <w:rsid w:val="00F0528C"/>
    <w:rsid w:val="00F0605A"/>
    <w:rsid w:val="00F22C80"/>
    <w:rsid w:val="00F263A5"/>
    <w:rsid w:val="00F53F84"/>
    <w:rsid w:val="00F56B72"/>
    <w:rsid w:val="00F655BD"/>
    <w:rsid w:val="00F700F3"/>
    <w:rsid w:val="00FC30FC"/>
    <w:rsid w:val="00FD5F6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08AC8"/>
  <w15:chartTrackingRefBased/>
  <w15:docId w15:val="{6FFFA02C-E6E0-4500-A785-3036AAAF3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A0906"/>
    <w:pPr>
      <w:spacing w:after="0" w:line="240" w:lineRule="auto"/>
    </w:pPr>
    <w:rPr>
      <w:kern w:val="0"/>
      <w14:ligatures w14:val="none"/>
    </w:rPr>
  </w:style>
  <w:style w:type="paragraph" w:styleId="Virsraksts1">
    <w:name w:val="heading 1"/>
    <w:basedOn w:val="Parasts"/>
    <w:next w:val="Parasts"/>
    <w:link w:val="Virsraksts1Rakstz"/>
    <w:uiPriority w:val="9"/>
    <w:qFormat/>
    <w:rsid w:val="003A09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3A09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3A0906"/>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3A0906"/>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3A0906"/>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3A0906"/>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3A0906"/>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3A0906"/>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3A0906"/>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3A0906"/>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3A0906"/>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3A0906"/>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3A0906"/>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3A0906"/>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3A0906"/>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3A0906"/>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3A0906"/>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3A0906"/>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3A0906"/>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3A0906"/>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3A0906"/>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3A0906"/>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3A0906"/>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3A0906"/>
    <w:rPr>
      <w:i/>
      <w:iCs/>
      <w:color w:val="404040" w:themeColor="text1" w:themeTint="BF"/>
    </w:rPr>
  </w:style>
  <w:style w:type="paragraph" w:styleId="Sarakstarindkopa">
    <w:name w:val="List Paragraph"/>
    <w:aliases w:val="2,Satura rādītājs,Strip"/>
    <w:basedOn w:val="Parasts"/>
    <w:link w:val="SarakstarindkopaRakstz"/>
    <w:uiPriority w:val="99"/>
    <w:qFormat/>
    <w:rsid w:val="003A0906"/>
    <w:pPr>
      <w:ind w:left="720"/>
      <w:contextualSpacing/>
    </w:pPr>
  </w:style>
  <w:style w:type="character" w:styleId="Intensvsizclums">
    <w:name w:val="Intense Emphasis"/>
    <w:basedOn w:val="Noklusjumarindkopasfonts"/>
    <w:uiPriority w:val="21"/>
    <w:qFormat/>
    <w:rsid w:val="003A0906"/>
    <w:rPr>
      <w:i/>
      <w:iCs/>
      <w:color w:val="0F4761" w:themeColor="accent1" w:themeShade="BF"/>
    </w:rPr>
  </w:style>
  <w:style w:type="paragraph" w:styleId="Intensvscitts">
    <w:name w:val="Intense Quote"/>
    <w:basedOn w:val="Parasts"/>
    <w:next w:val="Parasts"/>
    <w:link w:val="IntensvscittsRakstz"/>
    <w:uiPriority w:val="30"/>
    <w:qFormat/>
    <w:rsid w:val="003A09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3A0906"/>
    <w:rPr>
      <w:i/>
      <w:iCs/>
      <w:color w:val="0F4761" w:themeColor="accent1" w:themeShade="BF"/>
    </w:rPr>
  </w:style>
  <w:style w:type="character" w:styleId="Intensvaatsauce">
    <w:name w:val="Intense Reference"/>
    <w:basedOn w:val="Noklusjumarindkopasfonts"/>
    <w:uiPriority w:val="32"/>
    <w:qFormat/>
    <w:rsid w:val="003A0906"/>
    <w:rPr>
      <w:b/>
      <w:bCs/>
      <w:smallCaps/>
      <w:color w:val="0F4761" w:themeColor="accent1" w:themeShade="BF"/>
      <w:spacing w:val="5"/>
    </w:rPr>
  </w:style>
  <w:style w:type="paragraph" w:styleId="Galvene">
    <w:name w:val="header"/>
    <w:basedOn w:val="Parasts"/>
    <w:link w:val="GalveneRakstz"/>
    <w:uiPriority w:val="99"/>
    <w:unhideWhenUsed/>
    <w:rsid w:val="003A0906"/>
    <w:pPr>
      <w:tabs>
        <w:tab w:val="center" w:pos="4513"/>
        <w:tab w:val="right" w:pos="9026"/>
      </w:tabs>
    </w:pPr>
  </w:style>
  <w:style w:type="character" w:customStyle="1" w:styleId="GalveneRakstz">
    <w:name w:val="Galvene Rakstz."/>
    <w:basedOn w:val="Noklusjumarindkopasfonts"/>
    <w:link w:val="Galvene"/>
    <w:uiPriority w:val="99"/>
    <w:rsid w:val="003A0906"/>
    <w:rPr>
      <w:kern w:val="0"/>
      <w14:ligatures w14:val="none"/>
    </w:rPr>
  </w:style>
  <w:style w:type="paragraph" w:styleId="Kjene">
    <w:name w:val="footer"/>
    <w:basedOn w:val="Parasts"/>
    <w:link w:val="KjeneRakstz"/>
    <w:uiPriority w:val="99"/>
    <w:unhideWhenUsed/>
    <w:rsid w:val="003A0906"/>
    <w:pPr>
      <w:tabs>
        <w:tab w:val="center" w:pos="4513"/>
        <w:tab w:val="right" w:pos="9026"/>
      </w:tabs>
    </w:pPr>
  </w:style>
  <w:style w:type="character" w:customStyle="1" w:styleId="KjeneRakstz">
    <w:name w:val="Kājene Rakstz."/>
    <w:basedOn w:val="Noklusjumarindkopasfonts"/>
    <w:link w:val="Kjene"/>
    <w:uiPriority w:val="99"/>
    <w:rsid w:val="003A0906"/>
    <w:rPr>
      <w:kern w:val="0"/>
      <w14:ligatures w14:val="none"/>
    </w:rPr>
  </w:style>
  <w:style w:type="character" w:customStyle="1" w:styleId="BezatstarpmRakstz">
    <w:name w:val="Bez atstarpēm Rakstz."/>
    <w:link w:val="Bezatstarpm"/>
    <w:uiPriority w:val="1"/>
    <w:locked/>
    <w:rsid w:val="003A0906"/>
    <w:rPr>
      <w:rFonts w:ascii="Calibri" w:eastAsia="Calibri" w:hAnsi="Calibri" w:cs="Calibri"/>
      <w:sz w:val="22"/>
      <w:szCs w:val="22"/>
      <w:lang w:val="en-US"/>
    </w:rPr>
  </w:style>
  <w:style w:type="paragraph" w:styleId="Bezatstarpm">
    <w:name w:val="No Spacing"/>
    <w:link w:val="BezatstarpmRakstz"/>
    <w:uiPriority w:val="1"/>
    <w:qFormat/>
    <w:rsid w:val="003A0906"/>
    <w:pPr>
      <w:widowControl w:val="0"/>
      <w:spacing w:after="0" w:line="240" w:lineRule="auto"/>
    </w:pPr>
    <w:rPr>
      <w:rFonts w:ascii="Calibri" w:eastAsia="Calibri" w:hAnsi="Calibri" w:cs="Calibri"/>
      <w:sz w:val="22"/>
      <w:szCs w:val="22"/>
      <w:lang w:val="en-US"/>
    </w:rPr>
  </w:style>
  <w:style w:type="character" w:customStyle="1" w:styleId="SarakstarindkopaRakstz">
    <w:name w:val="Saraksta rindkopa Rakstz."/>
    <w:aliases w:val="2 Rakstz.,Satura rādītājs Rakstz.,Strip Rakstz."/>
    <w:link w:val="Sarakstarindkopa"/>
    <w:uiPriority w:val="99"/>
    <w:locked/>
    <w:rsid w:val="003A0906"/>
    <w:rPr>
      <w:kern w:val="0"/>
      <w14:ligatures w14:val="none"/>
    </w:rPr>
  </w:style>
  <w:style w:type="character" w:styleId="Hipersaite">
    <w:name w:val="Hyperlink"/>
    <w:uiPriority w:val="99"/>
    <w:unhideWhenUsed/>
    <w:rsid w:val="009B779B"/>
    <w:rPr>
      <w:color w:val="0563C1"/>
      <w:u w:val="single"/>
    </w:rPr>
  </w:style>
  <w:style w:type="paragraph" w:customStyle="1" w:styleId="tv213">
    <w:name w:val="tv213"/>
    <w:basedOn w:val="Parasts"/>
    <w:rsid w:val="009B779B"/>
    <w:pPr>
      <w:spacing w:before="100" w:beforeAutospacing="1" w:after="100" w:afterAutospacing="1"/>
    </w:pPr>
    <w:rPr>
      <w:rFonts w:ascii="Times New Roman" w:eastAsia="Times New Roman" w:hAnsi="Times New Roman" w:cs="Times New Roman"/>
      <w:lang w:val="en-US"/>
    </w:rPr>
  </w:style>
  <w:style w:type="character" w:styleId="Izteiksmgs">
    <w:name w:val="Strong"/>
    <w:qFormat/>
    <w:rsid w:val="00DA5016"/>
    <w:rPr>
      <w:b/>
      <w:bCs/>
    </w:rPr>
  </w:style>
  <w:style w:type="paragraph" w:styleId="Prskatjums">
    <w:name w:val="Revision"/>
    <w:hidden/>
    <w:uiPriority w:val="99"/>
    <w:semiHidden/>
    <w:rsid w:val="006A32DF"/>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E2C72E-6FEE-4DDD-9BD9-6041C7DF8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3</Pages>
  <Words>4837</Words>
  <Characters>2758</Characters>
  <Application>Microsoft Office Word</Application>
  <DocSecurity>0</DocSecurity>
  <Lines>22</Lines>
  <Paragraphs>15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Volli Kukk</dc:creator>
  <cp:keywords/>
  <dc:description/>
  <cp:lastModifiedBy>Volli Kukk</cp:lastModifiedBy>
  <cp:revision>149</cp:revision>
  <dcterms:created xsi:type="dcterms:W3CDTF">2026-02-13T07:16:00Z</dcterms:created>
  <dcterms:modified xsi:type="dcterms:W3CDTF">2026-03-03T12:19:00Z</dcterms:modified>
</cp:coreProperties>
</file>