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E6CC" w14:textId="26D235BD" w:rsidR="004D516C" w:rsidRDefault="00663CA3" w:rsidP="00564CA6">
      <w:r w:rsidRPr="00F06388">
        <w:rPr>
          <w:noProof/>
        </w:rPr>
        <w:drawing>
          <wp:inline distT="0" distB="0" distL="0" distR="0" wp14:anchorId="69BF9655" wp14:editId="75F73AD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210FB" w14:textId="77777777" w:rsidR="00ED0B28" w:rsidRPr="00041460" w:rsidRDefault="005555DE" w:rsidP="00ED0B28">
      <w:pPr>
        <w:tabs>
          <w:tab w:val="center" w:pos="4535"/>
          <w:tab w:val="left" w:pos="7116"/>
        </w:tabs>
        <w:jc w:val="right"/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noProof/>
        </w:rPr>
        <w:tab/>
      </w:r>
    </w:p>
    <w:p w14:paraId="62B9B4B4" w14:textId="6C1C2033" w:rsidR="00ED0B28" w:rsidRPr="00041460" w:rsidRDefault="0086032D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bookmarkStart w:id="0" w:name="_Hlk146544651"/>
      <w:bookmarkStart w:id="1" w:name="_Hlk146544662"/>
      <w:r>
        <w:rPr>
          <w:rFonts w:ascii="Times New Roman" w:hAnsi="Times New Roman" w:cs="Times New Roman"/>
          <w:noProof/>
          <w:color w:val="000000" w:themeColor="text1"/>
        </w:rPr>
        <w:t xml:space="preserve">PROJEKTS uz </w:t>
      </w:r>
      <w:r w:rsidR="00ED0B28" w:rsidRPr="00041460">
        <w:rPr>
          <w:rFonts w:ascii="Times New Roman" w:hAnsi="Times New Roman" w:cs="Times New Roman"/>
          <w:noProof/>
          <w:color w:val="000000" w:themeColor="text1"/>
        </w:rPr>
        <w:t>2</w:t>
      </w:r>
      <w:r w:rsidR="00E80284">
        <w:rPr>
          <w:rFonts w:ascii="Times New Roman" w:hAnsi="Times New Roman" w:cs="Times New Roman"/>
          <w:noProof/>
          <w:color w:val="000000" w:themeColor="text1"/>
        </w:rPr>
        <w:t>3</w:t>
      </w:r>
      <w:r w:rsidR="00ED0B28" w:rsidRPr="00041460">
        <w:rPr>
          <w:rFonts w:ascii="Times New Roman" w:hAnsi="Times New Roman" w:cs="Times New Roman"/>
          <w:noProof/>
          <w:color w:val="000000" w:themeColor="text1"/>
        </w:rPr>
        <w:t>.02.202</w:t>
      </w:r>
      <w:bookmarkEnd w:id="0"/>
      <w:r w:rsidR="00E80284">
        <w:rPr>
          <w:rFonts w:ascii="Times New Roman" w:hAnsi="Times New Roman" w:cs="Times New Roman"/>
          <w:noProof/>
          <w:color w:val="000000" w:themeColor="text1"/>
        </w:rPr>
        <w:t>6</w:t>
      </w:r>
      <w:r w:rsidR="00ED0B28"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09563715" w14:textId="77777777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4B8BE45D" w14:textId="676F664E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vēlamais datums izskatīšanai: Izglītības, kultūras, sporta un sociālā komitej</w:t>
      </w:r>
      <w:r w:rsidR="0086032D">
        <w:rPr>
          <w:rFonts w:ascii="Times New Roman" w:hAnsi="Times New Roman" w:cs="Times New Roman"/>
          <w:noProof/>
          <w:color w:val="000000" w:themeColor="text1"/>
        </w:rPr>
        <w:t>ā</w:t>
      </w: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 0</w:t>
      </w:r>
      <w:r w:rsidR="00E80284">
        <w:rPr>
          <w:rFonts w:ascii="Times New Roman" w:hAnsi="Times New Roman" w:cs="Times New Roman"/>
          <w:noProof/>
          <w:color w:val="000000" w:themeColor="text1"/>
        </w:rPr>
        <w:t>4</w:t>
      </w:r>
      <w:r w:rsidRPr="00041460">
        <w:rPr>
          <w:rFonts w:ascii="Times New Roman" w:hAnsi="Times New Roman" w:cs="Times New Roman"/>
          <w:noProof/>
          <w:color w:val="000000" w:themeColor="text1"/>
        </w:rPr>
        <w:t>.03.202</w:t>
      </w:r>
      <w:r w:rsidR="00E80284">
        <w:rPr>
          <w:rFonts w:ascii="Times New Roman" w:hAnsi="Times New Roman" w:cs="Times New Roman"/>
          <w:noProof/>
          <w:color w:val="000000" w:themeColor="text1"/>
        </w:rPr>
        <w:t>6</w:t>
      </w:r>
      <w:r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50C4A56B" w14:textId="1F3793F3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domē: 2</w:t>
      </w:r>
      <w:r w:rsidR="00E80284">
        <w:rPr>
          <w:rFonts w:ascii="Times New Roman" w:hAnsi="Times New Roman" w:cs="Times New Roman"/>
          <w:noProof/>
          <w:color w:val="000000" w:themeColor="text1"/>
        </w:rPr>
        <w:t>6</w:t>
      </w:r>
      <w:r w:rsidRPr="00041460">
        <w:rPr>
          <w:rFonts w:ascii="Times New Roman" w:hAnsi="Times New Roman" w:cs="Times New Roman"/>
          <w:noProof/>
          <w:color w:val="000000" w:themeColor="text1"/>
        </w:rPr>
        <w:t>.03.202</w:t>
      </w:r>
      <w:r w:rsidR="00E80284">
        <w:rPr>
          <w:rFonts w:ascii="Times New Roman" w:hAnsi="Times New Roman" w:cs="Times New Roman"/>
          <w:noProof/>
          <w:color w:val="000000" w:themeColor="text1"/>
        </w:rPr>
        <w:t>6</w:t>
      </w:r>
      <w:r w:rsidRPr="00041460">
        <w:rPr>
          <w:rFonts w:ascii="Times New Roman" w:hAnsi="Times New Roman" w:cs="Times New Roman"/>
          <w:noProof/>
          <w:color w:val="000000" w:themeColor="text1"/>
        </w:rPr>
        <w:t>.</w:t>
      </w:r>
    </w:p>
    <w:p w14:paraId="6F8E7420" w14:textId="39556CC0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sagatavotājs: </w:t>
      </w:r>
      <w:r w:rsidR="00E80284"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 w:rsidR="00E80284">
        <w:rPr>
          <w:rFonts w:ascii="Times New Roman" w:hAnsi="Times New Roman" w:cs="Times New Roman"/>
          <w:noProof/>
          <w:color w:val="000000" w:themeColor="text1"/>
        </w:rPr>
        <w:t>l</w:t>
      </w:r>
      <w:r w:rsidR="00E80284"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p w14:paraId="4709E4D0" w14:textId="28AB1D77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 xml:space="preserve">ziņotājs: </w:t>
      </w:r>
      <w:r w:rsidR="00E80284" w:rsidRPr="00E80284">
        <w:rPr>
          <w:rFonts w:ascii="Times New Roman" w:hAnsi="Times New Roman" w:cs="Times New Roman"/>
          <w:noProof/>
          <w:color w:val="000000" w:themeColor="text1"/>
        </w:rPr>
        <w:t>Mārīte Kise</w:t>
      </w:r>
      <w:r w:rsidR="00E80284">
        <w:rPr>
          <w:rFonts w:ascii="Times New Roman" w:hAnsi="Times New Roman" w:cs="Times New Roman"/>
          <w:noProof/>
          <w:color w:val="000000" w:themeColor="text1"/>
        </w:rPr>
        <w:t>l</w:t>
      </w:r>
      <w:r w:rsidR="00E80284" w:rsidRPr="00E80284">
        <w:rPr>
          <w:rFonts w:ascii="Times New Roman" w:hAnsi="Times New Roman" w:cs="Times New Roman"/>
          <w:noProof/>
          <w:color w:val="000000" w:themeColor="text1"/>
        </w:rPr>
        <w:t>evska</w:t>
      </w:r>
    </w:p>
    <w:bookmarkEnd w:id="1"/>
    <w:p w14:paraId="619BDCB2" w14:textId="77777777" w:rsidR="00ED0B28" w:rsidRPr="00041460" w:rsidRDefault="00ED0B28" w:rsidP="00ED0B28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336E9067" w14:textId="77777777" w:rsidR="00ED0B28" w:rsidRPr="00F261DE" w:rsidRDefault="00ED0B28" w:rsidP="00ED0B28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F261D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33A67CEF" w14:textId="77777777" w:rsidR="00ED0B28" w:rsidRPr="00041460" w:rsidRDefault="00ED0B28" w:rsidP="00ED0B28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513BB89" w14:textId="77777777" w:rsidR="00ED0B28" w:rsidRPr="00041460" w:rsidRDefault="00ED0B28" w:rsidP="00ED0B28">
      <w:pPr>
        <w:rPr>
          <w:rFonts w:ascii="Times New Roman" w:hAnsi="Times New Roman" w:cs="Times New Roman"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</w:p>
    <w:p w14:paraId="48765A08" w14:textId="02462987" w:rsidR="00564CA6" w:rsidRPr="00041460" w:rsidRDefault="00ED0B28" w:rsidP="00ED0B28">
      <w:pPr>
        <w:jc w:val="center"/>
        <w:rPr>
          <w:rFonts w:ascii="Times New Roman" w:hAnsi="Times New Roman" w:cs="Times New Roman"/>
          <w:noProof/>
        </w:rPr>
      </w:pPr>
      <w:bookmarkStart w:id="2" w:name="_Hlk146544675"/>
      <w:r w:rsidRPr="00041460">
        <w:rPr>
          <w:rFonts w:ascii="Times New Roman" w:hAnsi="Times New Roman" w:cs="Times New Roman"/>
          <w:color w:val="000000" w:themeColor="text1"/>
        </w:rPr>
        <w:t>202</w:t>
      </w:r>
      <w:r w:rsidR="00E80284"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86032D">
        <w:rPr>
          <w:rFonts w:ascii="Times New Roman" w:hAnsi="Times New Roman" w:cs="Times New Roman"/>
          <w:color w:val="000000" w:themeColor="text1"/>
        </w:rPr>
        <w:t xml:space="preserve"> </w:t>
      </w:r>
      <w:r w:rsidRPr="00041460">
        <w:rPr>
          <w:rFonts w:ascii="Times New Roman" w:hAnsi="Times New Roman" w:cs="Times New Roman"/>
          <w:color w:val="000000" w:themeColor="text1"/>
        </w:rPr>
        <w:t>gada 2</w:t>
      </w:r>
      <w:r w:rsidR="00E80284"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86032D">
        <w:rPr>
          <w:rFonts w:ascii="Times New Roman" w:hAnsi="Times New Roman" w:cs="Times New Roman"/>
          <w:color w:val="000000" w:themeColor="text1"/>
        </w:rPr>
        <w:t xml:space="preserve"> </w:t>
      </w:r>
      <w:r w:rsidRPr="00041460">
        <w:rPr>
          <w:rFonts w:ascii="Times New Roman" w:hAnsi="Times New Roman" w:cs="Times New Roman"/>
          <w:color w:val="000000" w:themeColor="text1"/>
        </w:rPr>
        <w:t>martā</w:t>
      </w:r>
      <w:r w:rsidRPr="00041460">
        <w:rPr>
          <w:rFonts w:ascii="Times New Roman" w:hAnsi="Times New Roman" w:cs="Times New Roman"/>
        </w:rPr>
        <w:tab/>
      </w:r>
      <w:bookmarkEnd w:id="2"/>
      <w:r w:rsidRPr="00041460">
        <w:rPr>
          <w:rFonts w:ascii="Times New Roman" w:hAnsi="Times New Roman" w:cs="Times New Roman"/>
        </w:rPr>
        <w:tab/>
      </w:r>
      <w:r w:rsidRPr="00041460">
        <w:rPr>
          <w:rFonts w:ascii="Times New Roman" w:hAnsi="Times New Roman" w:cs="Times New Roman"/>
        </w:rPr>
        <w:tab/>
      </w:r>
      <w:r w:rsidRPr="00041460">
        <w:rPr>
          <w:rFonts w:ascii="Times New Roman" w:hAnsi="Times New Roman" w:cs="Times New Roman"/>
        </w:rPr>
        <w:tab/>
      </w:r>
      <w:r w:rsidRPr="00041460">
        <w:rPr>
          <w:rFonts w:ascii="Times New Roman" w:hAnsi="Times New Roman" w:cs="Times New Roman"/>
        </w:rPr>
        <w:tab/>
        <w:t xml:space="preserve">                </w:t>
      </w:r>
      <w:r w:rsidRPr="00041460">
        <w:rPr>
          <w:rFonts w:ascii="Times New Roman" w:hAnsi="Times New Roman" w:cs="Times New Roman"/>
          <w:b/>
        </w:rPr>
        <w:t>Nr.</w:t>
      </w:r>
      <w:r w:rsidRPr="00041460">
        <w:rPr>
          <w:rFonts w:ascii="Times New Roman" w:hAnsi="Times New Roman" w:cs="Times New Roman"/>
          <w:noProof/>
        </w:rPr>
        <w:fldChar w:fldCharType="begin"/>
      </w:r>
      <w:r w:rsidRPr="00041460">
        <w:rPr>
          <w:rFonts w:ascii="Times New Roman" w:hAnsi="Times New Roman" w:cs="Times New Roman"/>
          <w:noProof/>
        </w:rPr>
        <w:instrText>MERGEFIELD DOKREGNUMURS</w:instrText>
      </w:r>
      <w:r w:rsidRPr="00041460">
        <w:rPr>
          <w:rFonts w:ascii="Times New Roman" w:hAnsi="Times New Roman" w:cs="Times New Roman"/>
          <w:noProof/>
        </w:rPr>
        <w:fldChar w:fldCharType="separate"/>
      </w:r>
      <w:r w:rsidRPr="00041460">
        <w:rPr>
          <w:rFonts w:ascii="Times New Roman" w:hAnsi="Times New Roman" w:cs="Times New Roman"/>
          <w:noProof/>
        </w:rPr>
        <w:t>«DOKREGNUMURS»</w:t>
      </w:r>
      <w:r w:rsidRPr="00041460">
        <w:rPr>
          <w:rFonts w:ascii="Times New Roman" w:hAnsi="Times New Roman" w:cs="Times New Roman"/>
          <w:noProof/>
        </w:rPr>
        <w:fldChar w:fldCharType="end"/>
      </w:r>
    </w:p>
    <w:p w14:paraId="7F68C257" w14:textId="310B631C" w:rsidR="00564CA6" w:rsidRPr="00041460" w:rsidRDefault="005555DE" w:rsidP="00564CA6">
      <w:pPr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ab/>
      </w:r>
      <w:r w:rsidRPr="00041460">
        <w:rPr>
          <w:rFonts w:ascii="Times New Roman" w:hAnsi="Times New Roman" w:cs="Times New Roman"/>
        </w:rPr>
        <w:tab/>
      </w:r>
    </w:p>
    <w:p w14:paraId="6C9A2EBD" w14:textId="3E1D1ADC" w:rsidR="00460EB9" w:rsidRPr="00041460" w:rsidRDefault="005555DE" w:rsidP="00460EB9">
      <w:pPr>
        <w:jc w:val="center"/>
        <w:rPr>
          <w:rFonts w:ascii="Times New Roman" w:hAnsi="Times New Roman"/>
          <w:b/>
          <w:bCs/>
        </w:rPr>
      </w:pPr>
      <w:r w:rsidRPr="00041460">
        <w:rPr>
          <w:rFonts w:ascii="Times New Roman" w:hAnsi="Times New Roman" w:cs="Times New Roman"/>
          <w:b/>
        </w:rPr>
        <w:t xml:space="preserve">Par projektu </w:t>
      </w:r>
      <w:r w:rsidRPr="00041460">
        <w:rPr>
          <w:rFonts w:ascii="Times New Roman" w:hAnsi="Times New Roman"/>
        </w:rPr>
        <w:t>“</w:t>
      </w:r>
      <w:r w:rsidR="00021DD6">
        <w:rPr>
          <w:rFonts w:ascii="Times New Roman" w:hAnsi="Times New Roman"/>
          <w:b/>
        </w:rPr>
        <w:t>Radi Ādažu novadā</w:t>
      </w:r>
      <w:r w:rsidRPr="00041460">
        <w:rPr>
          <w:rFonts w:ascii="Times New Roman" w:hAnsi="Times New Roman"/>
        </w:rPr>
        <w:t>”</w:t>
      </w:r>
    </w:p>
    <w:p w14:paraId="03AEF713" w14:textId="4977D646" w:rsidR="00460EB9" w:rsidRPr="00021DD6" w:rsidRDefault="005555DE" w:rsidP="00DB33FA">
      <w:pPr>
        <w:spacing w:before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Ādažu novada pašvaldība izskatīja biedrības</w:t>
      </w:r>
      <w:bookmarkStart w:id="3" w:name="_Hlk155866926"/>
      <w:r w:rsidRPr="00041460">
        <w:rPr>
          <w:rFonts w:ascii="Times New Roman" w:hAnsi="Times New Roman" w:cs="Times New Roman"/>
        </w:rPr>
        <w:t xml:space="preserve"> </w:t>
      </w:r>
      <w:bookmarkEnd w:id="3"/>
      <w:r w:rsidRPr="00041460">
        <w:rPr>
          <w:rFonts w:ascii="Times New Roman" w:hAnsi="Times New Roman" w:cs="Times New Roman"/>
        </w:rPr>
        <w:t>“</w:t>
      </w:r>
      <w:r w:rsidR="00021DD6">
        <w:rPr>
          <w:rFonts w:ascii="Times New Roman" w:hAnsi="Times New Roman" w:cs="Times New Roman"/>
        </w:rPr>
        <w:t>RADI DOT</w:t>
      </w:r>
      <w:r w:rsidRPr="00041460">
        <w:rPr>
          <w:rFonts w:ascii="Times New Roman" w:hAnsi="Times New Roman" w:cs="Times New Roman"/>
        </w:rPr>
        <w:t xml:space="preserve">” (reģ. Nr. </w:t>
      </w:r>
      <w:r w:rsidR="00021DD6" w:rsidRPr="00021DD6">
        <w:rPr>
          <w:rFonts w:ascii="Times New Roman" w:hAnsi="Times New Roman"/>
        </w:rPr>
        <w:t>40008349802</w:t>
      </w:r>
      <w:r w:rsidRPr="00041460">
        <w:rPr>
          <w:rFonts w:ascii="Times New Roman" w:hAnsi="Times New Roman" w:cs="Times New Roman"/>
        </w:rPr>
        <w:t xml:space="preserve">, juridiskā adrese: </w:t>
      </w:r>
      <w:r w:rsidR="00021DD6" w:rsidRPr="00021DD6">
        <w:rPr>
          <w:rFonts w:ascii="Times New Roman" w:hAnsi="Times New Roman"/>
          <w:bCs/>
          <w:lang w:eastAsia="lv-LV"/>
        </w:rPr>
        <w:t>J</w:t>
      </w:r>
      <w:r w:rsidR="00021DD6" w:rsidRPr="00021DD6">
        <w:rPr>
          <w:rFonts w:ascii="Times New Roman" w:hAnsi="Times New Roman" w:hint="eastAsia"/>
          <w:bCs/>
          <w:lang w:eastAsia="lv-LV"/>
        </w:rPr>
        <w:t>ū</w:t>
      </w:r>
      <w:r w:rsidR="00021DD6" w:rsidRPr="00021DD6">
        <w:rPr>
          <w:rFonts w:ascii="Times New Roman" w:hAnsi="Times New Roman"/>
          <w:bCs/>
          <w:lang w:eastAsia="lv-LV"/>
        </w:rPr>
        <w:t>ras iela 4, Carnikava, Carnikavas</w:t>
      </w:r>
      <w:r w:rsidR="00021DD6">
        <w:rPr>
          <w:rFonts w:ascii="Times New Roman" w:hAnsi="Times New Roman"/>
          <w:bCs/>
          <w:lang w:eastAsia="lv-LV"/>
        </w:rPr>
        <w:t xml:space="preserve"> </w:t>
      </w:r>
      <w:r w:rsidR="00021DD6" w:rsidRPr="00021DD6">
        <w:rPr>
          <w:rFonts w:ascii="Times New Roman" w:hAnsi="Times New Roman"/>
          <w:bCs/>
          <w:lang w:eastAsia="lv-LV"/>
        </w:rPr>
        <w:t xml:space="preserve">pagasts, </w:t>
      </w:r>
      <w:r w:rsidR="00021DD6" w:rsidRPr="00021DD6">
        <w:rPr>
          <w:rFonts w:ascii="Times New Roman" w:hAnsi="Times New Roman" w:hint="eastAsia"/>
          <w:bCs/>
          <w:lang w:eastAsia="lv-LV"/>
        </w:rPr>
        <w:t>Ā</w:t>
      </w:r>
      <w:r w:rsidR="00021DD6" w:rsidRPr="00021DD6">
        <w:rPr>
          <w:rFonts w:ascii="Times New Roman" w:hAnsi="Times New Roman"/>
          <w:bCs/>
          <w:lang w:eastAsia="lv-LV"/>
        </w:rPr>
        <w:t>da</w:t>
      </w:r>
      <w:r w:rsidR="00021DD6" w:rsidRPr="00021DD6">
        <w:rPr>
          <w:rFonts w:ascii="Times New Roman" w:hAnsi="Times New Roman" w:hint="eastAsia"/>
          <w:bCs/>
          <w:lang w:eastAsia="lv-LV"/>
        </w:rPr>
        <w:t>ž</w:t>
      </w:r>
      <w:r w:rsidR="00021DD6" w:rsidRPr="00021DD6">
        <w:rPr>
          <w:rFonts w:ascii="Times New Roman" w:hAnsi="Times New Roman"/>
          <w:bCs/>
          <w:lang w:eastAsia="lv-LV"/>
        </w:rPr>
        <w:t>u novads, LV-2163</w:t>
      </w:r>
      <w:r w:rsidRPr="00041460">
        <w:rPr>
          <w:rFonts w:ascii="Times New Roman" w:hAnsi="Times New Roman" w:cs="Times New Roman"/>
        </w:rPr>
        <w:t xml:space="preserve"> (turpmāk - Iesniedzējs)</w:t>
      </w:r>
      <w:r w:rsidR="00962925" w:rsidRPr="00041460">
        <w:rPr>
          <w:rFonts w:ascii="Times New Roman" w:hAnsi="Times New Roman" w:cs="Times New Roman"/>
        </w:rPr>
        <w:t>) 202</w:t>
      </w:r>
      <w:r w:rsidR="00E80284">
        <w:rPr>
          <w:rFonts w:ascii="Times New Roman" w:hAnsi="Times New Roman" w:cs="Times New Roman"/>
        </w:rPr>
        <w:t>6</w:t>
      </w:r>
      <w:r w:rsidR="00962925" w:rsidRPr="00041460">
        <w:rPr>
          <w:rFonts w:ascii="Times New Roman" w:hAnsi="Times New Roman" w:cs="Times New Roman"/>
        </w:rPr>
        <w:t xml:space="preserve">. gada </w:t>
      </w:r>
      <w:bookmarkStart w:id="4" w:name="_Hlk191306305"/>
      <w:r w:rsidR="00E80284">
        <w:rPr>
          <w:rFonts w:ascii="Times New Roman" w:hAnsi="Times New Roman" w:cs="Times New Roman"/>
        </w:rPr>
        <w:t>1</w:t>
      </w:r>
      <w:r w:rsidR="00021DD6">
        <w:rPr>
          <w:rFonts w:ascii="Times New Roman" w:hAnsi="Times New Roman" w:cs="Times New Roman"/>
        </w:rPr>
        <w:t>6</w:t>
      </w:r>
      <w:r w:rsidR="00E80284">
        <w:rPr>
          <w:rFonts w:ascii="Times New Roman" w:hAnsi="Times New Roman" w:cs="Times New Roman"/>
        </w:rPr>
        <w:t>.</w:t>
      </w:r>
      <w:r w:rsidR="00962925" w:rsidRPr="00041460">
        <w:rPr>
          <w:rFonts w:ascii="Times New Roman" w:hAnsi="Times New Roman" w:cs="Times New Roman"/>
        </w:rPr>
        <w:t xml:space="preserve"> februāra </w:t>
      </w:r>
      <w:r w:rsidR="00585480" w:rsidRPr="00041460">
        <w:rPr>
          <w:rFonts w:ascii="Times New Roman" w:hAnsi="Times New Roman" w:cs="Times New Roman"/>
        </w:rPr>
        <w:t>pieteikumu</w:t>
      </w:r>
      <w:bookmarkEnd w:id="4"/>
      <w:r w:rsidR="00E80284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(</w:t>
      </w:r>
      <w:bookmarkStart w:id="5" w:name="_Hlk191306342"/>
      <w:r w:rsidR="0086032D">
        <w:rPr>
          <w:rFonts w:ascii="Times New Roman" w:hAnsi="Times New Roman" w:cs="Times New Roman"/>
        </w:rPr>
        <w:t xml:space="preserve">pašvaldības reģ. </w:t>
      </w:r>
      <w:r w:rsidRPr="00041460">
        <w:rPr>
          <w:rFonts w:ascii="Times New Roman" w:hAnsi="Times New Roman" w:cs="Times New Roman"/>
        </w:rPr>
        <w:t>Nr</w:t>
      </w:r>
      <w:r w:rsidR="00585480" w:rsidRPr="00041460">
        <w:rPr>
          <w:rFonts w:ascii="Times New Roman" w:hAnsi="Times New Roman" w:cs="Times New Roman"/>
        </w:rPr>
        <w:t xml:space="preserve">. </w:t>
      </w:r>
      <w:bookmarkEnd w:id="5"/>
      <w:r w:rsidR="00021DD6" w:rsidRPr="00021DD6">
        <w:rPr>
          <w:rFonts w:ascii="Times New Roman" w:hAnsi="Times New Roman" w:cs="Times New Roman"/>
          <w:color w:val="212529"/>
          <w:shd w:val="clear" w:color="auto" w:fill="FFFFFF"/>
        </w:rPr>
        <w:t>ĀNP/1-11-1/26/960</w:t>
      </w:r>
      <w:r w:rsidRPr="00041460">
        <w:rPr>
          <w:rFonts w:ascii="Times New Roman" w:hAnsi="Times New Roman" w:cs="Times New Roman"/>
        </w:rPr>
        <w:t xml:space="preserve">) </w:t>
      </w:r>
      <w:r w:rsidR="0086032D">
        <w:rPr>
          <w:rFonts w:ascii="Times New Roman" w:hAnsi="Times New Roman" w:cs="Times New Roman"/>
        </w:rPr>
        <w:t xml:space="preserve">pašvaldības </w:t>
      </w:r>
      <w:r w:rsidR="0086032D" w:rsidRPr="00041460">
        <w:rPr>
          <w:rFonts w:ascii="Times New Roman" w:hAnsi="Times New Roman" w:cs="Times New Roman"/>
        </w:rPr>
        <w:t xml:space="preserve">finansējuma saņemšanai </w:t>
      </w:r>
      <w:r w:rsidRPr="00041460">
        <w:rPr>
          <w:rFonts w:ascii="Times New Roman" w:hAnsi="Times New Roman" w:cs="Times New Roman"/>
        </w:rPr>
        <w:t>iniciatīvu projektam “</w:t>
      </w:r>
      <w:r w:rsidR="00021DD6">
        <w:rPr>
          <w:rFonts w:ascii="Times New Roman" w:hAnsi="Times New Roman" w:cs="Times New Roman"/>
        </w:rPr>
        <w:t>Radi Ādažu novadā</w:t>
      </w:r>
      <w:r w:rsidRPr="00041460">
        <w:rPr>
          <w:rFonts w:ascii="Times New Roman" w:hAnsi="Times New Roman" w:cs="Times New Roman"/>
        </w:rPr>
        <w:t>” (turpmāk – Projekts) saskaņā ar pašvaldības 2023. gada 24. maija nolikumu Nr. 11 “Iniciatīvas projektu finansēšanas kārtība Ādažu novada pašvaldībā” (turpm</w:t>
      </w:r>
      <w:r w:rsidRPr="00041460">
        <w:rPr>
          <w:rFonts w:ascii="Times New Roman" w:eastAsia="Calibri" w:hAnsi="Times New Roman" w:cs="Times New Roman"/>
        </w:rPr>
        <w:t xml:space="preserve">āk – Nolikums). </w:t>
      </w:r>
    </w:p>
    <w:p w14:paraId="06CB23CA" w14:textId="50F5473F" w:rsidR="0086032D" w:rsidRDefault="00585480" w:rsidP="00DB33FA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</w:rPr>
        <w:t xml:space="preserve">Projekta mērķis </w:t>
      </w:r>
      <w:r w:rsidR="000B4074">
        <w:rPr>
          <w:rFonts w:ascii="Times New Roman" w:eastAsia="Calibri" w:hAnsi="Times New Roman" w:cs="Times New Roman"/>
        </w:rPr>
        <w:t>– v</w:t>
      </w:r>
      <w:r w:rsidR="00021DD6" w:rsidRPr="00021DD6">
        <w:rPr>
          <w:rFonts w:ascii="Times New Roman" w:eastAsia="Calibri" w:hAnsi="Times New Roman" w:cs="Times New Roman"/>
        </w:rPr>
        <w:t>eicin</w:t>
      </w:r>
      <w:r w:rsidR="00021DD6" w:rsidRPr="00021DD6">
        <w:rPr>
          <w:rFonts w:ascii="Times New Roman" w:eastAsia="Calibri" w:hAnsi="Times New Roman" w:cs="Times New Roman" w:hint="eastAsia"/>
        </w:rPr>
        <w:t>ā</w:t>
      </w:r>
      <w:r w:rsidR="00021DD6" w:rsidRPr="00021DD6">
        <w:rPr>
          <w:rFonts w:ascii="Times New Roman" w:eastAsia="Calibri" w:hAnsi="Times New Roman" w:cs="Times New Roman"/>
        </w:rPr>
        <w:t>t pilsonisk</w:t>
      </w:r>
      <w:r w:rsidR="00021DD6" w:rsidRPr="00021DD6">
        <w:rPr>
          <w:rFonts w:ascii="Times New Roman" w:eastAsia="Calibri" w:hAnsi="Times New Roman" w:cs="Times New Roman" w:hint="eastAsia"/>
        </w:rPr>
        <w:t>ā</w:t>
      </w:r>
      <w:r w:rsidR="00021DD6" w:rsidRPr="00021DD6">
        <w:rPr>
          <w:rFonts w:ascii="Times New Roman" w:eastAsia="Calibri" w:hAnsi="Times New Roman" w:cs="Times New Roman"/>
        </w:rPr>
        <w:t>s sabiedr</w:t>
      </w:r>
      <w:r w:rsidR="00021DD6" w:rsidRPr="00021DD6">
        <w:rPr>
          <w:rFonts w:ascii="Times New Roman" w:eastAsia="Calibri" w:hAnsi="Times New Roman" w:cs="Times New Roman" w:hint="eastAsia"/>
        </w:rPr>
        <w:t>ī</w:t>
      </w:r>
      <w:r w:rsidR="00021DD6" w:rsidRPr="00021DD6">
        <w:rPr>
          <w:rFonts w:ascii="Times New Roman" w:eastAsia="Calibri" w:hAnsi="Times New Roman" w:cs="Times New Roman"/>
        </w:rPr>
        <w:t>bas att</w:t>
      </w:r>
      <w:r w:rsidR="00021DD6" w:rsidRPr="00021DD6">
        <w:rPr>
          <w:rFonts w:ascii="Times New Roman" w:eastAsia="Calibri" w:hAnsi="Times New Roman" w:cs="Times New Roman" w:hint="eastAsia"/>
        </w:rPr>
        <w:t>ī</w:t>
      </w:r>
      <w:r w:rsidR="00021DD6" w:rsidRPr="00021DD6">
        <w:rPr>
          <w:rFonts w:ascii="Times New Roman" w:eastAsia="Calibri" w:hAnsi="Times New Roman" w:cs="Times New Roman"/>
        </w:rPr>
        <w:t>st</w:t>
      </w:r>
      <w:r w:rsidR="00021DD6" w:rsidRPr="00021DD6">
        <w:rPr>
          <w:rFonts w:ascii="Times New Roman" w:eastAsia="Calibri" w:hAnsi="Times New Roman" w:cs="Times New Roman" w:hint="eastAsia"/>
        </w:rPr>
        <w:t>ī</w:t>
      </w:r>
      <w:r w:rsidR="00021DD6" w:rsidRPr="00021DD6">
        <w:rPr>
          <w:rFonts w:ascii="Times New Roman" w:eastAsia="Calibri" w:hAnsi="Times New Roman" w:cs="Times New Roman"/>
        </w:rPr>
        <w:t>bu un iedz</w:t>
      </w:r>
      <w:r w:rsidR="00021DD6" w:rsidRPr="00021DD6">
        <w:rPr>
          <w:rFonts w:ascii="Times New Roman" w:eastAsia="Calibri" w:hAnsi="Times New Roman" w:cs="Times New Roman" w:hint="eastAsia"/>
        </w:rPr>
        <w:t>ī</w:t>
      </w:r>
      <w:r w:rsidR="00021DD6" w:rsidRPr="00021DD6">
        <w:rPr>
          <w:rFonts w:ascii="Times New Roman" w:eastAsia="Calibri" w:hAnsi="Times New Roman" w:cs="Times New Roman"/>
        </w:rPr>
        <w:t>vot</w:t>
      </w:r>
      <w:r w:rsidR="00021DD6" w:rsidRPr="00021DD6">
        <w:rPr>
          <w:rFonts w:ascii="Times New Roman" w:eastAsia="Calibri" w:hAnsi="Times New Roman" w:cs="Times New Roman" w:hint="eastAsia"/>
        </w:rPr>
        <w:t>ā</w:t>
      </w:r>
      <w:r w:rsidR="00021DD6" w:rsidRPr="00021DD6">
        <w:rPr>
          <w:rFonts w:ascii="Times New Roman" w:eastAsia="Calibri" w:hAnsi="Times New Roman" w:cs="Times New Roman"/>
        </w:rPr>
        <w:t>ju dz</w:t>
      </w:r>
      <w:r w:rsidR="00021DD6" w:rsidRPr="00021DD6">
        <w:rPr>
          <w:rFonts w:ascii="Times New Roman" w:eastAsia="Calibri" w:hAnsi="Times New Roman" w:cs="Times New Roman" w:hint="eastAsia"/>
        </w:rPr>
        <w:t>ī</w:t>
      </w:r>
      <w:r w:rsidR="00021DD6" w:rsidRPr="00021DD6">
        <w:rPr>
          <w:rFonts w:ascii="Times New Roman" w:eastAsia="Calibri" w:hAnsi="Times New Roman" w:cs="Times New Roman"/>
        </w:rPr>
        <w:t>ves kvalit</w:t>
      </w:r>
      <w:r w:rsidR="00021DD6" w:rsidRPr="00021DD6">
        <w:rPr>
          <w:rFonts w:ascii="Times New Roman" w:eastAsia="Calibri" w:hAnsi="Times New Roman" w:cs="Times New Roman" w:hint="eastAsia"/>
        </w:rPr>
        <w:t>ā</w:t>
      </w:r>
      <w:r w:rsidR="00021DD6" w:rsidRPr="00021DD6">
        <w:rPr>
          <w:rFonts w:ascii="Times New Roman" w:eastAsia="Calibri" w:hAnsi="Times New Roman" w:cs="Times New Roman"/>
        </w:rPr>
        <w:t>tes uzlabo</w:t>
      </w:r>
      <w:r w:rsidR="00021DD6" w:rsidRPr="00021DD6">
        <w:rPr>
          <w:rFonts w:ascii="Times New Roman" w:eastAsia="Calibri" w:hAnsi="Times New Roman" w:cs="Times New Roman" w:hint="eastAsia"/>
        </w:rPr>
        <w:t>š</w:t>
      </w:r>
      <w:r w:rsidR="00021DD6" w:rsidRPr="00021DD6">
        <w:rPr>
          <w:rFonts w:ascii="Times New Roman" w:eastAsia="Calibri" w:hAnsi="Times New Roman" w:cs="Times New Roman"/>
        </w:rPr>
        <w:t>anu</w:t>
      </w:r>
      <w:r w:rsidR="00021DD6">
        <w:rPr>
          <w:rFonts w:ascii="Times New Roman" w:eastAsia="Calibri" w:hAnsi="Times New Roman" w:cs="Times New Roman"/>
        </w:rPr>
        <w:t xml:space="preserve"> </w:t>
      </w:r>
      <w:r w:rsidR="00DB33FA" w:rsidRPr="00021DD6">
        <w:rPr>
          <w:rFonts w:ascii="Times New Roman" w:eastAsia="Calibri" w:hAnsi="Times New Roman" w:cs="Times New Roman"/>
        </w:rPr>
        <w:t>stiprinot kopienas saliedētību, veicinot starppaaudžu satikšanos un sadarbību, kā arī paplašinot jēgpilnas brīvā laika pavadīšanas iespējas ārpus formālās izglītības sistēmas</w:t>
      </w:r>
      <w:r w:rsidR="00DB33FA">
        <w:rPr>
          <w:rFonts w:ascii="Times New Roman" w:eastAsia="Calibri" w:hAnsi="Times New Roman" w:cs="Times New Roman"/>
        </w:rPr>
        <w:t>, kas tiks nodrošināts</w:t>
      </w:r>
      <w:r w:rsidR="00DB33FA" w:rsidRPr="00021DD6">
        <w:rPr>
          <w:rFonts w:ascii="Times New Roman" w:eastAsia="Calibri" w:hAnsi="Times New Roman" w:cs="Times New Roman"/>
        </w:rPr>
        <w:t xml:space="preserve"> </w:t>
      </w:r>
      <w:r w:rsidR="00021DD6" w:rsidRPr="00021DD6">
        <w:rPr>
          <w:rFonts w:ascii="Times New Roman" w:eastAsia="Calibri" w:hAnsi="Times New Roman" w:cs="Times New Roman"/>
        </w:rPr>
        <w:t>organiz</w:t>
      </w:r>
      <w:r w:rsidR="00021DD6" w:rsidRPr="00021DD6">
        <w:rPr>
          <w:rFonts w:ascii="Times New Roman" w:eastAsia="Calibri" w:hAnsi="Times New Roman" w:cs="Times New Roman" w:hint="eastAsia"/>
        </w:rPr>
        <w:t>ē</w:t>
      </w:r>
      <w:r w:rsidR="00021DD6" w:rsidRPr="00021DD6">
        <w:rPr>
          <w:rFonts w:ascii="Times New Roman" w:eastAsia="Calibri" w:hAnsi="Times New Roman" w:cs="Times New Roman"/>
        </w:rPr>
        <w:t xml:space="preserve">jot </w:t>
      </w:r>
      <w:r w:rsidR="00021DD6">
        <w:rPr>
          <w:rFonts w:ascii="Times New Roman" w:eastAsia="Calibri" w:hAnsi="Times New Roman" w:cs="Times New Roman"/>
        </w:rPr>
        <w:t xml:space="preserve">10 </w:t>
      </w:r>
      <w:r w:rsidR="00021DD6" w:rsidRPr="00021DD6">
        <w:rPr>
          <w:rFonts w:ascii="Times New Roman" w:eastAsia="Calibri" w:hAnsi="Times New Roman" w:cs="Times New Roman"/>
        </w:rPr>
        <w:t>rado</w:t>
      </w:r>
      <w:r w:rsidR="00021DD6" w:rsidRPr="00021DD6">
        <w:rPr>
          <w:rFonts w:ascii="Times New Roman" w:eastAsia="Calibri" w:hAnsi="Times New Roman" w:cs="Times New Roman" w:hint="eastAsia"/>
        </w:rPr>
        <w:t>š</w:t>
      </w:r>
      <w:r w:rsidR="00021DD6" w:rsidRPr="00021DD6">
        <w:rPr>
          <w:rFonts w:ascii="Times New Roman" w:eastAsia="Calibri" w:hAnsi="Times New Roman" w:cs="Times New Roman"/>
        </w:rPr>
        <w:t>o un izgl</w:t>
      </w:r>
      <w:r w:rsidR="00021DD6" w:rsidRPr="00021DD6">
        <w:rPr>
          <w:rFonts w:ascii="Times New Roman" w:eastAsia="Calibri" w:hAnsi="Times New Roman" w:cs="Times New Roman" w:hint="eastAsia"/>
        </w:rPr>
        <w:t>ī</w:t>
      </w:r>
      <w:r w:rsidR="00021DD6" w:rsidRPr="00021DD6">
        <w:rPr>
          <w:rFonts w:ascii="Times New Roman" w:eastAsia="Calibri" w:hAnsi="Times New Roman" w:cs="Times New Roman"/>
        </w:rPr>
        <w:t>tojo</w:t>
      </w:r>
      <w:r w:rsidR="00021DD6" w:rsidRPr="00021DD6">
        <w:rPr>
          <w:rFonts w:ascii="Times New Roman" w:eastAsia="Calibri" w:hAnsi="Times New Roman" w:cs="Times New Roman" w:hint="eastAsia"/>
        </w:rPr>
        <w:t>š</w:t>
      </w:r>
      <w:r w:rsidR="00021DD6" w:rsidRPr="00021DD6">
        <w:rPr>
          <w:rFonts w:ascii="Times New Roman" w:eastAsia="Calibri" w:hAnsi="Times New Roman" w:cs="Times New Roman"/>
        </w:rPr>
        <w:t>o meistarkla</w:t>
      </w:r>
      <w:r w:rsidR="00021DD6" w:rsidRPr="00021DD6">
        <w:rPr>
          <w:rFonts w:ascii="Times New Roman" w:eastAsia="Calibri" w:hAnsi="Times New Roman" w:cs="Times New Roman" w:hint="eastAsia"/>
        </w:rPr>
        <w:t>š</w:t>
      </w:r>
      <w:r w:rsidR="00021DD6" w:rsidRPr="00021DD6">
        <w:rPr>
          <w:rFonts w:ascii="Times New Roman" w:eastAsia="Calibri" w:hAnsi="Times New Roman" w:cs="Times New Roman"/>
        </w:rPr>
        <w:t>u ciklu</w:t>
      </w:r>
      <w:r w:rsidR="00DB33FA">
        <w:rPr>
          <w:rFonts w:ascii="Times New Roman" w:eastAsia="Calibri" w:hAnsi="Times New Roman" w:cs="Times New Roman"/>
        </w:rPr>
        <w:t xml:space="preserve"> </w:t>
      </w:r>
      <w:r w:rsidR="00021DD6">
        <w:rPr>
          <w:rFonts w:ascii="Times New Roman" w:eastAsia="Calibri" w:hAnsi="Times New Roman" w:cs="Times New Roman"/>
        </w:rPr>
        <w:t>iedzīvotājiem</w:t>
      </w:r>
      <w:r w:rsidR="00021DD6" w:rsidRPr="00021DD6">
        <w:rPr>
          <w:rFonts w:ascii="Times New Roman" w:eastAsia="Calibri" w:hAnsi="Times New Roman" w:cs="Times New Roman"/>
        </w:rPr>
        <w:t xml:space="preserve">. </w:t>
      </w:r>
    </w:p>
    <w:p w14:paraId="6BFA9AA1" w14:textId="2219AA59" w:rsidR="0086032D" w:rsidRDefault="00021DD6" w:rsidP="00DB33FA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021DD6">
        <w:rPr>
          <w:rFonts w:ascii="Times New Roman" w:eastAsia="Calibri" w:hAnsi="Times New Roman" w:cs="Times New Roman"/>
        </w:rPr>
        <w:t>Projektu paredz</w:t>
      </w:r>
      <w:r w:rsidR="0086032D">
        <w:rPr>
          <w:rFonts w:ascii="Times New Roman" w:eastAsia="Calibri" w:hAnsi="Times New Roman" w:cs="Times New Roman"/>
        </w:rPr>
        <w:t>ēts</w:t>
      </w:r>
      <w:r w:rsidRPr="00021DD6">
        <w:rPr>
          <w:rFonts w:ascii="Times New Roman" w:eastAsia="Calibri" w:hAnsi="Times New Roman" w:cs="Times New Roman"/>
        </w:rPr>
        <w:t xml:space="preserve"> īstenot Jūras ielā 4</w:t>
      </w:r>
      <w:r w:rsidR="0086032D">
        <w:rPr>
          <w:rFonts w:ascii="Times New Roman" w:eastAsia="Calibri" w:hAnsi="Times New Roman" w:cs="Times New Roman"/>
        </w:rPr>
        <w:t>, Carnikavā (“</w:t>
      </w:r>
      <w:r w:rsidR="0086032D" w:rsidRPr="00021DD6">
        <w:rPr>
          <w:rFonts w:ascii="Times New Roman" w:eastAsia="Calibri" w:hAnsi="Times New Roman" w:cs="Times New Roman"/>
        </w:rPr>
        <w:t>Koprades mājā</w:t>
      </w:r>
      <w:r w:rsidR="0086032D">
        <w:rPr>
          <w:rFonts w:ascii="Times New Roman" w:eastAsia="Calibri" w:hAnsi="Times New Roman" w:cs="Times New Roman"/>
        </w:rPr>
        <w:t>”)</w:t>
      </w:r>
      <w:r w:rsidRPr="00021DD6">
        <w:rPr>
          <w:rFonts w:ascii="Times New Roman" w:eastAsia="Calibri" w:hAnsi="Times New Roman" w:cs="Times New Roman"/>
        </w:rPr>
        <w:t xml:space="preserve">. </w:t>
      </w:r>
    </w:p>
    <w:p w14:paraId="0D3E6185" w14:textId="728FD40C" w:rsidR="0086032D" w:rsidRDefault="0086032D" w:rsidP="00DB33FA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>T</w:t>
      </w:r>
      <w:r w:rsidR="00021DD6" w:rsidRPr="00021DD6">
        <w:rPr>
          <w:rFonts w:ascii="Times New Roman" w:eastAsia="Calibri" w:hAnsi="Times New Roman" w:cs="Times New Roman"/>
        </w:rPr>
        <w:t xml:space="preserve">iešais </w:t>
      </w:r>
      <w:r>
        <w:rPr>
          <w:rFonts w:ascii="Times New Roman" w:eastAsia="Calibri" w:hAnsi="Times New Roman" w:cs="Times New Roman"/>
        </w:rPr>
        <w:t>Projekta aktivitātēs iesaistītais iedzīvotāju</w:t>
      </w:r>
      <w:r w:rsidR="00021DD6" w:rsidRPr="00021DD6">
        <w:rPr>
          <w:rFonts w:ascii="Times New Roman" w:eastAsia="Calibri" w:hAnsi="Times New Roman" w:cs="Times New Roman"/>
        </w:rPr>
        <w:t xml:space="preserve"> skaits </w:t>
      </w:r>
      <w:r>
        <w:rPr>
          <w:rFonts w:ascii="Times New Roman" w:eastAsia="Calibri" w:hAnsi="Times New Roman" w:cs="Times New Roman"/>
        </w:rPr>
        <w:t>p</w:t>
      </w:r>
      <w:r w:rsidRPr="00021DD6">
        <w:rPr>
          <w:rFonts w:ascii="Times New Roman" w:eastAsia="Calibri" w:hAnsi="Times New Roman" w:cs="Times New Roman"/>
        </w:rPr>
        <w:t xml:space="preserve">lānots </w:t>
      </w:r>
      <w:r w:rsidR="00021DD6" w:rsidRPr="00021DD6">
        <w:rPr>
          <w:rFonts w:ascii="Times New Roman" w:eastAsia="Calibri" w:hAnsi="Times New Roman" w:cs="Times New Roman"/>
        </w:rPr>
        <w:t>150–250 personas.</w:t>
      </w:r>
      <w:r w:rsidR="00021DD6" w:rsidRPr="00021DD6">
        <w:rPr>
          <w:rFonts w:ascii="Times New Roman" w:eastAsia="Calibri" w:hAnsi="Times New Roman" w:cs="Times New Roman"/>
          <w:b/>
          <w:bCs/>
        </w:rPr>
        <w:t xml:space="preserve"> </w:t>
      </w:r>
    </w:p>
    <w:p w14:paraId="312EF104" w14:textId="5A9E8697" w:rsidR="00585480" w:rsidRPr="00F261DE" w:rsidRDefault="0086032D" w:rsidP="00DB33FA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F261DE">
        <w:rPr>
          <w:rFonts w:ascii="Times New Roman" w:eastAsia="Calibri" w:hAnsi="Times New Roman" w:cs="Times New Roman"/>
        </w:rPr>
        <w:t>Projekta ī</w:t>
      </w:r>
      <w:r w:rsidR="00021DD6" w:rsidRPr="0086032D">
        <w:rPr>
          <w:rFonts w:ascii="Times New Roman" w:eastAsia="Calibri" w:hAnsi="Times New Roman" w:cs="Times New Roman"/>
        </w:rPr>
        <w:t>stenošanas periods</w:t>
      </w:r>
      <w:r>
        <w:rPr>
          <w:rFonts w:ascii="Times New Roman" w:eastAsia="Calibri" w:hAnsi="Times New Roman" w:cs="Times New Roman"/>
        </w:rPr>
        <w:t xml:space="preserve"> ir</w:t>
      </w:r>
      <w:r w:rsidR="00021DD6" w:rsidRPr="0086032D">
        <w:rPr>
          <w:rFonts w:ascii="Times New Roman" w:eastAsia="Calibri" w:hAnsi="Times New Roman" w:cs="Times New Roman"/>
        </w:rPr>
        <w:t xml:space="preserve"> 6–10 mēneši (12 mēnešu ietvaros no lēmuma pieņemšanas).</w:t>
      </w:r>
    </w:p>
    <w:p w14:paraId="32D547A9" w14:textId="6F745736" w:rsidR="00460EB9" w:rsidRPr="00041460" w:rsidRDefault="005555DE" w:rsidP="00DB33FA">
      <w:pPr>
        <w:pStyle w:val="Style6"/>
        <w:widowControl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41460">
        <w:rPr>
          <w:rFonts w:ascii="Times New Roman" w:eastAsia="Times New Roman" w:hAnsi="Times New Roman" w:cs="Times New Roman"/>
        </w:rPr>
        <w:t xml:space="preserve">Projekta kopējais finansējums ir </w:t>
      </w:r>
      <w:r w:rsidR="00BB6CBB" w:rsidRPr="00041460">
        <w:rPr>
          <w:rFonts w:ascii="Times New Roman" w:eastAsia="Times New Roman" w:hAnsi="Times New Roman" w:cs="Times New Roman"/>
        </w:rPr>
        <w:t>2</w:t>
      </w:r>
      <w:r w:rsidR="00021DD6">
        <w:rPr>
          <w:rFonts w:ascii="Times New Roman" w:eastAsia="Times New Roman" w:hAnsi="Times New Roman" w:cs="Times New Roman"/>
        </w:rPr>
        <w:t>2</w:t>
      </w:r>
      <w:r w:rsidR="00BB6CBB" w:rsidRPr="00041460">
        <w:rPr>
          <w:rFonts w:ascii="Times New Roman" w:eastAsia="Times New Roman" w:hAnsi="Times New Roman" w:cs="Times New Roman"/>
        </w:rPr>
        <w:t>00</w:t>
      </w:r>
      <w:r w:rsidRPr="00041460">
        <w:rPr>
          <w:rFonts w:ascii="Times New Roman" w:eastAsia="Times New Roman" w:hAnsi="Times New Roman" w:cs="Times New Roman"/>
        </w:rPr>
        <w:t xml:space="preserve"> </w:t>
      </w:r>
      <w:r w:rsidRPr="00041460">
        <w:rPr>
          <w:rFonts w:ascii="Times New Roman" w:eastAsia="Times New Roman" w:hAnsi="Times New Roman" w:cs="Times New Roman"/>
          <w:i/>
          <w:iCs/>
        </w:rPr>
        <w:t>euro</w:t>
      </w:r>
      <w:r w:rsidRPr="00041460">
        <w:rPr>
          <w:rFonts w:ascii="Times New Roman" w:eastAsia="Times New Roman" w:hAnsi="Times New Roman" w:cs="Times New Roman"/>
        </w:rPr>
        <w:t xml:space="preserve"> (t.sk. pašvaldības finansējums </w:t>
      </w:r>
      <w:r w:rsidR="00E80284">
        <w:rPr>
          <w:rFonts w:ascii="Times New Roman" w:eastAsia="Times New Roman" w:hAnsi="Times New Roman" w:cs="Times New Roman"/>
        </w:rPr>
        <w:t>20</w:t>
      </w:r>
      <w:r w:rsidR="00BB6CBB" w:rsidRPr="00041460">
        <w:rPr>
          <w:rFonts w:ascii="Times New Roman" w:eastAsia="Times New Roman" w:hAnsi="Times New Roman" w:cs="Times New Roman"/>
        </w:rPr>
        <w:t>00</w:t>
      </w:r>
      <w:r w:rsidRPr="00041460">
        <w:rPr>
          <w:rFonts w:ascii="Times New Roman" w:eastAsia="Times New Roman" w:hAnsi="Times New Roman" w:cs="Times New Roman"/>
        </w:rPr>
        <w:t xml:space="preserve"> </w:t>
      </w:r>
      <w:r w:rsidRPr="00041460">
        <w:rPr>
          <w:rFonts w:ascii="Times New Roman" w:eastAsia="Times New Roman" w:hAnsi="Times New Roman" w:cs="Times New Roman"/>
          <w:i/>
          <w:iCs/>
        </w:rPr>
        <w:t>euro</w:t>
      </w:r>
      <w:r w:rsidRPr="00041460">
        <w:rPr>
          <w:rFonts w:ascii="Times New Roman" w:eastAsia="Times New Roman" w:hAnsi="Times New Roman" w:cs="Times New Roman"/>
        </w:rPr>
        <w:t xml:space="preserve"> un Iesniedzēja finansējums </w:t>
      </w:r>
      <w:r w:rsidR="00021DD6">
        <w:rPr>
          <w:rFonts w:ascii="Times New Roman" w:eastAsia="Times New Roman" w:hAnsi="Times New Roman" w:cs="Times New Roman"/>
        </w:rPr>
        <w:t>2</w:t>
      </w:r>
      <w:r w:rsidR="00BB6CBB" w:rsidRPr="00041460">
        <w:rPr>
          <w:rFonts w:ascii="Times New Roman" w:eastAsia="Times New Roman" w:hAnsi="Times New Roman" w:cs="Times New Roman"/>
        </w:rPr>
        <w:t>00</w:t>
      </w:r>
      <w:r w:rsidRPr="00041460">
        <w:rPr>
          <w:rFonts w:ascii="Times New Roman" w:eastAsia="Times New Roman" w:hAnsi="Times New Roman" w:cs="Times New Roman"/>
        </w:rPr>
        <w:t xml:space="preserve"> </w:t>
      </w:r>
      <w:r w:rsidRPr="00041460">
        <w:rPr>
          <w:rFonts w:ascii="Times New Roman" w:eastAsia="Times New Roman" w:hAnsi="Times New Roman" w:cs="Times New Roman"/>
          <w:i/>
          <w:iCs/>
        </w:rPr>
        <w:t>euro</w:t>
      </w:r>
      <w:r w:rsidRPr="00041460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992"/>
        <w:gridCol w:w="1276"/>
        <w:gridCol w:w="1418"/>
        <w:gridCol w:w="1417"/>
        <w:gridCol w:w="1559"/>
      </w:tblGrid>
      <w:tr w:rsidR="00C33AB0" w:rsidRPr="00041460" w14:paraId="36C59A81" w14:textId="77777777" w:rsidTr="00DB33FA">
        <w:trPr>
          <w:trHeight w:val="1015"/>
        </w:trPr>
        <w:tc>
          <w:tcPr>
            <w:tcW w:w="562" w:type="dxa"/>
            <w:vAlign w:val="center"/>
          </w:tcPr>
          <w:p w14:paraId="2A1B50A2" w14:textId="614754A9" w:rsidR="00C33AB0" w:rsidRPr="00F261DE" w:rsidRDefault="00C33AB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1843" w:type="dxa"/>
            <w:vAlign w:val="center"/>
          </w:tcPr>
          <w:p w14:paraId="74F125D3" w14:textId="77777777" w:rsidR="00C33AB0" w:rsidRPr="00F261DE" w:rsidRDefault="00C33AB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992" w:type="dxa"/>
            <w:vAlign w:val="center"/>
          </w:tcPr>
          <w:p w14:paraId="6244FAB9" w14:textId="77777777" w:rsidR="00C33AB0" w:rsidRPr="00F261DE" w:rsidRDefault="00C33AB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Vienību skaits</w:t>
            </w:r>
          </w:p>
        </w:tc>
        <w:tc>
          <w:tcPr>
            <w:tcW w:w="1276" w:type="dxa"/>
            <w:vAlign w:val="center"/>
          </w:tcPr>
          <w:p w14:paraId="0B537AC7" w14:textId="314608FE" w:rsidR="00C33AB0" w:rsidRPr="00F261DE" w:rsidRDefault="0086032D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="00C33AB0" w:rsidRPr="00F261DE">
              <w:rPr>
                <w:rFonts w:ascii="Times New Roman" w:hAnsi="Times New Roman"/>
                <w:b/>
                <w:sz w:val="22"/>
                <w:szCs w:val="22"/>
              </w:rPr>
              <w:t>ienības cena (EUR)</w:t>
            </w:r>
          </w:p>
        </w:tc>
        <w:tc>
          <w:tcPr>
            <w:tcW w:w="1418" w:type="dxa"/>
            <w:vAlign w:val="center"/>
          </w:tcPr>
          <w:p w14:paraId="1C99E987" w14:textId="77777777" w:rsidR="00C33AB0" w:rsidRPr="00F261DE" w:rsidRDefault="00C33AB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KOPĒJAIS finansējums (EUR)</w:t>
            </w:r>
          </w:p>
        </w:tc>
        <w:tc>
          <w:tcPr>
            <w:tcW w:w="1417" w:type="dxa"/>
            <w:vAlign w:val="center"/>
          </w:tcPr>
          <w:p w14:paraId="57A0B396" w14:textId="77777777" w:rsidR="00C33AB0" w:rsidRPr="00F261DE" w:rsidRDefault="00C33AB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Pašu un cits finansējums (EUR)</w:t>
            </w:r>
          </w:p>
        </w:tc>
        <w:tc>
          <w:tcPr>
            <w:tcW w:w="1559" w:type="dxa"/>
            <w:vAlign w:val="center"/>
          </w:tcPr>
          <w:p w14:paraId="0B42D559" w14:textId="4683FE1E" w:rsidR="0086032D" w:rsidRDefault="0086032D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Pašvaldības</w:t>
            </w:r>
          </w:p>
          <w:p w14:paraId="4B166FA3" w14:textId="2E9A5C99" w:rsidR="00C33AB0" w:rsidRPr="00F261DE" w:rsidRDefault="00C33AB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finansējums (EUR)</w:t>
            </w:r>
          </w:p>
        </w:tc>
      </w:tr>
      <w:tr w:rsidR="00C33AB0" w:rsidRPr="00041460" w14:paraId="70A42A37" w14:textId="77777777" w:rsidTr="00DB33FA">
        <w:tc>
          <w:tcPr>
            <w:tcW w:w="562" w:type="dxa"/>
          </w:tcPr>
          <w:p w14:paraId="55C51BFB" w14:textId="77777777" w:rsidR="00C33AB0" w:rsidRPr="00F261DE" w:rsidRDefault="00C33AB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05CF5337" w14:textId="1546B264" w:rsidR="00C33AB0" w:rsidRPr="00F261DE" w:rsidRDefault="00021DD6" w:rsidP="00F261DE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Lektoru un meistarkla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š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u vad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ī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t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ā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ju atl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ī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dz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ī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ba</w:t>
            </w:r>
          </w:p>
        </w:tc>
        <w:tc>
          <w:tcPr>
            <w:tcW w:w="992" w:type="dxa"/>
            <w:vAlign w:val="center"/>
          </w:tcPr>
          <w:p w14:paraId="7DB80F16" w14:textId="54366D0F" w:rsidR="00C33AB0" w:rsidRPr="00F261DE" w:rsidRDefault="00C33AB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</w:t>
            </w:r>
            <w:r w:rsidR="00021DD6" w:rsidRPr="00F261D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1927C258" w14:textId="570DB7B5" w:rsidR="00C33AB0" w:rsidRPr="00F261DE" w:rsidRDefault="00021DD6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418" w:type="dxa"/>
            <w:vAlign w:val="center"/>
          </w:tcPr>
          <w:p w14:paraId="25576D7B" w14:textId="5B4F6ECC" w:rsidR="00C33AB0" w:rsidRPr="00F261DE" w:rsidRDefault="00C33AB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</w:t>
            </w:r>
            <w:r w:rsidR="00021DD6" w:rsidRPr="00F261DE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14:paraId="260FD469" w14:textId="71394579" w:rsidR="00C33AB0" w:rsidRPr="00F261DE" w:rsidRDefault="00C33AB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</w:t>
            </w:r>
            <w:r w:rsidR="00021DD6" w:rsidRPr="00F261DE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59" w:type="dxa"/>
            <w:vAlign w:val="center"/>
          </w:tcPr>
          <w:p w14:paraId="485499FC" w14:textId="3BAA30FD" w:rsidR="00C33AB0" w:rsidRPr="00F261DE" w:rsidRDefault="00C33AB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</w:t>
            </w:r>
            <w:r w:rsidR="00021DD6" w:rsidRPr="00F261DE">
              <w:rPr>
                <w:rFonts w:ascii="Times New Roman" w:hAnsi="Times New Roman"/>
                <w:sz w:val="22"/>
                <w:szCs w:val="22"/>
              </w:rPr>
              <w:t>1</w:t>
            </w:r>
            <w:r w:rsidR="00E80284" w:rsidRPr="00F261DE">
              <w:rPr>
                <w:rFonts w:ascii="Times New Roman" w:hAnsi="Times New Roman"/>
                <w:sz w:val="22"/>
                <w:szCs w:val="22"/>
              </w:rPr>
              <w:t>0</w:t>
            </w:r>
            <w:r w:rsidRPr="00F261D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C33AB0" w:rsidRPr="00021DD6" w14:paraId="6CC3E4E0" w14:textId="77777777" w:rsidTr="00DB33FA">
        <w:tc>
          <w:tcPr>
            <w:tcW w:w="562" w:type="dxa"/>
            <w:tcBorders>
              <w:bottom w:val="single" w:sz="4" w:space="0" w:color="auto"/>
            </w:tcBorders>
          </w:tcPr>
          <w:p w14:paraId="64F47FBB" w14:textId="77777777" w:rsidR="00C33AB0" w:rsidRPr="00F261DE" w:rsidRDefault="00C33AB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D51D9A" w14:textId="3B290E4C" w:rsidR="00C33AB0" w:rsidRPr="00F261DE" w:rsidRDefault="00021DD6" w:rsidP="00F261DE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Rado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š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ie materi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ā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li un kancelejas preces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DD494E" w14:textId="311648CF" w:rsidR="00C33AB0" w:rsidRPr="00F261DE" w:rsidRDefault="00C33AB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</w:t>
            </w:r>
            <w:r w:rsidR="00021DD6" w:rsidRPr="00F261D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51FD32" w14:textId="1443380E" w:rsidR="00C33AB0" w:rsidRPr="00F261DE" w:rsidRDefault="00021DD6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418" w:type="dxa"/>
            <w:vAlign w:val="center"/>
          </w:tcPr>
          <w:p w14:paraId="4C6B220F" w14:textId="465397D5" w:rsidR="00C33AB0" w:rsidRPr="00F261DE" w:rsidRDefault="00021DD6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417" w:type="dxa"/>
            <w:vAlign w:val="center"/>
          </w:tcPr>
          <w:p w14:paraId="45066A72" w14:textId="361A9F56" w:rsidR="00C33AB0" w:rsidRPr="00F261DE" w:rsidRDefault="00021DD6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559" w:type="dxa"/>
            <w:vAlign w:val="center"/>
          </w:tcPr>
          <w:p w14:paraId="222E7ED1" w14:textId="38698EEC" w:rsidR="00C33AB0" w:rsidRPr="00F261DE" w:rsidRDefault="00021DD6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720</w:t>
            </w:r>
          </w:p>
        </w:tc>
      </w:tr>
      <w:tr w:rsidR="00021DD6" w:rsidRPr="00021DD6" w14:paraId="5C7A503C" w14:textId="77777777" w:rsidTr="00DB33FA">
        <w:tc>
          <w:tcPr>
            <w:tcW w:w="562" w:type="dxa"/>
            <w:tcBorders>
              <w:bottom w:val="single" w:sz="4" w:space="0" w:color="auto"/>
            </w:tcBorders>
          </w:tcPr>
          <w:p w14:paraId="2C5F8C64" w14:textId="49988411" w:rsidR="00021DD6" w:rsidRPr="00F261DE" w:rsidRDefault="00021DD6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99AB46" w14:textId="70FC4C6D" w:rsidR="00021DD6" w:rsidRPr="00F261DE" w:rsidRDefault="00021DD6" w:rsidP="00F261DE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Invent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ā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ra un apr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ī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kojuma noma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4C7930" w14:textId="1A0CF2A0" w:rsidR="00021DD6" w:rsidRPr="00F261DE" w:rsidRDefault="00021DD6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2D221B3" w14:textId="7E820C5E" w:rsidR="00021DD6" w:rsidRPr="00F261DE" w:rsidRDefault="00021DD6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14:paraId="22637BCA" w14:textId="69769E26" w:rsidR="00021DD6" w:rsidRPr="00F261DE" w:rsidRDefault="00021DD6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14:paraId="5D90AADB" w14:textId="7782339F" w:rsidR="00021DD6" w:rsidRPr="00F261DE" w:rsidRDefault="00021DD6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14:paraId="11F76F6C" w14:textId="7A5374CE" w:rsidR="00021DD6" w:rsidRPr="00F261DE" w:rsidRDefault="00021DD6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</w:tr>
      <w:tr w:rsidR="00C33AB0" w:rsidRPr="00041460" w14:paraId="6D6A7AF5" w14:textId="77777777" w:rsidTr="00DB33FA">
        <w:tc>
          <w:tcPr>
            <w:tcW w:w="467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30541F" w14:textId="05A0875F" w:rsidR="00C33AB0" w:rsidRPr="00F261DE" w:rsidRDefault="00C33AB0" w:rsidP="00F261DE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KOPĀ (t.sk., nodokļi)</w:t>
            </w:r>
          </w:p>
        </w:tc>
        <w:tc>
          <w:tcPr>
            <w:tcW w:w="1418" w:type="dxa"/>
          </w:tcPr>
          <w:p w14:paraId="0317EEB9" w14:textId="30CF6D8E" w:rsidR="00C33AB0" w:rsidRPr="00F261DE" w:rsidRDefault="00C33AB0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021DD6" w:rsidRPr="00F261D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14:paraId="482DF14B" w14:textId="4DB0DC72" w:rsidR="00C33AB0" w:rsidRPr="00F261DE" w:rsidRDefault="00021DD6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C33AB0" w:rsidRPr="00F261DE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  <w:tc>
          <w:tcPr>
            <w:tcW w:w="1559" w:type="dxa"/>
          </w:tcPr>
          <w:p w14:paraId="258EAC08" w14:textId="63D306DF" w:rsidR="00C33AB0" w:rsidRPr="00F261DE" w:rsidRDefault="0000315D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20</w:t>
            </w:r>
            <w:r w:rsidR="00C33AB0" w:rsidRPr="00F261DE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</w:tr>
    </w:tbl>
    <w:p w14:paraId="502DC0D9" w14:textId="6B776F1D" w:rsidR="00460EB9" w:rsidRPr="00041460" w:rsidRDefault="00D57618" w:rsidP="00460EB9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Pašvaldības kopienu eksperte</w:t>
      </w:r>
      <w:r w:rsidR="005555DE"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ir ieguvis 2</w:t>
      </w:r>
      <w:r w:rsidR="00021DD6">
        <w:rPr>
          <w:rFonts w:ascii="Times New Roman" w:eastAsia="Calibri" w:hAnsi="Times New Roman" w:cs="Times New Roman"/>
        </w:rPr>
        <w:t>5</w:t>
      </w:r>
      <w:r w:rsidR="005555DE" w:rsidRPr="00041460">
        <w:rPr>
          <w:rFonts w:ascii="Times New Roman" w:eastAsia="Calibri" w:hAnsi="Times New Roman" w:cs="Times New Roman"/>
        </w:rPr>
        <w:t xml:space="preserve"> punktus (no 26), </w:t>
      </w:r>
      <w:r w:rsidR="0086032D">
        <w:rPr>
          <w:rFonts w:ascii="Times New Roman" w:eastAsia="Calibri" w:hAnsi="Times New Roman" w:cs="Times New Roman"/>
        </w:rPr>
        <w:t>un</w:t>
      </w:r>
      <w:r w:rsidR="005555DE" w:rsidRPr="00041460">
        <w:rPr>
          <w:rFonts w:ascii="Times New Roman" w:eastAsia="Calibri" w:hAnsi="Times New Roman" w:cs="Times New Roman"/>
        </w:rPr>
        <w:t xml:space="preserve"> tā norises un izdevumi atbilst Projekta mērķim.</w:t>
      </w:r>
    </w:p>
    <w:p w14:paraId="302D8A93" w14:textId="02816756" w:rsidR="00460EB9" w:rsidRPr="00041460" w:rsidRDefault="005555DE" w:rsidP="00460EB9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Nolikuma </w:t>
      </w:r>
      <w:r w:rsidR="00F0531B">
        <w:rPr>
          <w:rFonts w:ascii="Times New Roman" w:eastAsia="Calibri" w:hAnsi="Times New Roman" w:cs="Times New Roman"/>
        </w:rPr>
        <w:t xml:space="preserve">60., </w:t>
      </w:r>
      <w:r w:rsidRPr="00041460">
        <w:rPr>
          <w:rFonts w:ascii="Times New Roman" w:eastAsia="Calibri" w:hAnsi="Times New Roman" w:cs="Times New Roman"/>
        </w:rPr>
        <w:t>67.</w:t>
      </w:r>
      <w:r w:rsidR="00F0531B">
        <w:rPr>
          <w:rFonts w:ascii="Times New Roman" w:eastAsia="Calibri" w:hAnsi="Times New Roman" w:cs="Times New Roman"/>
        </w:rPr>
        <w:t xml:space="preserve"> un 72.</w:t>
      </w:r>
      <w:r w:rsidRPr="00041460">
        <w:rPr>
          <w:rFonts w:ascii="Times New Roman" w:eastAsia="Calibri" w:hAnsi="Times New Roman" w:cs="Times New Roman"/>
        </w:rPr>
        <w:t xml:space="preserve"> punktu, </w:t>
      </w:r>
      <w:r w:rsidRPr="00041460">
        <w:rPr>
          <w:rFonts w:ascii="Times New Roman" w:hAnsi="Times New Roman" w:cs="Times New Roman"/>
        </w:rPr>
        <w:t xml:space="preserve">kā arī </w:t>
      </w:r>
      <w:r w:rsidR="006F1B0D">
        <w:rPr>
          <w:rFonts w:ascii="Times New Roman" w:hAnsi="Times New Roman" w:cs="Times New Roman"/>
        </w:rPr>
        <w:t xml:space="preserve">domes </w:t>
      </w:r>
      <w:r w:rsidRPr="00041460">
        <w:rPr>
          <w:rFonts w:ascii="Times New Roman" w:hAnsi="Times New Roman" w:cs="Times New Roman"/>
        </w:rPr>
        <w:t>Izglītības, kultūras, sporta un sociālās komitejas 0</w:t>
      </w:r>
      <w:r w:rsidR="0000315D">
        <w:rPr>
          <w:rFonts w:ascii="Times New Roman" w:hAnsi="Times New Roman" w:cs="Times New Roman"/>
        </w:rPr>
        <w:t>4</w:t>
      </w:r>
      <w:r w:rsidRPr="00041460">
        <w:rPr>
          <w:rFonts w:ascii="Times New Roman" w:hAnsi="Times New Roman" w:cs="Times New Roman"/>
        </w:rPr>
        <w:t>.0</w:t>
      </w:r>
      <w:r w:rsidR="0000315D">
        <w:rPr>
          <w:rFonts w:ascii="Times New Roman" w:hAnsi="Times New Roman" w:cs="Times New Roman"/>
        </w:rPr>
        <w:t>3</w:t>
      </w:r>
      <w:r w:rsidRPr="00041460">
        <w:rPr>
          <w:rFonts w:ascii="Times New Roman" w:hAnsi="Times New Roman" w:cs="Times New Roman"/>
        </w:rPr>
        <w:t>.202</w:t>
      </w:r>
      <w:r w:rsidR="0000315D">
        <w:rPr>
          <w:rFonts w:ascii="Times New Roman" w:hAnsi="Times New Roman" w:cs="Times New Roman"/>
        </w:rPr>
        <w:t>5</w:t>
      </w:r>
      <w:r w:rsidRPr="00041460">
        <w:rPr>
          <w:rFonts w:ascii="Times New Roman" w:hAnsi="Times New Roman" w:cs="Times New Roman"/>
        </w:rPr>
        <w:t>. atzinumu, Ādažu novada pašvaldības dome</w:t>
      </w:r>
    </w:p>
    <w:p w14:paraId="5E29E86A" w14:textId="77777777" w:rsidR="00460EB9" w:rsidRPr="00041460" w:rsidRDefault="005555DE" w:rsidP="00460EB9">
      <w:pPr>
        <w:spacing w:after="120"/>
        <w:jc w:val="center"/>
        <w:rPr>
          <w:rFonts w:ascii="Times New Roman" w:hAnsi="Times New Roman" w:cs="Times New Roman"/>
          <w:b/>
        </w:rPr>
      </w:pPr>
      <w:r w:rsidRPr="00041460">
        <w:rPr>
          <w:rFonts w:ascii="Times New Roman" w:hAnsi="Times New Roman" w:cs="Times New Roman"/>
          <w:b/>
        </w:rPr>
        <w:t>NOLEMJ:</w:t>
      </w:r>
    </w:p>
    <w:p w14:paraId="08C6217F" w14:textId="6E5E22E2" w:rsidR="00460EB9" w:rsidRPr="00041460" w:rsidRDefault="005555DE" w:rsidP="00460EB9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hAnsi="Times New Roman" w:cs="Times New Roman"/>
          <w:iCs/>
        </w:rPr>
        <w:t xml:space="preserve">Atbalstīt </w:t>
      </w:r>
      <w:r w:rsidRPr="00041460">
        <w:rPr>
          <w:rFonts w:ascii="Times New Roman" w:hAnsi="Times New Roman" w:cs="Times New Roman"/>
        </w:rPr>
        <w:t>biedrības “</w:t>
      </w:r>
      <w:r w:rsidR="00021DD6">
        <w:rPr>
          <w:rFonts w:ascii="Times New Roman" w:hAnsi="Times New Roman" w:cs="Times New Roman"/>
        </w:rPr>
        <w:t>RADI DOT</w:t>
      </w:r>
      <w:r w:rsidRPr="00041460">
        <w:rPr>
          <w:rFonts w:ascii="Times New Roman" w:hAnsi="Times New Roman" w:cs="Times New Roman"/>
        </w:rPr>
        <w:t>” projektu “</w:t>
      </w:r>
      <w:r w:rsidR="00021DD6">
        <w:rPr>
          <w:rFonts w:ascii="Times New Roman" w:hAnsi="Times New Roman" w:cs="Times New Roman"/>
        </w:rPr>
        <w:t>Radi Ādažu novadā</w:t>
      </w:r>
      <w:r w:rsidRPr="00041460">
        <w:rPr>
          <w:rFonts w:ascii="Times New Roman" w:hAnsi="Times New Roman" w:cs="Times New Roman"/>
        </w:rPr>
        <w:t xml:space="preserve">” </w:t>
      </w:r>
      <w:r w:rsidRPr="00041460">
        <w:rPr>
          <w:rFonts w:ascii="Times New Roman" w:eastAsia="Calibri" w:hAnsi="Times New Roman" w:cs="Times New Roman"/>
          <w:color w:val="000000"/>
        </w:rPr>
        <w:t xml:space="preserve">un piešķirt tai pašvaldības līdzfinansējumu </w:t>
      </w:r>
      <w:r w:rsidR="00C33AB0" w:rsidRPr="00041460">
        <w:rPr>
          <w:rFonts w:ascii="Times New Roman" w:eastAsia="Calibri" w:hAnsi="Times New Roman" w:cs="Times New Roman"/>
          <w:color w:val="000000"/>
        </w:rPr>
        <w:t>2</w:t>
      </w:r>
      <w:r w:rsidRPr="00041460">
        <w:rPr>
          <w:rFonts w:ascii="Times New Roman" w:eastAsia="Calibri" w:hAnsi="Times New Roman" w:cs="Times New Roman"/>
          <w:color w:val="000000"/>
        </w:rPr>
        <w:t xml:space="preserve">000 </w:t>
      </w:r>
      <w:r w:rsidRPr="00041460">
        <w:rPr>
          <w:rFonts w:ascii="Times New Roman" w:eastAsia="Calibri" w:hAnsi="Times New Roman" w:cs="Times New Roman"/>
          <w:i/>
          <w:color w:val="000000"/>
        </w:rPr>
        <w:t>euro</w:t>
      </w:r>
      <w:r w:rsidRPr="00041460">
        <w:rPr>
          <w:rFonts w:ascii="Times New Roman" w:eastAsia="Calibri" w:hAnsi="Times New Roman" w:cs="Times New Roman"/>
          <w:color w:val="000000"/>
        </w:rPr>
        <w:t xml:space="preserve"> (</w:t>
      </w:r>
      <w:r w:rsidR="00C33AB0" w:rsidRPr="00041460">
        <w:rPr>
          <w:rFonts w:ascii="Times New Roman" w:eastAsia="Calibri" w:hAnsi="Times New Roman" w:cs="Times New Roman"/>
          <w:color w:val="000000"/>
        </w:rPr>
        <w:t>divi</w:t>
      </w:r>
      <w:r w:rsidRPr="00041460">
        <w:rPr>
          <w:rFonts w:ascii="Times New Roman" w:eastAsia="Calibri" w:hAnsi="Times New Roman" w:cs="Times New Roman"/>
          <w:color w:val="000000"/>
        </w:rPr>
        <w:t xml:space="preserve"> tūksto</w:t>
      </w:r>
      <w:r w:rsidR="005B4673">
        <w:rPr>
          <w:rFonts w:ascii="Times New Roman" w:eastAsia="Calibri" w:hAnsi="Times New Roman" w:cs="Times New Roman"/>
          <w:color w:val="000000"/>
        </w:rPr>
        <w:t>ši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 w:rsidRPr="00041460">
        <w:rPr>
          <w:rFonts w:ascii="Times New Roman" w:eastAsia="Calibri" w:hAnsi="Times New Roman" w:cs="Times New Roman"/>
          <w:i/>
          <w:iCs/>
          <w:color w:val="000000"/>
        </w:rPr>
        <w:t>euro</w:t>
      </w:r>
      <w:r w:rsidRPr="00041460">
        <w:rPr>
          <w:rFonts w:ascii="Times New Roman" w:eastAsia="Calibri" w:hAnsi="Times New Roman" w:cs="Times New Roman"/>
          <w:color w:val="000000"/>
        </w:rPr>
        <w:t>).</w:t>
      </w:r>
    </w:p>
    <w:p w14:paraId="33FFC9B2" w14:textId="4AEFA209" w:rsidR="00460EB9" w:rsidRPr="00041460" w:rsidRDefault="005555DE" w:rsidP="00460EB9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 w:rsidR="00D57618">
        <w:rPr>
          <w:rFonts w:ascii="Times New Roman" w:eastAsia="Calibri" w:hAnsi="Times New Roman" w:cs="Times New Roman"/>
          <w:color w:val="000000"/>
        </w:rPr>
        <w:t xml:space="preserve"> </w:t>
      </w:r>
      <w:r w:rsidR="00D57618" w:rsidRPr="00041460">
        <w:rPr>
          <w:rFonts w:ascii="Times New Roman" w:eastAsia="Calibri" w:hAnsi="Times New Roman" w:cs="Times New Roman"/>
          <w:color w:val="000000"/>
        </w:rPr>
        <w:t>1. punkt</w:t>
      </w:r>
      <w:r w:rsidR="00D57618"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līguma projektu</w:t>
      </w:r>
      <w:r w:rsidR="00D57618">
        <w:rPr>
          <w:rFonts w:ascii="Times New Roman" w:eastAsia="Calibri" w:hAnsi="Times New Roman" w:cs="Times New Roman"/>
          <w:color w:val="000000"/>
        </w:rPr>
        <w:t>.</w:t>
      </w:r>
    </w:p>
    <w:p w14:paraId="76E99338" w14:textId="77777777" w:rsidR="00460EB9" w:rsidRDefault="005555DE" w:rsidP="00460EB9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3EFB2D3A" w14:textId="4EE986A7" w:rsidR="006F1B0D" w:rsidRPr="00041460" w:rsidRDefault="0004719D" w:rsidP="00460EB9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Kopienu ekspertei veikt </w:t>
      </w:r>
      <w:r w:rsidR="006F1B0D" w:rsidRPr="00041460">
        <w:rPr>
          <w:rFonts w:ascii="Times New Roman" w:eastAsia="Calibri" w:hAnsi="Times New Roman" w:cs="Times New Roman"/>
          <w:color w:val="000000"/>
        </w:rPr>
        <w:t>1. punkt</w:t>
      </w:r>
      <w:r w:rsidR="006F1B0D">
        <w:rPr>
          <w:rFonts w:ascii="Times New Roman" w:eastAsia="Calibri" w:hAnsi="Times New Roman" w:cs="Times New Roman"/>
          <w:color w:val="000000"/>
        </w:rPr>
        <w:t>ā noteiktā</w:t>
      </w:r>
      <w:r w:rsidR="006F1B0D"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526BE7F9" w14:textId="328F07EB" w:rsidR="00547084" w:rsidRPr="00F261DE" w:rsidRDefault="006F1B0D" w:rsidP="00F261D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Šajā lēmumā noteikto pašvaldības līdzfinansējumu izmaksāt no </w:t>
      </w:r>
      <w:r w:rsidR="005555DE"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>
        <w:rPr>
          <w:rFonts w:ascii="Times New Roman" w:eastAsia="Calibri" w:hAnsi="Times New Roman" w:cs="Times New Roman"/>
          <w:color w:val="000000"/>
        </w:rPr>
        <w:t>s</w:t>
      </w:r>
      <w:r w:rsidR="005555DE" w:rsidRPr="00F261D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2026. gada budžet</w:t>
      </w:r>
      <w:r w:rsidR="001D7184">
        <w:rPr>
          <w:rFonts w:ascii="Times New Roman" w:eastAsia="Calibri" w:hAnsi="Times New Roman" w:cs="Times New Roman"/>
          <w:color w:val="000000"/>
        </w:rPr>
        <w:t>a</w:t>
      </w:r>
      <w:r>
        <w:rPr>
          <w:rFonts w:ascii="Times New Roman" w:eastAsia="Calibri" w:hAnsi="Times New Roman" w:cs="Times New Roman"/>
          <w:color w:val="000000"/>
        </w:rPr>
        <w:t xml:space="preserve"> tāmes līdzekļiem</w:t>
      </w:r>
      <w:r w:rsidR="0004719D" w:rsidRPr="00F261DE">
        <w:rPr>
          <w:rFonts w:ascii="Times New Roman" w:eastAsia="Calibri" w:hAnsi="Times New Roman" w:cs="Times New Roman"/>
          <w:color w:val="000000"/>
        </w:rPr>
        <w:t>.</w:t>
      </w:r>
      <w:r w:rsidR="00547084" w:rsidRPr="00F261DE">
        <w:rPr>
          <w:rFonts w:ascii="Times New Roman" w:eastAsia="Calibri" w:hAnsi="Times New Roman" w:cs="Times New Roman"/>
          <w:color w:val="000000"/>
        </w:rPr>
        <w:t xml:space="preserve"> </w:t>
      </w:r>
    </w:p>
    <w:p w14:paraId="3DD09461" w14:textId="75975B35" w:rsidR="00547084" w:rsidRPr="008360C2" w:rsidRDefault="00547084" w:rsidP="00F261DE">
      <w:pPr>
        <w:numPr>
          <w:ilvl w:val="0"/>
          <w:numId w:val="1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 vietniecei veikt lēmuma izpildes kontroli.</w:t>
      </w:r>
    </w:p>
    <w:p w14:paraId="17C4ECFA" w14:textId="77777777" w:rsidR="00460EB9" w:rsidRPr="00041460" w:rsidRDefault="00460EB9" w:rsidP="00460EB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8C3E1F2" w14:textId="77777777" w:rsidR="00460EB9" w:rsidRPr="00041460" w:rsidRDefault="00460EB9" w:rsidP="00460EB9">
      <w:pPr>
        <w:jc w:val="both"/>
        <w:rPr>
          <w:rFonts w:ascii="Times New Roman" w:hAnsi="Times New Roman" w:cs="Times New Roman"/>
        </w:rPr>
      </w:pPr>
    </w:p>
    <w:p w14:paraId="0DC00AC9" w14:textId="77777777" w:rsidR="00460EB9" w:rsidRPr="00041460" w:rsidRDefault="00460EB9" w:rsidP="00460EB9">
      <w:pPr>
        <w:jc w:val="both"/>
        <w:rPr>
          <w:rFonts w:ascii="Times New Roman" w:hAnsi="Times New Roman" w:cs="Times New Roman"/>
        </w:rPr>
      </w:pPr>
    </w:p>
    <w:p w14:paraId="5B65D32E" w14:textId="77777777" w:rsidR="0000315D" w:rsidRDefault="005555DE" w:rsidP="00460EB9">
      <w:pPr>
        <w:jc w:val="both"/>
        <w:rPr>
          <w:rFonts w:ascii="Times New Roman" w:hAnsi="Times New Roman" w:cs="Times New Roman"/>
          <w:noProof/>
        </w:rPr>
      </w:pPr>
      <w:r w:rsidRPr="00041460">
        <w:rPr>
          <w:rFonts w:ascii="Times New Roman" w:hAnsi="Times New Roman" w:cs="Times New Roman"/>
          <w:noProof/>
        </w:rPr>
        <w:t>Pašvaldības domes priekšsēdētāja</w:t>
      </w:r>
      <w:r w:rsidR="0000315D">
        <w:rPr>
          <w:rFonts w:ascii="Times New Roman" w:hAnsi="Times New Roman" w:cs="Times New Roman"/>
          <w:noProof/>
        </w:rPr>
        <w:t xml:space="preserve"> vietnieks </w:t>
      </w:r>
    </w:p>
    <w:p w14:paraId="1B6A7CE4" w14:textId="60ABAC97" w:rsidR="00460EB9" w:rsidRDefault="0000315D" w:rsidP="00460EB9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attīstības jautājumos </w:t>
      </w:r>
      <w:r w:rsidR="005555DE" w:rsidRPr="00041460">
        <w:rPr>
          <w:rFonts w:ascii="Times New Roman" w:hAnsi="Times New Roman" w:cs="Times New Roman"/>
          <w:noProof/>
        </w:rPr>
        <w:tab/>
      </w:r>
      <w:r w:rsidR="005555DE" w:rsidRPr="00041460">
        <w:rPr>
          <w:rFonts w:ascii="Times New Roman" w:hAnsi="Times New Roman" w:cs="Times New Roman"/>
          <w:noProof/>
        </w:rPr>
        <w:tab/>
      </w:r>
      <w:r w:rsidR="005555DE" w:rsidRPr="00041460">
        <w:rPr>
          <w:rFonts w:ascii="Times New Roman" w:hAnsi="Times New Roman" w:cs="Times New Roman"/>
          <w:noProof/>
        </w:rPr>
        <w:tab/>
      </w:r>
      <w:r w:rsidR="005555DE" w:rsidRPr="00041460">
        <w:rPr>
          <w:rFonts w:ascii="Times New Roman" w:hAnsi="Times New Roman" w:cs="Times New Roman"/>
          <w:noProof/>
        </w:rPr>
        <w:tab/>
      </w:r>
      <w:r w:rsidR="005555DE" w:rsidRPr="00041460">
        <w:rPr>
          <w:rFonts w:ascii="Times New Roman" w:hAnsi="Times New Roman" w:cs="Times New Roman"/>
          <w:noProof/>
        </w:rPr>
        <w:tab/>
      </w:r>
      <w:r w:rsidR="005555DE" w:rsidRPr="00041460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G.Miglāns</w:t>
      </w:r>
      <w:r w:rsidR="005555DE" w:rsidRPr="00041460">
        <w:rPr>
          <w:rFonts w:ascii="Times New Roman" w:hAnsi="Times New Roman" w:cs="Times New Roman"/>
          <w:noProof/>
        </w:rPr>
        <w:t xml:space="preserve"> </w:t>
      </w:r>
    </w:p>
    <w:p w14:paraId="0C82D81A" w14:textId="77777777" w:rsidR="00041460" w:rsidRPr="00041460" w:rsidRDefault="00041460" w:rsidP="00460EB9">
      <w:pPr>
        <w:jc w:val="both"/>
        <w:rPr>
          <w:rFonts w:ascii="Times New Roman" w:hAnsi="Times New Roman" w:cs="Times New Roman"/>
          <w:noProof/>
        </w:rPr>
      </w:pPr>
    </w:p>
    <w:p w14:paraId="5F45EF53" w14:textId="77777777" w:rsidR="00460EB9" w:rsidRPr="00041460" w:rsidRDefault="00460EB9" w:rsidP="00460EB9">
      <w:pPr>
        <w:jc w:val="both"/>
        <w:rPr>
          <w:rFonts w:ascii="Times New Roman" w:hAnsi="Times New Roman" w:cs="Times New Roman"/>
          <w:noProof/>
        </w:rPr>
      </w:pPr>
    </w:p>
    <w:p w14:paraId="18FB1B58" w14:textId="77777777" w:rsidR="00460EB9" w:rsidRPr="00041460" w:rsidRDefault="005555DE" w:rsidP="005555DE">
      <w:pPr>
        <w:jc w:val="center"/>
      </w:pPr>
      <w:r w:rsidRPr="00041460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454D0CA" w14:textId="77777777" w:rsidR="00564CA6" w:rsidRDefault="00564CA6" w:rsidP="00E109C0">
      <w:pPr>
        <w:rPr>
          <w:rFonts w:ascii="Times New Roman" w:hAnsi="Times New Roman" w:cs="Times New Roman"/>
        </w:rPr>
      </w:pPr>
    </w:p>
    <w:p w14:paraId="27E2142B" w14:textId="77777777" w:rsidR="00E109C0" w:rsidRDefault="00E109C0" w:rsidP="00E109C0">
      <w:pPr>
        <w:rPr>
          <w:rFonts w:ascii="Times New Roman" w:hAnsi="Times New Roman" w:cs="Times New Roman"/>
        </w:rPr>
      </w:pPr>
    </w:p>
    <w:p w14:paraId="384E5EA9" w14:textId="77777777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Izsniegt norakstus:</w:t>
      </w:r>
    </w:p>
    <w:p w14:paraId="31924094" w14:textId="77777777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>Iesniedzējai – 1 eks.</w:t>
      </w:r>
    </w:p>
    <w:p w14:paraId="52C436AC" w14:textId="683C5838" w:rsidR="00E109C0" w:rsidRPr="00BE6FC3" w:rsidRDefault="00E109C0" w:rsidP="00E109C0">
      <w:pPr>
        <w:rPr>
          <w:rFonts w:ascii="Times New Roman" w:hAnsi="Times New Roman" w:cs="Times New Roman"/>
        </w:rPr>
      </w:pPr>
      <w:r w:rsidRPr="00BE6FC3">
        <w:rPr>
          <w:rFonts w:ascii="Times New Roman" w:hAnsi="Times New Roman" w:cs="Times New Roman"/>
        </w:rPr>
        <w:t xml:space="preserve">JIN, </w:t>
      </w:r>
      <w:r w:rsidR="006F1B0D" w:rsidRPr="005F1D9C">
        <w:rPr>
          <w:rFonts w:ascii="Times New Roman" w:hAnsi="Times New Roman" w:cs="Times New Roman"/>
        </w:rPr>
        <w:t>PSN</w:t>
      </w:r>
      <w:r w:rsidR="006F1B0D">
        <w:rPr>
          <w:rFonts w:ascii="Times New Roman" w:hAnsi="Times New Roman" w:cs="Times New Roman"/>
        </w:rPr>
        <w:t xml:space="preserve">, </w:t>
      </w:r>
      <w:r w:rsidRPr="00BE6FC3">
        <w:rPr>
          <w:rFonts w:ascii="Times New Roman" w:hAnsi="Times New Roman" w:cs="Times New Roman"/>
        </w:rPr>
        <w:t xml:space="preserve">GRN, </w:t>
      </w:r>
      <w:r w:rsidR="006F1B0D" w:rsidRPr="00BE6FC3">
        <w:rPr>
          <w:rFonts w:ascii="Times New Roman" w:hAnsi="Times New Roman" w:cs="Times New Roman"/>
        </w:rPr>
        <w:t>APN</w:t>
      </w:r>
      <w:r w:rsidR="006F1B0D">
        <w:rPr>
          <w:rFonts w:ascii="Times New Roman" w:hAnsi="Times New Roman" w:cs="Times New Roman"/>
        </w:rPr>
        <w:t>, IDR, IDRV</w:t>
      </w:r>
      <w:r w:rsidRPr="00BE6FC3">
        <w:rPr>
          <w:rFonts w:ascii="Times New Roman" w:hAnsi="Times New Roman" w:cs="Times New Roman"/>
        </w:rPr>
        <w:t xml:space="preserve"> - @</w:t>
      </w:r>
    </w:p>
    <w:p w14:paraId="4C723435" w14:textId="77777777" w:rsidR="00E109C0" w:rsidRPr="00BE6FC3" w:rsidRDefault="00E109C0" w:rsidP="00E109C0">
      <w:pPr>
        <w:rPr>
          <w:rFonts w:ascii="Times New Roman" w:hAnsi="Times New Roman" w:cs="Times New Roman"/>
        </w:rPr>
      </w:pPr>
    </w:p>
    <w:p w14:paraId="5449B948" w14:textId="10F9215A" w:rsidR="00E109C0" w:rsidRPr="00BE6FC3" w:rsidRDefault="0000315D" w:rsidP="00E109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="00E109C0" w:rsidRPr="00BE6FC3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Kiselevska</w:t>
      </w:r>
      <w:r w:rsidR="00E109C0" w:rsidRPr="00BE6FC3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27353023</w:t>
      </w:r>
    </w:p>
    <w:p w14:paraId="723822AB" w14:textId="77777777" w:rsidR="00E109C0" w:rsidRPr="00041460" w:rsidRDefault="00E109C0" w:rsidP="00E109C0">
      <w:pPr>
        <w:rPr>
          <w:rFonts w:ascii="Times New Roman" w:hAnsi="Times New Roman" w:cs="Times New Roman"/>
        </w:rPr>
      </w:pPr>
    </w:p>
    <w:sectPr w:rsidR="00E109C0" w:rsidRPr="0004146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857DD" w14:textId="77777777" w:rsidR="00605885" w:rsidRDefault="00605885">
      <w:r>
        <w:separator/>
      </w:r>
    </w:p>
  </w:endnote>
  <w:endnote w:type="continuationSeparator" w:id="0">
    <w:p w14:paraId="0ED6595D" w14:textId="77777777" w:rsidR="00605885" w:rsidRDefault="0060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42428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50440" w14:textId="77777777" w:rsidR="005C7FA1" w:rsidRPr="005C7FA1" w:rsidRDefault="005555DE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0CCF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2A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14EC76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C5710" w14:textId="77777777" w:rsidR="00605885" w:rsidRDefault="00605885">
      <w:r>
        <w:separator/>
      </w:r>
    </w:p>
  </w:footnote>
  <w:footnote w:type="continuationSeparator" w:id="0">
    <w:p w14:paraId="59704982" w14:textId="77777777" w:rsidR="00605885" w:rsidRDefault="0060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43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362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DBA62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9EDA18" w:tentative="1">
      <w:start w:val="1"/>
      <w:numFmt w:val="lowerLetter"/>
      <w:lvlText w:val="%2."/>
      <w:lvlJc w:val="left"/>
      <w:pPr>
        <w:ind w:left="1440" w:hanging="360"/>
      </w:pPr>
    </w:lvl>
    <w:lvl w:ilvl="2" w:tplc="5A2A58E2" w:tentative="1">
      <w:start w:val="1"/>
      <w:numFmt w:val="lowerRoman"/>
      <w:lvlText w:val="%3."/>
      <w:lvlJc w:val="right"/>
      <w:pPr>
        <w:ind w:left="2160" w:hanging="180"/>
      </w:pPr>
    </w:lvl>
    <w:lvl w:ilvl="3" w:tplc="355EB22C" w:tentative="1">
      <w:start w:val="1"/>
      <w:numFmt w:val="decimal"/>
      <w:lvlText w:val="%4."/>
      <w:lvlJc w:val="left"/>
      <w:pPr>
        <w:ind w:left="2880" w:hanging="360"/>
      </w:pPr>
    </w:lvl>
    <w:lvl w:ilvl="4" w:tplc="BC327564" w:tentative="1">
      <w:start w:val="1"/>
      <w:numFmt w:val="lowerLetter"/>
      <w:lvlText w:val="%5."/>
      <w:lvlJc w:val="left"/>
      <w:pPr>
        <w:ind w:left="3600" w:hanging="360"/>
      </w:pPr>
    </w:lvl>
    <w:lvl w:ilvl="5" w:tplc="F69E9FD4" w:tentative="1">
      <w:start w:val="1"/>
      <w:numFmt w:val="lowerRoman"/>
      <w:lvlText w:val="%6."/>
      <w:lvlJc w:val="right"/>
      <w:pPr>
        <w:ind w:left="4320" w:hanging="180"/>
      </w:pPr>
    </w:lvl>
    <w:lvl w:ilvl="6" w:tplc="FBF46D00" w:tentative="1">
      <w:start w:val="1"/>
      <w:numFmt w:val="decimal"/>
      <w:lvlText w:val="%7."/>
      <w:lvlJc w:val="left"/>
      <w:pPr>
        <w:ind w:left="5040" w:hanging="360"/>
      </w:pPr>
    </w:lvl>
    <w:lvl w:ilvl="7" w:tplc="2968CEAE" w:tentative="1">
      <w:start w:val="1"/>
      <w:numFmt w:val="lowerLetter"/>
      <w:lvlText w:val="%8."/>
      <w:lvlJc w:val="left"/>
      <w:pPr>
        <w:ind w:left="5760" w:hanging="360"/>
      </w:pPr>
    </w:lvl>
    <w:lvl w:ilvl="8" w:tplc="78805F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2F"/>
    <w:multiLevelType w:val="hybridMultilevel"/>
    <w:tmpl w:val="95D48726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401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5D"/>
    <w:rsid w:val="00021DD6"/>
    <w:rsid w:val="00032EBC"/>
    <w:rsid w:val="00033A2D"/>
    <w:rsid w:val="00041460"/>
    <w:rsid w:val="0004719D"/>
    <w:rsid w:val="00070E3F"/>
    <w:rsid w:val="000B4074"/>
    <w:rsid w:val="000D25FB"/>
    <w:rsid w:val="00134BCE"/>
    <w:rsid w:val="00147221"/>
    <w:rsid w:val="0015388F"/>
    <w:rsid w:val="001566F7"/>
    <w:rsid w:val="00195A73"/>
    <w:rsid w:val="001D7184"/>
    <w:rsid w:val="00214FD1"/>
    <w:rsid w:val="00230106"/>
    <w:rsid w:val="00233F6D"/>
    <w:rsid w:val="00237E92"/>
    <w:rsid w:val="0025391B"/>
    <w:rsid w:val="00297558"/>
    <w:rsid w:val="0034685A"/>
    <w:rsid w:val="00351D48"/>
    <w:rsid w:val="00366413"/>
    <w:rsid w:val="003C677C"/>
    <w:rsid w:val="00453452"/>
    <w:rsid w:val="00460EB9"/>
    <w:rsid w:val="00490FD0"/>
    <w:rsid w:val="004B22D7"/>
    <w:rsid w:val="004C1210"/>
    <w:rsid w:val="004D37F0"/>
    <w:rsid w:val="004D516C"/>
    <w:rsid w:val="0053073B"/>
    <w:rsid w:val="00543508"/>
    <w:rsid w:val="00545446"/>
    <w:rsid w:val="00547084"/>
    <w:rsid w:val="005555DE"/>
    <w:rsid w:val="00562C70"/>
    <w:rsid w:val="00564CA6"/>
    <w:rsid w:val="00584AE4"/>
    <w:rsid w:val="00585480"/>
    <w:rsid w:val="005A23FB"/>
    <w:rsid w:val="005B4673"/>
    <w:rsid w:val="005C7FA1"/>
    <w:rsid w:val="005F6FB5"/>
    <w:rsid w:val="00605885"/>
    <w:rsid w:val="00617AAC"/>
    <w:rsid w:val="00663CA3"/>
    <w:rsid w:val="006839A3"/>
    <w:rsid w:val="00693F05"/>
    <w:rsid w:val="006D3451"/>
    <w:rsid w:val="006E1705"/>
    <w:rsid w:val="006E4323"/>
    <w:rsid w:val="006F1B0D"/>
    <w:rsid w:val="00737A12"/>
    <w:rsid w:val="0074092B"/>
    <w:rsid w:val="00763D43"/>
    <w:rsid w:val="007B4DDB"/>
    <w:rsid w:val="007F5599"/>
    <w:rsid w:val="008047F9"/>
    <w:rsid w:val="008257F8"/>
    <w:rsid w:val="00856D9F"/>
    <w:rsid w:val="0086032D"/>
    <w:rsid w:val="00861D5B"/>
    <w:rsid w:val="00882B74"/>
    <w:rsid w:val="009050E4"/>
    <w:rsid w:val="009139A1"/>
    <w:rsid w:val="00936C0E"/>
    <w:rsid w:val="00962925"/>
    <w:rsid w:val="0098122A"/>
    <w:rsid w:val="00996740"/>
    <w:rsid w:val="009A3989"/>
    <w:rsid w:val="009A6B8F"/>
    <w:rsid w:val="009B1818"/>
    <w:rsid w:val="009B4903"/>
    <w:rsid w:val="009C215B"/>
    <w:rsid w:val="00A10A65"/>
    <w:rsid w:val="00A11FA7"/>
    <w:rsid w:val="00A52B04"/>
    <w:rsid w:val="00B36CD4"/>
    <w:rsid w:val="00B45F71"/>
    <w:rsid w:val="00B474EF"/>
    <w:rsid w:val="00BA1110"/>
    <w:rsid w:val="00BB16A4"/>
    <w:rsid w:val="00BB6CBB"/>
    <w:rsid w:val="00BC3EA7"/>
    <w:rsid w:val="00C33AB0"/>
    <w:rsid w:val="00C84FAA"/>
    <w:rsid w:val="00C9477C"/>
    <w:rsid w:val="00CB53A0"/>
    <w:rsid w:val="00CC64C0"/>
    <w:rsid w:val="00D3356E"/>
    <w:rsid w:val="00D51EB1"/>
    <w:rsid w:val="00D57618"/>
    <w:rsid w:val="00D86969"/>
    <w:rsid w:val="00DA37DA"/>
    <w:rsid w:val="00DA43DB"/>
    <w:rsid w:val="00DB33FA"/>
    <w:rsid w:val="00DF1E6A"/>
    <w:rsid w:val="00E109C0"/>
    <w:rsid w:val="00E231C8"/>
    <w:rsid w:val="00E23B75"/>
    <w:rsid w:val="00E52DA2"/>
    <w:rsid w:val="00E75D8D"/>
    <w:rsid w:val="00E80284"/>
    <w:rsid w:val="00E830A1"/>
    <w:rsid w:val="00EB5A34"/>
    <w:rsid w:val="00ED0B28"/>
    <w:rsid w:val="00EE0062"/>
    <w:rsid w:val="00F0531B"/>
    <w:rsid w:val="00F24EC5"/>
    <w:rsid w:val="00F261DE"/>
    <w:rsid w:val="00F26E0D"/>
    <w:rsid w:val="00F818BB"/>
    <w:rsid w:val="00F81CFC"/>
    <w:rsid w:val="00FA29A3"/>
    <w:rsid w:val="00FC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39A7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60EB9"/>
  </w:style>
  <w:style w:type="paragraph" w:customStyle="1" w:styleId="BodyA">
    <w:name w:val="Body A"/>
    <w:rsid w:val="00460E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460E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460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qFormat/>
    <w:rsid w:val="00460EB9"/>
    <w:pPr>
      <w:ind w:left="720"/>
      <w:contextualSpacing/>
    </w:pPr>
  </w:style>
  <w:style w:type="paragraph" w:styleId="Prskatjums">
    <w:name w:val="Revision"/>
    <w:hidden/>
    <w:uiPriority w:val="99"/>
    <w:semiHidden/>
    <w:rsid w:val="000B4074"/>
  </w:style>
  <w:style w:type="character" w:styleId="Komentraatsauce">
    <w:name w:val="annotation reference"/>
    <w:basedOn w:val="Noklusjumarindkopasfonts"/>
    <w:uiPriority w:val="99"/>
    <w:semiHidden/>
    <w:unhideWhenUsed/>
    <w:rsid w:val="00A10A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0A6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10A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0A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0A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6FA3-47E6-4AA8-A0C4-467664FB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2162</Words>
  <Characters>1233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13</cp:revision>
  <dcterms:created xsi:type="dcterms:W3CDTF">2026-02-25T10:56:00Z</dcterms:created>
  <dcterms:modified xsi:type="dcterms:W3CDTF">2026-03-04T08:17:00Z</dcterms:modified>
</cp:coreProperties>
</file>