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82" w:rsidRPr="00703FA7" w:rsidRDefault="00541282" w:rsidP="00541282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 w:rsidRPr="00703FA7">
        <w:rPr>
          <w:rFonts w:ascii="Cambria" w:eastAsia="Times New Roman" w:hAnsi="Cambria"/>
          <w:sz w:val="19"/>
          <w:szCs w:val="24"/>
          <w:lang w:eastAsia="lv-LV"/>
        </w:rPr>
        <w:t>Pielikums</w:t>
      </w:r>
      <w:r w:rsidRPr="00703FA7">
        <w:rPr>
          <w:rFonts w:ascii="Cambria" w:eastAsia="Times New Roman" w:hAnsi="Cambria"/>
          <w:sz w:val="19"/>
          <w:szCs w:val="24"/>
          <w:lang w:eastAsia="lv-LV"/>
        </w:rPr>
        <w:br/>
        <w:t xml:space="preserve">Ādažu novada pašvaldības </w:t>
      </w:r>
      <w:r>
        <w:rPr>
          <w:rFonts w:ascii="Cambria" w:eastAsia="Times New Roman" w:hAnsi="Cambria"/>
          <w:sz w:val="19"/>
          <w:szCs w:val="24"/>
          <w:lang w:eastAsia="lv-LV"/>
        </w:rPr>
        <w:br/>
      </w:r>
      <w:r w:rsidRPr="00703FA7">
        <w:rPr>
          <w:rFonts w:ascii="Cambria" w:eastAsia="Times New Roman" w:hAnsi="Cambria"/>
          <w:sz w:val="19"/>
          <w:szCs w:val="24"/>
          <w:lang w:eastAsia="lv-LV"/>
        </w:rPr>
        <w:t>2022. gada 10. jūnija</w:t>
      </w:r>
      <w:r>
        <w:rPr>
          <w:rFonts w:ascii="Cambria" w:eastAsia="Times New Roman" w:hAnsi="Cambria"/>
          <w:sz w:val="19"/>
          <w:szCs w:val="24"/>
          <w:lang w:eastAsia="lv-LV"/>
        </w:rPr>
        <w:br/>
      </w:r>
      <w:r w:rsidRPr="00703FA7">
        <w:rPr>
          <w:rFonts w:ascii="Cambria" w:eastAsia="Times New Roman" w:hAnsi="Cambria"/>
          <w:sz w:val="19"/>
          <w:szCs w:val="24"/>
          <w:lang w:eastAsia="lv-LV"/>
        </w:rPr>
        <w:t>saistošajiem noteikumiem Nr. 51/2022</w:t>
      </w:r>
    </w:p>
    <w:p w:rsidR="00541282" w:rsidRPr="00703FA7" w:rsidRDefault="00541282" w:rsidP="00541282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</w:p>
    <w:p w:rsidR="00541282" w:rsidRPr="00703FA7" w:rsidRDefault="00541282" w:rsidP="00541282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 w:rsidRPr="00703FA7">
        <w:rPr>
          <w:rFonts w:ascii="Cambria" w:eastAsia="Times New Roman" w:hAnsi="Cambria"/>
          <w:sz w:val="19"/>
          <w:szCs w:val="24"/>
          <w:lang w:eastAsia="lv-LV"/>
        </w:rPr>
        <w:t>Ādažu novada pašvaldībai</w:t>
      </w:r>
    </w:p>
    <w:p w:rsidR="00541282" w:rsidRPr="00703FA7" w:rsidRDefault="00541282" w:rsidP="00541282">
      <w:pPr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</w:p>
    <w:p w:rsidR="00541282" w:rsidRPr="00703FA7" w:rsidRDefault="00541282" w:rsidP="00541282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4"/>
        </w:rPr>
      </w:pPr>
      <w:r w:rsidRPr="00703FA7">
        <w:rPr>
          <w:rFonts w:ascii="Cambria" w:hAnsi="Cambria"/>
          <w:b/>
          <w:szCs w:val="24"/>
        </w:rPr>
        <w:t xml:space="preserve">IESNIEGUMS KOKU CIRŠANAI ĀRPUS MEŽA </w:t>
      </w:r>
    </w:p>
    <w:p w:rsidR="00541282" w:rsidRPr="00703FA7" w:rsidRDefault="00541282" w:rsidP="00541282">
      <w:pPr>
        <w:spacing w:before="130" w:after="0" w:line="260" w:lineRule="exact"/>
        <w:ind w:firstLine="539"/>
        <w:jc w:val="center"/>
        <w:rPr>
          <w:rFonts w:ascii="Cambria" w:hAnsi="Cambria"/>
          <w:b/>
          <w:sz w:val="19"/>
          <w:szCs w:val="24"/>
        </w:rPr>
      </w:pPr>
    </w:p>
    <w:p w:rsidR="00541282" w:rsidRPr="00703FA7" w:rsidRDefault="00541282" w:rsidP="00541282">
      <w:pPr>
        <w:spacing w:before="130" w:after="60" w:line="260" w:lineRule="exact"/>
        <w:rPr>
          <w:rFonts w:ascii="Cambria" w:hAnsi="Cambria"/>
          <w:b/>
          <w:sz w:val="19"/>
          <w:szCs w:val="24"/>
        </w:rPr>
      </w:pPr>
      <w:r w:rsidRPr="00703FA7">
        <w:rPr>
          <w:rFonts w:ascii="Cambria" w:hAnsi="Cambria"/>
          <w:b/>
          <w:sz w:val="19"/>
          <w:szCs w:val="24"/>
        </w:rPr>
        <w:t>Zemes īpašuma īpašnieks vai tiesiskais valdītājs (Iesniedzējs):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9"/>
        <w:gridCol w:w="1326"/>
        <w:gridCol w:w="241"/>
        <w:gridCol w:w="121"/>
        <w:gridCol w:w="4635"/>
      </w:tblGrid>
      <w:tr w:rsidR="00541282" w:rsidRPr="009D16EE" w:rsidTr="00A71AE0">
        <w:tc>
          <w:tcPr>
            <w:tcW w:w="3714" w:type="dxa"/>
            <w:gridSpan w:val="2"/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  <w:szCs w:val="24"/>
              </w:rPr>
            </w:pPr>
            <w:r w:rsidRPr="009D16EE">
              <w:rPr>
                <w:rFonts w:ascii="Cambria" w:hAnsi="Cambria"/>
                <w:i/>
                <w:sz w:val="19"/>
                <w:szCs w:val="24"/>
              </w:rPr>
              <w:t>Vārds, uzvārds (</w:t>
            </w:r>
            <w:proofErr w:type="spellStart"/>
            <w:r w:rsidRPr="009D16EE">
              <w:rPr>
                <w:rFonts w:ascii="Cambria" w:hAnsi="Cambria"/>
                <w:i/>
                <w:sz w:val="19"/>
                <w:szCs w:val="24"/>
              </w:rPr>
              <w:t>jur</w:t>
            </w:r>
            <w:proofErr w:type="spellEnd"/>
            <w:r w:rsidRPr="009D16EE">
              <w:rPr>
                <w:rFonts w:ascii="Cambria" w:hAnsi="Cambria"/>
                <w:i/>
                <w:sz w:val="19"/>
                <w:szCs w:val="24"/>
              </w:rPr>
              <w:t>. personai – nosaukums)</w:t>
            </w:r>
          </w:p>
        </w:tc>
        <w:tc>
          <w:tcPr>
            <w:tcW w:w="58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541282" w:rsidRPr="009D16EE" w:rsidTr="00A71AE0">
        <w:tc>
          <w:tcPr>
            <w:tcW w:w="4139" w:type="dxa"/>
            <w:gridSpan w:val="4"/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  <w:szCs w:val="24"/>
              </w:rPr>
            </w:pPr>
            <w:r w:rsidRPr="009D16EE">
              <w:rPr>
                <w:rFonts w:ascii="Cambria" w:hAnsi="Cambria"/>
                <w:i/>
                <w:sz w:val="19"/>
                <w:szCs w:val="24"/>
              </w:rPr>
              <w:t>Personas kods (</w:t>
            </w:r>
            <w:proofErr w:type="spellStart"/>
            <w:r w:rsidRPr="009D16EE">
              <w:rPr>
                <w:rFonts w:ascii="Cambria" w:hAnsi="Cambria"/>
                <w:i/>
                <w:sz w:val="19"/>
                <w:szCs w:val="24"/>
              </w:rPr>
              <w:t>jur</w:t>
            </w:r>
            <w:proofErr w:type="spellEnd"/>
            <w:r w:rsidRPr="009D16EE">
              <w:rPr>
                <w:rFonts w:ascii="Cambria" w:hAnsi="Cambria"/>
                <w:i/>
                <w:sz w:val="19"/>
                <w:szCs w:val="24"/>
              </w:rPr>
              <w:t>. personai – reģistrācijas Nr.)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  <w:szCs w:val="24"/>
              </w:rPr>
            </w:pPr>
          </w:p>
        </w:tc>
      </w:tr>
      <w:tr w:rsidR="00541282" w:rsidRPr="009D16EE" w:rsidTr="00A71AE0">
        <w:tc>
          <w:tcPr>
            <w:tcW w:w="2155" w:type="dxa"/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sz w:val="19"/>
                <w:szCs w:val="24"/>
              </w:rPr>
            </w:pPr>
            <w:r w:rsidRPr="009D16EE">
              <w:rPr>
                <w:rFonts w:ascii="Cambria" w:hAnsi="Cambria"/>
                <w:sz w:val="19"/>
                <w:szCs w:val="24"/>
              </w:rPr>
              <w:t>Kontakttālrunis, e-pasts</w:t>
            </w:r>
          </w:p>
        </w:tc>
        <w:tc>
          <w:tcPr>
            <w:tcW w:w="74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sz w:val="19"/>
                <w:szCs w:val="24"/>
              </w:rPr>
            </w:pPr>
          </w:p>
        </w:tc>
      </w:tr>
      <w:tr w:rsidR="00541282" w:rsidRPr="009D16EE" w:rsidTr="00A71AE0">
        <w:tc>
          <w:tcPr>
            <w:tcW w:w="3997" w:type="dxa"/>
            <w:gridSpan w:val="3"/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sz w:val="19"/>
                <w:szCs w:val="24"/>
              </w:rPr>
            </w:pPr>
            <w:r w:rsidRPr="009D16EE">
              <w:rPr>
                <w:rFonts w:ascii="Cambria" w:hAnsi="Cambria"/>
                <w:sz w:val="19"/>
                <w:szCs w:val="24"/>
              </w:rPr>
              <w:t>Īpašuma adrese, kurā paredzēta koku ciršana:</w:t>
            </w:r>
          </w:p>
        </w:tc>
        <w:tc>
          <w:tcPr>
            <w:tcW w:w="5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sz w:val="19"/>
                <w:szCs w:val="24"/>
              </w:rPr>
            </w:pPr>
          </w:p>
        </w:tc>
      </w:tr>
      <w:tr w:rsidR="00541282" w:rsidRPr="009D16EE" w:rsidTr="00A71AE0">
        <w:tc>
          <w:tcPr>
            <w:tcW w:w="95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1282" w:rsidRPr="009D16EE" w:rsidRDefault="00541282" w:rsidP="00A71AE0">
            <w:pPr>
              <w:spacing w:after="0" w:line="240" w:lineRule="auto"/>
              <w:jc w:val="both"/>
              <w:rPr>
                <w:rFonts w:ascii="Cambria" w:hAnsi="Cambria"/>
                <w:sz w:val="19"/>
                <w:szCs w:val="24"/>
              </w:rPr>
            </w:pPr>
          </w:p>
        </w:tc>
      </w:tr>
    </w:tbl>
    <w:p w:rsidR="00541282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703FA7">
        <w:rPr>
          <w:rFonts w:ascii="Cambria" w:hAnsi="Cambria"/>
          <w:sz w:val="19"/>
          <w:szCs w:val="24"/>
        </w:rPr>
        <w:t>Koku ciršanas iemesls:</w:t>
      </w: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FB355C">
        <w:rPr>
          <w:rFonts w:ascii="Times New Roman" w:hAnsi="Times New Roman"/>
          <w:sz w:val="28"/>
          <w:szCs w:val="28"/>
        </w:rPr>
        <w:t>□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Koks bojā ēku, inženierkomunikācijas vai traucē to darbību.</w:t>
      </w: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FB355C">
        <w:rPr>
          <w:rFonts w:ascii="Times New Roman" w:hAnsi="Times New Roman"/>
          <w:sz w:val="28"/>
          <w:szCs w:val="28"/>
        </w:rPr>
        <w:t>□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Apstādījumu atjaunošana, teritorijas izgaismošana, apstādījumu kopšana.</w:t>
      </w: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FB355C">
        <w:rPr>
          <w:rFonts w:ascii="Times New Roman" w:hAnsi="Times New Roman"/>
          <w:sz w:val="28"/>
          <w:szCs w:val="28"/>
        </w:rPr>
        <w:t>□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Būvniecība</w:t>
      </w: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FB355C">
        <w:rPr>
          <w:rFonts w:ascii="Times New Roman" w:hAnsi="Times New Roman"/>
          <w:sz w:val="28"/>
          <w:szCs w:val="28"/>
        </w:rPr>
        <w:t>□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Cits iemesls___________________________________________________________</w:t>
      </w:r>
      <w:r>
        <w:rPr>
          <w:rFonts w:ascii="Cambria" w:hAnsi="Cambria"/>
          <w:sz w:val="19"/>
          <w:szCs w:val="24"/>
        </w:rPr>
        <w:t xml:space="preserve"> </w:t>
      </w: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843"/>
        <w:gridCol w:w="849"/>
      </w:tblGrid>
      <w:tr w:rsidR="00541282" w:rsidRPr="00FB355C" w:rsidTr="00A71AE0">
        <w:tc>
          <w:tcPr>
            <w:tcW w:w="2694" w:type="dxa"/>
            <w:vAlign w:val="center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4"/>
              </w:rPr>
            </w:pPr>
            <w:r w:rsidRPr="00FB355C">
              <w:rPr>
                <w:rFonts w:ascii="Cambria" w:hAnsi="Cambria"/>
                <w:b/>
                <w:sz w:val="19"/>
                <w:szCs w:val="24"/>
              </w:rPr>
              <w:t>Zemes vienības kadastra apzīmējums</w:t>
            </w:r>
          </w:p>
        </w:tc>
        <w:tc>
          <w:tcPr>
            <w:tcW w:w="2976" w:type="dxa"/>
            <w:vAlign w:val="center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4"/>
              </w:rPr>
            </w:pPr>
            <w:r w:rsidRPr="00FB355C">
              <w:rPr>
                <w:rFonts w:ascii="Cambria" w:hAnsi="Cambria"/>
                <w:b/>
                <w:sz w:val="19"/>
                <w:szCs w:val="24"/>
              </w:rPr>
              <w:t>Koku suga</w:t>
            </w:r>
          </w:p>
        </w:tc>
        <w:tc>
          <w:tcPr>
            <w:tcW w:w="1843" w:type="dxa"/>
            <w:vAlign w:val="center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24"/>
                <w:lang w:eastAsia="lv-LV"/>
              </w:rPr>
            </w:pPr>
            <w:r w:rsidRPr="00FB355C">
              <w:rPr>
                <w:rFonts w:ascii="Cambria" w:hAnsi="Cambria"/>
                <w:b/>
                <w:bCs/>
                <w:sz w:val="19"/>
                <w:szCs w:val="24"/>
                <w:lang w:eastAsia="lv-LV"/>
              </w:rPr>
              <w:t>Koka stumbra diametrs (cm)</w:t>
            </w:r>
          </w:p>
        </w:tc>
        <w:tc>
          <w:tcPr>
            <w:tcW w:w="1418" w:type="dxa"/>
            <w:vAlign w:val="center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FB355C">
              <w:rPr>
                <w:rFonts w:ascii="Cambria" w:hAnsi="Cambria"/>
                <w:b/>
                <w:bCs/>
                <w:sz w:val="19"/>
                <w:szCs w:val="24"/>
                <w:lang w:eastAsia="lv-LV"/>
              </w:rPr>
              <w:t>Skaits</w:t>
            </w:r>
          </w:p>
        </w:tc>
      </w:tr>
      <w:tr w:rsidR="00541282" w:rsidRPr="00FB355C" w:rsidTr="00A71AE0">
        <w:tc>
          <w:tcPr>
            <w:tcW w:w="2694" w:type="dxa"/>
            <w:noWrap/>
            <w:vAlign w:val="bottom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976" w:type="dxa"/>
            <w:noWrap/>
            <w:vAlign w:val="bottom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  <w:noWrap/>
            <w:vAlign w:val="bottom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418" w:type="dxa"/>
          </w:tcPr>
          <w:p w:rsidR="00541282" w:rsidRPr="00FB355C" w:rsidRDefault="00541282" w:rsidP="00A71AE0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</w:tbl>
    <w:p w:rsidR="00541282" w:rsidRPr="00703FA7" w:rsidRDefault="00541282" w:rsidP="00541282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:rsidR="00541282" w:rsidRPr="00703FA7" w:rsidRDefault="00541282" w:rsidP="00541282">
      <w:pPr>
        <w:spacing w:before="130" w:after="0" w:line="260" w:lineRule="exact"/>
        <w:rPr>
          <w:rFonts w:ascii="Cambria" w:hAnsi="Cambria"/>
          <w:sz w:val="19"/>
          <w:szCs w:val="24"/>
        </w:rPr>
      </w:pPr>
      <w:r w:rsidRPr="00703FA7">
        <w:rPr>
          <w:rFonts w:ascii="Cambria" w:hAnsi="Cambria"/>
          <w:sz w:val="19"/>
          <w:szCs w:val="24"/>
        </w:rPr>
        <w:t>Pievienoti dokumenti:</w:t>
      </w:r>
    </w:p>
    <w:p w:rsidR="00541282" w:rsidRPr="00703FA7" w:rsidRDefault="00541282" w:rsidP="00541282">
      <w:pPr>
        <w:tabs>
          <w:tab w:val="left" w:pos="720"/>
        </w:tabs>
        <w:spacing w:before="130" w:after="0" w:line="260" w:lineRule="exact"/>
        <w:rPr>
          <w:rFonts w:ascii="Cambria" w:hAnsi="Cambria"/>
          <w:sz w:val="19"/>
          <w:szCs w:val="24"/>
        </w:rPr>
      </w:pPr>
      <w:r w:rsidRPr="00703FA7">
        <w:rPr>
          <w:rFonts w:ascii="Cambria" w:hAnsi="Cambria"/>
          <w:sz w:val="19"/>
          <w:szCs w:val="24"/>
        </w:rPr>
        <w:t>1.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 xml:space="preserve">Zemes robežu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703FA7">
          <w:rPr>
            <w:rFonts w:ascii="Cambria" w:hAnsi="Cambria"/>
            <w:sz w:val="19"/>
            <w:szCs w:val="24"/>
          </w:rPr>
          <w:t>plāna</w:t>
        </w:r>
      </w:smartTag>
      <w:r w:rsidRPr="00703FA7">
        <w:rPr>
          <w:rFonts w:ascii="Cambria" w:hAnsi="Cambria"/>
          <w:sz w:val="19"/>
          <w:szCs w:val="24"/>
        </w:rPr>
        <w:t xml:space="preserve"> kopija/</w:t>
      </w:r>
      <w:r w:rsidRPr="00703FA7">
        <w:rPr>
          <w:rFonts w:ascii="Cambria" w:hAnsi="Cambria"/>
          <w:sz w:val="19"/>
        </w:rPr>
        <w:t xml:space="preserve"> </w:t>
      </w:r>
      <w:r w:rsidRPr="00703FA7">
        <w:rPr>
          <w:rFonts w:ascii="Cambria" w:hAnsi="Cambria"/>
          <w:sz w:val="19"/>
          <w:szCs w:val="24"/>
        </w:rPr>
        <w:t>topogrāfiskā uzmērījums.</w:t>
      </w:r>
    </w:p>
    <w:p w:rsidR="00541282" w:rsidRPr="00703FA7" w:rsidRDefault="00541282" w:rsidP="00541282">
      <w:pPr>
        <w:widowControl w:val="0"/>
        <w:tabs>
          <w:tab w:val="left" w:pos="720"/>
        </w:tabs>
        <w:autoSpaceDE w:val="0"/>
        <w:autoSpaceDN w:val="0"/>
        <w:adjustRightInd w:val="0"/>
        <w:spacing w:before="130" w:after="0" w:line="260" w:lineRule="exact"/>
        <w:rPr>
          <w:rFonts w:ascii="Cambria" w:hAnsi="Cambria"/>
          <w:sz w:val="19"/>
          <w:szCs w:val="24"/>
        </w:rPr>
      </w:pPr>
      <w:r w:rsidRPr="00703FA7">
        <w:rPr>
          <w:rFonts w:ascii="Cambria" w:hAnsi="Cambria"/>
          <w:sz w:val="19"/>
          <w:szCs w:val="24"/>
        </w:rPr>
        <w:t>2.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Pilnvarotās personas pilnvaras kopija.</w:t>
      </w:r>
    </w:p>
    <w:p w:rsidR="00541282" w:rsidRPr="00703FA7" w:rsidRDefault="00541282" w:rsidP="00541282">
      <w:pPr>
        <w:widowControl w:val="0"/>
        <w:tabs>
          <w:tab w:val="left" w:pos="720"/>
        </w:tabs>
        <w:autoSpaceDE w:val="0"/>
        <w:autoSpaceDN w:val="0"/>
        <w:adjustRightInd w:val="0"/>
        <w:spacing w:before="130" w:after="0" w:line="260" w:lineRule="exact"/>
        <w:rPr>
          <w:rFonts w:ascii="Cambria" w:hAnsi="Cambria"/>
          <w:sz w:val="19"/>
          <w:szCs w:val="24"/>
        </w:rPr>
      </w:pPr>
      <w:r w:rsidRPr="00703FA7">
        <w:rPr>
          <w:rFonts w:ascii="Cambria" w:hAnsi="Cambria"/>
          <w:sz w:val="19"/>
          <w:szCs w:val="24"/>
        </w:rPr>
        <w:t>3.</w:t>
      </w:r>
      <w:r>
        <w:rPr>
          <w:rFonts w:ascii="Cambria" w:hAnsi="Cambria"/>
          <w:sz w:val="19"/>
          <w:szCs w:val="24"/>
        </w:rPr>
        <w:t xml:space="preserve"> </w:t>
      </w:r>
      <w:r w:rsidRPr="00703FA7">
        <w:rPr>
          <w:rFonts w:ascii="Cambria" w:hAnsi="Cambria"/>
          <w:sz w:val="19"/>
          <w:szCs w:val="24"/>
        </w:rPr>
        <w:t>Shēma ar koku atrašanās vietas norādījumu.</w:t>
      </w:r>
    </w:p>
    <w:p w:rsidR="00541282" w:rsidRPr="00703FA7" w:rsidRDefault="00541282" w:rsidP="00541282">
      <w:pPr>
        <w:pStyle w:val="ListParagraph"/>
        <w:spacing w:before="130" w:after="0" w:line="260" w:lineRule="exact"/>
        <w:ind w:left="0"/>
        <w:contextualSpacing w:val="0"/>
        <w:jc w:val="both"/>
        <w:rPr>
          <w:rFonts w:ascii="Cambria" w:hAnsi="Cambria"/>
          <w:i/>
          <w:iCs/>
          <w:sz w:val="19"/>
          <w:lang w:val="lv-LV"/>
        </w:rPr>
      </w:pPr>
      <w:r w:rsidRPr="00703FA7">
        <w:rPr>
          <w:rFonts w:ascii="Cambria" w:hAnsi="Cambria"/>
          <w:bCs/>
          <w:i/>
          <w:iCs/>
          <w:sz w:val="19"/>
          <w:lang w:val="lv-LV"/>
        </w:rPr>
        <w:t xml:space="preserve">Esmu informēts, ka </w:t>
      </w:r>
      <w:r w:rsidRPr="00703FA7">
        <w:rPr>
          <w:rFonts w:ascii="Cambria" w:hAnsi="Cambria"/>
          <w:i/>
          <w:iCs/>
          <w:sz w:val="19"/>
          <w:lang w:val="lv-LV"/>
        </w:rPr>
        <w:t>personas datu apstrādes pārzinis ir Ādažu novada pašvaldība (reģ. Nr. 90000048472, Gaujas iela 33A, Ādaži, Ādažu pagasts, Ādažu novads, LV-2164). Personas datu apstrādes mērķis ir šī iesnieguma izskatīšana.</w:t>
      </w:r>
    </w:p>
    <w:p w:rsidR="00541282" w:rsidRDefault="00541282" w:rsidP="00541282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hAnsi="Cambria"/>
          <w:sz w:val="19"/>
        </w:rPr>
      </w:pPr>
    </w:p>
    <w:tbl>
      <w:tblPr>
        <w:tblW w:w="427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567"/>
        <w:gridCol w:w="1655"/>
        <w:gridCol w:w="426"/>
        <w:gridCol w:w="1915"/>
      </w:tblGrid>
      <w:tr w:rsidR="00541282" w:rsidRPr="009D16EE" w:rsidTr="00541282">
        <w:tc>
          <w:tcPr>
            <w:tcW w:w="2580" w:type="dxa"/>
            <w:shd w:val="clear" w:color="auto" w:fill="auto"/>
          </w:tcPr>
          <w:p w:rsidR="00541282" w:rsidRPr="009D16EE" w:rsidRDefault="00541282" w:rsidP="0054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19"/>
              </w:rPr>
            </w:pPr>
            <w:r w:rsidRPr="009D16EE">
              <w:rPr>
                <w:rFonts w:ascii="Cambria" w:hAnsi="Cambria"/>
                <w:sz w:val="19"/>
                <w:szCs w:val="24"/>
              </w:rPr>
              <w:t>20____.gada</w:t>
            </w:r>
            <w:r>
              <w:rPr>
                <w:rFonts w:ascii="Cambria" w:hAnsi="Cambria"/>
                <w:sz w:val="19"/>
                <w:szCs w:val="24"/>
              </w:rPr>
              <w:t xml:space="preserve"> </w:t>
            </w:r>
            <w:r>
              <w:rPr>
                <w:rFonts w:ascii="Cambria" w:hAnsi="Cambria"/>
                <w:sz w:val="19"/>
                <w:szCs w:val="24"/>
              </w:rPr>
              <w:t>_____.______________</w:t>
            </w:r>
          </w:p>
        </w:tc>
        <w:tc>
          <w:tcPr>
            <w:tcW w:w="567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1655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9D16EE">
              <w:rPr>
                <w:rFonts w:ascii="Cambria" w:hAnsi="Cambria"/>
                <w:sz w:val="19"/>
                <w:szCs w:val="24"/>
              </w:rPr>
              <w:t>_________________</w:t>
            </w:r>
          </w:p>
        </w:tc>
        <w:tc>
          <w:tcPr>
            <w:tcW w:w="426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915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9D16EE">
              <w:rPr>
                <w:rFonts w:ascii="Cambria" w:hAnsi="Cambria"/>
                <w:sz w:val="19"/>
                <w:szCs w:val="24"/>
              </w:rPr>
              <w:t>(________________)</w:t>
            </w:r>
          </w:p>
        </w:tc>
      </w:tr>
      <w:tr w:rsidR="00541282" w:rsidRPr="009D16EE" w:rsidTr="00541282">
        <w:tc>
          <w:tcPr>
            <w:tcW w:w="2580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9D16EE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426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915" w:type="dxa"/>
            <w:shd w:val="clear" w:color="auto" w:fill="auto"/>
          </w:tcPr>
          <w:p w:rsidR="00541282" w:rsidRPr="009D16EE" w:rsidRDefault="00541282" w:rsidP="00A7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9D16EE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:rsidR="00FA0337" w:rsidRPr="00541282" w:rsidRDefault="00541282" w:rsidP="00541282">
      <w:bookmarkStart w:id="0" w:name="_GoBack"/>
      <w:bookmarkEnd w:id="0"/>
    </w:p>
    <w:sectPr w:rsidR="00FA0337" w:rsidRPr="00541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82"/>
    <w:rsid w:val="00106713"/>
    <w:rsid w:val="00541282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28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28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Vija Škutāne</cp:lastModifiedBy>
  <cp:revision>1</cp:revision>
  <dcterms:created xsi:type="dcterms:W3CDTF">2022-06-15T06:28:00Z</dcterms:created>
  <dcterms:modified xsi:type="dcterms:W3CDTF">2022-06-15T06:32:00Z</dcterms:modified>
</cp:coreProperties>
</file>