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3CF5" w14:textId="77777777" w:rsidR="00374F31" w:rsidRPr="007C6EE0" w:rsidRDefault="001A348F" w:rsidP="00374F31">
      <w:pPr>
        <w:rPr>
          <w:rFonts w:ascii="Times New Roman" w:hAnsi="Times New Roman" w:cs="Times New Roman"/>
        </w:rPr>
      </w:pPr>
      <w:r w:rsidRPr="007C6EE0">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F08A434" w14:textId="77777777" w:rsidR="00613F2B" w:rsidRPr="00156909" w:rsidRDefault="001A348F" w:rsidP="00613F2B">
      <w:pPr>
        <w:tabs>
          <w:tab w:val="center" w:pos="4535"/>
          <w:tab w:val="left" w:pos="7116"/>
        </w:tabs>
        <w:rPr>
          <w:rFonts w:ascii="Times New Roman" w:hAnsi="Times New Roman" w:cs="Times New Roman"/>
          <w:noProof/>
          <w:sz w:val="28"/>
          <w:szCs w:val="28"/>
        </w:rPr>
      </w:pPr>
      <w:r w:rsidRPr="00156909">
        <w:rPr>
          <w:rFonts w:ascii="Times New Roman" w:hAnsi="Times New Roman" w:cs="Times New Roman"/>
          <w:noProof/>
          <w:sz w:val="28"/>
          <w:szCs w:val="28"/>
        </w:rPr>
        <w:tab/>
        <w:t>LĒMUMS</w:t>
      </w:r>
      <w:r w:rsidRPr="00156909">
        <w:rPr>
          <w:rFonts w:ascii="Times New Roman" w:hAnsi="Times New Roman" w:cs="Times New Roman"/>
          <w:noProof/>
          <w:sz w:val="28"/>
          <w:szCs w:val="28"/>
        </w:rPr>
        <w:tab/>
      </w:r>
    </w:p>
    <w:p w14:paraId="4990419C" w14:textId="77777777" w:rsidR="00613F2B" w:rsidRDefault="001A348F" w:rsidP="00613F2B">
      <w:pPr>
        <w:jc w:val="center"/>
        <w:rPr>
          <w:rFonts w:ascii="Times New Roman" w:hAnsi="Times New Roman" w:cs="Times New Roman"/>
          <w:noProof/>
        </w:rPr>
      </w:pPr>
      <w:r w:rsidRPr="00156909">
        <w:rPr>
          <w:rFonts w:ascii="Times New Roman" w:hAnsi="Times New Roman" w:cs="Times New Roman"/>
          <w:noProof/>
        </w:rPr>
        <w:t>Ādažos, Ādažu novadā</w:t>
      </w:r>
    </w:p>
    <w:p w14:paraId="3E31D03E" w14:textId="77777777" w:rsidR="00613F2B" w:rsidRDefault="00613F2B" w:rsidP="00613F2B">
      <w:pPr>
        <w:jc w:val="center"/>
        <w:rPr>
          <w:rFonts w:ascii="Times New Roman" w:hAnsi="Times New Roman" w:cs="Times New Roman"/>
          <w:noProof/>
        </w:rPr>
      </w:pPr>
    </w:p>
    <w:p w14:paraId="180EBACF" w14:textId="03D76A6A" w:rsidR="00613F2B" w:rsidRDefault="001A348F" w:rsidP="00613F2B">
      <w:pPr>
        <w:rPr>
          <w:rFonts w:ascii="Times New Roman" w:hAnsi="Times New Roman" w:cs="Times New Roman"/>
          <w:b/>
        </w:rPr>
      </w:pPr>
      <w:r w:rsidRPr="00017E7A">
        <w:rPr>
          <w:rFonts w:ascii="Times New Roman" w:hAnsi="Times New Roman" w:cs="Times New Roman"/>
        </w:rPr>
        <w:t>202</w:t>
      </w:r>
      <w:r>
        <w:rPr>
          <w:rFonts w:ascii="Times New Roman" w:hAnsi="Times New Roman" w:cs="Times New Roman"/>
        </w:rPr>
        <w:t>6</w:t>
      </w:r>
      <w:r w:rsidRPr="00017E7A">
        <w:rPr>
          <w:rFonts w:ascii="Times New Roman" w:hAnsi="Times New Roman" w:cs="Times New Roman"/>
        </w:rPr>
        <w:t>. gada 2</w:t>
      </w:r>
      <w:r>
        <w:rPr>
          <w:rFonts w:ascii="Times New Roman" w:hAnsi="Times New Roman" w:cs="Times New Roman"/>
        </w:rPr>
        <w:t>6</w:t>
      </w:r>
      <w:r w:rsidRPr="00017E7A">
        <w:rPr>
          <w:rFonts w:ascii="Times New Roman" w:hAnsi="Times New Roman" w:cs="Times New Roman"/>
        </w:rPr>
        <w:t xml:space="preserve">. </w:t>
      </w:r>
      <w:r>
        <w:rPr>
          <w:rFonts w:ascii="Times New Roman" w:hAnsi="Times New Roman" w:cs="Times New Roman"/>
        </w:rPr>
        <w:t>februārī</w:t>
      </w:r>
      <w:r w:rsidRPr="00017E7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57A92">
        <w:rPr>
          <w:rFonts w:ascii="Times New Roman" w:hAnsi="Times New Roman" w:cs="Times New Roman"/>
        </w:rPr>
        <w:tab/>
      </w:r>
      <w:r w:rsidR="00357A92">
        <w:rPr>
          <w:rFonts w:ascii="Times New Roman" w:hAnsi="Times New Roman" w:cs="Times New Roman"/>
        </w:rPr>
        <w:tab/>
      </w:r>
      <w:r w:rsidR="00357A92">
        <w:rPr>
          <w:rFonts w:ascii="Times New Roman" w:hAnsi="Times New Roman" w:cs="Times New Roman"/>
        </w:rPr>
        <w:tab/>
      </w:r>
      <w:r w:rsidR="00357A92">
        <w:rPr>
          <w:rFonts w:ascii="Times New Roman" w:hAnsi="Times New Roman" w:cs="Times New Roman"/>
        </w:rPr>
        <w:tab/>
      </w:r>
      <w:r>
        <w:rPr>
          <w:rFonts w:ascii="Times New Roman" w:hAnsi="Times New Roman" w:cs="Times New Roman"/>
        </w:rPr>
        <w:tab/>
      </w:r>
      <w:r w:rsidRPr="00304A79">
        <w:rPr>
          <w:rFonts w:ascii="Times New Roman" w:hAnsi="Times New Roman" w:cs="Times New Roman"/>
          <w:b/>
        </w:rPr>
        <w:t>Nr.</w:t>
      </w:r>
      <w:r w:rsidR="00357A92" w:rsidRPr="00357A92">
        <w:rPr>
          <w:rFonts w:ascii="Times New Roman" w:hAnsi="Times New Roman" w:cs="Times New Roman"/>
          <w:b/>
          <w:bCs/>
          <w:noProof/>
        </w:rPr>
        <w:t xml:space="preserve"> </w:t>
      </w:r>
      <w:r w:rsidRPr="00357A92">
        <w:rPr>
          <w:rFonts w:ascii="Times New Roman" w:hAnsi="Times New Roman" w:cs="Times New Roman"/>
          <w:b/>
          <w:bCs/>
          <w:noProof/>
        </w:rPr>
        <w:t>72</w:t>
      </w:r>
    </w:p>
    <w:p w14:paraId="08215A57" w14:textId="77777777" w:rsidR="00613F2B" w:rsidRPr="00156909" w:rsidRDefault="00613F2B" w:rsidP="00613F2B">
      <w:pPr>
        <w:jc w:val="center"/>
        <w:rPr>
          <w:rFonts w:ascii="Times New Roman" w:hAnsi="Times New Roman" w:cs="Times New Roman"/>
          <w:noProof/>
        </w:rPr>
      </w:pPr>
    </w:p>
    <w:p w14:paraId="6BA95ADA" w14:textId="75DE8704" w:rsidR="00613F2B" w:rsidRPr="002A6C3E" w:rsidRDefault="001A348F" w:rsidP="00613F2B">
      <w:pPr>
        <w:jc w:val="center"/>
        <w:rPr>
          <w:rFonts w:ascii="Times New Roman" w:hAnsi="Times New Roman" w:cs="Times New Roman"/>
          <w:b/>
          <w:bCs/>
        </w:rPr>
      </w:pPr>
      <w:r w:rsidRPr="002A6C3E">
        <w:rPr>
          <w:rFonts w:ascii="Times New Roman" w:hAnsi="Times New Roman" w:cs="Times New Roman"/>
          <w:b/>
          <w:bCs/>
        </w:rPr>
        <w:t xml:space="preserve">Par nomas līguma </w:t>
      </w:r>
      <w:r w:rsidR="0097723A">
        <w:rPr>
          <w:rFonts w:ascii="Times New Roman" w:hAnsi="Times New Roman" w:cs="Times New Roman"/>
          <w:b/>
          <w:bCs/>
        </w:rPr>
        <w:t xml:space="preserve">termiņa </w:t>
      </w:r>
      <w:r w:rsidRPr="002A6C3E">
        <w:rPr>
          <w:rFonts w:ascii="Times New Roman" w:hAnsi="Times New Roman" w:cs="Times New Roman"/>
          <w:b/>
          <w:bCs/>
        </w:rPr>
        <w:t>pagarināšanu</w:t>
      </w:r>
    </w:p>
    <w:p w14:paraId="5B0F535C" w14:textId="77777777" w:rsidR="00613F2B" w:rsidRDefault="001A348F" w:rsidP="00613F2B">
      <w:pPr>
        <w:jc w:val="center"/>
        <w:rPr>
          <w:rFonts w:ascii="Times New Roman" w:hAnsi="Times New Roman" w:cs="Times New Roman"/>
          <w:b/>
          <w:bCs/>
        </w:rPr>
      </w:pPr>
      <w:r w:rsidRPr="002C764A">
        <w:rPr>
          <w:rFonts w:ascii="Times New Roman" w:hAnsi="Times New Roman" w:cs="Times New Roman"/>
          <w:b/>
          <w:bCs/>
        </w:rPr>
        <w:t>pašvaldības zemes "</w:t>
      </w:r>
      <w:proofErr w:type="spellStart"/>
      <w:r w:rsidRPr="002C764A">
        <w:rPr>
          <w:rFonts w:ascii="Times New Roman" w:hAnsi="Times New Roman" w:cs="Times New Roman"/>
          <w:b/>
          <w:bCs/>
        </w:rPr>
        <w:t>Vējupes</w:t>
      </w:r>
      <w:proofErr w:type="spellEnd"/>
      <w:r w:rsidRPr="002C764A">
        <w:rPr>
          <w:rFonts w:ascii="Times New Roman" w:hAnsi="Times New Roman" w:cs="Times New Roman"/>
          <w:b/>
          <w:bCs/>
        </w:rPr>
        <w:t xml:space="preserve"> ceļi"</w:t>
      </w:r>
      <w:r>
        <w:rPr>
          <w:rFonts w:ascii="Times New Roman" w:hAnsi="Times New Roman" w:cs="Times New Roman"/>
          <w:b/>
          <w:bCs/>
        </w:rPr>
        <w:t>, Ādažos,</w:t>
      </w:r>
      <w:r w:rsidRPr="002C764A">
        <w:rPr>
          <w:rFonts w:ascii="Times New Roman" w:hAnsi="Times New Roman" w:cs="Times New Roman"/>
          <w:b/>
          <w:bCs/>
        </w:rPr>
        <w:t xml:space="preserve"> daļai</w:t>
      </w:r>
    </w:p>
    <w:p w14:paraId="75FDCC0E" w14:textId="77777777" w:rsidR="00613F2B" w:rsidRPr="007C6EE0" w:rsidRDefault="00613F2B" w:rsidP="00613F2B">
      <w:pPr>
        <w:jc w:val="center"/>
        <w:rPr>
          <w:rFonts w:ascii="Times New Roman" w:hAnsi="Times New Roman" w:cs="Times New Roman"/>
          <w:i/>
          <w:color w:val="FF0000"/>
        </w:rPr>
      </w:pPr>
    </w:p>
    <w:p w14:paraId="248A3AE9" w14:textId="2F651D03" w:rsidR="00613F2B" w:rsidRPr="00545544" w:rsidRDefault="001A348F" w:rsidP="00613F2B">
      <w:pPr>
        <w:spacing w:after="120"/>
        <w:jc w:val="both"/>
        <w:rPr>
          <w:rFonts w:ascii="Times New Roman" w:hAnsi="Times New Roman" w:cs="Times New Roman"/>
          <w:color w:val="000000" w:themeColor="text1"/>
        </w:rPr>
      </w:pPr>
      <w:r w:rsidRPr="001312DF">
        <w:rPr>
          <w:rFonts w:ascii="Times New Roman" w:hAnsi="Times New Roman" w:cs="Times New Roman"/>
        </w:rPr>
        <w:t>Ādažu novada pašvaldības dome izskatīja SIA “</w:t>
      </w:r>
      <w:r w:rsidRPr="005D160F">
        <w:rPr>
          <w:rFonts w:ascii="Times New Roman" w:hAnsi="Times New Roman" w:cs="Times New Roman"/>
        </w:rPr>
        <w:t>Tenisa centrs “Ādaži”” (</w:t>
      </w:r>
      <w:proofErr w:type="spellStart"/>
      <w:r w:rsidRPr="005D160F">
        <w:rPr>
          <w:rFonts w:ascii="Times New Roman" w:hAnsi="Times New Roman" w:cs="Times New Roman"/>
        </w:rPr>
        <w:t>reģ</w:t>
      </w:r>
      <w:proofErr w:type="spellEnd"/>
      <w:r w:rsidRPr="005D160F">
        <w:rPr>
          <w:rFonts w:ascii="Times New Roman" w:hAnsi="Times New Roman" w:cs="Times New Roman"/>
        </w:rPr>
        <w:t xml:space="preserve">. Nr. 40003563407 (turpmāk – </w:t>
      </w:r>
      <w:r w:rsidRPr="005D160F">
        <w:rPr>
          <w:rFonts w:ascii="Times New Roman" w:eastAsia="Times New Roman" w:hAnsi="Times New Roman" w:cs="Times New Roman"/>
          <w:lang w:eastAsia="lv-LV"/>
        </w:rPr>
        <w:t>Nomnieks</w:t>
      </w:r>
      <w:r w:rsidRPr="005D160F">
        <w:rPr>
          <w:rFonts w:ascii="Times New Roman" w:hAnsi="Times New Roman" w:cs="Times New Roman"/>
        </w:rPr>
        <w:t>)) 16.12.2025. iesniegumu (</w:t>
      </w:r>
      <w:proofErr w:type="spellStart"/>
      <w:r w:rsidRPr="005D160F">
        <w:rPr>
          <w:rFonts w:ascii="Times New Roman" w:hAnsi="Times New Roman" w:cs="Times New Roman"/>
        </w:rPr>
        <w:t>reģ</w:t>
      </w:r>
      <w:proofErr w:type="spellEnd"/>
      <w:r w:rsidRPr="005D160F">
        <w:rPr>
          <w:rFonts w:ascii="Times New Roman" w:hAnsi="Times New Roman" w:cs="Times New Roman"/>
        </w:rPr>
        <w:t>. ar Nr. ĀNP/1-11-2/25/25) ar lūgumu pagarināt</w:t>
      </w:r>
      <w:r>
        <w:rPr>
          <w:rFonts w:ascii="Times New Roman" w:hAnsi="Times New Roman" w:cs="Times New Roman"/>
        </w:rPr>
        <w:t xml:space="preserve"> </w:t>
      </w:r>
      <w:r w:rsidRPr="00A962F9">
        <w:rPr>
          <w:rFonts w:ascii="Times New Roman" w:hAnsi="Times New Roman" w:cs="Times New Roman"/>
        </w:rPr>
        <w:t xml:space="preserve">05.11.2013. </w:t>
      </w:r>
      <w:r>
        <w:rPr>
          <w:rFonts w:ascii="Times New Roman" w:hAnsi="Times New Roman" w:cs="Times New Roman"/>
        </w:rPr>
        <w:t>noslēgtā</w:t>
      </w:r>
      <w:r w:rsidRPr="005D160F">
        <w:rPr>
          <w:rFonts w:ascii="Times New Roman" w:hAnsi="Times New Roman" w:cs="Times New Roman"/>
        </w:rPr>
        <w:t xml:space="preserve"> </w:t>
      </w:r>
      <w:r>
        <w:rPr>
          <w:rFonts w:ascii="Times New Roman" w:hAnsi="Times New Roman" w:cs="Times New Roman"/>
        </w:rPr>
        <w:t xml:space="preserve">zemes </w:t>
      </w:r>
      <w:r w:rsidRPr="005D160F">
        <w:rPr>
          <w:rFonts w:ascii="Times New Roman" w:hAnsi="Times New Roman" w:cs="Times New Roman"/>
        </w:rPr>
        <w:t xml:space="preserve">nomas </w:t>
      </w:r>
      <w:r w:rsidRPr="00545544">
        <w:rPr>
          <w:rFonts w:ascii="Times New Roman" w:hAnsi="Times New Roman" w:cs="Times New Roman"/>
          <w:color w:val="000000" w:themeColor="text1"/>
        </w:rPr>
        <w:t>līguma Nr. JUR 2013-11/637 (turpmāk – Līgums) termiņu par nekustamā īpašuma “</w:t>
      </w:r>
      <w:proofErr w:type="spellStart"/>
      <w:r w:rsidRPr="00545544">
        <w:rPr>
          <w:rFonts w:ascii="Times New Roman" w:hAnsi="Times New Roman" w:cs="Times New Roman"/>
          <w:color w:val="000000" w:themeColor="text1"/>
        </w:rPr>
        <w:t>Vējupes</w:t>
      </w:r>
      <w:proofErr w:type="spellEnd"/>
      <w:r w:rsidRPr="00545544">
        <w:rPr>
          <w:rFonts w:ascii="Times New Roman" w:hAnsi="Times New Roman" w:cs="Times New Roman"/>
          <w:color w:val="000000" w:themeColor="text1"/>
        </w:rPr>
        <w:t xml:space="preserve"> ceļi”, Ādažos, Ādažu novadā, ar kadastra numuru 8044 008 0433 sastāvā esošas zemes vienības ar kadastra apzīmējumu 8044 008 0435 daļas ar kadastra apzīmējumu 8044 008 0435 8001, 10 m</w:t>
      </w:r>
      <w:r w:rsidRPr="00545544">
        <w:rPr>
          <w:rFonts w:ascii="Times New Roman" w:hAnsi="Times New Roman" w:cs="Times New Roman"/>
          <w:color w:val="000000" w:themeColor="text1"/>
          <w:vertAlign w:val="superscript"/>
        </w:rPr>
        <w:t>2</w:t>
      </w:r>
      <w:r w:rsidRPr="00545544">
        <w:rPr>
          <w:rFonts w:ascii="Times New Roman" w:hAnsi="Times New Roman" w:cs="Times New Roman"/>
          <w:color w:val="000000" w:themeColor="text1"/>
        </w:rPr>
        <w:t xml:space="preserve"> platībā (turpmāk - Zemes gabals) nomu, kā arī izskatīt iespēju uzsākt Zemes gabala atsavināšanas procesu.</w:t>
      </w:r>
    </w:p>
    <w:p w14:paraId="6602C001" w14:textId="77777777" w:rsidR="00613F2B" w:rsidRPr="00E30B66" w:rsidRDefault="001A348F" w:rsidP="00613F2B">
      <w:pPr>
        <w:spacing w:after="120"/>
        <w:jc w:val="both"/>
        <w:rPr>
          <w:rFonts w:ascii="Times New Roman" w:hAnsi="Times New Roman" w:cs="Times New Roman"/>
        </w:rPr>
      </w:pPr>
      <w:r w:rsidRPr="00E30B66">
        <w:rPr>
          <w:rFonts w:ascii="Times New Roman" w:hAnsi="Times New Roman" w:cs="Times New Roman"/>
        </w:rPr>
        <w:t>Izvērtējot ar iesniegumu saistītos apstākļus, tika konstatēts:</w:t>
      </w:r>
    </w:p>
    <w:p w14:paraId="128CCB85" w14:textId="77777777" w:rsidR="00613F2B" w:rsidRPr="00F2404E" w:rsidRDefault="001A348F" w:rsidP="00613F2B">
      <w:pPr>
        <w:numPr>
          <w:ilvl w:val="0"/>
          <w:numId w:val="13"/>
        </w:numPr>
        <w:tabs>
          <w:tab w:val="num" w:pos="426"/>
        </w:tabs>
        <w:spacing w:after="120"/>
        <w:ind w:left="357" w:hanging="357"/>
        <w:jc w:val="both"/>
        <w:rPr>
          <w:rFonts w:ascii="Times New Roman" w:hAnsi="Times New Roman" w:cs="Times New Roman"/>
          <w:sz w:val="22"/>
          <w:szCs w:val="22"/>
        </w:rPr>
      </w:pPr>
      <w:r w:rsidRPr="00F2404E">
        <w:rPr>
          <w:rFonts w:ascii="Times New Roman" w:eastAsia="Times New Roman" w:hAnsi="Times New Roman" w:cs="Times New Roman"/>
          <w:lang w:eastAsia="x-none"/>
        </w:rPr>
        <w:t>Saskaņā ar ierakstiem Rīgas rajona tiesas Ādažu pagasta zemesgrāmatas nodalījumā Nr. 100000517304, nekustamā īpašuma “</w:t>
      </w:r>
      <w:proofErr w:type="spellStart"/>
      <w:r w:rsidRPr="00F2404E">
        <w:rPr>
          <w:rFonts w:ascii="Times New Roman" w:eastAsia="Times New Roman" w:hAnsi="Times New Roman" w:cs="Times New Roman"/>
          <w:lang w:eastAsia="x-none"/>
        </w:rPr>
        <w:t>Vējupes</w:t>
      </w:r>
      <w:proofErr w:type="spellEnd"/>
      <w:r w:rsidRPr="00F2404E">
        <w:rPr>
          <w:rFonts w:ascii="Times New Roman" w:eastAsia="Times New Roman" w:hAnsi="Times New Roman" w:cs="Times New Roman"/>
          <w:lang w:eastAsia="x-none"/>
        </w:rPr>
        <w:t xml:space="preserve"> ceļi” ar kadastra numuru 8052 008 0433 </w:t>
      </w:r>
      <w:r>
        <w:rPr>
          <w:rFonts w:ascii="Times New Roman" w:eastAsia="Times New Roman" w:hAnsi="Times New Roman" w:cs="Times New Roman"/>
          <w:lang w:eastAsia="x-none"/>
        </w:rPr>
        <w:t xml:space="preserve">īpašnieks </w:t>
      </w:r>
      <w:r w:rsidRPr="00F2404E">
        <w:rPr>
          <w:rFonts w:ascii="Times New Roman" w:eastAsia="Times New Roman" w:hAnsi="Times New Roman" w:cs="Times New Roman"/>
          <w:lang w:eastAsia="x-none"/>
        </w:rPr>
        <w:t>ir pašvaldība. Zemesgrāmatas</w:t>
      </w:r>
      <w:r>
        <w:rPr>
          <w:rFonts w:ascii="Times New Roman" w:eastAsia="Times New Roman" w:hAnsi="Times New Roman" w:cs="Times New Roman"/>
          <w:lang w:eastAsia="x-none"/>
        </w:rPr>
        <w:t xml:space="preserve"> nodalījuma</w:t>
      </w:r>
      <w:r w:rsidRPr="00F2404E">
        <w:rPr>
          <w:rFonts w:ascii="Times New Roman" w:eastAsia="Times New Roman" w:hAnsi="Times New Roman" w:cs="Times New Roman"/>
          <w:lang w:eastAsia="x-none"/>
        </w:rPr>
        <w:t xml:space="preserve"> III. daļas 1. iedaļā </w:t>
      </w:r>
      <w:r>
        <w:rPr>
          <w:rFonts w:ascii="Times New Roman" w:eastAsia="Times New Roman" w:hAnsi="Times New Roman" w:cs="Times New Roman"/>
          <w:lang w:eastAsia="x-none"/>
        </w:rPr>
        <w:t xml:space="preserve">par labu </w:t>
      </w:r>
      <w:r w:rsidRPr="00F2404E">
        <w:rPr>
          <w:rFonts w:ascii="Times New Roman" w:eastAsia="Times New Roman" w:hAnsi="Times New Roman" w:cs="Times New Roman"/>
          <w:lang w:eastAsia="x-none"/>
        </w:rPr>
        <w:t>Nomniekam ir nostiprināta nomas tiesība uz Zemes gabalu 0,001 ha platībā līdz 31.12.2025.</w:t>
      </w:r>
    </w:p>
    <w:p w14:paraId="3E686909" w14:textId="1D39BE2D"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rPr>
      </w:pPr>
      <w:r w:rsidRPr="00545544">
        <w:rPr>
          <w:rFonts w:ascii="Times New Roman" w:eastAsia="Times New Roman" w:hAnsi="Times New Roman" w:cs="Times New Roman"/>
          <w:color w:val="000000" w:themeColor="text1"/>
          <w:sz w:val="24"/>
          <w:szCs w:val="24"/>
          <w:lang w:eastAsia="lv-LV"/>
        </w:rPr>
        <w:t>Starp pašvaldību kā iznomātāju un N</w:t>
      </w:r>
      <w:r w:rsidRPr="00545544">
        <w:rPr>
          <w:rFonts w:ascii="Times New Roman" w:hAnsi="Times New Roman" w:cs="Times New Roman"/>
          <w:color w:val="000000" w:themeColor="text1"/>
          <w:sz w:val="24"/>
          <w:szCs w:val="24"/>
        </w:rPr>
        <w:t xml:space="preserve">omnieku </w:t>
      </w:r>
      <w:r w:rsidR="00317833" w:rsidRPr="00545544">
        <w:rPr>
          <w:rFonts w:ascii="Times New Roman" w:hAnsi="Times New Roman" w:cs="Times New Roman"/>
          <w:color w:val="000000" w:themeColor="text1"/>
          <w:sz w:val="24"/>
          <w:szCs w:val="24"/>
        </w:rPr>
        <w:t xml:space="preserve">2013. gada 5. novembrī, pamatojoties uz Ādažu novada domes  24.09.2013. lēmumu (protokols 13§ 4.1.) tika noslēgts zemes nomas līgums </w:t>
      </w:r>
      <w:r w:rsidR="0097723A">
        <w:rPr>
          <w:rFonts w:ascii="Times New Roman" w:hAnsi="Times New Roman" w:cs="Times New Roman"/>
          <w:color w:val="000000" w:themeColor="text1"/>
          <w:sz w:val="24"/>
          <w:szCs w:val="24"/>
        </w:rPr>
        <w:t>Nr. </w:t>
      </w:r>
      <w:r w:rsidR="00317833" w:rsidRPr="00545544">
        <w:rPr>
          <w:rFonts w:ascii="Times New Roman" w:hAnsi="Times New Roman" w:cs="Times New Roman"/>
          <w:color w:val="000000" w:themeColor="text1"/>
          <w:sz w:val="24"/>
          <w:szCs w:val="24"/>
        </w:rPr>
        <w:t xml:space="preserve">JUR 2013-11/637 par zemes nomu ar apbūves tiesībām, kura </w:t>
      </w:r>
      <w:r w:rsidRPr="00545544">
        <w:rPr>
          <w:rFonts w:ascii="Times New Roman" w:hAnsi="Times New Roman" w:cs="Times New Roman"/>
          <w:color w:val="000000" w:themeColor="text1"/>
          <w:sz w:val="24"/>
          <w:szCs w:val="24"/>
        </w:rPr>
        <w:t xml:space="preserve"> darbības termiņš beidzas 31.12.2025. Zemes gabala nomas mērķis – pārējo sabiedriskās nozīmes objektu apbūve (lietošanas mērķa kods 0908) un tenisa halles ar kadastra apzīmējumu 8044 008 0222 007 (turpmāk – tenisa halle) uzturēšana. Līguma 6.1. punkts paredz Nomnieka tiesības veikt jaunu ēku un/vai būvju kā patstāvīg</w:t>
      </w:r>
      <w:r w:rsidRPr="00545544">
        <w:rPr>
          <w:rFonts w:ascii="Times New Roman" w:hAnsi="Times New Roman" w:cs="Times New Roman"/>
          <w:color w:val="000000" w:themeColor="text1"/>
          <w:sz w:val="24"/>
          <w:szCs w:val="24"/>
        </w:rPr>
        <w:t xml:space="preserve">u īpašuma objektu būvniecību uz Zemes gabala tenisa kortu jaunbūves projekta, kas saskaņots Ādažu novada būvvaldē, ietvaros. Savukārt, Līguma 6.2. punkts nosaka, ka iznomātājs piekrīt, ka Nomnieka uz zemesgabala uzceltās ēkas un/vai būves kā patstāvīgi īpašuma objekti, tiks nostiprināti zemesgrāmatā uz Nomnieka vārda. </w:t>
      </w:r>
    </w:p>
    <w:p w14:paraId="46924F31" w14:textId="77777777" w:rsidR="00613F2B" w:rsidRDefault="001A348F" w:rsidP="00613F2B">
      <w:pPr>
        <w:pStyle w:val="Sarakstarindkopa"/>
        <w:numPr>
          <w:ilvl w:val="0"/>
          <w:numId w:val="13"/>
        </w:numPr>
        <w:ind w:left="357" w:hanging="357"/>
        <w:contextualSpacing w:val="0"/>
        <w:rPr>
          <w:rFonts w:ascii="Times New Roman" w:hAnsi="Times New Roman" w:cs="Times New Roman"/>
          <w:sz w:val="24"/>
          <w:szCs w:val="24"/>
        </w:rPr>
      </w:pPr>
      <w:r w:rsidRPr="00CA5306">
        <w:rPr>
          <w:rFonts w:ascii="Times New Roman" w:hAnsi="Times New Roman" w:cs="Times New Roman"/>
          <w:sz w:val="24"/>
          <w:szCs w:val="24"/>
        </w:rPr>
        <w:t>Nomnieks ir labticīgi pildījis Līgumu nosacījumus – teritorija tiek izmantota atbilstoši Līguma nosacījumiem, ir kopta, nomas maksas un citu maksājumu parādu Nomniekam nav.</w:t>
      </w:r>
    </w:p>
    <w:p w14:paraId="75F4EB3B" w14:textId="26BB860F" w:rsidR="00613F2B" w:rsidRPr="00600C99" w:rsidRDefault="001A348F" w:rsidP="00613F2B">
      <w:pPr>
        <w:pStyle w:val="Sarakstarindkopa"/>
        <w:numPr>
          <w:ilvl w:val="0"/>
          <w:numId w:val="13"/>
        </w:numPr>
        <w:ind w:left="357" w:hanging="357"/>
        <w:contextualSpacing w:val="0"/>
        <w:rPr>
          <w:rFonts w:ascii="Times New Roman" w:hAnsi="Times New Roman" w:cs="Times New Roman"/>
          <w:sz w:val="28"/>
          <w:szCs w:val="28"/>
        </w:rPr>
      </w:pPr>
      <w:r w:rsidRPr="00CA5306">
        <w:rPr>
          <w:rFonts w:ascii="Times New Roman" w:hAnsi="Times New Roman" w:cs="Times New Roman"/>
          <w:sz w:val="24"/>
          <w:szCs w:val="24"/>
        </w:rPr>
        <w:t>Saskaņā ar Nekustamā īpašuma valsts kadastra informācijas sistēmā pieejamo informāciju Nomnieka tenisa halle</w:t>
      </w:r>
      <w:r>
        <w:rPr>
          <w:rFonts w:ascii="Times New Roman" w:hAnsi="Times New Roman" w:cs="Times New Roman"/>
          <w:sz w:val="24"/>
          <w:szCs w:val="24"/>
        </w:rPr>
        <w:t>s</w:t>
      </w:r>
      <w:r w:rsidRPr="00CA5306">
        <w:rPr>
          <w:rFonts w:ascii="Times New Roman" w:hAnsi="Times New Roman" w:cs="Times New Roman"/>
          <w:sz w:val="24"/>
          <w:szCs w:val="24"/>
        </w:rPr>
        <w:t>, kas 2015. gadā ir pieņemta ekspluatācijā</w:t>
      </w:r>
      <w:r>
        <w:rPr>
          <w:rFonts w:ascii="Times New Roman" w:hAnsi="Times New Roman" w:cs="Times New Roman"/>
          <w:sz w:val="24"/>
          <w:szCs w:val="24"/>
        </w:rPr>
        <w:t>, kā arī</w:t>
      </w:r>
      <w:r w:rsidRPr="00CA5306">
        <w:rPr>
          <w:rFonts w:ascii="Times New Roman" w:hAnsi="Times New Roman" w:cs="Times New Roman"/>
          <w:sz w:val="24"/>
          <w:szCs w:val="24"/>
        </w:rPr>
        <w:t xml:space="preserve"> ierakstīta Rīgas rajona tiesas Ādažu pagasta zemesgrāmatas nodalījumā Nr.</w:t>
      </w:r>
      <w:r>
        <w:rPr>
          <w:rFonts w:ascii="Times New Roman" w:hAnsi="Times New Roman" w:cs="Times New Roman"/>
          <w:sz w:val="24"/>
          <w:szCs w:val="24"/>
        </w:rPr>
        <w:t> </w:t>
      </w:r>
      <w:r w:rsidRPr="00CA5306">
        <w:rPr>
          <w:rFonts w:ascii="Times New Roman" w:hAnsi="Times New Roman" w:cs="Times New Roman"/>
          <w:sz w:val="24"/>
          <w:szCs w:val="24"/>
        </w:rPr>
        <w:t>100000052904</w:t>
      </w:r>
      <w:r>
        <w:rPr>
          <w:rFonts w:ascii="Times New Roman" w:hAnsi="Times New Roman" w:cs="Times New Roman"/>
          <w:sz w:val="24"/>
          <w:szCs w:val="24"/>
        </w:rPr>
        <w:t xml:space="preserve"> (</w:t>
      </w:r>
      <w:r w:rsidRPr="00257189">
        <w:rPr>
          <w:rFonts w:ascii="Times New Roman" w:hAnsi="Times New Roman" w:cs="Times New Roman"/>
          <w:sz w:val="24"/>
          <w:szCs w:val="24"/>
        </w:rPr>
        <w:t>kadastra numurs</w:t>
      </w:r>
      <w:r>
        <w:rPr>
          <w:rFonts w:ascii="Times New Roman" w:hAnsi="Times New Roman" w:cs="Times New Roman"/>
          <w:sz w:val="24"/>
          <w:szCs w:val="24"/>
        </w:rPr>
        <w:t xml:space="preserve"> </w:t>
      </w:r>
      <w:r w:rsidRPr="00257189">
        <w:rPr>
          <w:rFonts w:ascii="Times New Roman" w:hAnsi="Times New Roman" w:cs="Times New Roman"/>
          <w:sz w:val="24"/>
          <w:szCs w:val="24"/>
        </w:rPr>
        <w:t>8044 008 0222</w:t>
      </w:r>
      <w:r>
        <w:rPr>
          <w:rFonts w:ascii="Times New Roman" w:hAnsi="Times New Roman" w:cs="Times New Roman"/>
          <w:sz w:val="24"/>
          <w:szCs w:val="24"/>
        </w:rPr>
        <w:t xml:space="preserve">, </w:t>
      </w:r>
      <w:r w:rsidRPr="00257189">
        <w:rPr>
          <w:rFonts w:ascii="Times New Roman" w:hAnsi="Times New Roman" w:cs="Times New Roman"/>
          <w:sz w:val="24"/>
          <w:szCs w:val="24"/>
        </w:rPr>
        <w:t xml:space="preserve">adrese: Gaujas iela 26, </w:t>
      </w:r>
      <w:r w:rsidRPr="00257189">
        <w:rPr>
          <w:rFonts w:ascii="Times New Roman" w:hAnsi="Times New Roman" w:cs="Times New Roman" w:hint="eastAsia"/>
          <w:sz w:val="24"/>
          <w:szCs w:val="24"/>
        </w:rPr>
        <w:t>Ā</w:t>
      </w:r>
      <w:r w:rsidRPr="00257189">
        <w:rPr>
          <w:rFonts w:ascii="Times New Roman" w:hAnsi="Times New Roman" w:cs="Times New Roman"/>
          <w:sz w:val="24"/>
          <w:szCs w:val="24"/>
        </w:rPr>
        <w:t>da</w:t>
      </w:r>
      <w:r w:rsidRPr="00257189">
        <w:rPr>
          <w:rFonts w:ascii="Times New Roman" w:hAnsi="Times New Roman" w:cs="Times New Roman" w:hint="eastAsia"/>
          <w:sz w:val="24"/>
          <w:szCs w:val="24"/>
        </w:rPr>
        <w:t>ž</w:t>
      </w:r>
      <w:r w:rsidRPr="00257189">
        <w:rPr>
          <w:rFonts w:ascii="Times New Roman" w:hAnsi="Times New Roman" w:cs="Times New Roman"/>
          <w:sz w:val="24"/>
          <w:szCs w:val="24"/>
        </w:rPr>
        <w:t xml:space="preserve">i, </w:t>
      </w:r>
      <w:r w:rsidRPr="00257189">
        <w:rPr>
          <w:rFonts w:ascii="Times New Roman" w:hAnsi="Times New Roman" w:cs="Times New Roman" w:hint="eastAsia"/>
          <w:sz w:val="24"/>
          <w:szCs w:val="24"/>
        </w:rPr>
        <w:t>Ā</w:t>
      </w:r>
      <w:r w:rsidRPr="00257189">
        <w:rPr>
          <w:rFonts w:ascii="Times New Roman" w:hAnsi="Times New Roman" w:cs="Times New Roman"/>
          <w:sz w:val="24"/>
          <w:szCs w:val="24"/>
        </w:rPr>
        <w:t>da</w:t>
      </w:r>
      <w:r w:rsidRPr="00257189">
        <w:rPr>
          <w:rFonts w:ascii="Times New Roman" w:hAnsi="Times New Roman" w:cs="Times New Roman" w:hint="eastAsia"/>
          <w:sz w:val="24"/>
          <w:szCs w:val="24"/>
        </w:rPr>
        <w:t>ž</w:t>
      </w:r>
      <w:r w:rsidRPr="00257189">
        <w:rPr>
          <w:rFonts w:ascii="Times New Roman" w:hAnsi="Times New Roman" w:cs="Times New Roman"/>
          <w:sz w:val="24"/>
          <w:szCs w:val="24"/>
        </w:rPr>
        <w:t>u nov.</w:t>
      </w:r>
      <w:r>
        <w:rPr>
          <w:rFonts w:ascii="Times New Roman" w:hAnsi="Times New Roman" w:cs="Times New Roman"/>
          <w:sz w:val="24"/>
          <w:szCs w:val="24"/>
        </w:rPr>
        <w:t>)</w:t>
      </w:r>
      <w:r w:rsidRPr="00CA5306">
        <w:rPr>
          <w:rFonts w:ascii="Times New Roman" w:hAnsi="Times New Roman" w:cs="Times New Roman"/>
          <w:sz w:val="24"/>
          <w:szCs w:val="24"/>
        </w:rPr>
        <w:t xml:space="preserve">, </w:t>
      </w:r>
      <w:r w:rsidRPr="00545544">
        <w:rPr>
          <w:rFonts w:ascii="Times New Roman" w:hAnsi="Times New Roman" w:cs="Times New Roman"/>
          <w:sz w:val="24"/>
          <w:szCs w:val="24"/>
        </w:rPr>
        <w:t>daļa</w:t>
      </w:r>
      <w:r w:rsidR="00D269CB">
        <w:rPr>
          <w:rFonts w:ascii="Times New Roman" w:hAnsi="Times New Roman" w:cs="Times New Roman"/>
          <w:sz w:val="24"/>
          <w:szCs w:val="24"/>
        </w:rPr>
        <w:t xml:space="preserve"> </w:t>
      </w:r>
      <w:r w:rsidR="00D269CB" w:rsidRPr="00D269CB">
        <w:rPr>
          <w:rFonts w:ascii="Times New Roman" w:hAnsi="Times New Roman" w:cs="Times New Roman"/>
          <w:sz w:val="24"/>
          <w:szCs w:val="24"/>
        </w:rPr>
        <w:t>10 m</w:t>
      </w:r>
      <w:r w:rsidR="00D269CB" w:rsidRPr="00D269CB">
        <w:rPr>
          <w:rFonts w:ascii="Times New Roman" w:hAnsi="Times New Roman" w:cs="Times New Roman"/>
          <w:sz w:val="24"/>
          <w:szCs w:val="24"/>
          <w:vertAlign w:val="superscript"/>
        </w:rPr>
        <w:t>2</w:t>
      </w:r>
      <w:r w:rsidR="00D269CB" w:rsidRPr="00D269CB">
        <w:rPr>
          <w:rFonts w:ascii="Times New Roman" w:hAnsi="Times New Roman" w:cs="Times New Roman"/>
          <w:sz w:val="24"/>
          <w:szCs w:val="24"/>
        </w:rPr>
        <w:t xml:space="preserve"> (vairāk vai mazāk, cik izrādīsies veicot zemes kadastrālo uzmērīšanu dabā) platībā</w:t>
      </w:r>
      <w:r w:rsidR="00D269CB">
        <w:rPr>
          <w:rFonts w:ascii="Times New Roman" w:hAnsi="Times New Roman" w:cs="Times New Roman"/>
          <w:sz w:val="24"/>
          <w:szCs w:val="24"/>
        </w:rPr>
        <w:t xml:space="preserve"> </w:t>
      </w:r>
      <w:r w:rsidRPr="00CA5306">
        <w:rPr>
          <w:rFonts w:ascii="Times New Roman" w:hAnsi="Times New Roman" w:cs="Times New Roman"/>
          <w:sz w:val="24"/>
          <w:szCs w:val="24"/>
        </w:rPr>
        <w:t>atrodas uz pašvaldībai piederošā Zemes gabala</w:t>
      </w:r>
      <w:r>
        <w:rPr>
          <w:rFonts w:ascii="Times New Roman" w:hAnsi="Times New Roman" w:cs="Times New Roman"/>
          <w:sz w:val="24"/>
          <w:szCs w:val="24"/>
        </w:rPr>
        <w:t xml:space="preserve"> (sk. </w:t>
      </w:r>
      <w:r w:rsidR="00D269CB">
        <w:rPr>
          <w:rFonts w:ascii="Times New Roman" w:hAnsi="Times New Roman" w:cs="Times New Roman"/>
          <w:sz w:val="24"/>
          <w:szCs w:val="24"/>
        </w:rPr>
        <w:t xml:space="preserve">2. </w:t>
      </w:r>
      <w:r>
        <w:rPr>
          <w:rFonts w:ascii="Times New Roman" w:hAnsi="Times New Roman" w:cs="Times New Roman"/>
          <w:sz w:val="24"/>
          <w:szCs w:val="24"/>
        </w:rPr>
        <w:t>pielikumu)</w:t>
      </w:r>
      <w:r w:rsidRPr="00CA5306">
        <w:rPr>
          <w:rFonts w:ascii="Times New Roman" w:hAnsi="Times New Roman" w:cs="Times New Roman"/>
          <w:sz w:val="24"/>
          <w:szCs w:val="24"/>
        </w:rPr>
        <w:t xml:space="preserve">. </w:t>
      </w:r>
    </w:p>
    <w:p w14:paraId="4FF12DDE" w14:textId="494883AC"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545544">
        <w:rPr>
          <w:rFonts w:ascii="Times New Roman" w:hAnsi="Times New Roman" w:cs="Times New Roman"/>
          <w:color w:val="000000" w:themeColor="text1"/>
          <w:sz w:val="24"/>
          <w:szCs w:val="24"/>
        </w:rPr>
        <w:t>Vienlaicīgi ar lūgumu pagarināt Līgum</w:t>
      </w:r>
      <w:r w:rsidR="0097723A">
        <w:rPr>
          <w:rFonts w:ascii="Times New Roman" w:hAnsi="Times New Roman" w:cs="Times New Roman"/>
          <w:color w:val="000000" w:themeColor="text1"/>
          <w:sz w:val="24"/>
          <w:szCs w:val="24"/>
        </w:rPr>
        <w:t>a termiņ</w:t>
      </w:r>
      <w:r w:rsidRPr="00545544">
        <w:rPr>
          <w:rFonts w:ascii="Times New Roman" w:hAnsi="Times New Roman" w:cs="Times New Roman"/>
          <w:color w:val="000000" w:themeColor="text1"/>
          <w:sz w:val="24"/>
          <w:szCs w:val="24"/>
        </w:rPr>
        <w:t xml:space="preserve">u, Nomnieks ir iesniedzis ierosinājumu atsavināt </w:t>
      </w:r>
      <w:r w:rsidR="0097723A">
        <w:rPr>
          <w:rFonts w:ascii="Times New Roman" w:hAnsi="Times New Roman" w:cs="Times New Roman"/>
          <w:color w:val="000000" w:themeColor="text1"/>
          <w:sz w:val="24"/>
          <w:szCs w:val="24"/>
        </w:rPr>
        <w:t>t</w:t>
      </w:r>
      <w:r w:rsidR="0097723A" w:rsidRPr="00545544">
        <w:rPr>
          <w:rFonts w:ascii="Times New Roman" w:hAnsi="Times New Roman" w:cs="Times New Roman"/>
          <w:color w:val="000000" w:themeColor="text1"/>
          <w:sz w:val="24"/>
          <w:szCs w:val="24"/>
        </w:rPr>
        <w:t xml:space="preserve">am </w:t>
      </w:r>
      <w:r w:rsidRPr="00545544">
        <w:rPr>
          <w:rFonts w:ascii="Times New Roman" w:hAnsi="Times New Roman" w:cs="Times New Roman"/>
          <w:color w:val="000000" w:themeColor="text1"/>
          <w:sz w:val="24"/>
          <w:szCs w:val="24"/>
        </w:rPr>
        <w:t>Zemes gabalu.</w:t>
      </w:r>
    </w:p>
    <w:p w14:paraId="72798C2A" w14:textId="77777777"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CA5306">
        <w:rPr>
          <w:rFonts w:ascii="Times New Roman" w:hAnsi="Times New Roman" w:cs="Times New Roman"/>
          <w:sz w:val="24"/>
          <w:szCs w:val="24"/>
        </w:rPr>
        <w:lastRenderedPageBreak/>
        <w:t>Publiskas personas mantas atsavināšanas likuma 4. panta ceturtās daļas 3. punkts noteic, ka atsevišķos gadījumos publiskas personas nekustamā īpašuma atsavināšanu var ierosināt zemesgrāmatā ierakstītas ēkas (būves) īpašnieks vai visi kopīpašnieki, ja viņi vēlas nopirkt zemesgabalu, uz kura atrodas ēka (būve</w:t>
      </w:r>
      <w:r w:rsidRPr="00545544">
        <w:rPr>
          <w:rFonts w:ascii="Times New Roman" w:hAnsi="Times New Roman" w:cs="Times New Roman"/>
          <w:color w:val="000000" w:themeColor="text1"/>
          <w:sz w:val="24"/>
          <w:szCs w:val="24"/>
        </w:rPr>
        <w:t>). Šī panta ceturtās daļas 10. punkts noteic, ka zemesgrāmatā ierakstītas ēkas (būves) īpašnieks vai visi kopīpašnieki, ja viņi vēlas nopirkt zemesgabalu, uz kura atrodas ēka (būve) kā patstāvīgs īpašuma objekts, un spēkā esošais zemesgabala nomas līgums ir ierakstīts zemesgrāmatā.</w:t>
      </w:r>
    </w:p>
    <w:p w14:paraId="3C032463" w14:textId="77777777"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545544">
        <w:rPr>
          <w:rFonts w:ascii="Times New Roman" w:eastAsia="Times New Roman" w:hAnsi="Times New Roman" w:cs="Times New Roman"/>
          <w:color w:val="000000" w:themeColor="text1"/>
          <w:sz w:val="24"/>
          <w:szCs w:val="24"/>
        </w:rPr>
        <w:t>Likuma “Par atjaunotā Latvijas Republikas 1937.gada Civillikuma ievada, mantojuma tiesību un lietu tiesību daļas spēkā stāšanās laiku un piemērošanas kārtību” (turpmāk – Spēkā stāšanās likums) 33. panta pirmā daļa paredz, ka līdz 01.01.2017. noslēgtie līgumi par zemes nomu, kuros ir paredzētas nomnieka tiesības celt uz iznomātās zemes ēku (būvi) kā patstāvīgu īpašuma objektu un uz kuru pamata ir saņemta būvatļauja būvniecību regulējošos normatīvajos aktos noteiktajā kārtībā, ir spēkā un ir apspriežami saska</w:t>
      </w:r>
      <w:r w:rsidRPr="00545544">
        <w:rPr>
          <w:rFonts w:ascii="Times New Roman" w:eastAsia="Times New Roman" w:hAnsi="Times New Roman" w:cs="Times New Roman"/>
          <w:color w:val="000000" w:themeColor="text1"/>
          <w:sz w:val="24"/>
          <w:szCs w:val="24"/>
        </w:rPr>
        <w:t xml:space="preserve">ņā ar noteikumiem, kas bija spēkā līdz 01.01.2017. </w:t>
      </w:r>
    </w:p>
    <w:p w14:paraId="5F97D0FD" w14:textId="77777777"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545544">
        <w:rPr>
          <w:rFonts w:ascii="Times New Roman" w:hAnsi="Times New Roman" w:cs="Times New Roman"/>
          <w:color w:val="000000" w:themeColor="text1"/>
          <w:sz w:val="24"/>
          <w:szCs w:val="24"/>
        </w:rPr>
        <w:t xml:space="preserve">Spēkā stāšanās likuma 14. panta pirmās daļas 5. punkts (likuma redakcijā, kas bija spēkā līdz 2017. gada 1. janvārim) noteica, ka Civillikuma 968. un 973.panta noteikumi nav piemērojami un ēkas (būves) vai augļu dārzi (koki) līdz to apvienošanai vienā īpašumā ar zemi ir uzskatāmi par patstāvīgu īpašuma objektu, ja ēkas (būves) uzceltas uz nomātas zemes, ja zemes nomas līgums ir noslēgts uz laiku, kas nav mazāks par desmit gadiem, un zemes īpašnieka un nomnieka līgumā ir paredzētas nomnieka tiesības celt uz </w:t>
      </w:r>
      <w:r w:rsidRPr="00545544">
        <w:rPr>
          <w:rFonts w:ascii="Times New Roman" w:hAnsi="Times New Roman" w:cs="Times New Roman"/>
          <w:color w:val="000000" w:themeColor="text1"/>
          <w:sz w:val="24"/>
          <w:szCs w:val="24"/>
        </w:rPr>
        <w:t>iznomātās zemes ēkas (būves) kā patstāvīgus īpašuma objektus. Šādas ēkas (būves) par patstāvīgu īpašuma objektu uzskatāmas tikai laikā, kamēr ir spēkā zemes nomas līgums.</w:t>
      </w:r>
    </w:p>
    <w:p w14:paraId="5E3970BF" w14:textId="4A7DD0EB"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545544">
        <w:rPr>
          <w:rFonts w:ascii="Times New Roman" w:hAnsi="Times New Roman" w:cs="Times New Roman"/>
          <w:color w:val="000000" w:themeColor="text1"/>
          <w:sz w:val="24"/>
          <w:szCs w:val="24"/>
        </w:rPr>
        <w:t xml:space="preserve">Pašvaldības aģentūra “Carnikavas komunālserviss” </w:t>
      </w:r>
      <w:r w:rsidR="000C0B12" w:rsidRPr="000C0B12">
        <w:rPr>
          <w:rFonts w:ascii="Times New Roman" w:hAnsi="Times New Roman" w:cs="Times New Roman"/>
          <w:color w:val="000000" w:themeColor="text1"/>
          <w:sz w:val="24"/>
          <w:szCs w:val="24"/>
        </w:rPr>
        <w:t>29</w:t>
      </w:r>
      <w:r w:rsidRPr="000C0B12">
        <w:rPr>
          <w:rFonts w:ascii="Times New Roman" w:hAnsi="Times New Roman" w:cs="Times New Roman"/>
          <w:color w:val="000000" w:themeColor="text1"/>
          <w:sz w:val="24"/>
          <w:szCs w:val="24"/>
        </w:rPr>
        <w:t>.</w:t>
      </w:r>
      <w:r w:rsidR="000C0B12" w:rsidRPr="000C0B12">
        <w:rPr>
          <w:rFonts w:ascii="Times New Roman" w:hAnsi="Times New Roman" w:cs="Times New Roman"/>
          <w:color w:val="000000" w:themeColor="text1"/>
          <w:sz w:val="24"/>
          <w:szCs w:val="24"/>
        </w:rPr>
        <w:t>01</w:t>
      </w:r>
      <w:r w:rsidRPr="000C0B12">
        <w:rPr>
          <w:rFonts w:ascii="Times New Roman" w:hAnsi="Times New Roman" w:cs="Times New Roman"/>
          <w:color w:val="000000" w:themeColor="text1"/>
          <w:sz w:val="24"/>
          <w:szCs w:val="24"/>
        </w:rPr>
        <w:t>.2026.</w:t>
      </w:r>
      <w:r w:rsidRPr="00545544">
        <w:rPr>
          <w:rFonts w:ascii="Times New Roman" w:hAnsi="Times New Roman" w:cs="Times New Roman"/>
          <w:color w:val="000000" w:themeColor="text1"/>
          <w:sz w:val="24"/>
          <w:szCs w:val="24"/>
        </w:rPr>
        <w:t xml:space="preserve"> sniegusi atzinumu, ka Zemes gabals nav nepieciešams pašvaldības funkciju īstenošanai.</w:t>
      </w:r>
    </w:p>
    <w:p w14:paraId="5CA72C5F" w14:textId="77777777"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545544">
        <w:rPr>
          <w:rFonts w:ascii="Times New Roman" w:hAnsi="Times New Roman" w:cs="Times New Roman"/>
          <w:color w:val="000000" w:themeColor="text1"/>
          <w:sz w:val="24"/>
          <w:szCs w:val="24"/>
        </w:rPr>
        <w:t>Tādējādi Zemes gabals saskaņā ar Nomnieka izteikto lūgumu ir nododams atsavināšanai, turpinot Līgumu, līdz noslēdzas atsavināšanas process.</w:t>
      </w:r>
    </w:p>
    <w:p w14:paraId="145E2250" w14:textId="77777777"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Spēkā stāšanās likuma 33. panta ceturtā daļa nosaka, ka spēkā esošus zemes nomas līgumus, kuri ir ierakstīti zemesgrāmatā un kuros ir paredzētas nomnieka tiesības celt uz iznomātās zemes nedzīvojamās ēkas vai inženierbūves kā patstāvīgus īpašuma objektus, var pārjaunot, nodibinot apbūves tiesību. Uz šādu nomas līgumu pamata uzceltas nedzīvojamās ēkas un inženierbūves ieraksta nodibinātās apbūves tiesības zemesgrāmatas nodalījumā kā apbūves tiesības būtisku daļu. Visām uz nomas pamata uzceltajām patstāvīgajā</w:t>
      </w:r>
      <w:r w:rsidRPr="00545544">
        <w:rPr>
          <w:rFonts w:ascii="Times New Roman" w:eastAsia="Times New Roman" w:hAnsi="Times New Roman" w:cs="Times New Roman"/>
          <w:color w:val="000000" w:themeColor="text1"/>
          <w:sz w:val="24"/>
          <w:szCs w:val="24"/>
        </w:rPr>
        <w:t>m nedzīvojamām ēkām un inženierbūvēm nostiprinātās tiesības, tiesību nodrošinājumi un aprobežojumi pāriet uz apbūves tiesību, saglabājot to pirmtiesību. Pārjaunojot zemes nomas līgumu uz apbūves tiesību, zemes nomas līgums zaudē spēku līdz ar apbūves tiesības ierakstīšanu zemesgrāmatā.</w:t>
      </w:r>
    </w:p>
    <w:p w14:paraId="7A571CD1" w14:textId="77777777"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Nodibinot apbūves tiesību, būve jāieraksta kā apbūves tiesības būtiska daļa, norādot kadastra apzīmējumu (sk. Zemesgrāmatu likuma 55.</w:t>
      </w:r>
      <w:r w:rsidRPr="00545544">
        <w:rPr>
          <w:rFonts w:ascii="Times New Roman" w:eastAsia="Times New Roman" w:hAnsi="Times New Roman" w:cs="Times New Roman"/>
          <w:color w:val="000000" w:themeColor="text1"/>
          <w:sz w:val="24"/>
          <w:szCs w:val="24"/>
          <w:vertAlign w:val="superscript"/>
        </w:rPr>
        <w:t>2</w:t>
      </w:r>
      <w:r w:rsidRPr="00545544">
        <w:rPr>
          <w:rFonts w:ascii="Times New Roman" w:eastAsia="Times New Roman" w:hAnsi="Times New Roman" w:cs="Times New Roman"/>
          <w:color w:val="000000" w:themeColor="text1"/>
          <w:sz w:val="24"/>
          <w:szCs w:val="24"/>
        </w:rPr>
        <w:t xml:space="preserve"> panta pirmās daļas 4.punktu).</w:t>
      </w:r>
    </w:p>
    <w:p w14:paraId="7AF9823F" w14:textId="77777777"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Saskaņā ar Civillikuma 1129.</w:t>
      </w:r>
      <w:r w:rsidRPr="00545544">
        <w:rPr>
          <w:rFonts w:ascii="Times New Roman" w:eastAsia="Times New Roman" w:hAnsi="Times New Roman" w:cs="Times New Roman"/>
          <w:color w:val="000000" w:themeColor="text1"/>
          <w:sz w:val="24"/>
          <w:szCs w:val="24"/>
          <w:vertAlign w:val="superscript"/>
        </w:rPr>
        <w:t>2</w:t>
      </w:r>
      <w:r w:rsidRPr="00545544">
        <w:rPr>
          <w:rFonts w:ascii="Times New Roman" w:eastAsia="Times New Roman" w:hAnsi="Times New Roman" w:cs="Times New Roman"/>
          <w:color w:val="000000" w:themeColor="text1"/>
          <w:sz w:val="24"/>
          <w:szCs w:val="24"/>
        </w:rPr>
        <w:t xml:space="preserve"> pantu, piešķirot apbūves tiesību, jānoteic zemes gabals, uz kuru attiecas apbūves tiesība, noteikts apbūves tiesības termiņš, kas nedrīkst būt mazāks par desmit gadiem.</w:t>
      </w:r>
    </w:p>
    <w:p w14:paraId="5106A2B2" w14:textId="77777777"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 xml:space="preserve">Ņemot vērā, ka Zemes gabalu paredzēts nodot atsavināšanai Nomniekam, nav lietderīgi un samērīgi nodibināt apbūves tiesību, kuras minimālais termiņš ir 10 gadi un veikt citas procesuālās darbības Zemes gabala noteikšanai, uz kuru attieksies apbūves tiesība, reģistrēt to zemesgrāmatā u.c. </w:t>
      </w:r>
    </w:p>
    <w:p w14:paraId="069C7197" w14:textId="47C4BAAB"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t>Līguma nepārtrauktība, līdz tiek pabeigts Zemes gabala atsavināšanas process īpašuma tiesības uz Zemes gabalu pārejai Nomniekam, nodrošināma, noslēdzot ar Nomnieku vienošanos par Līguma</w:t>
      </w:r>
      <w:r w:rsidR="004049F1">
        <w:rPr>
          <w:rFonts w:ascii="Times New Roman" w:hAnsi="Times New Roman" w:cs="Times New Roman"/>
          <w:color w:val="000000" w:themeColor="text1"/>
          <w:sz w:val="24"/>
          <w:szCs w:val="24"/>
        </w:rPr>
        <w:t xml:space="preserve"> darbības termiņa</w:t>
      </w:r>
      <w:r w:rsidRPr="00545544">
        <w:rPr>
          <w:rFonts w:ascii="Times New Roman" w:hAnsi="Times New Roman" w:cs="Times New Roman"/>
          <w:color w:val="000000" w:themeColor="text1"/>
          <w:sz w:val="24"/>
          <w:szCs w:val="24"/>
        </w:rPr>
        <w:t xml:space="preserve"> pagarināšanu.</w:t>
      </w:r>
    </w:p>
    <w:p w14:paraId="3ABE690D" w14:textId="77777777"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lastRenderedPageBreak/>
        <w:t xml:space="preserve">Papildus, lai Nomnieks varētu iegādāties tenisa halles uzturēšanai funkcionāli nepieciešamo zemi, jāveic zemes ierīcības darbi, nodalot Zemes gabalu no </w:t>
      </w:r>
      <w:proofErr w:type="spellStart"/>
      <w:r w:rsidRPr="00545544">
        <w:rPr>
          <w:rFonts w:ascii="Times New Roman" w:hAnsi="Times New Roman" w:cs="Times New Roman"/>
          <w:color w:val="000000" w:themeColor="text1"/>
          <w:sz w:val="24"/>
          <w:szCs w:val="24"/>
        </w:rPr>
        <w:t>Gaujaskrastu</w:t>
      </w:r>
      <w:proofErr w:type="spellEnd"/>
      <w:r w:rsidRPr="00545544">
        <w:rPr>
          <w:rFonts w:ascii="Times New Roman" w:hAnsi="Times New Roman" w:cs="Times New Roman"/>
          <w:color w:val="000000" w:themeColor="text1"/>
          <w:sz w:val="24"/>
          <w:szCs w:val="24"/>
        </w:rPr>
        <w:t xml:space="preserve"> ielas teritorijas.</w:t>
      </w:r>
    </w:p>
    <w:p w14:paraId="35D0DE3B" w14:textId="77777777"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Ministru kabineta 2018.gada 19.jūnija noteikumu Nr.350 “Publiskas personas zemes nomas un apbūves tiesības noteikumi” (turpmāk – Noteikumi) 8.2. apakšpunkta izpratnē maksa par Zemesgabala apbūves tiesību ir vienāda ar apbūvēta zemesgabala nomas maksu, kuru nosaka atbilstoši neatkarīga vērtētāja noteiktajai tirgus nomas maksai (bet tā nedrīkst būt mazāka par šo noteikumu 5. punktā minēto). Nomnieks kompensē iznomātājam pieaicinātā neatkarīgā vērtētāja atlīdzības summu, ja to ir iespējams attiecināt uz konkrē</w:t>
      </w:r>
      <w:r w:rsidRPr="00545544">
        <w:rPr>
          <w:rFonts w:ascii="Times New Roman" w:eastAsia="Times New Roman" w:hAnsi="Times New Roman" w:cs="Times New Roman"/>
          <w:color w:val="000000" w:themeColor="text1"/>
          <w:sz w:val="24"/>
          <w:szCs w:val="24"/>
        </w:rPr>
        <w:t>tu nomnieku.</w:t>
      </w:r>
    </w:p>
    <w:p w14:paraId="28EA545A" w14:textId="7A70D080" w:rsidR="00613F2B" w:rsidRPr="00545544" w:rsidRDefault="001A348F"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Noteikumu 62.1. punkts paredz, ka 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ja to ir iespējams attiecināt uz konkrētu nomnieku.</w:t>
      </w:r>
    </w:p>
    <w:p w14:paraId="40B2CF25" w14:textId="6EBFEE0E" w:rsidR="00613F2B" w:rsidRPr="00545544" w:rsidRDefault="001A348F" w:rsidP="00613F2B">
      <w:pPr>
        <w:pStyle w:val="Sarakstarindkopa"/>
        <w:numPr>
          <w:ilvl w:val="0"/>
          <w:numId w:val="13"/>
        </w:numPr>
        <w:ind w:left="283" w:hanging="357"/>
        <w:contextualSpacing w:val="0"/>
        <w:rPr>
          <w:rFonts w:ascii="Times New Roman" w:eastAsia="Times New Roman" w:hAnsi="Times New Roman" w:cs="Times New Roman"/>
          <w:noProof/>
          <w:color w:val="000000" w:themeColor="text1"/>
          <w:sz w:val="24"/>
          <w:szCs w:val="24"/>
        </w:rPr>
      </w:pPr>
      <w:r w:rsidRPr="00545544">
        <w:rPr>
          <w:rFonts w:ascii="Times New Roman" w:eastAsia="Times New Roman" w:hAnsi="Times New Roman" w:cs="Times New Roman"/>
          <w:noProof/>
          <w:color w:val="000000" w:themeColor="text1"/>
          <w:sz w:val="24"/>
          <w:szCs w:val="24"/>
        </w:rPr>
        <w:t>Publiskas personas finanšu līdzekļu un mantas izšķērdēšanas novēršanas likuma 6.</w:t>
      </w:r>
      <w:r w:rsidRPr="00545544">
        <w:rPr>
          <w:rFonts w:ascii="Times New Roman" w:eastAsia="Times New Roman" w:hAnsi="Times New Roman" w:cs="Times New Roman"/>
          <w:noProof/>
          <w:color w:val="000000" w:themeColor="text1"/>
          <w:sz w:val="24"/>
          <w:szCs w:val="24"/>
          <w:vertAlign w:val="superscript"/>
        </w:rPr>
        <w:t xml:space="preserve">1 </w:t>
      </w:r>
      <w:r w:rsidRPr="00545544">
        <w:rPr>
          <w:rFonts w:ascii="Times New Roman" w:eastAsia="Times New Roman" w:hAnsi="Times New Roman" w:cs="Times New Roman"/>
          <w:noProof/>
          <w:color w:val="000000" w:themeColor="text1"/>
          <w:sz w:val="24"/>
          <w:szCs w:val="24"/>
        </w:rPr>
        <w:t>panta 1.</w:t>
      </w:r>
      <w:r w:rsidRPr="00545544">
        <w:rPr>
          <w:rFonts w:ascii="Times New Roman" w:eastAsia="Times New Roman" w:hAnsi="Times New Roman" w:cs="Times New Roman"/>
          <w:noProof/>
          <w:color w:val="000000" w:themeColor="text1"/>
          <w:sz w:val="24"/>
          <w:szCs w:val="24"/>
          <w:vertAlign w:val="superscript"/>
        </w:rPr>
        <w:t>1</w:t>
      </w:r>
      <w:r w:rsidR="004049F1">
        <w:rPr>
          <w:rFonts w:ascii="Times New Roman" w:eastAsia="Times New Roman" w:hAnsi="Times New Roman" w:cs="Times New Roman"/>
          <w:noProof/>
          <w:color w:val="000000" w:themeColor="text1"/>
          <w:sz w:val="24"/>
          <w:szCs w:val="24"/>
        </w:rPr>
        <w:t> </w:t>
      </w:r>
      <w:r w:rsidRPr="00545544">
        <w:rPr>
          <w:rFonts w:ascii="Times New Roman" w:eastAsia="Times New Roman" w:hAnsi="Times New Roman" w:cs="Times New Roman"/>
          <w:noProof/>
          <w:color w:val="000000" w:themeColor="text1"/>
          <w:sz w:val="24"/>
          <w:szCs w:val="24"/>
        </w:rPr>
        <w:t>daļa nosaka, ka, 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 Tiesības nomniekam vienpusē</w:t>
      </w:r>
      <w:r w:rsidRPr="00545544">
        <w:rPr>
          <w:rFonts w:ascii="Times New Roman" w:eastAsia="Times New Roman" w:hAnsi="Times New Roman" w:cs="Times New Roman"/>
          <w:noProof/>
          <w:color w:val="000000" w:themeColor="text1"/>
          <w:sz w:val="24"/>
          <w:szCs w:val="24"/>
        </w:rPr>
        <w:t>ji atkāpties no zemes nomas līguma neattiecas uz gadījumiem, kad iznomāta tāda publiskas personas zeme, uz kuras atrodas ēka (būve) kā patstāvīgs īpašuma objekts, un uz gadījumiem, kad publiskas personas zeme iznomāta derīgo izrakteņu ieguvei. Šī likuma pārejas noteikumu 11. punkts nosaka, ja publiskas personas nekustamā īpašuma nomas līgums ir noslēgts pirms 2018. gada 1. janvāra un nomas maksa pēdējo sešu gadu laikā no līguma noslēgšanas dienas nav pārskatīta, tad šā likuma </w:t>
      </w:r>
      <w:bookmarkStart w:id="0" w:name="_Hlk213838726"/>
      <w:r w:rsidR="00613F2B">
        <w:fldChar w:fldCharType="begin"/>
      </w:r>
      <w:r w:rsidR="00613F2B">
        <w:instrText>HYPERLINK "https://likumi.lv/ta/id/36190" \l "p6_1"</w:instrText>
      </w:r>
      <w:r w:rsidR="00613F2B">
        <w:fldChar w:fldCharType="separate"/>
      </w:r>
      <w:r w:rsidR="00613F2B" w:rsidRPr="00545544">
        <w:rPr>
          <w:rFonts w:ascii="Times New Roman" w:eastAsia="Times New Roman" w:hAnsi="Times New Roman" w:cs="Times New Roman"/>
          <w:noProof/>
          <w:color w:val="000000" w:themeColor="text1"/>
          <w:sz w:val="24"/>
          <w:szCs w:val="24"/>
        </w:rPr>
        <w:t>6.</w:t>
      </w:r>
      <w:r w:rsidR="00613F2B" w:rsidRPr="00545544">
        <w:rPr>
          <w:rFonts w:ascii="Times New Roman" w:eastAsia="Times New Roman" w:hAnsi="Times New Roman" w:cs="Times New Roman"/>
          <w:noProof/>
          <w:color w:val="000000" w:themeColor="text1"/>
          <w:sz w:val="24"/>
          <w:szCs w:val="24"/>
          <w:vertAlign w:val="superscript"/>
        </w:rPr>
        <w:t>1</w:t>
      </w:r>
      <w:r w:rsidR="00613F2B" w:rsidRPr="00545544">
        <w:rPr>
          <w:rFonts w:ascii="Times New Roman" w:eastAsia="Times New Roman" w:hAnsi="Times New Roman" w:cs="Times New Roman"/>
          <w:noProof/>
          <w:color w:val="000000" w:themeColor="text1"/>
          <w:sz w:val="24"/>
          <w:szCs w:val="24"/>
        </w:rPr>
        <w:t> panta</w:t>
      </w:r>
      <w:r w:rsidR="00613F2B">
        <w:fldChar w:fldCharType="end"/>
      </w:r>
      <w:r w:rsidRPr="00545544">
        <w:rPr>
          <w:rFonts w:ascii="Times New Roman" w:eastAsia="Times New Roman" w:hAnsi="Times New Roman" w:cs="Times New Roman"/>
          <w:noProof/>
          <w:color w:val="000000" w:themeColor="text1"/>
          <w:sz w:val="24"/>
          <w:szCs w:val="24"/>
        </w:rPr>
        <w:t> 1.</w:t>
      </w:r>
      <w:r w:rsidRPr="00545544">
        <w:rPr>
          <w:rFonts w:ascii="Times New Roman" w:eastAsia="Times New Roman" w:hAnsi="Times New Roman" w:cs="Times New Roman"/>
          <w:noProof/>
          <w:color w:val="000000" w:themeColor="text1"/>
          <w:sz w:val="24"/>
          <w:szCs w:val="24"/>
          <w:vertAlign w:val="superscript"/>
        </w:rPr>
        <w:t>1</w:t>
      </w:r>
      <w:r w:rsidRPr="00545544">
        <w:rPr>
          <w:rFonts w:ascii="Times New Roman" w:eastAsia="Times New Roman" w:hAnsi="Times New Roman" w:cs="Times New Roman"/>
          <w:noProof/>
          <w:color w:val="000000" w:themeColor="text1"/>
          <w:sz w:val="24"/>
          <w:szCs w:val="24"/>
        </w:rPr>
        <w:t> daļu</w:t>
      </w:r>
      <w:bookmarkEnd w:id="0"/>
      <w:r w:rsidRPr="00545544">
        <w:rPr>
          <w:rFonts w:ascii="Times New Roman" w:eastAsia="Times New Roman" w:hAnsi="Times New Roman" w:cs="Times New Roman"/>
          <w:noProof/>
          <w:color w:val="000000" w:themeColor="text1"/>
          <w:sz w:val="24"/>
          <w:szCs w:val="24"/>
        </w:rPr>
        <w:t>, izvērtējot lietderības apsvērumus, var piemērot nomas maksas pārskatīšanai, ja līgumā ir paredzētas iznomātāja tiesības vienpusēji pārskatīt nomas maksas apmēru, ja normatīvie akti paredz citu nomas maksas apmēru vai nomas maksas aprēķināšanas kārtību.</w:t>
      </w:r>
    </w:p>
    <w:p w14:paraId="26C19F1A" w14:textId="541C7AE8" w:rsidR="00613F2B" w:rsidRPr="003F0878" w:rsidRDefault="001A348F" w:rsidP="00613F2B">
      <w:pPr>
        <w:spacing w:before="120" w:after="120"/>
        <w:jc w:val="both"/>
        <w:rPr>
          <w:rFonts w:ascii="Times New Roman" w:hAnsi="Times New Roman" w:cs="Times New Roman"/>
        </w:rPr>
      </w:pPr>
      <w:r w:rsidRPr="00122ACD">
        <w:rPr>
          <w:rFonts w:ascii="Times New Roman" w:hAnsi="Times New Roman" w:cs="Times New Roman"/>
        </w:rPr>
        <w:t xml:space="preserve">Pamatojoties uz Pašvaldību likuma 10. panta pirmās daļas </w:t>
      </w:r>
      <w:r>
        <w:rPr>
          <w:rFonts w:ascii="Times New Roman" w:hAnsi="Times New Roman" w:cs="Times New Roman"/>
        </w:rPr>
        <w:t xml:space="preserve">16. un </w:t>
      </w:r>
      <w:r w:rsidRPr="00122ACD">
        <w:rPr>
          <w:rFonts w:ascii="Times New Roman" w:hAnsi="Times New Roman" w:cs="Times New Roman"/>
        </w:rPr>
        <w:t>21. punktu, 73. panta ceturto daļu, Publiskas personas finanšu līdzekļu un mantas izšķērdēšanas novēršanas likuma 3. pantu</w:t>
      </w:r>
      <w:r>
        <w:rPr>
          <w:rFonts w:ascii="Times New Roman" w:hAnsi="Times New Roman" w:cs="Times New Roman"/>
        </w:rPr>
        <w:t>,</w:t>
      </w:r>
      <w:r w:rsidRPr="00122ACD">
        <w:rPr>
          <w:rFonts w:ascii="Times New Roman" w:hAnsi="Times New Roman" w:cs="Times New Roman"/>
        </w:rPr>
        <w:t xml:space="preserve"> </w:t>
      </w:r>
      <w:hyperlink r:id="rId9" w:anchor="p6_1" w:history="1">
        <w:r w:rsidR="00613F2B" w:rsidRPr="00821E24">
          <w:rPr>
            <w:rFonts w:ascii="Times New Roman" w:eastAsia="Times New Roman" w:hAnsi="Times New Roman" w:cs="Times New Roman"/>
            <w:noProof/>
            <w:szCs w:val="20"/>
          </w:rPr>
          <w:t>6.</w:t>
        </w:r>
        <w:r w:rsidR="00613F2B" w:rsidRPr="00821E24">
          <w:rPr>
            <w:rFonts w:ascii="Times New Roman" w:eastAsia="Times New Roman" w:hAnsi="Times New Roman" w:cs="Times New Roman"/>
            <w:noProof/>
            <w:szCs w:val="20"/>
            <w:vertAlign w:val="superscript"/>
          </w:rPr>
          <w:t>1</w:t>
        </w:r>
        <w:r w:rsidR="00613F2B" w:rsidRPr="00821E24">
          <w:rPr>
            <w:rFonts w:ascii="Times New Roman" w:eastAsia="Times New Roman" w:hAnsi="Times New Roman" w:cs="Times New Roman"/>
            <w:noProof/>
            <w:szCs w:val="20"/>
          </w:rPr>
          <w:t> panta</w:t>
        </w:r>
      </w:hyperlink>
      <w:r w:rsidRPr="00821E24">
        <w:rPr>
          <w:rFonts w:ascii="Times New Roman" w:eastAsia="Times New Roman" w:hAnsi="Times New Roman" w:cs="Times New Roman"/>
          <w:noProof/>
          <w:szCs w:val="20"/>
        </w:rPr>
        <w:t> pirmo daļu un 1.</w:t>
      </w:r>
      <w:r w:rsidRPr="00821E24">
        <w:rPr>
          <w:rFonts w:ascii="Times New Roman" w:eastAsia="Times New Roman" w:hAnsi="Times New Roman" w:cs="Times New Roman"/>
          <w:noProof/>
          <w:szCs w:val="20"/>
          <w:vertAlign w:val="superscript"/>
        </w:rPr>
        <w:t>1</w:t>
      </w:r>
      <w:r w:rsidRPr="00821E24">
        <w:rPr>
          <w:rFonts w:ascii="Times New Roman" w:eastAsia="Times New Roman" w:hAnsi="Times New Roman" w:cs="Times New Roman"/>
          <w:noProof/>
          <w:szCs w:val="20"/>
        </w:rPr>
        <w:t> daļu</w:t>
      </w:r>
      <w:r w:rsidRPr="00821E24">
        <w:rPr>
          <w:rFonts w:ascii="Times New Roman" w:eastAsia="Times New Roman" w:hAnsi="Times New Roman" w:cs="Times New Roman"/>
          <w:szCs w:val="20"/>
        </w:rPr>
        <w:t xml:space="preserve"> un pārejas noteikumu 11. punktu</w:t>
      </w:r>
      <w:r w:rsidRPr="00122ACD">
        <w:rPr>
          <w:rFonts w:ascii="Times New Roman" w:hAnsi="Times New Roman" w:cs="Times New Roman"/>
        </w:rPr>
        <w:t xml:space="preserve">, </w:t>
      </w:r>
      <w:r w:rsidRPr="00821E24">
        <w:rPr>
          <w:rFonts w:ascii="Times New Roman" w:eastAsia="Times New Roman" w:hAnsi="Times New Roman" w:cs="Times New Roman"/>
        </w:rPr>
        <w:t>Ministru kabineta 19.06.2018. noteikumu Nr. 350 “Publiskas personas zemes nomas un apbūves tiesību noteikumi” 8.2.</w:t>
      </w:r>
      <w:r>
        <w:rPr>
          <w:rFonts w:ascii="Times New Roman" w:eastAsia="Times New Roman" w:hAnsi="Times New Roman" w:cs="Times New Roman"/>
        </w:rPr>
        <w:t>, 62.1.</w:t>
      </w:r>
      <w:r w:rsidRPr="00821E24">
        <w:rPr>
          <w:rFonts w:ascii="Times New Roman" w:eastAsia="Times New Roman" w:hAnsi="Times New Roman" w:cs="Times New Roman"/>
        </w:rPr>
        <w:t xml:space="preserve"> un 62.2. punktu</w:t>
      </w:r>
      <w:r>
        <w:rPr>
          <w:rFonts w:ascii="Times New Roman" w:eastAsia="Times New Roman" w:hAnsi="Times New Roman" w:cs="Times New Roman"/>
        </w:rPr>
        <w:t>,</w:t>
      </w:r>
      <w:r w:rsidRPr="00122ACD">
        <w:rPr>
          <w:rFonts w:ascii="Times New Roman" w:hAnsi="Times New Roman" w:cs="Times New Roman"/>
        </w:rPr>
        <w:t xml:space="preserve"> likuma “Par atjaunotā Latvijas Republikas 1937. gada Civillikuma ievada, mantojuma tiesību un lietu tiesību daļas spēkā stāšanās laiku un piemērošanas kārtību” </w:t>
      </w:r>
      <w:r>
        <w:rPr>
          <w:rFonts w:ascii="Times New Roman" w:hAnsi="Times New Roman" w:cs="Times New Roman"/>
        </w:rPr>
        <w:t>33. panta</w:t>
      </w:r>
      <w:r w:rsidRPr="00122ACD">
        <w:rPr>
          <w:rFonts w:ascii="Times New Roman" w:hAnsi="Times New Roman" w:cs="Times New Roman"/>
        </w:rPr>
        <w:t xml:space="preserve"> pirmo un </w:t>
      </w:r>
      <w:r>
        <w:rPr>
          <w:rFonts w:ascii="Times New Roman" w:hAnsi="Times New Roman" w:cs="Times New Roman"/>
        </w:rPr>
        <w:t>ceturto</w:t>
      </w:r>
      <w:r w:rsidRPr="00122ACD">
        <w:rPr>
          <w:rFonts w:ascii="Times New Roman" w:hAnsi="Times New Roman" w:cs="Times New Roman"/>
        </w:rPr>
        <w:t xml:space="preserve"> daļu, </w:t>
      </w:r>
      <w:r w:rsidRPr="00821E24">
        <w:rPr>
          <w:rFonts w:ascii="Times New Roman" w:eastAsia="Times New Roman" w:hAnsi="Times New Roman" w:cs="Times New Roman"/>
          <w:szCs w:val="20"/>
          <w:lang w:eastAsia="lv-LV"/>
        </w:rPr>
        <w:t>Nekustamā īpašuma valsts kadastra likuma 16. pantu</w:t>
      </w:r>
      <w:r w:rsidR="004049F1">
        <w:rPr>
          <w:rFonts w:ascii="Times New Roman" w:eastAsia="Times New Roman" w:hAnsi="Times New Roman" w:cs="Times New Roman"/>
          <w:szCs w:val="20"/>
          <w:lang w:eastAsia="lv-LV"/>
        </w:rPr>
        <w:t>,</w:t>
      </w:r>
      <w:r w:rsidRPr="00122ACD">
        <w:rPr>
          <w:rFonts w:ascii="Times New Roman" w:hAnsi="Times New Roman" w:cs="Times New Roman"/>
        </w:rPr>
        <w:t xml:space="preserve"> kā arī domes </w:t>
      </w:r>
      <w:r>
        <w:rPr>
          <w:rFonts w:ascii="Times New Roman" w:hAnsi="Times New Roman" w:cs="Times New Roman"/>
        </w:rPr>
        <w:t xml:space="preserve">Finanšu komitejas </w:t>
      </w:r>
      <w:r w:rsidR="004049F1">
        <w:rPr>
          <w:rFonts w:ascii="Times New Roman" w:hAnsi="Times New Roman" w:cs="Times New Roman"/>
        </w:rPr>
        <w:t>18.</w:t>
      </w:r>
      <w:r>
        <w:rPr>
          <w:rFonts w:ascii="Times New Roman" w:hAnsi="Times New Roman" w:cs="Times New Roman"/>
        </w:rPr>
        <w:t xml:space="preserve">02.2026. atzinumu, </w:t>
      </w:r>
      <w:r w:rsidRPr="00821E24">
        <w:rPr>
          <w:rFonts w:ascii="Times New Roman" w:eastAsia="Times New Roman" w:hAnsi="Times New Roman" w:cs="Times New Roman"/>
          <w:szCs w:val="20"/>
        </w:rPr>
        <w:t>Ādažu novada pašva</w:t>
      </w:r>
      <w:r w:rsidRPr="00821E24">
        <w:rPr>
          <w:rFonts w:ascii="Times New Roman" w:eastAsia="Times New Roman" w:hAnsi="Times New Roman" w:cs="Times New Roman"/>
          <w:szCs w:val="20"/>
        </w:rPr>
        <w:t xml:space="preserve">ldības dome </w:t>
      </w:r>
    </w:p>
    <w:p w14:paraId="6D01680F" w14:textId="77777777" w:rsidR="00613F2B" w:rsidRPr="006E6F95" w:rsidRDefault="001A348F" w:rsidP="00613F2B">
      <w:pPr>
        <w:spacing w:after="120"/>
        <w:jc w:val="center"/>
        <w:rPr>
          <w:rFonts w:ascii="Times New Roman" w:eastAsia="Times New Roman" w:hAnsi="Times New Roman" w:cs="Times New Roman"/>
          <w:b/>
          <w:bCs/>
        </w:rPr>
      </w:pPr>
      <w:r w:rsidRPr="006E6F95">
        <w:rPr>
          <w:rFonts w:ascii="Times New Roman" w:eastAsia="Times New Roman" w:hAnsi="Times New Roman" w:cs="Times New Roman"/>
          <w:b/>
          <w:bCs/>
        </w:rPr>
        <w:t>NOLEMJ:</w:t>
      </w:r>
    </w:p>
    <w:p w14:paraId="4E04B8A9" w14:textId="7D453C17" w:rsidR="00613F2B" w:rsidRPr="00545544" w:rsidRDefault="001A348F" w:rsidP="00D80451">
      <w:pPr>
        <w:numPr>
          <w:ilvl w:val="0"/>
          <w:numId w:val="18"/>
        </w:numPr>
        <w:spacing w:before="120" w:after="120"/>
        <w:ind w:left="284" w:hanging="284"/>
        <w:jc w:val="both"/>
        <w:rPr>
          <w:rFonts w:ascii="Times New Roman" w:hAnsi="Times New Roman" w:cs="Times New Roman"/>
          <w:color w:val="000000" w:themeColor="text1"/>
        </w:rPr>
      </w:pPr>
      <w:r w:rsidRPr="00545544">
        <w:rPr>
          <w:rFonts w:ascii="Times New Roman" w:hAnsi="Times New Roman" w:cs="Times New Roman"/>
          <w:color w:val="000000" w:themeColor="text1"/>
          <w:lang w:eastAsia="lv-LV"/>
        </w:rPr>
        <w:t xml:space="preserve">Konceptuāli atbalstīt </w:t>
      </w:r>
      <w:r w:rsidR="00D80451" w:rsidRPr="00545544">
        <w:rPr>
          <w:rFonts w:ascii="Times New Roman" w:hAnsi="Times New Roman" w:cs="Times New Roman"/>
          <w:color w:val="000000" w:themeColor="text1"/>
        </w:rPr>
        <w:t>nekustamā īpašuma “</w:t>
      </w:r>
      <w:proofErr w:type="spellStart"/>
      <w:r w:rsidR="00D80451" w:rsidRPr="00545544">
        <w:rPr>
          <w:rFonts w:ascii="Times New Roman" w:hAnsi="Times New Roman" w:cs="Times New Roman"/>
          <w:color w:val="000000" w:themeColor="text1"/>
        </w:rPr>
        <w:t>Vējupes</w:t>
      </w:r>
      <w:proofErr w:type="spellEnd"/>
      <w:r w:rsidR="00D80451" w:rsidRPr="00545544">
        <w:rPr>
          <w:rFonts w:ascii="Times New Roman" w:hAnsi="Times New Roman" w:cs="Times New Roman"/>
          <w:color w:val="000000" w:themeColor="text1"/>
        </w:rPr>
        <w:t xml:space="preserve"> ceļi”, Ādažos, Ādažu novadā, ar kadastra numuru 8044 008 0433 sastāvā esošas zemes vienības ar kadastra apzīmējumu 8044 008 0435 daļas ar kadastra apzīmējumu 8044 008 0435 8001, 10 m</w:t>
      </w:r>
      <w:r w:rsidR="00D80451" w:rsidRPr="00545544">
        <w:rPr>
          <w:rFonts w:ascii="Times New Roman" w:hAnsi="Times New Roman" w:cs="Times New Roman"/>
          <w:color w:val="000000" w:themeColor="text1"/>
          <w:vertAlign w:val="superscript"/>
        </w:rPr>
        <w:t>2</w:t>
      </w:r>
      <w:r w:rsidR="00D80451" w:rsidRPr="00545544">
        <w:rPr>
          <w:rFonts w:ascii="Times New Roman" w:hAnsi="Times New Roman" w:cs="Times New Roman"/>
          <w:color w:val="000000" w:themeColor="text1"/>
        </w:rPr>
        <w:t xml:space="preserve"> </w:t>
      </w:r>
      <w:r w:rsidR="004049F1">
        <w:rPr>
          <w:rFonts w:ascii="Times New Roman" w:hAnsi="Times New Roman" w:cs="Times New Roman"/>
          <w:color w:val="000000" w:themeColor="text1"/>
        </w:rPr>
        <w:t>(vairāk vai mazāk, cik izrādīsies veicot</w:t>
      </w:r>
      <w:r w:rsidR="00FE4F1D">
        <w:rPr>
          <w:rFonts w:ascii="Times New Roman" w:hAnsi="Times New Roman" w:cs="Times New Roman"/>
          <w:color w:val="000000" w:themeColor="text1"/>
        </w:rPr>
        <w:t xml:space="preserve"> zemes</w:t>
      </w:r>
      <w:r w:rsidR="004049F1">
        <w:rPr>
          <w:rFonts w:ascii="Times New Roman" w:hAnsi="Times New Roman" w:cs="Times New Roman"/>
          <w:color w:val="000000" w:themeColor="text1"/>
        </w:rPr>
        <w:t xml:space="preserve"> kadastrālo uzmērīšanu dabā) </w:t>
      </w:r>
      <w:r w:rsidR="00D80451" w:rsidRPr="00545544">
        <w:rPr>
          <w:rFonts w:ascii="Times New Roman" w:hAnsi="Times New Roman" w:cs="Times New Roman"/>
          <w:color w:val="000000" w:themeColor="text1"/>
        </w:rPr>
        <w:t xml:space="preserve">platībā, atsavināšanu </w:t>
      </w:r>
      <w:r w:rsidR="00D269CB" w:rsidRPr="00D269CB">
        <w:rPr>
          <w:rFonts w:ascii="Times New Roman" w:hAnsi="Times New Roman" w:cs="Times New Roman"/>
          <w:color w:val="000000" w:themeColor="text1"/>
        </w:rPr>
        <w:t>(</w:t>
      </w:r>
      <w:r w:rsidR="00B7185B">
        <w:rPr>
          <w:rFonts w:ascii="Times New Roman" w:hAnsi="Times New Roman" w:cs="Times New Roman"/>
          <w:color w:val="000000" w:themeColor="text1"/>
        </w:rPr>
        <w:t xml:space="preserve">zemes vienību </w:t>
      </w:r>
      <w:r w:rsidR="00D269CB">
        <w:rPr>
          <w:rFonts w:ascii="Times New Roman" w:hAnsi="Times New Roman" w:cs="Times New Roman"/>
          <w:color w:val="000000" w:themeColor="text1"/>
        </w:rPr>
        <w:t>robežu pārkārtošanas</w:t>
      </w:r>
      <w:r w:rsidR="00D269CB" w:rsidRPr="00D269CB">
        <w:rPr>
          <w:rFonts w:ascii="Times New Roman" w:hAnsi="Times New Roman" w:cs="Times New Roman"/>
          <w:color w:val="000000" w:themeColor="text1"/>
        </w:rPr>
        <w:t xml:space="preserve"> </w:t>
      </w:r>
      <w:r w:rsidR="00FB7472">
        <w:rPr>
          <w:rFonts w:ascii="Times New Roman" w:hAnsi="Times New Roman" w:cs="Times New Roman"/>
          <w:color w:val="000000" w:themeColor="text1"/>
        </w:rPr>
        <w:t>priekšlikums</w:t>
      </w:r>
      <w:r w:rsidR="00D269CB" w:rsidRPr="00D269CB">
        <w:rPr>
          <w:rFonts w:ascii="Times New Roman" w:hAnsi="Times New Roman" w:cs="Times New Roman"/>
          <w:color w:val="000000" w:themeColor="text1"/>
        </w:rPr>
        <w:t xml:space="preserve"> – </w:t>
      </w:r>
      <w:r w:rsidR="00D269CB">
        <w:rPr>
          <w:rFonts w:ascii="Times New Roman" w:hAnsi="Times New Roman" w:cs="Times New Roman"/>
          <w:color w:val="000000" w:themeColor="text1"/>
        </w:rPr>
        <w:t>1</w:t>
      </w:r>
      <w:r w:rsidR="00D269CB" w:rsidRPr="00D269CB">
        <w:rPr>
          <w:rFonts w:ascii="Times New Roman" w:hAnsi="Times New Roman" w:cs="Times New Roman"/>
          <w:color w:val="000000" w:themeColor="text1"/>
        </w:rPr>
        <w:t>. pielikums)</w:t>
      </w:r>
      <w:r w:rsidR="00B7185B">
        <w:rPr>
          <w:rFonts w:ascii="Times New Roman" w:hAnsi="Times New Roman" w:cs="Times New Roman"/>
          <w:color w:val="000000" w:themeColor="text1"/>
        </w:rPr>
        <w:t xml:space="preserve"> </w:t>
      </w:r>
      <w:r w:rsidR="00D80451" w:rsidRPr="00545544">
        <w:rPr>
          <w:rFonts w:ascii="Times New Roman" w:hAnsi="Times New Roman" w:cs="Times New Roman"/>
          <w:color w:val="000000" w:themeColor="text1"/>
        </w:rPr>
        <w:t xml:space="preserve">uz tā izvietotās </w:t>
      </w:r>
      <w:r w:rsidR="00FE4F1D">
        <w:rPr>
          <w:rFonts w:ascii="Times New Roman" w:hAnsi="Times New Roman" w:cs="Times New Roman"/>
          <w:color w:val="000000" w:themeColor="text1"/>
        </w:rPr>
        <w:t xml:space="preserve">un </w:t>
      </w:r>
      <w:r w:rsidR="00FE4F1D" w:rsidRPr="00CA5306">
        <w:rPr>
          <w:rFonts w:ascii="Times New Roman" w:hAnsi="Times New Roman" w:cs="Times New Roman"/>
        </w:rPr>
        <w:t>zemesgrāmatā ierakstīt</w:t>
      </w:r>
      <w:r w:rsidR="00FE4F1D">
        <w:rPr>
          <w:rFonts w:ascii="Times New Roman" w:hAnsi="Times New Roman" w:cs="Times New Roman"/>
        </w:rPr>
        <w:t>ā</w:t>
      </w:r>
      <w:r w:rsidR="00FE4F1D" w:rsidRPr="00CA5306">
        <w:rPr>
          <w:rFonts w:ascii="Times New Roman" w:hAnsi="Times New Roman" w:cs="Times New Roman"/>
        </w:rPr>
        <w:t>s</w:t>
      </w:r>
      <w:r w:rsidR="00FE4F1D" w:rsidRPr="00545544">
        <w:rPr>
          <w:rFonts w:ascii="Times New Roman" w:hAnsi="Times New Roman" w:cs="Times New Roman"/>
          <w:color w:val="000000" w:themeColor="text1"/>
        </w:rPr>
        <w:t xml:space="preserve"> </w:t>
      </w:r>
      <w:r w:rsidR="00D80451" w:rsidRPr="00545544">
        <w:rPr>
          <w:rFonts w:ascii="Times New Roman" w:hAnsi="Times New Roman" w:cs="Times New Roman"/>
          <w:color w:val="000000" w:themeColor="text1"/>
        </w:rPr>
        <w:t>būves ar kadastra apzīmējumu 8044 008 0222 007 īpašniekam SIA “Tenisa centrs “Ādaži”</w:t>
      </w:r>
      <w:r w:rsidR="00FE4F1D">
        <w:rPr>
          <w:rFonts w:ascii="Times New Roman" w:hAnsi="Times New Roman" w:cs="Times New Roman"/>
          <w:color w:val="000000" w:themeColor="text1"/>
        </w:rPr>
        <w:t>”</w:t>
      </w:r>
      <w:r w:rsidR="00D80451" w:rsidRPr="00545544">
        <w:rPr>
          <w:rFonts w:ascii="Times New Roman" w:hAnsi="Times New Roman" w:cs="Times New Roman"/>
          <w:color w:val="000000" w:themeColor="text1"/>
        </w:rPr>
        <w:t xml:space="preserve">, </w:t>
      </w:r>
      <w:proofErr w:type="spellStart"/>
      <w:r w:rsidR="00D80451" w:rsidRPr="00545544">
        <w:rPr>
          <w:rFonts w:ascii="Times New Roman" w:hAnsi="Times New Roman" w:cs="Times New Roman"/>
          <w:color w:val="000000" w:themeColor="text1"/>
        </w:rPr>
        <w:t>reģ</w:t>
      </w:r>
      <w:proofErr w:type="spellEnd"/>
      <w:r w:rsidR="00D80451" w:rsidRPr="00545544">
        <w:rPr>
          <w:rFonts w:ascii="Times New Roman" w:hAnsi="Times New Roman" w:cs="Times New Roman"/>
          <w:color w:val="000000" w:themeColor="text1"/>
        </w:rPr>
        <w:t>. Nr. 40003563407, juridiskā adrese:</w:t>
      </w:r>
      <w:r w:rsidR="00D80451" w:rsidRPr="00545544">
        <w:rPr>
          <w:rFonts w:ascii="Times New Roman" w:hAnsi="Times New Roman" w:cs="Times New Roman"/>
          <w:color w:val="000000" w:themeColor="text1"/>
          <w:lang w:eastAsia="lv-LV"/>
        </w:rPr>
        <w:t xml:space="preserve"> Gaujas iela 26, Ādaži, Ādažu nov., LV-2164</w:t>
      </w:r>
      <w:r w:rsidR="00D80451" w:rsidRPr="00545544">
        <w:rPr>
          <w:rFonts w:ascii="Times New Roman" w:hAnsi="Times New Roman" w:cs="Times New Roman"/>
          <w:color w:val="000000" w:themeColor="text1"/>
        </w:rPr>
        <w:t>.</w:t>
      </w:r>
    </w:p>
    <w:p w14:paraId="6A01E974" w14:textId="2CA24CAF" w:rsidR="00613F2B" w:rsidRDefault="001A348F" w:rsidP="00D80451">
      <w:pPr>
        <w:numPr>
          <w:ilvl w:val="0"/>
          <w:numId w:val="18"/>
        </w:numPr>
        <w:spacing w:before="120" w:after="120"/>
        <w:ind w:left="284" w:hanging="284"/>
        <w:jc w:val="both"/>
        <w:rPr>
          <w:rFonts w:ascii="Times New Roman" w:hAnsi="Times New Roman" w:cs="Times New Roman"/>
        </w:rPr>
      </w:pPr>
      <w:r w:rsidRPr="00D243F8">
        <w:rPr>
          <w:rFonts w:ascii="Times New Roman" w:hAnsi="Times New Roman" w:cs="Times New Roman"/>
          <w:lang w:eastAsia="lv-LV"/>
        </w:rPr>
        <w:lastRenderedPageBreak/>
        <w:t>Pagarināt ar SIA “Tenisa centrs “Ādaži”</w:t>
      </w:r>
      <w:r w:rsidR="00FE4F1D">
        <w:rPr>
          <w:rFonts w:ascii="Times New Roman" w:hAnsi="Times New Roman" w:cs="Times New Roman"/>
          <w:lang w:eastAsia="lv-LV"/>
        </w:rPr>
        <w:t>”</w:t>
      </w:r>
      <w:r w:rsidRPr="00D243F8">
        <w:rPr>
          <w:rFonts w:ascii="Times New Roman" w:hAnsi="Times New Roman" w:cs="Times New Roman"/>
          <w:lang w:eastAsia="lv-LV"/>
        </w:rPr>
        <w:t xml:space="preserve"> </w:t>
      </w:r>
      <w:r w:rsidRPr="0020486F">
        <w:rPr>
          <w:rFonts w:ascii="Times New Roman" w:hAnsi="Times New Roman" w:cs="Times New Roman"/>
        </w:rPr>
        <w:t>05.11.2013. noslēgt</w:t>
      </w:r>
      <w:r w:rsidR="00D80451">
        <w:rPr>
          <w:rFonts w:ascii="Times New Roman" w:hAnsi="Times New Roman" w:cs="Times New Roman"/>
        </w:rPr>
        <w:t>ā</w:t>
      </w:r>
      <w:r w:rsidRPr="0020486F">
        <w:rPr>
          <w:rFonts w:ascii="Times New Roman" w:hAnsi="Times New Roman" w:cs="Times New Roman"/>
        </w:rPr>
        <w:t xml:space="preserve"> </w:t>
      </w:r>
      <w:r w:rsidRPr="00F46A55">
        <w:rPr>
          <w:rFonts w:ascii="Times New Roman" w:hAnsi="Times New Roman" w:cs="Times New Roman"/>
          <w:lang w:eastAsia="lv-LV"/>
        </w:rPr>
        <w:t>nomas līgum</w:t>
      </w:r>
      <w:r w:rsidR="00D80451">
        <w:rPr>
          <w:rFonts w:ascii="Times New Roman" w:hAnsi="Times New Roman" w:cs="Times New Roman"/>
          <w:lang w:eastAsia="lv-LV"/>
        </w:rPr>
        <w:t>a</w:t>
      </w:r>
      <w:r w:rsidRPr="00F46A55">
        <w:rPr>
          <w:rFonts w:ascii="Times New Roman" w:hAnsi="Times New Roman" w:cs="Times New Roman"/>
          <w:lang w:eastAsia="lv-LV"/>
        </w:rPr>
        <w:t xml:space="preserve"> </w:t>
      </w:r>
      <w:r w:rsidRPr="00F46A55">
        <w:rPr>
          <w:rFonts w:ascii="Times New Roman" w:hAnsi="Times New Roman" w:cs="Times New Roman"/>
        </w:rPr>
        <w:t xml:space="preserve">Nr. JUR 2013-11/637 </w:t>
      </w:r>
      <w:r w:rsidRPr="00207C05">
        <w:rPr>
          <w:rFonts w:ascii="Times New Roman" w:hAnsi="Times New Roman" w:cs="Times New Roman"/>
          <w:lang w:eastAsia="lv-LV"/>
        </w:rPr>
        <w:t xml:space="preserve">par </w:t>
      </w:r>
      <w:r w:rsidRPr="00207C05">
        <w:rPr>
          <w:rFonts w:ascii="Times New Roman" w:hAnsi="Times New Roman" w:cs="Times New Roman"/>
        </w:rPr>
        <w:t>pašvaldības nekustamā īpašuma “</w:t>
      </w:r>
      <w:proofErr w:type="spellStart"/>
      <w:r w:rsidRPr="00207C05">
        <w:rPr>
          <w:rFonts w:ascii="Times New Roman" w:hAnsi="Times New Roman" w:cs="Times New Roman"/>
        </w:rPr>
        <w:t>Vējupes</w:t>
      </w:r>
      <w:proofErr w:type="spellEnd"/>
      <w:r w:rsidRPr="00207C05">
        <w:rPr>
          <w:rFonts w:ascii="Times New Roman" w:hAnsi="Times New Roman" w:cs="Times New Roman"/>
        </w:rPr>
        <w:t xml:space="preserve"> ceļi” ar kadastra numuru 8044 008 0433 sastāvā esošas zemes vienības ar kadastra apzīmējumu 8044 008 0435 daļ</w:t>
      </w:r>
      <w:r>
        <w:rPr>
          <w:rFonts w:ascii="Times New Roman" w:hAnsi="Times New Roman" w:cs="Times New Roman"/>
        </w:rPr>
        <w:t xml:space="preserve">as </w:t>
      </w:r>
      <w:r w:rsidRPr="00207C05">
        <w:rPr>
          <w:rFonts w:ascii="Times New Roman" w:hAnsi="Times New Roman" w:cs="Times New Roman"/>
        </w:rPr>
        <w:t xml:space="preserve">ar kadastra </w:t>
      </w:r>
      <w:r w:rsidRPr="00D269CB">
        <w:rPr>
          <w:rFonts w:ascii="Times New Roman" w:hAnsi="Times New Roman" w:cs="Times New Roman"/>
        </w:rPr>
        <w:t>apzīmējumu 8044 008 0435 8001, 10 m</w:t>
      </w:r>
      <w:r w:rsidRPr="00D269CB">
        <w:rPr>
          <w:rFonts w:ascii="Times New Roman" w:hAnsi="Times New Roman" w:cs="Times New Roman"/>
          <w:vertAlign w:val="superscript"/>
        </w:rPr>
        <w:t>2</w:t>
      </w:r>
      <w:r w:rsidRPr="00D269CB">
        <w:rPr>
          <w:rFonts w:ascii="Times New Roman" w:hAnsi="Times New Roman" w:cs="Times New Roman"/>
        </w:rPr>
        <w:t xml:space="preserve"> platībā (</w:t>
      </w:r>
      <w:r w:rsidR="00D269CB">
        <w:rPr>
          <w:rFonts w:ascii="Times New Roman" w:hAnsi="Times New Roman" w:cs="Times New Roman"/>
        </w:rPr>
        <w:t xml:space="preserve">zemes vienības daļas </w:t>
      </w:r>
      <w:r w:rsidRPr="00D269CB">
        <w:rPr>
          <w:rFonts w:ascii="Times New Roman" w:hAnsi="Times New Roman" w:cs="Times New Roman"/>
        </w:rPr>
        <w:t xml:space="preserve">novietojuma shēma </w:t>
      </w:r>
      <w:r w:rsidR="00D269CB">
        <w:rPr>
          <w:rFonts w:ascii="Times New Roman" w:hAnsi="Times New Roman" w:cs="Times New Roman"/>
        </w:rPr>
        <w:t>–</w:t>
      </w:r>
      <w:r w:rsidRPr="00D269CB">
        <w:rPr>
          <w:rFonts w:ascii="Times New Roman" w:hAnsi="Times New Roman" w:cs="Times New Roman"/>
        </w:rPr>
        <w:t xml:space="preserve"> </w:t>
      </w:r>
      <w:r w:rsidR="00D269CB">
        <w:rPr>
          <w:rFonts w:ascii="Times New Roman" w:hAnsi="Times New Roman" w:cs="Times New Roman"/>
        </w:rPr>
        <w:t xml:space="preserve">2. </w:t>
      </w:r>
      <w:r w:rsidRPr="00D269CB">
        <w:rPr>
          <w:rFonts w:ascii="Times New Roman" w:hAnsi="Times New Roman" w:cs="Times New Roman"/>
        </w:rPr>
        <w:t xml:space="preserve">pielikums) nomu, </w:t>
      </w:r>
      <w:r w:rsidR="00952E95">
        <w:rPr>
          <w:rFonts w:ascii="Times New Roman" w:hAnsi="Times New Roman" w:cs="Times New Roman"/>
        </w:rPr>
        <w:t xml:space="preserve">uz </w:t>
      </w:r>
      <w:r w:rsidRPr="00D269CB">
        <w:rPr>
          <w:rFonts w:ascii="Times New Roman" w:hAnsi="Times New Roman" w:cs="Times New Roman"/>
        </w:rPr>
        <w:t xml:space="preserve">termiņu </w:t>
      </w:r>
      <w:r w:rsidRPr="00D269CB">
        <w:rPr>
          <w:rFonts w:ascii="Times New Roman" w:hAnsi="Times New Roman" w:cs="Times New Roman"/>
          <w:lang w:eastAsia="lv-LV"/>
        </w:rPr>
        <w:t xml:space="preserve">līdz </w:t>
      </w:r>
      <w:r w:rsidR="0007371F" w:rsidRPr="00D269CB">
        <w:rPr>
          <w:rFonts w:ascii="Times New Roman" w:hAnsi="Times New Roman" w:cs="Times New Roman"/>
          <w:lang w:eastAsia="lv-LV"/>
        </w:rPr>
        <w:t>30</w:t>
      </w:r>
      <w:r w:rsidRPr="00D269CB">
        <w:rPr>
          <w:rFonts w:ascii="Times New Roman" w:hAnsi="Times New Roman" w:cs="Times New Roman"/>
          <w:lang w:eastAsia="lv-LV"/>
        </w:rPr>
        <w:t>.</w:t>
      </w:r>
      <w:r w:rsidR="0007371F" w:rsidRPr="00D269CB">
        <w:rPr>
          <w:rFonts w:ascii="Times New Roman" w:hAnsi="Times New Roman" w:cs="Times New Roman"/>
          <w:lang w:eastAsia="lv-LV"/>
        </w:rPr>
        <w:t>06</w:t>
      </w:r>
      <w:r w:rsidRPr="00D269CB">
        <w:rPr>
          <w:rFonts w:ascii="Times New Roman" w:hAnsi="Times New Roman" w:cs="Times New Roman"/>
          <w:lang w:eastAsia="lv-LV"/>
        </w:rPr>
        <w:t>.</w:t>
      </w:r>
      <w:r w:rsidR="0007371F" w:rsidRPr="00D269CB">
        <w:rPr>
          <w:rFonts w:ascii="Times New Roman" w:hAnsi="Times New Roman" w:cs="Times New Roman"/>
          <w:lang w:eastAsia="lv-LV"/>
        </w:rPr>
        <w:t>2027</w:t>
      </w:r>
      <w:r w:rsidRPr="00D269CB">
        <w:rPr>
          <w:rFonts w:ascii="Times New Roman" w:hAnsi="Times New Roman" w:cs="Times New Roman"/>
          <w:lang w:eastAsia="lv-LV"/>
        </w:rPr>
        <w:t>., noslēdzot</w:t>
      </w:r>
      <w:r w:rsidRPr="00207C05">
        <w:rPr>
          <w:rFonts w:ascii="Times New Roman" w:hAnsi="Times New Roman" w:cs="Times New Roman"/>
          <w:lang w:eastAsia="lv-LV"/>
        </w:rPr>
        <w:t xml:space="preserve"> vienošanos</w:t>
      </w:r>
      <w:r>
        <w:rPr>
          <w:rFonts w:ascii="Times New Roman" w:hAnsi="Times New Roman" w:cs="Times New Roman"/>
        </w:rPr>
        <w:t>.</w:t>
      </w:r>
    </w:p>
    <w:p w14:paraId="6665F775" w14:textId="0BD517E5" w:rsidR="00613F2B" w:rsidRPr="00545544" w:rsidRDefault="001A348F" w:rsidP="00D80451">
      <w:pPr>
        <w:numPr>
          <w:ilvl w:val="0"/>
          <w:numId w:val="18"/>
        </w:numPr>
        <w:spacing w:before="120" w:after="120"/>
        <w:ind w:left="284" w:hanging="284"/>
        <w:jc w:val="both"/>
        <w:rPr>
          <w:rFonts w:ascii="Times New Roman" w:hAnsi="Times New Roman" w:cs="Times New Roman"/>
          <w:color w:val="000000" w:themeColor="text1"/>
        </w:rPr>
      </w:pPr>
      <w:r w:rsidRPr="00545544">
        <w:rPr>
          <w:rFonts w:ascii="Times New Roman" w:hAnsi="Times New Roman" w:cs="Times New Roman"/>
          <w:color w:val="000000" w:themeColor="text1"/>
        </w:rPr>
        <w:t>P</w:t>
      </w:r>
      <w:r w:rsidR="00004F1C" w:rsidRPr="00545544">
        <w:rPr>
          <w:rFonts w:ascii="Times New Roman" w:hAnsi="Times New Roman" w:cs="Times New Roman"/>
          <w:color w:val="000000" w:themeColor="text1"/>
        </w:rPr>
        <w:t>ārskatīt nekustamā īpašuma nomas maksu, p</w:t>
      </w:r>
      <w:r w:rsidRPr="00545544">
        <w:rPr>
          <w:rFonts w:ascii="Times New Roman" w:hAnsi="Times New Roman" w:cs="Times New Roman"/>
          <w:color w:val="000000" w:themeColor="text1"/>
        </w:rPr>
        <w:t>ieaicin</w:t>
      </w:r>
      <w:r w:rsidR="00004F1C" w:rsidRPr="00545544">
        <w:rPr>
          <w:rFonts w:ascii="Times New Roman" w:hAnsi="Times New Roman" w:cs="Times New Roman"/>
          <w:color w:val="000000" w:themeColor="text1"/>
        </w:rPr>
        <w:t>o</w:t>
      </w:r>
      <w:r w:rsidRPr="00545544">
        <w:rPr>
          <w:rFonts w:ascii="Times New Roman" w:hAnsi="Times New Roman" w:cs="Times New Roman"/>
          <w:color w:val="000000" w:themeColor="text1"/>
        </w:rPr>
        <w:t>t neatkarīgu vērtētāju zemes gabala nomas maksas noteikšanai</w:t>
      </w:r>
      <w:r w:rsidR="00004F1C" w:rsidRPr="00545544">
        <w:rPr>
          <w:rFonts w:ascii="Times New Roman" w:hAnsi="Times New Roman" w:cs="Times New Roman"/>
          <w:color w:val="000000" w:themeColor="text1"/>
        </w:rPr>
        <w:t xml:space="preserve"> un palielinot nomas maksu, ja tā ir augstāka par līgumā noteikto nomas maksu. </w:t>
      </w:r>
    </w:p>
    <w:p w14:paraId="70D3280E" w14:textId="0103FD58" w:rsidR="00613F2B" w:rsidRPr="00545544" w:rsidRDefault="001A348F" w:rsidP="00613F2B">
      <w:pPr>
        <w:pStyle w:val="Sarakstarindkopa"/>
        <w:numPr>
          <w:ilvl w:val="0"/>
          <w:numId w:val="18"/>
        </w:numPr>
        <w:ind w:left="357"/>
        <w:contextualSpacing w:val="0"/>
        <w:rPr>
          <w:rFonts w:ascii="Times New Roman" w:hAnsi="Times New Roman" w:cs="Times New Roman"/>
          <w:color w:val="000000" w:themeColor="text1"/>
          <w:kern w:val="0"/>
          <w:sz w:val="24"/>
          <w:szCs w:val="24"/>
          <w14:ligatures w14:val="none"/>
        </w:rPr>
      </w:pPr>
      <w:r w:rsidRPr="00545544">
        <w:rPr>
          <w:rFonts w:ascii="Times New Roman" w:hAnsi="Times New Roman" w:cs="Times New Roman"/>
          <w:color w:val="000000" w:themeColor="text1"/>
          <w:kern w:val="0"/>
          <w:sz w:val="24"/>
          <w:szCs w:val="24"/>
          <w14:ligatures w14:val="none"/>
        </w:rPr>
        <w:t>Lēmuma 2. punktā minētajā vienošanās paredzēt:</w:t>
      </w:r>
    </w:p>
    <w:p w14:paraId="1B8AACD1" w14:textId="5B445518" w:rsidR="00794A73" w:rsidRPr="00545544" w:rsidRDefault="001A348F"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vienošanās ir spēkā no 01.01.2026.;</w:t>
      </w:r>
    </w:p>
    <w:p w14:paraId="6FB49825" w14:textId="66F911DD" w:rsidR="00613F2B" w:rsidRPr="00545544" w:rsidRDefault="001A348F"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 xml:space="preserve">ja pārskatītā nomas maksa ir augstāka par </w:t>
      </w:r>
      <w:r w:rsidR="00766985" w:rsidRPr="00545544">
        <w:rPr>
          <w:rFonts w:ascii="Times New Roman" w:eastAsia="Times New Roman" w:hAnsi="Times New Roman" w:cs="Times New Roman"/>
          <w:color w:val="000000" w:themeColor="text1"/>
          <w:sz w:val="24"/>
          <w:szCs w:val="24"/>
        </w:rPr>
        <w:t xml:space="preserve">nomas </w:t>
      </w:r>
      <w:r w:rsidRPr="00545544">
        <w:rPr>
          <w:rFonts w:ascii="Times New Roman" w:eastAsia="Times New Roman" w:hAnsi="Times New Roman" w:cs="Times New Roman"/>
          <w:color w:val="000000" w:themeColor="text1"/>
          <w:sz w:val="24"/>
          <w:szCs w:val="24"/>
        </w:rPr>
        <w:t>līgumā noteikto nomas maksu, nomas maksa tiek palielināta</w:t>
      </w:r>
      <w:r w:rsidR="008B3E15" w:rsidRPr="00545544">
        <w:rPr>
          <w:rFonts w:ascii="Times New Roman" w:eastAsia="Times New Roman" w:hAnsi="Times New Roman" w:cs="Times New Roman"/>
          <w:color w:val="000000" w:themeColor="text1"/>
          <w:sz w:val="24"/>
          <w:szCs w:val="24"/>
        </w:rPr>
        <w:t>, atbilstoši sertificēta vērtētāja noteiktajai maksai</w:t>
      </w:r>
      <w:r w:rsidRPr="00545544">
        <w:rPr>
          <w:rFonts w:ascii="Times New Roman" w:eastAsia="Times New Roman" w:hAnsi="Times New Roman" w:cs="Times New Roman"/>
          <w:color w:val="000000" w:themeColor="text1"/>
          <w:sz w:val="24"/>
          <w:szCs w:val="24"/>
        </w:rPr>
        <w:t>;</w:t>
      </w:r>
    </w:p>
    <w:p w14:paraId="7E3DB567" w14:textId="77777777" w:rsidR="00613F2B" w:rsidRPr="00545544" w:rsidRDefault="001A348F"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nomnieks kompensē iznomātājam pieaicinātā neatkarīgā vērtētāja atlīdzības summu;</w:t>
      </w:r>
    </w:p>
    <w:p w14:paraId="20653B43" w14:textId="77777777" w:rsidR="00613F2B" w:rsidRPr="00545544" w:rsidRDefault="001A348F"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pārskatītā un mainītā nomas maksa stājas spēkā trīsdesmitajā dienā pēc attiecīgā paziņojuma nosūtīšanas nomniekam;</w:t>
      </w:r>
    </w:p>
    <w:p w14:paraId="669F4324" w14:textId="1BED9047" w:rsidR="00613F2B" w:rsidRPr="00545544" w:rsidRDefault="001A348F"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 xml:space="preserve">pašvaldība 10 (desmit) darba dienu laikā no vienošanās noslēgšanas dienas sagatavo un iesniedz nomniekam </w:t>
      </w:r>
      <w:r w:rsidR="00FE4F1D">
        <w:rPr>
          <w:rFonts w:ascii="Times New Roman" w:eastAsia="Times New Roman" w:hAnsi="Times New Roman" w:cs="Times New Roman"/>
          <w:color w:val="000000" w:themeColor="text1"/>
          <w:sz w:val="24"/>
          <w:szCs w:val="24"/>
        </w:rPr>
        <w:t xml:space="preserve">(vai zemesgrāmatai, informējot par to nomnieku) </w:t>
      </w:r>
      <w:r w:rsidRPr="00545544">
        <w:rPr>
          <w:rFonts w:ascii="Times New Roman" w:eastAsia="Times New Roman" w:hAnsi="Times New Roman" w:cs="Times New Roman"/>
          <w:color w:val="000000" w:themeColor="text1"/>
          <w:sz w:val="24"/>
          <w:szCs w:val="24"/>
        </w:rPr>
        <w:t xml:space="preserve">zemesgrāmatai adresētu nostiprinājuma lūgumu nomas tiesības </w:t>
      </w:r>
      <w:r w:rsidR="00FE4F1D">
        <w:rPr>
          <w:rFonts w:ascii="Times New Roman" w:eastAsia="Times New Roman" w:hAnsi="Times New Roman" w:cs="Times New Roman"/>
          <w:color w:val="000000" w:themeColor="text1"/>
          <w:sz w:val="24"/>
          <w:szCs w:val="24"/>
        </w:rPr>
        <w:t xml:space="preserve">termiņa </w:t>
      </w:r>
      <w:r w:rsidRPr="00545544">
        <w:rPr>
          <w:rFonts w:ascii="Times New Roman" w:eastAsia="Times New Roman" w:hAnsi="Times New Roman" w:cs="Times New Roman"/>
          <w:color w:val="000000" w:themeColor="text1"/>
          <w:sz w:val="24"/>
          <w:szCs w:val="24"/>
        </w:rPr>
        <w:t>pagarinājuma nostiprināšanai;</w:t>
      </w:r>
    </w:p>
    <w:p w14:paraId="5C3E0A3F" w14:textId="5BC071FE" w:rsidR="00613F2B" w:rsidRPr="00545544" w:rsidRDefault="001A348F"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 xml:space="preserve">nomnieks apņemas 30 (trīsdesmit) dienu laikā no </w:t>
      </w:r>
      <w:r w:rsidR="003D33B2" w:rsidRPr="00545544">
        <w:rPr>
          <w:rFonts w:ascii="Times New Roman" w:eastAsia="Times New Roman" w:hAnsi="Times New Roman" w:cs="Times New Roman"/>
          <w:color w:val="000000" w:themeColor="text1"/>
          <w:sz w:val="24"/>
          <w:szCs w:val="24"/>
        </w:rPr>
        <w:t>4</w:t>
      </w:r>
      <w:r w:rsidRPr="00545544">
        <w:rPr>
          <w:rFonts w:ascii="Times New Roman" w:eastAsia="Times New Roman" w:hAnsi="Times New Roman" w:cs="Times New Roman"/>
          <w:color w:val="000000" w:themeColor="text1"/>
          <w:sz w:val="24"/>
          <w:szCs w:val="24"/>
        </w:rPr>
        <w:t>.</w:t>
      </w:r>
      <w:r w:rsidR="00766985" w:rsidRPr="00545544">
        <w:rPr>
          <w:rFonts w:ascii="Times New Roman" w:eastAsia="Times New Roman" w:hAnsi="Times New Roman" w:cs="Times New Roman"/>
          <w:color w:val="000000" w:themeColor="text1"/>
          <w:sz w:val="24"/>
          <w:szCs w:val="24"/>
        </w:rPr>
        <w:t>5</w:t>
      </w:r>
      <w:r w:rsidRPr="00545544">
        <w:rPr>
          <w:rFonts w:ascii="Times New Roman" w:eastAsia="Times New Roman" w:hAnsi="Times New Roman" w:cs="Times New Roman"/>
          <w:color w:val="000000" w:themeColor="text1"/>
          <w:sz w:val="24"/>
          <w:szCs w:val="24"/>
        </w:rPr>
        <w:t xml:space="preserve">. punktā minētā nostiprinājuma lūguma saņemšanas veikt </w:t>
      </w:r>
      <w:r w:rsidR="003D33B2" w:rsidRPr="00545544">
        <w:rPr>
          <w:rFonts w:ascii="Times New Roman" w:eastAsia="Times New Roman" w:hAnsi="Times New Roman" w:cs="Times New Roman"/>
          <w:color w:val="000000" w:themeColor="text1"/>
          <w:sz w:val="24"/>
          <w:szCs w:val="24"/>
        </w:rPr>
        <w:t xml:space="preserve">visas nepieciešamās darbības nomas tiesību </w:t>
      </w:r>
      <w:r w:rsidR="00FE4F1D">
        <w:rPr>
          <w:rFonts w:ascii="Times New Roman" w:eastAsia="Times New Roman" w:hAnsi="Times New Roman" w:cs="Times New Roman"/>
          <w:color w:val="000000" w:themeColor="text1"/>
          <w:sz w:val="24"/>
          <w:szCs w:val="24"/>
        </w:rPr>
        <w:t xml:space="preserve">termiņa </w:t>
      </w:r>
      <w:r w:rsidR="003D33B2" w:rsidRPr="00545544">
        <w:rPr>
          <w:rFonts w:ascii="Times New Roman" w:eastAsia="Times New Roman" w:hAnsi="Times New Roman" w:cs="Times New Roman"/>
          <w:color w:val="000000" w:themeColor="text1"/>
          <w:sz w:val="24"/>
          <w:szCs w:val="24"/>
        </w:rPr>
        <w:t>pagarinājuma nostiprināšanai zemesgrāmatā;</w:t>
      </w:r>
    </w:p>
    <w:p w14:paraId="06DFB910" w14:textId="039A53C6" w:rsidR="00613F2B" w:rsidRPr="00545544" w:rsidRDefault="001A348F"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 xml:space="preserve">visus izdevumus, kas saistīti ar nostiprinājuma lūguma notariālu apliecināšanu, </w:t>
      </w:r>
      <w:r w:rsidR="0093311E" w:rsidRPr="00545544">
        <w:rPr>
          <w:rFonts w:ascii="Times New Roman" w:eastAsia="Times New Roman" w:hAnsi="Times New Roman" w:cs="Times New Roman"/>
          <w:color w:val="000000" w:themeColor="text1"/>
          <w:sz w:val="24"/>
          <w:szCs w:val="24"/>
        </w:rPr>
        <w:t xml:space="preserve">kā arī </w:t>
      </w:r>
      <w:r w:rsidRPr="00545544">
        <w:rPr>
          <w:rFonts w:ascii="Times New Roman" w:eastAsia="Times New Roman" w:hAnsi="Times New Roman" w:cs="Times New Roman"/>
          <w:color w:val="000000" w:themeColor="text1"/>
          <w:sz w:val="24"/>
          <w:szCs w:val="24"/>
        </w:rPr>
        <w:t xml:space="preserve"> izdevumus (valsts, kancelejas nodevas u.c.), kas saistīti ar nomnieka nomas tiesību </w:t>
      </w:r>
      <w:r w:rsidR="00FE4F1D">
        <w:rPr>
          <w:rFonts w:ascii="Times New Roman" w:eastAsia="Times New Roman" w:hAnsi="Times New Roman" w:cs="Times New Roman"/>
          <w:color w:val="000000" w:themeColor="text1"/>
          <w:sz w:val="24"/>
          <w:szCs w:val="24"/>
        </w:rPr>
        <w:t xml:space="preserve">termiņa </w:t>
      </w:r>
      <w:r w:rsidRPr="00545544">
        <w:rPr>
          <w:rFonts w:ascii="Times New Roman" w:eastAsia="Times New Roman" w:hAnsi="Times New Roman" w:cs="Times New Roman"/>
          <w:color w:val="000000" w:themeColor="text1"/>
          <w:sz w:val="24"/>
          <w:szCs w:val="24"/>
        </w:rPr>
        <w:t>pagarinājuma nostiprināšanu zemesgrāmatā, sedz nomnieks.</w:t>
      </w:r>
    </w:p>
    <w:p w14:paraId="0C1952D9" w14:textId="51B1E4EB" w:rsidR="00794A73" w:rsidRPr="00545544" w:rsidRDefault="001A348F" w:rsidP="00794A73">
      <w:pPr>
        <w:pStyle w:val="Sarakstarindkopa"/>
        <w:numPr>
          <w:ilvl w:val="0"/>
          <w:numId w:val="18"/>
        </w:numPr>
        <w:ind w:left="357" w:hanging="357"/>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 xml:space="preserve">Pēc nomnieka nomas tiesību </w:t>
      </w:r>
      <w:r w:rsidR="00FE4F1D">
        <w:rPr>
          <w:rFonts w:ascii="Times New Roman" w:eastAsia="Times New Roman" w:hAnsi="Times New Roman" w:cs="Times New Roman"/>
          <w:color w:val="000000" w:themeColor="text1"/>
          <w:sz w:val="24"/>
          <w:szCs w:val="24"/>
        </w:rPr>
        <w:t xml:space="preserve">termiņa </w:t>
      </w:r>
      <w:r w:rsidRPr="00545544">
        <w:rPr>
          <w:rFonts w:ascii="Times New Roman" w:eastAsia="Times New Roman" w:hAnsi="Times New Roman" w:cs="Times New Roman"/>
          <w:color w:val="000000" w:themeColor="text1"/>
          <w:sz w:val="24"/>
          <w:szCs w:val="24"/>
        </w:rPr>
        <w:t xml:space="preserve">pagarinājuma nostiprināšanas zemesgrāmatā organizēt zemes ierīcības projekta izstrādi, nodalot atsavināšanai nododamo zemes gabalu no </w:t>
      </w:r>
      <w:r w:rsidR="00FE4F1D">
        <w:rPr>
          <w:rFonts w:ascii="Times New Roman" w:eastAsia="Times New Roman" w:hAnsi="Times New Roman" w:cs="Times New Roman"/>
          <w:color w:val="000000" w:themeColor="text1"/>
          <w:sz w:val="24"/>
          <w:szCs w:val="24"/>
        </w:rPr>
        <w:t xml:space="preserve">pašvaldībai piederošās </w:t>
      </w:r>
      <w:proofErr w:type="spellStart"/>
      <w:r w:rsidRPr="00545544">
        <w:rPr>
          <w:rFonts w:ascii="Times New Roman" w:eastAsia="Times New Roman" w:hAnsi="Times New Roman" w:cs="Times New Roman"/>
          <w:color w:val="000000" w:themeColor="text1"/>
          <w:sz w:val="24"/>
          <w:szCs w:val="24"/>
        </w:rPr>
        <w:t>Gaujaskrastu</w:t>
      </w:r>
      <w:proofErr w:type="spellEnd"/>
      <w:r w:rsidRPr="00545544">
        <w:rPr>
          <w:rFonts w:ascii="Times New Roman" w:eastAsia="Times New Roman" w:hAnsi="Times New Roman" w:cs="Times New Roman"/>
          <w:color w:val="000000" w:themeColor="text1"/>
          <w:sz w:val="24"/>
          <w:szCs w:val="24"/>
        </w:rPr>
        <w:t xml:space="preserve"> ielas teritorijas</w:t>
      </w:r>
      <w:r w:rsidR="0093311E" w:rsidRPr="00545544">
        <w:rPr>
          <w:rFonts w:ascii="Times New Roman" w:eastAsia="Times New Roman" w:hAnsi="Times New Roman" w:cs="Times New Roman"/>
          <w:color w:val="000000" w:themeColor="text1"/>
          <w:sz w:val="24"/>
          <w:szCs w:val="24"/>
        </w:rPr>
        <w:t xml:space="preserve"> un noslēdzot ar nomnieku vienošanos par zemes ierīcības projekta izstrādi un to, ka šī projekta izstrādes izmaksas apmaksā nomnieks</w:t>
      </w:r>
      <w:r w:rsidRPr="00545544">
        <w:rPr>
          <w:rFonts w:ascii="Times New Roman" w:eastAsia="Times New Roman" w:hAnsi="Times New Roman" w:cs="Times New Roman"/>
          <w:color w:val="000000" w:themeColor="text1"/>
          <w:sz w:val="24"/>
          <w:szCs w:val="24"/>
        </w:rPr>
        <w:t>.</w:t>
      </w:r>
    </w:p>
    <w:p w14:paraId="078CBAFE" w14:textId="77777777" w:rsidR="0093311E" w:rsidRPr="00545544" w:rsidRDefault="001A348F" w:rsidP="00794A73">
      <w:pPr>
        <w:pStyle w:val="Sarakstarindkopa"/>
        <w:numPr>
          <w:ilvl w:val="0"/>
          <w:numId w:val="18"/>
        </w:numPr>
        <w:ind w:left="357" w:hanging="357"/>
        <w:contextualSpacing w:val="0"/>
        <w:rPr>
          <w:rFonts w:ascii="Times New Roman" w:eastAsia="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t>Centrālās pārvaldes Juridiskajai un iepirkumu nodaļai:</w:t>
      </w:r>
    </w:p>
    <w:p w14:paraId="30383BD7" w14:textId="77777777" w:rsidR="0093311E" w:rsidRPr="00545544" w:rsidRDefault="001A348F" w:rsidP="0093311E">
      <w:pPr>
        <w:pStyle w:val="Sarakstarindkopa"/>
        <w:numPr>
          <w:ilvl w:val="1"/>
          <w:numId w:val="18"/>
        </w:numPr>
        <w:ind w:left="709"/>
        <w:contextualSpacing w:val="0"/>
        <w:rPr>
          <w:rFonts w:ascii="Times New Roman" w:eastAsia="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t xml:space="preserve"> 10 (desmit) darba dienu laikā </w:t>
      </w:r>
      <w:r w:rsidR="00794A73" w:rsidRPr="00545544">
        <w:rPr>
          <w:rFonts w:ascii="Times New Roman" w:hAnsi="Times New Roman" w:cs="Times New Roman"/>
          <w:color w:val="000000" w:themeColor="text1"/>
          <w:sz w:val="24"/>
          <w:szCs w:val="24"/>
        </w:rPr>
        <w:t xml:space="preserve">no lēmuma pieņemšanas </w:t>
      </w:r>
      <w:r w:rsidRPr="00545544">
        <w:rPr>
          <w:rFonts w:ascii="Times New Roman" w:hAnsi="Times New Roman" w:cs="Times New Roman"/>
          <w:color w:val="000000" w:themeColor="text1"/>
          <w:sz w:val="24"/>
          <w:szCs w:val="24"/>
        </w:rPr>
        <w:t xml:space="preserve">sagatavot </w:t>
      </w:r>
      <w:r w:rsidR="00004F1C" w:rsidRPr="00545544">
        <w:rPr>
          <w:rFonts w:ascii="Times New Roman" w:hAnsi="Times New Roman" w:cs="Times New Roman"/>
          <w:color w:val="000000" w:themeColor="text1"/>
          <w:sz w:val="24"/>
          <w:szCs w:val="24"/>
        </w:rPr>
        <w:t>2</w:t>
      </w:r>
      <w:r w:rsidRPr="00545544">
        <w:rPr>
          <w:rFonts w:ascii="Times New Roman" w:hAnsi="Times New Roman" w:cs="Times New Roman"/>
          <w:color w:val="000000" w:themeColor="text1"/>
          <w:sz w:val="24"/>
          <w:szCs w:val="24"/>
        </w:rPr>
        <w:t>. punktā minētās vienošanās projektu;</w:t>
      </w:r>
    </w:p>
    <w:p w14:paraId="4FCB4D63" w14:textId="1E5F097E" w:rsidR="00613F2B" w:rsidRPr="00545544" w:rsidRDefault="001A348F" w:rsidP="0093311E">
      <w:pPr>
        <w:pStyle w:val="Sarakstarindkopa"/>
        <w:numPr>
          <w:ilvl w:val="1"/>
          <w:numId w:val="18"/>
        </w:numPr>
        <w:ind w:left="709"/>
        <w:contextualSpacing w:val="0"/>
        <w:rPr>
          <w:rFonts w:ascii="Times New Roman" w:eastAsia="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t>10</w:t>
      </w:r>
      <w:r w:rsidR="0093311E" w:rsidRPr="00545544">
        <w:rPr>
          <w:rFonts w:ascii="Times New Roman" w:hAnsi="Times New Roman" w:cs="Times New Roman"/>
          <w:color w:val="000000" w:themeColor="text1"/>
          <w:sz w:val="24"/>
          <w:szCs w:val="24"/>
        </w:rPr>
        <w:t xml:space="preserve"> (</w:t>
      </w:r>
      <w:r w:rsidRPr="00545544">
        <w:rPr>
          <w:rFonts w:ascii="Times New Roman" w:hAnsi="Times New Roman" w:cs="Times New Roman"/>
          <w:color w:val="000000" w:themeColor="text1"/>
          <w:sz w:val="24"/>
          <w:szCs w:val="24"/>
        </w:rPr>
        <w:t>desmit</w:t>
      </w:r>
      <w:r w:rsidR="0093311E" w:rsidRPr="00545544">
        <w:rPr>
          <w:rFonts w:ascii="Times New Roman" w:hAnsi="Times New Roman" w:cs="Times New Roman"/>
          <w:color w:val="000000" w:themeColor="text1"/>
          <w:sz w:val="24"/>
          <w:szCs w:val="24"/>
        </w:rPr>
        <w:t xml:space="preserve">) darba dienu laikā, skaitot no Nekustamā īpašuma nodaļas informācijas saņemšanas par nomas līguma </w:t>
      </w:r>
      <w:r w:rsidR="00C30A3D">
        <w:rPr>
          <w:rFonts w:ascii="Times New Roman" w:hAnsi="Times New Roman" w:cs="Times New Roman"/>
          <w:color w:val="000000" w:themeColor="text1"/>
          <w:sz w:val="24"/>
          <w:szCs w:val="24"/>
        </w:rPr>
        <w:t xml:space="preserve">termiņa </w:t>
      </w:r>
      <w:r w:rsidR="0093311E" w:rsidRPr="00545544">
        <w:rPr>
          <w:rFonts w:ascii="Times New Roman" w:hAnsi="Times New Roman" w:cs="Times New Roman"/>
          <w:color w:val="000000" w:themeColor="text1"/>
          <w:sz w:val="24"/>
          <w:szCs w:val="24"/>
        </w:rPr>
        <w:t>pagarinājuma reģistrēšanu zemesgrāmatā, sagatavot 5. punktā minēto vienošanos</w:t>
      </w:r>
      <w:r w:rsidRPr="00545544">
        <w:rPr>
          <w:rFonts w:ascii="Times New Roman" w:hAnsi="Times New Roman" w:cs="Times New Roman"/>
          <w:color w:val="000000" w:themeColor="text1"/>
          <w:sz w:val="24"/>
          <w:szCs w:val="24"/>
        </w:rPr>
        <w:t>.</w:t>
      </w:r>
    </w:p>
    <w:p w14:paraId="01CA9D86" w14:textId="7453816D" w:rsidR="00004F1C" w:rsidRPr="00545544" w:rsidRDefault="001A348F" w:rsidP="0093311E">
      <w:pPr>
        <w:pStyle w:val="Sarakstarindkopa"/>
        <w:numPr>
          <w:ilvl w:val="0"/>
          <w:numId w:val="18"/>
        </w:numPr>
        <w:spacing w:before="120"/>
        <w:contextualSpacing w:val="0"/>
        <w:rPr>
          <w:rFonts w:ascii="Times New Roman" w:hAnsi="Times New Roman" w:cs="Times New Roman"/>
          <w:color w:val="000000" w:themeColor="text1"/>
          <w:sz w:val="24"/>
          <w:szCs w:val="24"/>
        </w:rPr>
      </w:pPr>
      <w:r w:rsidRPr="00C30A3D">
        <w:rPr>
          <w:rFonts w:ascii="Times New Roman" w:eastAsia="Calibri" w:hAnsi="Times New Roman" w:cs="Times New Roman"/>
          <w:color w:val="000000" w:themeColor="text1"/>
          <w:sz w:val="24"/>
          <w:szCs w:val="24"/>
        </w:rPr>
        <w:t xml:space="preserve">Pašvaldības </w:t>
      </w:r>
      <w:r w:rsidR="00613F2B" w:rsidRPr="00C30A3D">
        <w:rPr>
          <w:rFonts w:ascii="Times New Roman" w:eastAsia="Calibri" w:hAnsi="Times New Roman" w:cs="Times New Roman"/>
          <w:color w:val="000000" w:themeColor="text1"/>
          <w:sz w:val="24"/>
          <w:szCs w:val="24"/>
        </w:rPr>
        <w:t>C</w:t>
      </w:r>
      <w:r w:rsidR="00613F2B" w:rsidRPr="00545544">
        <w:rPr>
          <w:rFonts w:ascii="Times New Roman" w:eastAsia="Calibri" w:hAnsi="Times New Roman" w:cs="Times New Roman"/>
          <w:color w:val="000000" w:themeColor="text1"/>
          <w:sz w:val="24"/>
          <w:szCs w:val="24"/>
        </w:rPr>
        <w:t xml:space="preserve">entrālās pārvaldes </w:t>
      </w:r>
      <w:r w:rsidR="00613F2B" w:rsidRPr="00545544">
        <w:rPr>
          <w:rFonts w:ascii="Times New Roman" w:hAnsi="Times New Roman" w:cs="Times New Roman"/>
          <w:color w:val="000000" w:themeColor="text1"/>
          <w:sz w:val="24"/>
          <w:szCs w:val="24"/>
        </w:rPr>
        <w:t>Nekustamā īpašuma nodaļai</w:t>
      </w:r>
      <w:r w:rsidRPr="00545544">
        <w:rPr>
          <w:rFonts w:ascii="Times New Roman" w:hAnsi="Times New Roman" w:cs="Times New Roman"/>
          <w:color w:val="000000" w:themeColor="text1"/>
          <w:sz w:val="24"/>
          <w:szCs w:val="24"/>
        </w:rPr>
        <w:t>:</w:t>
      </w:r>
    </w:p>
    <w:p w14:paraId="34B76004" w14:textId="40834B04" w:rsidR="00004F1C" w:rsidRPr="00545544" w:rsidRDefault="001A348F" w:rsidP="0093311E">
      <w:pPr>
        <w:pStyle w:val="Sarakstarindkopa"/>
        <w:numPr>
          <w:ilvl w:val="1"/>
          <w:numId w:val="18"/>
        </w:numPr>
        <w:tabs>
          <w:tab w:val="left" w:pos="851"/>
        </w:tabs>
        <w:spacing w:before="120"/>
        <w:ind w:left="782" w:hanging="357"/>
        <w:contextualSpacing w:val="0"/>
        <w:rPr>
          <w:rFonts w:ascii="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t>organizēt zemes gabala nomas maksas noteikšanu, pieaicinot sertificētu vērtētāju;</w:t>
      </w:r>
    </w:p>
    <w:p w14:paraId="4564C01B" w14:textId="058ADE8E" w:rsidR="00613F2B" w:rsidRDefault="001A348F" w:rsidP="0093311E">
      <w:pPr>
        <w:pStyle w:val="Sarakstarindkopa"/>
        <w:numPr>
          <w:ilvl w:val="1"/>
          <w:numId w:val="18"/>
        </w:numPr>
        <w:tabs>
          <w:tab w:val="left" w:pos="851"/>
        </w:tabs>
        <w:ind w:left="782" w:hanging="357"/>
        <w:contextualSpacing w:val="0"/>
        <w:rPr>
          <w:rFonts w:ascii="Times New Roman" w:hAnsi="Times New Roman" w:cs="Times New Roman"/>
          <w:color w:val="000000" w:themeColor="text1"/>
          <w:sz w:val="24"/>
          <w:szCs w:val="24"/>
        </w:rPr>
      </w:pPr>
      <w:r w:rsidRPr="00D269CB">
        <w:rPr>
          <w:rFonts w:ascii="Times New Roman" w:hAnsi="Times New Roman" w:cs="Times New Roman"/>
          <w:color w:val="000000" w:themeColor="text1"/>
          <w:sz w:val="24"/>
          <w:szCs w:val="24"/>
        </w:rPr>
        <w:t>uzsākt zemes ierīcības darbu</w:t>
      </w:r>
      <w:r w:rsidR="00004F1C" w:rsidRPr="00D269CB">
        <w:rPr>
          <w:rFonts w:ascii="Times New Roman" w:hAnsi="Times New Roman" w:cs="Times New Roman"/>
          <w:color w:val="000000" w:themeColor="text1"/>
          <w:sz w:val="24"/>
          <w:szCs w:val="24"/>
        </w:rPr>
        <w:t xml:space="preserve"> organizēšanu</w:t>
      </w:r>
      <w:r w:rsidR="00D269CB" w:rsidRPr="00D269CB">
        <w:rPr>
          <w:rFonts w:ascii="Times New Roman" w:hAnsi="Times New Roman" w:cs="Times New Roman"/>
          <w:color w:val="000000" w:themeColor="text1"/>
          <w:sz w:val="24"/>
          <w:szCs w:val="24"/>
        </w:rPr>
        <w:t>;</w:t>
      </w:r>
    </w:p>
    <w:p w14:paraId="452AB04A" w14:textId="5DCD8F7F" w:rsidR="00613F2B" w:rsidRPr="00D269CB" w:rsidRDefault="001A348F" w:rsidP="00D269CB">
      <w:pPr>
        <w:pStyle w:val="Sarakstarindkopa"/>
        <w:numPr>
          <w:ilvl w:val="1"/>
          <w:numId w:val="18"/>
        </w:numPr>
        <w:tabs>
          <w:tab w:val="left" w:pos="851"/>
        </w:tabs>
        <w:ind w:left="782" w:hanging="357"/>
        <w:contextualSpacing w:val="0"/>
        <w:rPr>
          <w:rFonts w:ascii="Times New Roman" w:hAnsi="Times New Roman" w:cs="Times New Roman"/>
          <w:color w:val="000000" w:themeColor="text1"/>
          <w:sz w:val="28"/>
          <w:szCs w:val="28"/>
        </w:rPr>
      </w:pPr>
      <w:r w:rsidRPr="00D269CB">
        <w:rPr>
          <w:rFonts w:ascii="Times New Roman" w:eastAsia="Calibri" w:hAnsi="Times New Roman" w:cs="Times New Roman"/>
          <w:color w:val="000000" w:themeColor="text1"/>
          <w:sz w:val="24"/>
          <w:szCs w:val="24"/>
        </w:rPr>
        <w:t xml:space="preserve">pēc </w:t>
      </w:r>
      <w:r w:rsidR="00004F1C" w:rsidRPr="00D269CB">
        <w:rPr>
          <w:rFonts w:ascii="Times New Roman" w:eastAsia="Calibri" w:hAnsi="Times New Roman" w:cs="Times New Roman"/>
          <w:color w:val="000000" w:themeColor="text1"/>
          <w:sz w:val="24"/>
          <w:szCs w:val="24"/>
        </w:rPr>
        <w:t>2</w:t>
      </w:r>
      <w:r w:rsidRPr="00D269CB">
        <w:rPr>
          <w:rFonts w:ascii="Times New Roman" w:eastAsia="Calibri" w:hAnsi="Times New Roman" w:cs="Times New Roman"/>
          <w:color w:val="000000" w:themeColor="text1"/>
          <w:sz w:val="24"/>
          <w:szCs w:val="24"/>
        </w:rPr>
        <w:t>. punktā minētā</w:t>
      </w:r>
      <w:r w:rsidR="00004F1C" w:rsidRPr="00D269CB">
        <w:rPr>
          <w:rFonts w:ascii="Times New Roman" w:eastAsia="Calibri" w:hAnsi="Times New Roman" w:cs="Times New Roman"/>
          <w:color w:val="000000" w:themeColor="text1"/>
          <w:sz w:val="24"/>
          <w:szCs w:val="24"/>
        </w:rPr>
        <w:t>s vienošanās</w:t>
      </w:r>
      <w:r w:rsidRPr="00D269CB">
        <w:rPr>
          <w:rFonts w:ascii="Times New Roman" w:eastAsia="Calibri" w:hAnsi="Times New Roman" w:cs="Times New Roman"/>
          <w:color w:val="000000" w:themeColor="text1"/>
          <w:sz w:val="24"/>
          <w:szCs w:val="24"/>
        </w:rPr>
        <w:t xml:space="preserve"> noslēgšanas iekļaut informāciju par nomas objektu nodaļas uzturētajā datu bāzē.</w:t>
      </w:r>
    </w:p>
    <w:p w14:paraId="2084E6B0" w14:textId="77777777" w:rsidR="00613F2B" w:rsidRPr="00D269CB" w:rsidRDefault="001A348F" w:rsidP="00D269CB">
      <w:pPr>
        <w:numPr>
          <w:ilvl w:val="0"/>
          <w:numId w:val="24"/>
        </w:numPr>
        <w:spacing w:after="120"/>
        <w:ind w:left="426" w:hanging="426"/>
        <w:jc w:val="both"/>
        <w:rPr>
          <w:rFonts w:ascii="Times New Roman" w:hAnsi="Times New Roman" w:cs="Times New Roman"/>
          <w:lang w:eastAsia="lv-LV"/>
        </w:rPr>
      </w:pPr>
      <w:r w:rsidRPr="00794A73">
        <w:rPr>
          <w:rFonts w:ascii="Times New Roman" w:eastAsia="Times New Roman" w:hAnsi="Times New Roman" w:cs="Times New Roman"/>
        </w:rPr>
        <w:t>Pašvaldības izpilddirektora vietniecei veikt lēmuma izpildes kontroli.</w:t>
      </w:r>
    </w:p>
    <w:p w14:paraId="057D9B7A" w14:textId="77777777" w:rsidR="00B7185B" w:rsidRDefault="00B7185B" w:rsidP="00D269CB">
      <w:pPr>
        <w:spacing w:after="120"/>
        <w:jc w:val="both"/>
        <w:rPr>
          <w:rFonts w:ascii="Times New Roman" w:hAnsi="Times New Roman" w:cs="Times New Roman"/>
          <w:lang w:eastAsia="lv-LV"/>
        </w:rPr>
      </w:pPr>
    </w:p>
    <w:p w14:paraId="15D991B8" w14:textId="1197BEC1" w:rsidR="00D269CB" w:rsidRPr="00D269CB" w:rsidRDefault="001A348F" w:rsidP="00D269CB">
      <w:pPr>
        <w:spacing w:after="120"/>
        <w:jc w:val="both"/>
        <w:rPr>
          <w:rFonts w:ascii="Times New Roman" w:hAnsi="Times New Roman" w:cs="Times New Roman"/>
          <w:lang w:eastAsia="lv-LV"/>
        </w:rPr>
      </w:pPr>
      <w:r w:rsidRPr="00D269CB">
        <w:rPr>
          <w:rFonts w:ascii="Times New Roman" w:hAnsi="Times New Roman" w:cs="Times New Roman"/>
          <w:lang w:eastAsia="lv-LV"/>
        </w:rPr>
        <w:t>Pielikumi:</w:t>
      </w:r>
    </w:p>
    <w:p w14:paraId="5796F750" w14:textId="688D7155" w:rsidR="00D269CB" w:rsidRDefault="001A348F" w:rsidP="00D269CB">
      <w:pPr>
        <w:pStyle w:val="Sarakstarindkopa"/>
        <w:numPr>
          <w:ilvl w:val="0"/>
          <w:numId w:val="25"/>
        </w:numPr>
        <w:rPr>
          <w:rFonts w:ascii="Times New Roman" w:hAnsi="Times New Roman" w:cs="Times New Roman"/>
          <w:sz w:val="24"/>
          <w:szCs w:val="24"/>
          <w:lang w:eastAsia="lv-LV"/>
        </w:rPr>
      </w:pPr>
      <w:r w:rsidRPr="00D269CB">
        <w:rPr>
          <w:rFonts w:ascii="Times New Roman" w:hAnsi="Times New Roman" w:cs="Times New Roman"/>
          <w:sz w:val="24"/>
          <w:szCs w:val="24"/>
          <w:lang w:eastAsia="lv-LV"/>
        </w:rPr>
        <w:lastRenderedPageBreak/>
        <w:t xml:space="preserve">pielikums - </w:t>
      </w:r>
      <w:r w:rsidR="000C0B12">
        <w:rPr>
          <w:rFonts w:ascii="Times New Roman" w:hAnsi="Times New Roman" w:cs="Times New Roman"/>
          <w:sz w:val="24"/>
          <w:szCs w:val="24"/>
          <w:lang w:eastAsia="lv-LV"/>
        </w:rPr>
        <w:t>zemes vienību robežu pārkārtošanas priekšlikums;</w:t>
      </w:r>
    </w:p>
    <w:p w14:paraId="25B887D8" w14:textId="5C3BE210" w:rsidR="00D269CB" w:rsidRDefault="001A348F" w:rsidP="00D269CB">
      <w:pPr>
        <w:pStyle w:val="Sarakstarindkopa"/>
        <w:numPr>
          <w:ilvl w:val="0"/>
          <w:numId w:val="25"/>
        </w:numPr>
        <w:rPr>
          <w:rFonts w:ascii="Times New Roman" w:hAnsi="Times New Roman" w:cs="Times New Roman"/>
          <w:sz w:val="24"/>
          <w:szCs w:val="24"/>
          <w:lang w:eastAsia="lv-LV"/>
        </w:rPr>
      </w:pPr>
      <w:r>
        <w:rPr>
          <w:rFonts w:ascii="Times New Roman" w:hAnsi="Times New Roman" w:cs="Times New Roman"/>
          <w:sz w:val="24"/>
          <w:szCs w:val="24"/>
          <w:lang w:eastAsia="lv-LV"/>
        </w:rPr>
        <w:t xml:space="preserve">pielikums </w:t>
      </w:r>
      <w:r w:rsidR="000C0B12">
        <w:rPr>
          <w:rFonts w:ascii="Times New Roman" w:hAnsi="Times New Roman" w:cs="Times New Roman"/>
          <w:sz w:val="24"/>
          <w:szCs w:val="24"/>
          <w:lang w:eastAsia="lv-LV"/>
        </w:rPr>
        <w:t xml:space="preserve">- </w:t>
      </w:r>
      <w:r w:rsidR="000C0B12" w:rsidRPr="00D269CB">
        <w:rPr>
          <w:rFonts w:ascii="Times New Roman" w:hAnsi="Times New Roman" w:cs="Times New Roman"/>
          <w:sz w:val="24"/>
          <w:szCs w:val="24"/>
          <w:lang w:eastAsia="lv-LV"/>
        </w:rPr>
        <w:t>zemes vienības daļas novietojuma shēma</w:t>
      </w:r>
      <w:r w:rsidR="00B7185B">
        <w:rPr>
          <w:rFonts w:ascii="Times New Roman" w:hAnsi="Times New Roman" w:cs="Times New Roman"/>
          <w:sz w:val="24"/>
          <w:szCs w:val="24"/>
          <w:lang w:eastAsia="lv-LV"/>
        </w:rPr>
        <w:t>.</w:t>
      </w:r>
    </w:p>
    <w:p w14:paraId="40433431" w14:textId="77777777" w:rsidR="00B7185B" w:rsidRPr="00D269CB" w:rsidRDefault="00B7185B" w:rsidP="00B7185B">
      <w:pPr>
        <w:pStyle w:val="Sarakstarindkopa"/>
        <w:rPr>
          <w:rFonts w:ascii="Times New Roman" w:hAnsi="Times New Roman" w:cs="Times New Roman"/>
          <w:sz w:val="24"/>
          <w:szCs w:val="24"/>
          <w:lang w:eastAsia="lv-LV"/>
        </w:rPr>
      </w:pPr>
    </w:p>
    <w:p w14:paraId="2592A4A3" w14:textId="77777777" w:rsidR="00613F2B" w:rsidRDefault="00613F2B" w:rsidP="00613F2B">
      <w:pPr>
        <w:jc w:val="both"/>
        <w:rPr>
          <w:rFonts w:ascii="Times New Roman" w:hAnsi="Times New Roman" w:cs="Times New Roman"/>
          <w:noProof/>
        </w:rPr>
      </w:pPr>
    </w:p>
    <w:p w14:paraId="394CDE48" w14:textId="77777777" w:rsidR="00357A92" w:rsidRDefault="00357A92" w:rsidP="00613F2B">
      <w:pPr>
        <w:jc w:val="both"/>
        <w:rPr>
          <w:rFonts w:ascii="Times New Roman" w:hAnsi="Times New Roman" w:cs="Times New Roman"/>
          <w:noProof/>
        </w:rPr>
      </w:pPr>
    </w:p>
    <w:p w14:paraId="7A1A17AE" w14:textId="77777777" w:rsidR="00357A92" w:rsidRPr="0008449C" w:rsidRDefault="00357A92" w:rsidP="00357A92">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60B70BC" w14:textId="77777777" w:rsidR="00357A92" w:rsidRPr="0008449C" w:rsidRDefault="00357A92" w:rsidP="00357A92">
      <w:pPr>
        <w:jc w:val="both"/>
        <w:rPr>
          <w:rFonts w:ascii="Times New Roman" w:hAnsi="Times New Roman" w:cs="Times New Roman"/>
          <w:noProof/>
        </w:rPr>
      </w:pPr>
      <w:r w:rsidRPr="0008449C">
        <w:rPr>
          <w:rFonts w:ascii="Times New Roman" w:hAnsi="Times New Roman" w:cs="Times New Roman"/>
          <w:noProof/>
        </w:rPr>
        <w:t>attīstības jautājumos</w:t>
      </w:r>
    </w:p>
    <w:p w14:paraId="0FF0C653" w14:textId="77777777" w:rsidR="00357A92" w:rsidRPr="0008449C" w:rsidRDefault="00357A92" w:rsidP="00357A92">
      <w:pPr>
        <w:jc w:val="both"/>
        <w:rPr>
          <w:rFonts w:ascii="Times New Roman" w:hAnsi="Times New Roman" w:cs="Times New Roman"/>
          <w:noProof/>
        </w:rPr>
      </w:pPr>
    </w:p>
    <w:p w14:paraId="22F51274" w14:textId="77777777" w:rsidR="00357A92" w:rsidRPr="0008449C" w:rsidRDefault="00357A92" w:rsidP="00357A92">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44F4D78B" w14:textId="484ACC90" w:rsidR="00BF5236" w:rsidRPr="00613F2B" w:rsidRDefault="00BF5236" w:rsidP="00613F2B">
      <w:pPr>
        <w:jc w:val="right"/>
        <w:rPr>
          <w:rFonts w:ascii="Times New Roman" w:hAnsi="Times New Roman" w:cs="Times New Roman"/>
          <w:color w:val="EE0000"/>
        </w:rPr>
      </w:pPr>
    </w:p>
    <w:sectPr w:rsidR="00BF5236" w:rsidRPr="00613F2B"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12F8" w14:textId="77777777" w:rsidR="001A348F" w:rsidRDefault="001A348F">
      <w:r>
        <w:separator/>
      </w:r>
    </w:p>
  </w:endnote>
  <w:endnote w:type="continuationSeparator" w:id="0">
    <w:p w14:paraId="29663ADA" w14:textId="77777777" w:rsidR="001A348F" w:rsidRDefault="001A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394483"/>
      <w:docPartObj>
        <w:docPartGallery w:val="Page Numbers (Bottom of Page)"/>
        <w:docPartUnique/>
      </w:docPartObj>
    </w:sdtPr>
    <w:sdtEndPr>
      <w:rPr>
        <w:rFonts w:ascii="Times New Roman" w:hAnsi="Times New Roman" w:cs="Times New Roman"/>
        <w:noProof/>
      </w:rPr>
    </w:sdtEndPr>
    <w:sdtContent>
      <w:p w14:paraId="1D8F9A0E" w14:textId="77777777" w:rsidR="005C7FA1" w:rsidRPr="005C7FA1" w:rsidRDefault="001A348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2915DBD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C38A" w14:textId="77777777" w:rsidR="005C7FA1" w:rsidRPr="005C7FA1" w:rsidRDefault="005C7FA1">
    <w:pPr>
      <w:pStyle w:val="Kjene"/>
      <w:jc w:val="right"/>
      <w:rPr>
        <w:rFonts w:ascii="Times New Roman" w:hAnsi="Times New Roman" w:cs="Times New Roman"/>
      </w:rPr>
    </w:pPr>
  </w:p>
  <w:p w14:paraId="087F50E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BA90" w14:textId="77777777" w:rsidR="001A348F" w:rsidRDefault="001A348F">
      <w:r>
        <w:separator/>
      </w:r>
    </w:p>
  </w:footnote>
  <w:footnote w:type="continuationSeparator" w:id="0">
    <w:p w14:paraId="509AA597" w14:textId="77777777" w:rsidR="001A348F" w:rsidRDefault="001A3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6C7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373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66068BBE">
      <w:start w:val="1"/>
      <w:numFmt w:val="decimal"/>
      <w:lvlText w:val="%1."/>
      <w:lvlJc w:val="left"/>
      <w:pPr>
        <w:ind w:left="720" w:hanging="360"/>
      </w:pPr>
      <w:rPr>
        <w:sz w:val="24"/>
        <w:szCs w:val="24"/>
      </w:rPr>
    </w:lvl>
    <w:lvl w:ilvl="1" w:tplc="9C249B4A" w:tentative="1">
      <w:start w:val="1"/>
      <w:numFmt w:val="lowerLetter"/>
      <w:lvlText w:val="%2."/>
      <w:lvlJc w:val="left"/>
      <w:pPr>
        <w:ind w:left="1440" w:hanging="360"/>
      </w:pPr>
    </w:lvl>
    <w:lvl w:ilvl="2" w:tplc="CC4AB2AC" w:tentative="1">
      <w:start w:val="1"/>
      <w:numFmt w:val="lowerRoman"/>
      <w:lvlText w:val="%3."/>
      <w:lvlJc w:val="right"/>
      <w:pPr>
        <w:ind w:left="2160" w:hanging="180"/>
      </w:pPr>
    </w:lvl>
    <w:lvl w:ilvl="3" w:tplc="06924E06" w:tentative="1">
      <w:start w:val="1"/>
      <w:numFmt w:val="decimal"/>
      <w:lvlText w:val="%4."/>
      <w:lvlJc w:val="left"/>
      <w:pPr>
        <w:ind w:left="2880" w:hanging="360"/>
      </w:pPr>
    </w:lvl>
    <w:lvl w:ilvl="4" w:tplc="A8B6CBB0" w:tentative="1">
      <w:start w:val="1"/>
      <w:numFmt w:val="lowerLetter"/>
      <w:lvlText w:val="%5."/>
      <w:lvlJc w:val="left"/>
      <w:pPr>
        <w:ind w:left="3600" w:hanging="360"/>
      </w:pPr>
    </w:lvl>
    <w:lvl w:ilvl="5" w:tplc="D8420F30" w:tentative="1">
      <w:start w:val="1"/>
      <w:numFmt w:val="lowerRoman"/>
      <w:lvlText w:val="%6."/>
      <w:lvlJc w:val="right"/>
      <w:pPr>
        <w:ind w:left="4320" w:hanging="180"/>
      </w:pPr>
    </w:lvl>
    <w:lvl w:ilvl="6" w:tplc="FF702D5C" w:tentative="1">
      <w:start w:val="1"/>
      <w:numFmt w:val="decimal"/>
      <w:lvlText w:val="%7."/>
      <w:lvlJc w:val="left"/>
      <w:pPr>
        <w:ind w:left="5040" w:hanging="360"/>
      </w:pPr>
    </w:lvl>
    <w:lvl w:ilvl="7" w:tplc="86562B30" w:tentative="1">
      <w:start w:val="1"/>
      <w:numFmt w:val="lowerLetter"/>
      <w:lvlText w:val="%8."/>
      <w:lvlJc w:val="left"/>
      <w:pPr>
        <w:ind w:left="5760" w:hanging="360"/>
      </w:pPr>
    </w:lvl>
    <w:lvl w:ilvl="8" w:tplc="36E41FEA" w:tentative="1">
      <w:start w:val="1"/>
      <w:numFmt w:val="lowerRoman"/>
      <w:lvlText w:val="%9."/>
      <w:lvlJc w:val="right"/>
      <w:pPr>
        <w:ind w:left="6480" w:hanging="180"/>
      </w:pPr>
    </w:lvl>
  </w:abstractNum>
  <w:abstractNum w:abstractNumId="1" w15:restartNumberingAfterBreak="0">
    <w:nsid w:val="056408F4"/>
    <w:multiLevelType w:val="hybridMultilevel"/>
    <w:tmpl w:val="1DB07008"/>
    <w:lvl w:ilvl="0" w:tplc="78AA7C72">
      <w:start w:val="50"/>
      <w:numFmt w:val="decimal"/>
      <w:lvlText w:val="%1"/>
      <w:lvlJc w:val="left"/>
      <w:pPr>
        <w:ind w:left="720" w:hanging="360"/>
      </w:pPr>
      <w:rPr>
        <w:rFonts w:hint="default"/>
      </w:rPr>
    </w:lvl>
    <w:lvl w:ilvl="1" w:tplc="B40CB1C6" w:tentative="1">
      <w:start w:val="1"/>
      <w:numFmt w:val="lowerLetter"/>
      <w:lvlText w:val="%2."/>
      <w:lvlJc w:val="left"/>
      <w:pPr>
        <w:ind w:left="1440" w:hanging="360"/>
      </w:pPr>
    </w:lvl>
    <w:lvl w:ilvl="2" w:tplc="A0929DD8" w:tentative="1">
      <w:start w:val="1"/>
      <w:numFmt w:val="lowerRoman"/>
      <w:lvlText w:val="%3."/>
      <w:lvlJc w:val="right"/>
      <w:pPr>
        <w:ind w:left="2160" w:hanging="180"/>
      </w:pPr>
    </w:lvl>
    <w:lvl w:ilvl="3" w:tplc="09EE67FA" w:tentative="1">
      <w:start w:val="1"/>
      <w:numFmt w:val="decimal"/>
      <w:lvlText w:val="%4."/>
      <w:lvlJc w:val="left"/>
      <w:pPr>
        <w:ind w:left="2880" w:hanging="360"/>
      </w:pPr>
    </w:lvl>
    <w:lvl w:ilvl="4" w:tplc="7CB48ADA" w:tentative="1">
      <w:start w:val="1"/>
      <w:numFmt w:val="lowerLetter"/>
      <w:lvlText w:val="%5."/>
      <w:lvlJc w:val="left"/>
      <w:pPr>
        <w:ind w:left="3600" w:hanging="360"/>
      </w:pPr>
    </w:lvl>
    <w:lvl w:ilvl="5" w:tplc="4F189E60" w:tentative="1">
      <w:start w:val="1"/>
      <w:numFmt w:val="lowerRoman"/>
      <w:lvlText w:val="%6."/>
      <w:lvlJc w:val="right"/>
      <w:pPr>
        <w:ind w:left="4320" w:hanging="180"/>
      </w:pPr>
    </w:lvl>
    <w:lvl w:ilvl="6" w:tplc="7AC8DC08" w:tentative="1">
      <w:start w:val="1"/>
      <w:numFmt w:val="decimal"/>
      <w:lvlText w:val="%7."/>
      <w:lvlJc w:val="left"/>
      <w:pPr>
        <w:ind w:left="5040" w:hanging="360"/>
      </w:pPr>
    </w:lvl>
    <w:lvl w:ilvl="7" w:tplc="D8526978" w:tentative="1">
      <w:start w:val="1"/>
      <w:numFmt w:val="lowerLetter"/>
      <w:lvlText w:val="%8."/>
      <w:lvlJc w:val="left"/>
      <w:pPr>
        <w:ind w:left="5760" w:hanging="360"/>
      </w:pPr>
    </w:lvl>
    <w:lvl w:ilvl="8" w:tplc="B8CCF762" w:tentative="1">
      <w:start w:val="1"/>
      <w:numFmt w:val="lowerRoman"/>
      <w:lvlText w:val="%9."/>
      <w:lvlJc w:val="right"/>
      <w:pPr>
        <w:ind w:left="6480" w:hanging="180"/>
      </w:pPr>
    </w:lvl>
  </w:abstractNum>
  <w:abstractNum w:abstractNumId="2" w15:restartNumberingAfterBreak="0">
    <w:nsid w:val="0B643FE0"/>
    <w:multiLevelType w:val="multilevel"/>
    <w:tmpl w:val="1D78D7A6"/>
    <w:lvl w:ilvl="0">
      <w:start w:val="1"/>
      <w:numFmt w:val="decimal"/>
      <w:lvlText w:val="%1."/>
      <w:lvlJc w:val="left"/>
      <w:pPr>
        <w:ind w:left="360" w:hanging="360"/>
      </w:pPr>
      <w:rPr>
        <w:color w:val="auto"/>
      </w:r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74F4F"/>
    <w:multiLevelType w:val="hybridMultilevel"/>
    <w:tmpl w:val="4ECE928C"/>
    <w:lvl w:ilvl="0" w:tplc="F57E6956">
      <w:start w:val="1"/>
      <w:numFmt w:val="decimal"/>
      <w:lvlText w:val="%1)"/>
      <w:lvlJc w:val="left"/>
      <w:pPr>
        <w:ind w:left="720" w:hanging="360"/>
      </w:pPr>
      <w:rPr>
        <w:rFonts w:eastAsia="Times New Roman" w:hint="default"/>
      </w:rPr>
    </w:lvl>
    <w:lvl w:ilvl="1" w:tplc="A2669954" w:tentative="1">
      <w:start w:val="1"/>
      <w:numFmt w:val="lowerLetter"/>
      <w:lvlText w:val="%2."/>
      <w:lvlJc w:val="left"/>
      <w:pPr>
        <w:ind w:left="1440" w:hanging="360"/>
      </w:pPr>
    </w:lvl>
    <w:lvl w:ilvl="2" w:tplc="C8F63540" w:tentative="1">
      <w:start w:val="1"/>
      <w:numFmt w:val="lowerRoman"/>
      <w:lvlText w:val="%3."/>
      <w:lvlJc w:val="right"/>
      <w:pPr>
        <w:ind w:left="2160" w:hanging="180"/>
      </w:pPr>
    </w:lvl>
    <w:lvl w:ilvl="3" w:tplc="6720C6EC" w:tentative="1">
      <w:start w:val="1"/>
      <w:numFmt w:val="decimal"/>
      <w:lvlText w:val="%4."/>
      <w:lvlJc w:val="left"/>
      <w:pPr>
        <w:ind w:left="2880" w:hanging="360"/>
      </w:pPr>
    </w:lvl>
    <w:lvl w:ilvl="4" w:tplc="FC805920" w:tentative="1">
      <w:start w:val="1"/>
      <w:numFmt w:val="lowerLetter"/>
      <w:lvlText w:val="%5."/>
      <w:lvlJc w:val="left"/>
      <w:pPr>
        <w:ind w:left="3600" w:hanging="360"/>
      </w:pPr>
    </w:lvl>
    <w:lvl w:ilvl="5" w:tplc="894825DC" w:tentative="1">
      <w:start w:val="1"/>
      <w:numFmt w:val="lowerRoman"/>
      <w:lvlText w:val="%6."/>
      <w:lvlJc w:val="right"/>
      <w:pPr>
        <w:ind w:left="4320" w:hanging="180"/>
      </w:pPr>
    </w:lvl>
    <w:lvl w:ilvl="6" w:tplc="C73850F6" w:tentative="1">
      <w:start w:val="1"/>
      <w:numFmt w:val="decimal"/>
      <w:lvlText w:val="%7."/>
      <w:lvlJc w:val="left"/>
      <w:pPr>
        <w:ind w:left="5040" w:hanging="360"/>
      </w:pPr>
    </w:lvl>
    <w:lvl w:ilvl="7" w:tplc="590A3B76" w:tentative="1">
      <w:start w:val="1"/>
      <w:numFmt w:val="lowerLetter"/>
      <w:lvlText w:val="%8."/>
      <w:lvlJc w:val="left"/>
      <w:pPr>
        <w:ind w:left="5760" w:hanging="360"/>
      </w:pPr>
    </w:lvl>
    <w:lvl w:ilvl="8" w:tplc="9676BFBC"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AA005E26">
      <w:start w:val="1"/>
      <w:numFmt w:val="decimal"/>
      <w:lvlText w:val="%1."/>
      <w:lvlJc w:val="left"/>
      <w:pPr>
        <w:ind w:left="720" w:hanging="360"/>
      </w:pPr>
      <w:rPr>
        <w:rFonts w:hint="default"/>
      </w:rPr>
    </w:lvl>
    <w:lvl w:ilvl="1" w:tplc="4B462E7C" w:tentative="1">
      <w:start w:val="1"/>
      <w:numFmt w:val="lowerLetter"/>
      <w:lvlText w:val="%2."/>
      <w:lvlJc w:val="left"/>
      <w:pPr>
        <w:ind w:left="1440" w:hanging="360"/>
      </w:pPr>
    </w:lvl>
    <w:lvl w:ilvl="2" w:tplc="B6881EE8" w:tentative="1">
      <w:start w:val="1"/>
      <w:numFmt w:val="lowerRoman"/>
      <w:lvlText w:val="%3."/>
      <w:lvlJc w:val="right"/>
      <w:pPr>
        <w:ind w:left="2160" w:hanging="180"/>
      </w:pPr>
    </w:lvl>
    <w:lvl w:ilvl="3" w:tplc="FE5CBB54" w:tentative="1">
      <w:start w:val="1"/>
      <w:numFmt w:val="decimal"/>
      <w:lvlText w:val="%4."/>
      <w:lvlJc w:val="left"/>
      <w:pPr>
        <w:ind w:left="2880" w:hanging="360"/>
      </w:pPr>
    </w:lvl>
    <w:lvl w:ilvl="4" w:tplc="04046628" w:tentative="1">
      <w:start w:val="1"/>
      <w:numFmt w:val="lowerLetter"/>
      <w:lvlText w:val="%5."/>
      <w:lvlJc w:val="left"/>
      <w:pPr>
        <w:ind w:left="3600" w:hanging="360"/>
      </w:pPr>
    </w:lvl>
    <w:lvl w:ilvl="5" w:tplc="A546E4A0" w:tentative="1">
      <w:start w:val="1"/>
      <w:numFmt w:val="lowerRoman"/>
      <w:lvlText w:val="%6."/>
      <w:lvlJc w:val="right"/>
      <w:pPr>
        <w:ind w:left="4320" w:hanging="180"/>
      </w:pPr>
    </w:lvl>
    <w:lvl w:ilvl="6" w:tplc="91B07238" w:tentative="1">
      <w:start w:val="1"/>
      <w:numFmt w:val="decimal"/>
      <w:lvlText w:val="%7."/>
      <w:lvlJc w:val="left"/>
      <w:pPr>
        <w:ind w:left="5040" w:hanging="360"/>
      </w:pPr>
    </w:lvl>
    <w:lvl w:ilvl="7" w:tplc="441094A6" w:tentative="1">
      <w:start w:val="1"/>
      <w:numFmt w:val="lowerLetter"/>
      <w:lvlText w:val="%8."/>
      <w:lvlJc w:val="left"/>
      <w:pPr>
        <w:ind w:left="5760" w:hanging="360"/>
      </w:pPr>
    </w:lvl>
    <w:lvl w:ilvl="8" w:tplc="205A77D0" w:tentative="1">
      <w:start w:val="1"/>
      <w:numFmt w:val="lowerRoman"/>
      <w:lvlText w:val="%9."/>
      <w:lvlJc w:val="right"/>
      <w:pPr>
        <w:ind w:left="6480" w:hanging="180"/>
      </w:pPr>
    </w:lvl>
  </w:abstractNum>
  <w:abstractNum w:abstractNumId="5" w15:restartNumberingAfterBreak="0">
    <w:nsid w:val="1DA448CD"/>
    <w:multiLevelType w:val="hybridMultilevel"/>
    <w:tmpl w:val="33E8C59C"/>
    <w:lvl w:ilvl="0" w:tplc="BD981D22">
      <w:start w:val="1"/>
      <w:numFmt w:val="decimal"/>
      <w:lvlText w:val="%1)"/>
      <w:lvlJc w:val="left"/>
      <w:pPr>
        <w:ind w:left="720" w:hanging="360"/>
      </w:pPr>
    </w:lvl>
    <w:lvl w:ilvl="1" w:tplc="E7E0F9F0">
      <w:start w:val="1"/>
      <w:numFmt w:val="lowerLetter"/>
      <w:lvlText w:val="%2."/>
      <w:lvlJc w:val="left"/>
      <w:pPr>
        <w:ind w:left="1440" w:hanging="360"/>
      </w:pPr>
    </w:lvl>
    <w:lvl w:ilvl="2" w:tplc="25B6083E">
      <w:start w:val="1"/>
      <w:numFmt w:val="lowerRoman"/>
      <w:lvlText w:val="%3."/>
      <w:lvlJc w:val="right"/>
      <w:pPr>
        <w:ind w:left="2160" w:hanging="180"/>
      </w:pPr>
    </w:lvl>
    <w:lvl w:ilvl="3" w:tplc="A6EAE158">
      <w:start w:val="1"/>
      <w:numFmt w:val="decimal"/>
      <w:lvlText w:val="%4."/>
      <w:lvlJc w:val="left"/>
      <w:pPr>
        <w:ind w:left="2880" w:hanging="360"/>
      </w:pPr>
    </w:lvl>
    <w:lvl w:ilvl="4" w:tplc="7C3A472A">
      <w:start w:val="1"/>
      <w:numFmt w:val="lowerLetter"/>
      <w:lvlText w:val="%5."/>
      <w:lvlJc w:val="left"/>
      <w:pPr>
        <w:ind w:left="3600" w:hanging="360"/>
      </w:pPr>
    </w:lvl>
    <w:lvl w:ilvl="5" w:tplc="9C200566">
      <w:start w:val="1"/>
      <w:numFmt w:val="lowerRoman"/>
      <w:lvlText w:val="%6."/>
      <w:lvlJc w:val="right"/>
      <w:pPr>
        <w:ind w:left="4320" w:hanging="180"/>
      </w:pPr>
    </w:lvl>
    <w:lvl w:ilvl="6" w:tplc="6B449CC2">
      <w:start w:val="1"/>
      <w:numFmt w:val="decimal"/>
      <w:lvlText w:val="%7."/>
      <w:lvlJc w:val="left"/>
      <w:pPr>
        <w:ind w:left="5040" w:hanging="360"/>
      </w:pPr>
    </w:lvl>
    <w:lvl w:ilvl="7" w:tplc="5A749D54">
      <w:start w:val="1"/>
      <w:numFmt w:val="lowerLetter"/>
      <w:lvlText w:val="%8."/>
      <w:lvlJc w:val="left"/>
      <w:pPr>
        <w:ind w:left="5760" w:hanging="360"/>
      </w:pPr>
    </w:lvl>
    <w:lvl w:ilvl="8" w:tplc="23782440">
      <w:start w:val="1"/>
      <w:numFmt w:val="lowerRoman"/>
      <w:lvlText w:val="%9."/>
      <w:lvlJc w:val="right"/>
      <w:pPr>
        <w:ind w:left="6480" w:hanging="180"/>
      </w:pPr>
    </w:lvl>
  </w:abstractNum>
  <w:abstractNum w:abstractNumId="6" w15:restartNumberingAfterBreak="0">
    <w:nsid w:val="1E9621A2"/>
    <w:multiLevelType w:val="hybridMultilevel"/>
    <w:tmpl w:val="A22AA774"/>
    <w:lvl w:ilvl="0" w:tplc="A4B64932">
      <w:start w:val="1"/>
      <w:numFmt w:val="decimal"/>
      <w:lvlText w:val="%1."/>
      <w:lvlJc w:val="left"/>
      <w:pPr>
        <w:ind w:left="928" w:hanging="360"/>
      </w:pPr>
      <w:rPr>
        <w:rFonts w:hint="default"/>
        <w:sz w:val="24"/>
      </w:rPr>
    </w:lvl>
    <w:lvl w:ilvl="1" w:tplc="7A5EF1D2" w:tentative="1">
      <w:start w:val="1"/>
      <w:numFmt w:val="lowerLetter"/>
      <w:lvlText w:val="%2."/>
      <w:lvlJc w:val="left"/>
      <w:pPr>
        <w:ind w:left="1440" w:hanging="360"/>
      </w:pPr>
    </w:lvl>
    <w:lvl w:ilvl="2" w:tplc="C2B4F40E" w:tentative="1">
      <w:start w:val="1"/>
      <w:numFmt w:val="lowerRoman"/>
      <w:lvlText w:val="%3."/>
      <w:lvlJc w:val="right"/>
      <w:pPr>
        <w:ind w:left="2160" w:hanging="180"/>
      </w:pPr>
    </w:lvl>
    <w:lvl w:ilvl="3" w:tplc="4F02678A" w:tentative="1">
      <w:start w:val="1"/>
      <w:numFmt w:val="decimal"/>
      <w:lvlText w:val="%4."/>
      <w:lvlJc w:val="left"/>
      <w:pPr>
        <w:ind w:left="2880" w:hanging="360"/>
      </w:pPr>
    </w:lvl>
    <w:lvl w:ilvl="4" w:tplc="75605340" w:tentative="1">
      <w:start w:val="1"/>
      <w:numFmt w:val="lowerLetter"/>
      <w:lvlText w:val="%5."/>
      <w:lvlJc w:val="left"/>
      <w:pPr>
        <w:ind w:left="3600" w:hanging="360"/>
      </w:pPr>
    </w:lvl>
    <w:lvl w:ilvl="5" w:tplc="4BD469F0" w:tentative="1">
      <w:start w:val="1"/>
      <w:numFmt w:val="lowerRoman"/>
      <w:lvlText w:val="%6."/>
      <w:lvlJc w:val="right"/>
      <w:pPr>
        <w:ind w:left="4320" w:hanging="180"/>
      </w:pPr>
    </w:lvl>
    <w:lvl w:ilvl="6" w:tplc="743CA70E" w:tentative="1">
      <w:start w:val="1"/>
      <w:numFmt w:val="decimal"/>
      <w:lvlText w:val="%7."/>
      <w:lvlJc w:val="left"/>
      <w:pPr>
        <w:ind w:left="5040" w:hanging="360"/>
      </w:pPr>
    </w:lvl>
    <w:lvl w:ilvl="7" w:tplc="477A89D4" w:tentative="1">
      <w:start w:val="1"/>
      <w:numFmt w:val="lowerLetter"/>
      <w:lvlText w:val="%8."/>
      <w:lvlJc w:val="left"/>
      <w:pPr>
        <w:ind w:left="5760" w:hanging="360"/>
      </w:pPr>
    </w:lvl>
    <w:lvl w:ilvl="8" w:tplc="21565548" w:tentative="1">
      <w:start w:val="1"/>
      <w:numFmt w:val="lowerRoman"/>
      <w:lvlText w:val="%9."/>
      <w:lvlJc w:val="right"/>
      <w:pPr>
        <w:ind w:left="6480" w:hanging="180"/>
      </w:pPr>
    </w:lvl>
  </w:abstractNum>
  <w:abstractNum w:abstractNumId="7" w15:restartNumberingAfterBreak="0">
    <w:nsid w:val="265124DF"/>
    <w:multiLevelType w:val="multilevel"/>
    <w:tmpl w:val="DCA8D482"/>
    <w:lvl w:ilvl="0">
      <w:start w:val="6"/>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8" w15:restartNumberingAfterBreak="0">
    <w:nsid w:val="268442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6B2E8E"/>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72497B"/>
    <w:multiLevelType w:val="multilevel"/>
    <w:tmpl w:val="0426001F"/>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694F3B"/>
    <w:multiLevelType w:val="hybridMultilevel"/>
    <w:tmpl w:val="63841CA0"/>
    <w:lvl w:ilvl="0" w:tplc="D3C47E4E">
      <w:start w:val="1"/>
      <w:numFmt w:val="decimal"/>
      <w:lvlText w:val="%1."/>
      <w:lvlJc w:val="left"/>
      <w:pPr>
        <w:ind w:left="720" w:hanging="360"/>
      </w:pPr>
      <w:rPr>
        <w:rFonts w:hint="default"/>
      </w:rPr>
    </w:lvl>
    <w:lvl w:ilvl="1" w:tplc="EDDEE4DE" w:tentative="1">
      <w:start w:val="1"/>
      <w:numFmt w:val="lowerLetter"/>
      <w:lvlText w:val="%2."/>
      <w:lvlJc w:val="left"/>
      <w:pPr>
        <w:ind w:left="1440" w:hanging="360"/>
      </w:pPr>
    </w:lvl>
    <w:lvl w:ilvl="2" w:tplc="DAEC2B80" w:tentative="1">
      <w:start w:val="1"/>
      <w:numFmt w:val="lowerRoman"/>
      <w:lvlText w:val="%3."/>
      <w:lvlJc w:val="right"/>
      <w:pPr>
        <w:ind w:left="2160" w:hanging="180"/>
      </w:pPr>
    </w:lvl>
    <w:lvl w:ilvl="3" w:tplc="2B5A9260" w:tentative="1">
      <w:start w:val="1"/>
      <w:numFmt w:val="decimal"/>
      <w:lvlText w:val="%4."/>
      <w:lvlJc w:val="left"/>
      <w:pPr>
        <w:ind w:left="2880" w:hanging="360"/>
      </w:pPr>
    </w:lvl>
    <w:lvl w:ilvl="4" w:tplc="0664A752" w:tentative="1">
      <w:start w:val="1"/>
      <w:numFmt w:val="lowerLetter"/>
      <w:lvlText w:val="%5."/>
      <w:lvlJc w:val="left"/>
      <w:pPr>
        <w:ind w:left="3600" w:hanging="360"/>
      </w:pPr>
    </w:lvl>
    <w:lvl w:ilvl="5" w:tplc="9C40B35E" w:tentative="1">
      <w:start w:val="1"/>
      <w:numFmt w:val="lowerRoman"/>
      <w:lvlText w:val="%6."/>
      <w:lvlJc w:val="right"/>
      <w:pPr>
        <w:ind w:left="4320" w:hanging="180"/>
      </w:pPr>
    </w:lvl>
    <w:lvl w:ilvl="6" w:tplc="8960A354" w:tentative="1">
      <w:start w:val="1"/>
      <w:numFmt w:val="decimal"/>
      <w:lvlText w:val="%7."/>
      <w:lvlJc w:val="left"/>
      <w:pPr>
        <w:ind w:left="5040" w:hanging="360"/>
      </w:pPr>
    </w:lvl>
    <w:lvl w:ilvl="7" w:tplc="3BC8F8F6" w:tentative="1">
      <w:start w:val="1"/>
      <w:numFmt w:val="lowerLetter"/>
      <w:lvlText w:val="%8."/>
      <w:lvlJc w:val="left"/>
      <w:pPr>
        <w:ind w:left="5760" w:hanging="360"/>
      </w:pPr>
    </w:lvl>
    <w:lvl w:ilvl="8" w:tplc="9EFCABF8" w:tentative="1">
      <w:start w:val="1"/>
      <w:numFmt w:val="lowerRoman"/>
      <w:lvlText w:val="%9."/>
      <w:lvlJc w:val="right"/>
      <w:pPr>
        <w:ind w:left="6480" w:hanging="180"/>
      </w:pPr>
    </w:lvl>
  </w:abstractNum>
  <w:abstractNum w:abstractNumId="12" w15:restartNumberingAfterBreak="0">
    <w:nsid w:val="3ACE2F3C"/>
    <w:multiLevelType w:val="hybridMultilevel"/>
    <w:tmpl w:val="DB7CD5B4"/>
    <w:lvl w:ilvl="0" w:tplc="BD82C2C0">
      <w:start w:val="1"/>
      <w:numFmt w:val="decimal"/>
      <w:lvlText w:val="%1."/>
      <w:lvlJc w:val="left"/>
      <w:pPr>
        <w:ind w:left="720" w:hanging="360"/>
      </w:pPr>
      <w:rPr>
        <w:rFonts w:hint="default"/>
      </w:rPr>
    </w:lvl>
    <w:lvl w:ilvl="1" w:tplc="BB228C26" w:tentative="1">
      <w:start w:val="1"/>
      <w:numFmt w:val="lowerLetter"/>
      <w:lvlText w:val="%2."/>
      <w:lvlJc w:val="left"/>
      <w:pPr>
        <w:ind w:left="1440" w:hanging="360"/>
      </w:pPr>
    </w:lvl>
    <w:lvl w:ilvl="2" w:tplc="3460A3DE" w:tentative="1">
      <w:start w:val="1"/>
      <w:numFmt w:val="lowerRoman"/>
      <w:lvlText w:val="%3."/>
      <w:lvlJc w:val="right"/>
      <w:pPr>
        <w:ind w:left="2160" w:hanging="180"/>
      </w:pPr>
    </w:lvl>
    <w:lvl w:ilvl="3" w:tplc="EFD6815E" w:tentative="1">
      <w:start w:val="1"/>
      <w:numFmt w:val="decimal"/>
      <w:lvlText w:val="%4."/>
      <w:lvlJc w:val="left"/>
      <w:pPr>
        <w:ind w:left="2880" w:hanging="360"/>
      </w:pPr>
    </w:lvl>
    <w:lvl w:ilvl="4" w:tplc="7B76FF82" w:tentative="1">
      <w:start w:val="1"/>
      <w:numFmt w:val="lowerLetter"/>
      <w:lvlText w:val="%5."/>
      <w:lvlJc w:val="left"/>
      <w:pPr>
        <w:ind w:left="3600" w:hanging="360"/>
      </w:pPr>
    </w:lvl>
    <w:lvl w:ilvl="5" w:tplc="CAD8562C" w:tentative="1">
      <w:start w:val="1"/>
      <w:numFmt w:val="lowerRoman"/>
      <w:lvlText w:val="%6."/>
      <w:lvlJc w:val="right"/>
      <w:pPr>
        <w:ind w:left="4320" w:hanging="180"/>
      </w:pPr>
    </w:lvl>
    <w:lvl w:ilvl="6" w:tplc="4E568B8E" w:tentative="1">
      <w:start w:val="1"/>
      <w:numFmt w:val="decimal"/>
      <w:lvlText w:val="%7."/>
      <w:lvlJc w:val="left"/>
      <w:pPr>
        <w:ind w:left="5040" w:hanging="360"/>
      </w:pPr>
    </w:lvl>
    <w:lvl w:ilvl="7" w:tplc="691488D0" w:tentative="1">
      <w:start w:val="1"/>
      <w:numFmt w:val="lowerLetter"/>
      <w:lvlText w:val="%8."/>
      <w:lvlJc w:val="left"/>
      <w:pPr>
        <w:ind w:left="5760" w:hanging="360"/>
      </w:pPr>
    </w:lvl>
    <w:lvl w:ilvl="8" w:tplc="01FA0E0E" w:tentative="1">
      <w:start w:val="1"/>
      <w:numFmt w:val="lowerRoman"/>
      <w:lvlText w:val="%9."/>
      <w:lvlJc w:val="right"/>
      <w:pPr>
        <w:ind w:left="6480" w:hanging="180"/>
      </w:pPr>
    </w:lvl>
  </w:abstractNum>
  <w:abstractNum w:abstractNumId="13" w15:restartNumberingAfterBreak="0">
    <w:nsid w:val="3F876707"/>
    <w:multiLevelType w:val="multilevel"/>
    <w:tmpl w:val="8D7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94829"/>
    <w:multiLevelType w:val="multilevel"/>
    <w:tmpl w:val="5A026062"/>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5" w15:restartNumberingAfterBreak="0">
    <w:nsid w:val="4921310E"/>
    <w:multiLevelType w:val="hybridMultilevel"/>
    <w:tmpl w:val="46406C84"/>
    <w:lvl w:ilvl="0" w:tplc="0F14F69C">
      <w:start w:val="2025"/>
      <w:numFmt w:val="bullet"/>
      <w:lvlText w:val="-"/>
      <w:lvlJc w:val="left"/>
      <w:pPr>
        <w:ind w:left="720" w:hanging="360"/>
      </w:pPr>
      <w:rPr>
        <w:rFonts w:ascii="Times New Roman" w:eastAsiaTheme="minorHAnsi" w:hAnsi="Times New Roman" w:cs="Times New Roman" w:hint="default"/>
      </w:rPr>
    </w:lvl>
    <w:lvl w:ilvl="1" w:tplc="540E26E6" w:tentative="1">
      <w:start w:val="1"/>
      <w:numFmt w:val="bullet"/>
      <w:lvlText w:val="o"/>
      <w:lvlJc w:val="left"/>
      <w:pPr>
        <w:ind w:left="1440" w:hanging="360"/>
      </w:pPr>
      <w:rPr>
        <w:rFonts w:ascii="Courier New" w:hAnsi="Courier New" w:cs="Courier New" w:hint="default"/>
      </w:rPr>
    </w:lvl>
    <w:lvl w:ilvl="2" w:tplc="8F5E6F8C" w:tentative="1">
      <w:start w:val="1"/>
      <w:numFmt w:val="bullet"/>
      <w:lvlText w:val=""/>
      <w:lvlJc w:val="left"/>
      <w:pPr>
        <w:ind w:left="2160" w:hanging="360"/>
      </w:pPr>
      <w:rPr>
        <w:rFonts w:ascii="Wingdings" w:hAnsi="Wingdings" w:hint="default"/>
      </w:rPr>
    </w:lvl>
    <w:lvl w:ilvl="3" w:tplc="CE00600A" w:tentative="1">
      <w:start w:val="1"/>
      <w:numFmt w:val="bullet"/>
      <w:lvlText w:val=""/>
      <w:lvlJc w:val="left"/>
      <w:pPr>
        <w:ind w:left="2880" w:hanging="360"/>
      </w:pPr>
      <w:rPr>
        <w:rFonts w:ascii="Symbol" w:hAnsi="Symbol" w:hint="default"/>
      </w:rPr>
    </w:lvl>
    <w:lvl w:ilvl="4" w:tplc="FCAE31A0" w:tentative="1">
      <w:start w:val="1"/>
      <w:numFmt w:val="bullet"/>
      <w:lvlText w:val="o"/>
      <w:lvlJc w:val="left"/>
      <w:pPr>
        <w:ind w:left="3600" w:hanging="360"/>
      </w:pPr>
      <w:rPr>
        <w:rFonts w:ascii="Courier New" w:hAnsi="Courier New" w:cs="Courier New" w:hint="default"/>
      </w:rPr>
    </w:lvl>
    <w:lvl w:ilvl="5" w:tplc="3488B5AE" w:tentative="1">
      <w:start w:val="1"/>
      <w:numFmt w:val="bullet"/>
      <w:lvlText w:val=""/>
      <w:lvlJc w:val="left"/>
      <w:pPr>
        <w:ind w:left="4320" w:hanging="360"/>
      </w:pPr>
      <w:rPr>
        <w:rFonts w:ascii="Wingdings" w:hAnsi="Wingdings" w:hint="default"/>
      </w:rPr>
    </w:lvl>
    <w:lvl w:ilvl="6" w:tplc="68EED674" w:tentative="1">
      <w:start w:val="1"/>
      <w:numFmt w:val="bullet"/>
      <w:lvlText w:val=""/>
      <w:lvlJc w:val="left"/>
      <w:pPr>
        <w:ind w:left="5040" w:hanging="360"/>
      </w:pPr>
      <w:rPr>
        <w:rFonts w:ascii="Symbol" w:hAnsi="Symbol" w:hint="default"/>
      </w:rPr>
    </w:lvl>
    <w:lvl w:ilvl="7" w:tplc="A6E2A956" w:tentative="1">
      <w:start w:val="1"/>
      <w:numFmt w:val="bullet"/>
      <w:lvlText w:val="o"/>
      <w:lvlJc w:val="left"/>
      <w:pPr>
        <w:ind w:left="5760" w:hanging="360"/>
      </w:pPr>
      <w:rPr>
        <w:rFonts w:ascii="Courier New" w:hAnsi="Courier New" w:cs="Courier New" w:hint="default"/>
      </w:rPr>
    </w:lvl>
    <w:lvl w:ilvl="8" w:tplc="CE12024E" w:tentative="1">
      <w:start w:val="1"/>
      <w:numFmt w:val="bullet"/>
      <w:lvlText w:val=""/>
      <w:lvlJc w:val="left"/>
      <w:pPr>
        <w:ind w:left="6480" w:hanging="360"/>
      </w:pPr>
      <w:rPr>
        <w:rFonts w:ascii="Wingdings" w:hAnsi="Wingdings" w:hint="default"/>
      </w:rPr>
    </w:lvl>
  </w:abstractNum>
  <w:abstractNum w:abstractNumId="16" w15:restartNumberingAfterBreak="0">
    <w:nsid w:val="5087177B"/>
    <w:multiLevelType w:val="multilevel"/>
    <w:tmpl w:val="DCB21576"/>
    <w:lvl w:ilvl="0">
      <w:start w:val="7"/>
      <w:numFmt w:val="decimal"/>
      <w:lvlText w:val="%1."/>
      <w:lvlJc w:val="left"/>
      <w:pPr>
        <w:ind w:left="360" w:hanging="360"/>
      </w:pPr>
      <w:rPr>
        <w:rFonts w:eastAsia="Calibri" w:hint="default"/>
        <w:sz w:val="24"/>
      </w:rPr>
    </w:lvl>
    <w:lvl w:ilvl="1">
      <w:start w:val="2"/>
      <w:numFmt w:val="decimal"/>
      <w:lvlText w:val="%1.%2."/>
      <w:lvlJc w:val="left"/>
      <w:pPr>
        <w:ind w:left="1145" w:hanging="720"/>
      </w:pPr>
      <w:rPr>
        <w:rFonts w:eastAsia="Calibri" w:hint="default"/>
        <w:sz w:val="24"/>
      </w:rPr>
    </w:lvl>
    <w:lvl w:ilvl="2">
      <w:start w:val="1"/>
      <w:numFmt w:val="decimal"/>
      <w:lvlText w:val="%1.%2.%3."/>
      <w:lvlJc w:val="left"/>
      <w:pPr>
        <w:ind w:left="1570" w:hanging="720"/>
      </w:pPr>
      <w:rPr>
        <w:rFonts w:eastAsia="Calibri" w:hint="default"/>
        <w:sz w:val="24"/>
      </w:rPr>
    </w:lvl>
    <w:lvl w:ilvl="3">
      <w:start w:val="1"/>
      <w:numFmt w:val="decimal"/>
      <w:lvlText w:val="%1.%2.%3.%4."/>
      <w:lvlJc w:val="left"/>
      <w:pPr>
        <w:ind w:left="2355" w:hanging="1080"/>
      </w:pPr>
      <w:rPr>
        <w:rFonts w:eastAsia="Calibri" w:hint="default"/>
        <w:sz w:val="24"/>
      </w:rPr>
    </w:lvl>
    <w:lvl w:ilvl="4">
      <w:start w:val="1"/>
      <w:numFmt w:val="decimal"/>
      <w:lvlText w:val="%1.%2.%3.%4.%5."/>
      <w:lvlJc w:val="left"/>
      <w:pPr>
        <w:ind w:left="2780" w:hanging="1080"/>
      </w:pPr>
      <w:rPr>
        <w:rFonts w:eastAsia="Calibri" w:hint="default"/>
        <w:sz w:val="24"/>
      </w:rPr>
    </w:lvl>
    <w:lvl w:ilvl="5">
      <w:start w:val="1"/>
      <w:numFmt w:val="decimal"/>
      <w:lvlText w:val="%1.%2.%3.%4.%5.%6."/>
      <w:lvlJc w:val="left"/>
      <w:pPr>
        <w:ind w:left="3565" w:hanging="1440"/>
      </w:pPr>
      <w:rPr>
        <w:rFonts w:eastAsia="Calibri" w:hint="default"/>
        <w:sz w:val="24"/>
      </w:rPr>
    </w:lvl>
    <w:lvl w:ilvl="6">
      <w:start w:val="1"/>
      <w:numFmt w:val="decimal"/>
      <w:lvlText w:val="%1.%2.%3.%4.%5.%6.%7."/>
      <w:lvlJc w:val="left"/>
      <w:pPr>
        <w:ind w:left="4350" w:hanging="1800"/>
      </w:pPr>
      <w:rPr>
        <w:rFonts w:eastAsia="Calibri" w:hint="default"/>
        <w:sz w:val="24"/>
      </w:rPr>
    </w:lvl>
    <w:lvl w:ilvl="7">
      <w:start w:val="1"/>
      <w:numFmt w:val="decimal"/>
      <w:lvlText w:val="%1.%2.%3.%4.%5.%6.%7.%8."/>
      <w:lvlJc w:val="left"/>
      <w:pPr>
        <w:ind w:left="4775" w:hanging="1800"/>
      </w:pPr>
      <w:rPr>
        <w:rFonts w:eastAsia="Calibri" w:hint="default"/>
        <w:sz w:val="24"/>
      </w:rPr>
    </w:lvl>
    <w:lvl w:ilvl="8">
      <w:start w:val="1"/>
      <w:numFmt w:val="decimal"/>
      <w:lvlText w:val="%1.%2.%3.%4.%5.%6.%7.%8.%9."/>
      <w:lvlJc w:val="left"/>
      <w:pPr>
        <w:ind w:left="5560" w:hanging="2160"/>
      </w:pPr>
      <w:rPr>
        <w:rFonts w:eastAsia="Calibri" w:hint="default"/>
        <w:sz w:val="24"/>
      </w:rPr>
    </w:lvl>
  </w:abstractNum>
  <w:abstractNum w:abstractNumId="17" w15:restartNumberingAfterBreak="0">
    <w:nsid w:val="5B5F0297"/>
    <w:multiLevelType w:val="hybridMultilevel"/>
    <w:tmpl w:val="0C3812A2"/>
    <w:lvl w:ilvl="0" w:tplc="E3C00302">
      <w:start w:val="1"/>
      <w:numFmt w:val="bullet"/>
      <w:lvlText w:val=""/>
      <w:lvlJc w:val="left"/>
      <w:pPr>
        <w:ind w:left="720" w:hanging="360"/>
      </w:pPr>
      <w:rPr>
        <w:rFonts w:ascii="Symbol" w:hAnsi="Symbol" w:hint="default"/>
      </w:rPr>
    </w:lvl>
    <w:lvl w:ilvl="1" w:tplc="ABE62430" w:tentative="1">
      <w:start w:val="1"/>
      <w:numFmt w:val="bullet"/>
      <w:lvlText w:val="o"/>
      <w:lvlJc w:val="left"/>
      <w:pPr>
        <w:ind w:left="1440" w:hanging="360"/>
      </w:pPr>
      <w:rPr>
        <w:rFonts w:ascii="Courier New" w:hAnsi="Courier New" w:cs="Courier New" w:hint="default"/>
      </w:rPr>
    </w:lvl>
    <w:lvl w:ilvl="2" w:tplc="C1DA5678" w:tentative="1">
      <w:start w:val="1"/>
      <w:numFmt w:val="bullet"/>
      <w:lvlText w:val=""/>
      <w:lvlJc w:val="left"/>
      <w:pPr>
        <w:ind w:left="2160" w:hanging="360"/>
      </w:pPr>
      <w:rPr>
        <w:rFonts w:ascii="Wingdings" w:hAnsi="Wingdings" w:hint="default"/>
      </w:rPr>
    </w:lvl>
    <w:lvl w:ilvl="3" w:tplc="ACCC89A6" w:tentative="1">
      <w:start w:val="1"/>
      <w:numFmt w:val="bullet"/>
      <w:lvlText w:val=""/>
      <w:lvlJc w:val="left"/>
      <w:pPr>
        <w:ind w:left="2880" w:hanging="360"/>
      </w:pPr>
      <w:rPr>
        <w:rFonts w:ascii="Symbol" w:hAnsi="Symbol" w:hint="default"/>
      </w:rPr>
    </w:lvl>
    <w:lvl w:ilvl="4" w:tplc="21B696BE" w:tentative="1">
      <w:start w:val="1"/>
      <w:numFmt w:val="bullet"/>
      <w:lvlText w:val="o"/>
      <w:lvlJc w:val="left"/>
      <w:pPr>
        <w:ind w:left="3600" w:hanging="360"/>
      </w:pPr>
      <w:rPr>
        <w:rFonts w:ascii="Courier New" w:hAnsi="Courier New" w:cs="Courier New" w:hint="default"/>
      </w:rPr>
    </w:lvl>
    <w:lvl w:ilvl="5" w:tplc="940E871A" w:tentative="1">
      <w:start w:val="1"/>
      <w:numFmt w:val="bullet"/>
      <w:lvlText w:val=""/>
      <w:lvlJc w:val="left"/>
      <w:pPr>
        <w:ind w:left="4320" w:hanging="360"/>
      </w:pPr>
      <w:rPr>
        <w:rFonts w:ascii="Wingdings" w:hAnsi="Wingdings" w:hint="default"/>
      </w:rPr>
    </w:lvl>
    <w:lvl w:ilvl="6" w:tplc="9154CF66" w:tentative="1">
      <w:start w:val="1"/>
      <w:numFmt w:val="bullet"/>
      <w:lvlText w:val=""/>
      <w:lvlJc w:val="left"/>
      <w:pPr>
        <w:ind w:left="5040" w:hanging="360"/>
      </w:pPr>
      <w:rPr>
        <w:rFonts w:ascii="Symbol" w:hAnsi="Symbol" w:hint="default"/>
      </w:rPr>
    </w:lvl>
    <w:lvl w:ilvl="7" w:tplc="F782FC18" w:tentative="1">
      <w:start w:val="1"/>
      <w:numFmt w:val="bullet"/>
      <w:lvlText w:val="o"/>
      <w:lvlJc w:val="left"/>
      <w:pPr>
        <w:ind w:left="5760" w:hanging="360"/>
      </w:pPr>
      <w:rPr>
        <w:rFonts w:ascii="Courier New" w:hAnsi="Courier New" w:cs="Courier New" w:hint="default"/>
      </w:rPr>
    </w:lvl>
    <w:lvl w:ilvl="8" w:tplc="D50CB7AC" w:tentative="1">
      <w:start w:val="1"/>
      <w:numFmt w:val="bullet"/>
      <w:lvlText w:val=""/>
      <w:lvlJc w:val="left"/>
      <w:pPr>
        <w:ind w:left="6480" w:hanging="360"/>
      </w:pPr>
      <w:rPr>
        <w:rFonts w:ascii="Wingdings" w:hAnsi="Wingdings" w:hint="default"/>
      </w:rPr>
    </w:lvl>
  </w:abstractNum>
  <w:abstractNum w:abstractNumId="18" w15:restartNumberingAfterBreak="0">
    <w:nsid w:val="5E23376D"/>
    <w:multiLevelType w:val="hybridMultilevel"/>
    <w:tmpl w:val="AB3A3A7C"/>
    <w:lvl w:ilvl="0" w:tplc="429CB06A">
      <w:start w:val="1"/>
      <w:numFmt w:val="decimal"/>
      <w:lvlText w:val="%1."/>
      <w:lvlJc w:val="left"/>
      <w:pPr>
        <w:ind w:left="720" w:hanging="360"/>
      </w:pPr>
      <w:rPr>
        <w:rFonts w:hint="default"/>
        <w:sz w:val="24"/>
      </w:rPr>
    </w:lvl>
    <w:lvl w:ilvl="1" w:tplc="66C61398" w:tentative="1">
      <w:start w:val="1"/>
      <w:numFmt w:val="lowerLetter"/>
      <w:lvlText w:val="%2."/>
      <w:lvlJc w:val="left"/>
      <w:pPr>
        <w:ind w:left="1440" w:hanging="360"/>
      </w:pPr>
    </w:lvl>
    <w:lvl w:ilvl="2" w:tplc="F8BE3444" w:tentative="1">
      <w:start w:val="1"/>
      <w:numFmt w:val="lowerRoman"/>
      <w:lvlText w:val="%3."/>
      <w:lvlJc w:val="right"/>
      <w:pPr>
        <w:ind w:left="2160" w:hanging="180"/>
      </w:pPr>
    </w:lvl>
    <w:lvl w:ilvl="3" w:tplc="99E216E0" w:tentative="1">
      <w:start w:val="1"/>
      <w:numFmt w:val="decimal"/>
      <w:lvlText w:val="%4."/>
      <w:lvlJc w:val="left"/>
      <w:pPr>
        <w:ind w:left="2880" w:hanging="360"/>
      </w:pPr>
    </w:lvl>
    <w:lvl w:ilvl="4" w:tplc="084EF1E4" w:tentative="1">
      <w:start w:val="1"/>
      <w:numFmt w:val="lowerLetter"/>
      <w:lvlText w:val="%5."/>
      <w:lvlJc w:val="left"/>
      <w:pPr>
        <w:ind w:left="3600" w:hanging="360"/>
      </w:pPr>
    </w:lvl>
    <w:lvl w:ilvl="5" w:tplc="6C9C11C8" w:tentative="1">
      <w:start w:val="1"/>
      <w:numFmt w:val="lowerRoman"/>
      <w:lvlText w:val="%6."/>
      <w:lvlJc w:val="right"/>
      <w:pPr>
        <w:ind w:left="4320" w:hanging="180"/>
      </w:pPr>
    </w:lvl>
    <w:lvl w:ilvl="6" w:tplc="A33A72C6" w:tentative="1">
      <w:start w:val="1"/>
      <w:numFmt w:val="decimal"/>
      <w:lvlText w:val="%7."/>
      <w:lvlJc w:val="left"/>
      <w:pPr>
        <w:ind w:left="5040" w:hanging="360"/>
      </w:pPr>
    </w:lvl>
    <w:lvl w:ilvl="7" w:tplc="A684876E" w:tentative="1">
      <w:start w:val="1"/>
      <w:numFmt w:val="lowerLetter"/>
      <w:lvlText w:val="%8."/>
      <w:lvlJc w:val="left"/>
      <w:pPr>
        <w:ind w:left="5760" w:hanging="360"/>
      </w:pPr>
    </w:lvl>
    <w:lvl w:ilvl="8" w:tplc="2A567572" w:tentative="1">
      <w:start w:val="1"/>
      <w:numFmt w:val="lowerRoman"/>
      <w:lvlText w:val="%9."/>
      <w:lvlJc w:val="right"/>
      <w:pPr>
        <w:ind w:left="6480" w:hanging="180"/>
      </w:pPr>
    </w:lvl>
  </w:abstractNum>
  <w:abstractNum w:abstractNumId="19" w15:restartNumberingAfterBreak="0">
    <w:nsid w:val="65441FE6"/>
    <w:multiLevelType w:val="hybridMultilevel"/>
    <w:tmpl w:val="9F1A32EA"/>
    <w:lvl w:ilvl="0" w:tplc="20E8C3D4">
      <w:start w:val="1"/>
      <w:numFmt w:val="bullet"/>
      <w:lvlText w:val="-"/>
      <w:lvlJc w:val="left"/>
      <w:pPr>
        <w:ind w:left="786" w:hanging="360"/>
      </w:pPr>
      <w:rPr>
        <w:rFonts w:ascii="Times New Roman" w:eastAsiaTheme="minorHAnsi" w:hAnsi="Times New Roman" w:cs="Times New Roman" w:hint="default"/>
      </w:rPr>
    </w:lvl>
    <w:lvl w:ilvl="1" w:tplc="35BA8DAA" w:tentative="1">
      <w:start w:val="1"/>
      <w:numFmt w:val="bullet"/>
      <w:lvlText w:val="o"/>
      <w:lvlJc w:val="left"/>
      <w:pPr>
        <w:ind w:left="1506" w:hanging="360"/>
      </w:pPr>
      <w:rPr>
        <w:rFonts w:ascii="Courier New" w:hAnsi="Courier New" w:cs="Courier New" w:hint="default"/>
      </w:rPr>
    </w:lvl>
    <w:lvl w:ilvl="2" w:tplc="4D64572E" w:tentative="1">
      <w:start w:val="1"/>
      <w:numFmt w:val="bullet"/>
      <w:lvlText w:val=""/>
      <w:lvlJc w:val="left"/>
      <w:pPr>
        <w:ind w:left="2226" w:hanging="360"/>
      </w:pPr>
      <w:rPr>
        <w:rFonts w:ascii="Wingdings" w:hAnsi="Wingdings" w:hint="default"/>
      </w:rPr>
    </w:lvl>
    <w:lvl w:ilvl="3" w:tplc="E75C449E" w:tentative="1">
      <w:start w:val="1"/>
      <w:numFmt w:val="bullet"/>
      <w:lvlText w:val=""/>
      <w:lvlJc w:val="left"/>
      <w:pPr>
        <w:ind w:left="2946" w:hanging="360"/>
      </w:pPr>
      <w:rPr>
        <w:rFonts w:ascii="Symbol" w:hAnsi="Symbol" w:hint="default"/>
      </w:rPr>
    </w:lvl>
    <w:lvl w:ilvl="4" w:tplc="F37694CA" w:tentative="1">
      <w:start w:val="1"/>
      <w:numFmt w:val="bullet"/>
      <w:lvlText w:val="o"/>
      <w:lvlJc w:val="left"/>
      <w:pPr>
        <w:ind w:left="3666" w:hanging="360"/>
      </w:pPr>
      <w:rPr>
        <w:rFonts w:ascii="Courier New" w:hAnsi="Courier New" w:cs="Courier New" w:hint="default"/>
      </w:rPr>
    </w:lvl>
    <w:lvl w:ilvl="5" w:tplc="911A2662" w:tentative="1">
      <w:start w:val="1"/>
      <w:numFmt w:val="bullet"/>
      <w:lvlText w:val=""/>
      <w:lvlJc w:val="left"/>
      <w:pPr>
        <w:ind w:left="4386" w:hanging="360"/>
      </w:pPr>
      <w:rPr>
        <w:rFonts w:ascii="Wingdings" w:hAnsi="Wingdings" w:hint="default"/>
      </w:rPr>
    </w:lvl>
    <w:lvl w:ilvl="6" w:tplc="02A25FCE" w:tentative="1">
      <w:start w:val="1"/>
      <w:numFmt w:val="bullet"/>
      <w:lvlText w:val=""/>
      <w:lvlJc w:val="left"/>
      <w:pPr>
        <w:ind w:left="5106" w:hanging="360"/>
      </w:pPr>
      <w:rPr>
        <w:rFonts w:ascii="Symbol" w:hAnsi="Symbol" w:hint="default"/>
      </w:rPr>
    </w:lvl>
    <w:lvl w:ilvl="7" w:tplc="CEA414E2" w:tentative="1">
      <w:start w:val="1"/>
      <w:numFmt w:val="bullet"/>
      <w:lvlText w:val="o"/>
      <w:lvlJc w:val="left"/>
      <w:pPr>
        <w:ind w:left="5826" w:hanging="360"/>
      </w:pPr>
      <w:rPr>
        <w:rFonts w:ascii="Courier New" w:hAnsi="Courier New" w:cs="Courier New" w:hint="default"/>
      </w:rPr>
    </w:lvl>
    <w:lvl w:ilvl="8" w:tplc="60086EC6" w:tentative="1">
      <w:start w:val="1"/>
      <w:numFmt w:val="bullet"/>
      <w:lvlText w:val=""/>
      <w:lvlJc w:val="left"/>
      <w:pPr>
        <w:ind w:left="6546" w:hanging="360"/>
      </w:pPr>
      <w:rPr>
        <w:rFonts w:ascii="Wingdings" w:hAnsi="Wingdings" w:hint="default"/>
      </w:rPr>
    </w:lvl>
  </w:abstractNum>
  <w:abstractNum w:abstractNumId="20" w15:restartNumberingAfterBreak="0">
    <w:nsid w:val="65F22F4E"/>
    <w:multiLevelType w:val="hybridMultilevel"/>
    <w:tmpl w:val="0FBAC3A0"/>
    <w:lvl w:ilvl="0" w:tplc="CC267DAE">
      <w:start w:val="1"/>
      <w:numFmt w:val="decimal"/>
      <w:lvlText w:val="%1)"/>
      <w:lvlJc w:val="left"/>
      <w:pPr>
        <w:ind w:left="720" w:hanging="360"/>
      </w:pPr>
      <w:rPr>
        <w:rFonts w:eastAsia="Times New Roman" w:hint="default"/>
        <w:sz w:val="24"/>
      </w:rPr>
    </w:lvl>
    <w:lvl w:ilvl="1" w:tplc="DD20D5A2" w:tentative="1">
      <w:start w:val="1"/>
      <w:numFmt w:val="lowerLetter"/>
      <w:lvlText w:val="%2."/>
      <w:lvlJc w:val="left"/>
      <w:pPr>
        <w:ind w:left="1440" w:hanging="360"/>
      </w:pPr>
    </w:lvl>
    <w:lvl w:ilvl="2" w:tplc="23AAA7EC" w:tentative="1">
      <w:start w:val="1"/>
      <w:numFmt w:val="lowerRoman"/>
      <w:lvlText w:val="%3."/>
      <w:lvlJc w:val="right"/>
      <w:pPr>
        <w:ind w:left="2160" w:hanging="180"/>
      </w:pPr>
    </w:lvl>
    <w:lvl w:ilvl="3" w:tplc="B9100C50" w:tentative="1">
      <w:start w:val="1"/>
      <w:numFmt w:val="decimal"/>
      <w:lvlText w:val="%4."/>
      <w:lvlJc w:val="left"/>
      <w:pPr>
        <w:ind w:left="2880" w:hanging="360"/>
      </w:pPr>
    </w:lvl>
    <w:lvl w:ilvl="4" w:tplc="C53C309C" w:tentative="1">
      <w:start w:val="1"/>
      <w:numFmt w:val="lowerLetter"/>
      <w:lvlText w:val="%5."/>
      <w:lvlJc w:val="left"/>
      <w:pPr>
        <w:ind w:left="3600" w:hanging="360"/>
      </w:pPr>
    </w:lvl>
    <w:lvl w:ilvl="5" w:tplc="4FBEBC2E" w:tentative="1">
      <w:start w:val="1"/>
      <w:numFmt w:val="lowerRoman"/>
      <w:lvlText w:val="%6."/>
      <w:lvlJc w:val="right"/>
      <w:pPr>
        <w:ind w:left="4320" w:hanging="180"/>
      </w:pPr>
    </w:lvl>
    <w:lvl w:ilvl="6" w:tplc="AD10AD42" w:tentative="1">
      <w:start w:val="1"/>
      <w:numFmt w:val="decimal"/>
      <w:lvlText w:val="%7."/>
      <w:lvlJc w:val="left"/>
      <w:pPr>
        <w:ind w:left="5040" w:hanging="360"/>
      </w:pPr>
    </w:lvl>
    <w:lvl w:ilvl="7" w:tplc="45320956" w:tentative="1">
      <w:start w:val="1"/>
      <w:numFmt w:val="lowerLetter"/>
      <w:lvlText w:val="%8."/>
      <w:lvlJc w:val="left"/>
      <w:pPr>
        <w:ind w:left="5760" w:hanging="360"/>
      </w:pPr>
    </w:lvl>
    <w:lvl w:ilvl="8" w:tplc="996435B2" w:tentative="1">
      <w:start w:val="1"/>
      <w:numFmt w:val="lowerRoman"/>
      <w:lvlText w:val="%9."/>
      <w:lvlJc w:val="right"/>
      <w:pPr>
        <w:ind w:left="6480" w:hanging="180"/>
      </w:pPr>
    </w:lvl>
  </w:abstractNum>
  <w:abstractNum w:abstractNumId="2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2" w15:restartNumberingAfterBreak="0">
    <w:nsid w:val="7BE25978"/>
    <w:multiLevelType w:val="multilevel"/>
    <w:tmpl w:val="0CECF6C6"/>
    <w:lvl w:ilvl="0">
      <w:start w:val="10"/>
      <w:numFmt w:val="decimal"/>
      <w:lvlText w:val="%1."/>
      <w:lvlJc w:val="left"/>
      <w:pPr>
        <w:ind w:left="495" w:hanging="495"/>
      </w:pPr>
      <w:rPr>
        <w:rFonts w:hint="default"/>
      </w:rPr>
    </w:lvl>
    <w:lvl w:ilvl="1">
      <w:start w:val="1"/>
      <w:numFmt w:val="decimal"/>
      <w:lvlText w:val="%1.%2."/>
      <w:lvlJc w:val="left"/>
      <w:pPr>
        <w:ind w:left="779" w:hanging="49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7CC55FA8"/>
    <w:multiLevelType w:val="hybridMultilevel"/>
    <w:tmpl w:val="3A08CDA2"/>
    <w:lvl w:ilvl="0" w:tplc="CCA68642">
      <w:start w:val="1"/>
      <w:numFmt w:val="decimal"/>
      <w:lvlText w:val="%1."/>
      <w:lvlJc w:val="left"/>
      <w:pPr>
        <w:ind w:left="360" w:hanging="360"/>
      </w:pPr>
    </w:lvl>
    <w:lvl w:ilvl="1" w:tplc="F7587C80" w:tentative="1">
      <w:start w:val="1"/>
      <w:numFmt w:val="lowerLetter"/>
      <w:lvlText w:val="%2."/>
      <w:lvlJc w:val="left"/>
      <w:pPr>
        <w:ind w:left="1080" w:hanging="360"/>
      </w:pPr>
    </w:lvl>
    <w:lvl w:ilvl="2" w:tplc="A330D08C" w:tentative="1">
      <w:start w:val="1"/>
      <w:numFmt w:val="lowerRoman"/>
      <w:lvlText w:val="%3."/>
      <w:lvlJc w:val="right"/>
      <w:pPr>
        <w:ind w:left="1800" w:hanging="180"/>
      </w:pPr>
    </w:lvl>
    <w:lvl w:ilvl="3" w:tplc="40F08174" w:tentative="1">
      <w:start w:val="1"/>
      <w:numFmt w:val="decimal"/>
      <w:lvlText w:val="%4."/>
      <w:lvlJc w:val="left"/>
      <w:pPr>
        <w:ind w:left="2520" w:hanging="360"/>
      </w:pPr>
    </w:lvl>
    <w:lvl w:ilvl="4" w:tplc="DF185CE2" w:tentative="1">
      <w:start w:val="1"/>
      <w:numFmt w:val="lowerLetter"/>
      <w:lvlText w:val="%5."/>
      <w:lvlJc w:val="left"/>
      <w:pPr>
        <w:ind w:left="3240" w:hanging="360"/>
      </w:pPr>
    </w:lvl>
    <w:lvl w:ilvl="5" w:tplc="A490BAC4" w:tentative="1">
      <w:start w:val="1"/>
      <w:numFmt w:val="lowerRoman"/>
      <w:lvlText w:val="%6."/>
      <w:lvlJc w:val="right"/>
      <w:pPr>
        <w:ind w:left="3960" w:hanging="180"/>
      </w:pPr>
    </w:lvl>
    <w:lvl w:ilvl="6" w:tplc="6114BB0E" w:tentative="1">
      <w:start w:val="1"/>
      <w:numFmt w:val="decimal"/>
      <w:lvlText w:val="%7."/>
      <w:lvlJc w:val="left"/>
      <w:pPr>
        <w:ind w:left="4680" w:hanging="360"/>
      </w:pPr>
    </w:lvl>
    <w:lvl w:ilvl="7" w:tplc="8A508456" w:tentative="1">
      <w:start w:val="1"/>
      <w:numFmt w:val="lowerLetter"/>
      <w:lvlText w:val="%8."/>
      <w:lvlJc w:val="left"/>
      <w:pPr>
        <w:ind w:left="5400" w:hanging="360"/>
      </w:pPr>
    </w:lvl>
    <w:lvl w:ilvl="8" w:tplc="567AE54E" w:tentative="1">
      <w:start w:val="1"/>
      <w:numFmt w:val="lowerRoman"/>
      <w:lvlText w:val="%9."/>
      <w:lvlJc w:val="right"/>
      <w:pPr>
        <w:ind w:left="6120" w:hanging="180"/>
      </w:pPr>
    </w:lvl>
  </w:abstractNum>
  <w:abstractNum w:abstractNumId="24"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080567416">
    <w:abstractNumId w:val="21"/>
  </w:num>
  <w:num w:numId="2" w16cid:durableId="1964530278">
    <w:abstractNumId w:val="4"/>
  </w:num>
  <w:num w:numId="3" w16cid:durableId="1394816202">
    <w:abstractNumId w:val="24"/>
  </w:num>
  <w:num w:numId="4" w16cid:durableId="1319116666">
    <w:abstractNumId w:val="19"/>
  </w:num>
  <w:num w:numId="5" w16cid:durableId="1627155812">
    <w:abstractNumId w:val="17"/>
  </w:num>
  <w:num w:numId="6" w16cid:durableId="308828408">
    <w:abstractNumId w:val="15"/>
  </w:num>
  <w:num w:numId="7" w16cid:durableId="1652519837">
    <w:abstractNumId w:val="3"/>
  </w:num>
  <w:num w:numId="8" w16cid:durableId="1024792357">
    <w:abstractNumId w:val="23"/>
  </w:num>
  <w:num w:numId="9" w16cid:durableId="1027752311">
    <w:abstractNumId w:val="11"/>
  </w:num>
  <w:num w:numId="10" w16cid:durableId="590545526">
    <w:abstractNumId w:val="8"/>
  </w:num>
  <w:num w:numId="11" w16cid:durableId="1268998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868181">
    <w:abstractNumId w:val="20"/>
  </w:num>
  <w:num w:numId="13" w16cid:durableId="1332297017">
    <w:abstractNumId w:val="6"/>
  </w:num>
  <w:num w:numId="14" w16cid:durableId="1189023363">
    <w:abstractNumId w:val="1"/>
  </w:num>
  <w:num w:numId="15" w16cid:durableId="2001154061">
    <w:abstractNumId w:val="13"/>
  </w:num>
  <w:num w:numId="16" w16cid:durableId="790366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931287">
    <w:abstractNumId w:val="22"/>
  </w:num>
  <w:num w:numId="18" w16cid:durableId="730231171">
    <w:abstractNumId w:val="2"/>
  </w:num>
  <w:num w:numId="19" w16cid:durableId="787968967">
    <w:abstractNumId w:val="0"/>
  </w:num>
  <w:num w:numId="20" w16cid:durableId="1654987749">
    <w:abstractNumId w:val="10"/>
  </w:num>
  <w:num w:numId="21" w16cid:durableId="358626096">
    <w:abstractNumId w:val="18"/>
  </w:num>
  <w:num w:numId="22" w16cid:durableId="1712266512">
    <w:abstractNumId w:val="9"/>
  </w:num>
  <w:num w:numId="23" w16cid:durableId="1913007105">
    <w:abstractNumId w:val="7"/>
  </w:num>
  <w:num w:numId="24" w16cid:durableId="1428160973">
    <w:abstractNumId w:val="16"/>
  </w:num>
  <w:num w:numId="25" w16cid:durableId="1875069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F1C"/>
    <w:rsid w:val="000100CD"/>
    <w:rsid w:val="00011F49"/>
    <w:rsid w:val="0001314C"/>
    <w:rsid w:val="00017E7A"/>
    <w:rsid w:val="00020860"/>
    <w:rsid w:val="00030457"/>
    <w:rsid w:val="00032135"/>
    <w:rsid w:val="000366C2"/>
    <w:rsid w:val="000464D9"/>
    <w:rsid w:val="00055931"/>
    <w:rsid w:val="000577A6"/>
    <w:rsid w:val="00062646"/>
    <w:rsid w:val="00066A88"/>
    <w:rsid w:val="000700A0"/>
    <w:rsid w:val="00070E3F"/>
    <w:rsid w:val="0007371F"/>
    <w:rsid w:val="000756A0"/>
    <w:rsid w:val="00077E90"/>
    <w:rsid w:val="000825F4"/>
    <w:rsid w:val="00082DA0"/>
    <w:rsid w:val="00090176"/>
    <w:rsid w:val="00092318"/>
    <w:rsid w:val="000A06EF"/>
    <w:rsid w:val="000A33D0"/>
    <w:rsid w:val="000A4696"/>
    <w:rsid w:val="000B647B"/>
    <w:rsid w:val="000B6571"/>
    <w:rsid w:val="000C0B12"/>
    <w:rsid w:val="000C1E61"/>
    <w:rsid w:val="000C386F"/>
    <w:rsid w:val="000C5D42"/>
    <w:rsid w:val="000D0E52"/>
    <w:rsid w:val="000D39CA"/>
    <w:rsid w:val="000F2EB2"/>
    <w:rsid w:val="000F7BCD"/>
    <w:rsid w:val="00102664"/>
    <w:rsid w:val="00102CE6"/>
    <w:rsid w:val="00122ACD"/>
    <w:rsid w:val="001312DF"/>
    <w:rsid w:val="001419B4"/>
    <w:rsid w:val="00146973"/>
    <w:rsid w:val="00147221"/>
    <w:rsid w:val="00153CA8"/>
    <w:rsid w:val="00156909"/>
    <w:rsid w:val="00167A4E"/>
    <w:rsid w:val="001705B0"/>
    <w:rsid w:val="00181414"/>
    <w:rsid w:val="00183B9C"/>
    <w:rsid w:val="00187264"/>
    <w:rsid w:val="00195A73"/>
    <w:rsid w:val="001A297B"/>
    <w:rsid w:val="001A348F"/>
    <w:rsid w:val="001B11C6"/>
    <w:rsid w:val="001C329D"/>
    <w:rsid w:val="001C7FCA"/>
    <w:rsid w:val="001D454F"/>
    <w:rsid w:val="001E0A48"/>
    <w:rsid w:val="001F279C"/>
    <w:rsid w:val="0020486F"/>
    <w:rsid w:val="002069E9"/>
    <w:rsid w:val="00206DEF"/>
    <w:rsid w:val="00207C05"/>
    <w:rsid w:val="00213678"/>
    <w:rsid w:val="0021790C"/>
    <w:rsid w:val="00227511"/>
    <w:rsid w:val="00231CF0"/>
    <w:rsid w:val="0024780E"/>
    <w:rsid w:val="00251514"/>
    <w:rsid w:val="0025391B"/>
    <w:rsid w:val="00254CC7"/>
    <w:rsid w:val="00257189"/>
    <w:rsid w:val="00262F73"/>
    <w:rsid w:val="002630DA"/>
    <w:rsid w:val="00265D07"/>
    <w:rsid w:val="002670E6"/>
    <w:rsid w:val="0027680D"/>
    <w:rsid w:val="00277F01"/>
    <w:rsid w:val="00291FE7"/>
    <w:rsid w:val="0029430E"/>
    <w:rsid w:val="00297558"/>
    <w:rsid w:val="002A104D"/>
    <w:rsid w:val="002A6C3E"/>
    <w:rsid w:val="002B6E73"/>
    <w:rsid w:val="002C5824"/>
    <w:rsid w:val="002C764A"/>
    <w:rsid w:val="002D53F6"/>
    <w:rsid w:val="002E25E0"/>
    <w:rsid w:val="002E4409"/>
    <w:rsid w:val="002E47E9"/>
    <w:rsid w:val="002E6684"/>
    <w:rsid w:val="002F3980"/>
    <w:rsid w:val="002F4E2D"/>
    <w:rsid w:val="002F71C0"/>
    <w:rsid w:val="002F752E"/>
    <w:rsid w:val="00304A79"/>
    <w:rsid w:val="00304C0B"/>
    <w:rsid w:val="0031000A"/>
    <w:rsid w:val="00317833"/>
    <w:rsid w:val="00326AA7"/>
    <w:rsid w:val="00331EBF"/>
    <w:rsid w:val="0033527C"/>
    <w:rsid w:val="00335CA5"/>
    <w:rsid w:val="00336726"/>
    <w:rsid w:val="00350DF1"/>
    <w:rsid w:val="00351D48"/>
    <w:rsid w:val="00356837"/>
    <w:rsid w:val="00357A92"/>
    <w:rsid w:val="003616BC"/>
    <w:rsid w:val="00367EA1"/>
    <w:rsid w:val="00371477"/>
    <w:rsid w:val="00371E2B"/>
    <w:rsid w:val="003745EA"/>
    <w:rsid w:val="00374F31"/>
    <w:rsid w:val="00384A02"/>
    <w:rsid w:val="00390C17"/>
    <w:rsid w:val="00391489"/>
    <w:rsid w:val="003A48F6"/>
    <w:rsid w:val="003A5D72"/>
    <w:rsid w:val="003B7E6D"/>
    <w:rsid w:val="003C22A5"/>
    <w:rsid w:val="003C39D5"/>
    <w:rsid w:val="003C401E"/>
    <w:rsid w:val="003D0EA7"/>
    <w:rsid w:val="003D33B2"/>
    <w:rsid w:val="003D3DAC"/>
    <w:rsid w:val="003D7C18"/>
    <w:rsid w:val="003F0878"/>
    <w:rsid w:val="003F5B76"/>
    <w:rsid w:val="004049F1"/>
    <w:rsid w:val="0041056C"/>
    <w:rsid w:val="004176D1"/>
    <w:rsid w:val="00420036"/>
    <w:rsid w:val="00446C28"/>
    <w:rsid w:val="00447DD6"/>
    <w:rsid w:val="00450404"/>
    <w:rsid w:val="0045586D"/>
    <w:rsid w:val="00457BB6"/>
    <w:rsid w:val="00461464"/>
    <w:rsid w:val="00473E37"/>
    <w:rsid w:val="00475DDE"/>
    <w:rsid w:val="00476DCA"/>
    <w:rsid w:val="004A44BB"/>
    <w:rsid w:val="004A47A7"/>
    <w:rsid w:val="004A7A44"/>
    <w:rsid w:val="004B48D8"/>
    <w:rsid w:val="004B6C55"/>
    <w:rsid w:val="004C5188"/>
    <w:rsid w:val="004D3305"/>
    <w:rsid w:val="004D516C"/>
    <w:rsid w:val="004E33E3"/>
    <w:rsid w:val="004F4CFA"/>
    <w:rsid w:val="00502D91"/>
    <w:rsid w:val="00506221"/>
    <w:rsid w:val="00507830"/>
    <w:rsid w:val="0051512A"/>
    <w:rsid w:val="00521C00"/>
    <w:rsid w:val="0053041A"/>
    <w:rsid w:val="0053073B"/>
    <w:rsid w:val="005362AE"/>
    <w:rsid w:val="00543508"/>
    <w:rsid w:val="0054394C"/>
    <w:rsid w:val="00544596"/>
    <w:rsid w:val="00545544"/>
    <w:rsid w:val="00564CA6"/>
    <w:rsid w:val="005700DC"/>
    <w:rsid w:val="00572FC4"/>
    <w:rsid w:val="00575C82"/>
    <w:rsid w:val="005803A1"/>
    <w:rsid w:val="0058252F"/>
    <w:rsid w:val="00592BA3"/>
    <w:rsid w:val="005933E2"/>
    <w:rsid w:val="00596899"/>
    <w:rsid w:val="005A1BD9"/>
    <w:rsid w:val="005A60BD"/>
    <w:rsid w:val="005A685B"/>
    <w:rsid w:val="005B3E6F"/>
    <w:rsid w:val="005C6F84"/>
    <w:rsid w:val="005C7FA1"/>
    <w:rsid w:val="005D0ABF"/>
    <w:rsid w:val="005D160F"/>
    <w:rsid w:val="005E2E31"/>
    <w:rsid w:val="005E5363"/>
    <w:rsid w:val="005E5D9B"/>
    <w:rsid w:val="005F0D1D"/>
    <w:rsid w:val="005F7E68"/>
    <w:rsid w:val="00600C99"/>
    <w:rsid w:val="00600E7F"/>
    <w:rsid w:val="00611D07"/>
    <w:rsid w:val="00613F2B"/>
    <w:rsid w:val="006179B1"/>
    <w:rsid w:val="00617AAC"/>
    <w:rsid w:val="00642647"/>
    <w:rsid w:val="00657697"/>
    <w:rsid w:val="0066192A"/>
    <w:rsid w:val="00663A53"/>
    <w:rsid w:val="006719B8"/>
    <w:rsid w:val="00673C9B"/>
    <w:rsid w:val="0068254F"/>
    <w:rsid w:val="00683FC7"/>
    <w:rsid w:val="0068663A"/>
    <w:rsid w:val="00693F05"/>
    <w:rsid w:val="006A194C"/>
    <w:rsid w:val="006A1F72"/>
    <w:rsid w:val="006B4552"/>
    <w:rsid w:val="006C3796"/>
    <w:rsid w:val="006D3451"/>
    <w:rsid w:val="006D513B"/>
    <w:rsid w:val="006E09DE"/>
    <w:rsid w:val="006E63AC"/>
    <w:rsid w:val="006E6F95"/>
    <w:rsid w:val="006F313B"/>
    <w:rsid w:val="006F664A"/>
    <w:rsid w:val="007005C6"/>
    <w:rsid w:val="00700F12"/>
    <w:rsid w:val="00704CE2"/>
    <w:rsid w:val="007071AA"/>
    <w:rsid w:val="00707619"/>
    <w:rsid w:val="00720D33"/>
    <w:rsid w:val="007224E6"/>
    <w:rsid w:val="007266C7"/>
    <w:rsid w:val="007339D0"/>
    <w:rsid w:val="00734D38"/>
    <w:rsid w:val="0074092B"/>
    <w:rsid w:val="00744338"/>
    <w:rsid w:val="00750C57"/>
    <w:rsid w:val="007531DD"/>
    <w:rsid w:val="007575AF"/>
    <w:rsid w:val="00766985"/>
    <w:rsid w:val="00770429"/>
    <w:rsid w:val="00770EF0"/>
    <w:rsid w:val="00777705"/>
    <w:rsid w:val="0078026D"/>
    <w:rsid w:val="0078634E"/>
    <w:rsid w:val="00791B35"/>
    <w:rsid w:val="0079484F"/>
    <w:rsid w:val="00794A73"/>
    <w:rsid w:val="00797DA4"/>
    <w:rsid w:val="007A0AA2"/>
    <w:rsid w:val="007A11EF"/>
    <w:rsid w:val="007A20D6"/>
    <w:rsid w:val="007A7E68"/>
    <w:rsid w:val="007B4DDB"/>
    <w:rsid w:val="007B50D2"/>
    <w:rsid w:val="007B7D0F"/>
    <w:rsid w:val="007C44CB"/>
    <w:rsid w:val="007C4C71"/>
    <w:rsid w:val="007C6C85"/>
    <w:rsid w:val="007C6EE0"/>
    <w:rsid w:val="007D3CD3"/>
    <w:rsid w:val="007D7BF8"/>
    <w:rsid w:val="007E4D56"/>
    <w:rsid w:val="007E5417"/>
    <w:rsid w:val="007E79B8"/>
    <w:rsid w:val="0080074A"/>
    <w:rsid w:val="008045CA"/>
    <w:rsid w:val="008050C0"/>
    <w:rsid w:val="0080730D"/>
    <w:rsid w:val="00810972"/>
    <w:rsid w:val="00815EBD"/>
    <w:rsid w:val="00821E24"/>
    <w:rsid w:val="008257F8"/>
    <w:rsid w:val="008277BD"/>
    <w:rsid w:val="00835776"/>
    <w:rsid w:val="00835CC4"/>
    <w:rsid w:val="008442B4"/>
    <w:rsid w:val="00855DE0"/>
    <w:rsid w:val="008677F2"/>
    <w:rsid w:val="0087117F"/>
    <w:rsid w:val="00883FE8"/>
    <w:rsid w:val="00885CA7"/>
    <w:rsid w:val="0089045F"/>
    <w:rsid w:val="00892A80"/>
    <w:rsid w:val="00895198"/>
    <w:rsid w:val="00897901"/>
    <w:rsid w:val="008A7BF0"/>
    <w:rsid w:val="008B3E15"/>
    <w:rsid w:val="008B6096"/>
    <w:rsid w:val="008C779D"/>
    <w:rsid w:val="008D32EC"/>
    <w:rsid w:val="008E3846"/>
    <w:rsid w:val="008F5E16"/>
    <w:rsid w:val="00900F38"/>
    <w:rsid w:val="009012F1"/>
    <w:rsid w:val="009128F6"/>
    <w:rsid w:val="009139A1"/>
    <w:rsid w:val="00926667"/>
    <w:rsid w:val="00931891"/>
    <w:rsid w:val="0093311E"/>
    <w:rsid w:val="009439E0"/>
    <w:rsid w:val="00952E95"/>
    <w:rsid w:val="00955B49"/>
    <w:rsid w:val="0097604E"/>
    <w:rsid w:val="009771EE"/>
    <w:rsid w:val="0097723A"/>
    <w:rsid w:val="009854C1"/>
    <w:rsid w:val="00990E3A"/>
    <w:rsid w:val="00996740"/>
    <w:rsid w:val="009A05A3"/>
    <w:rsid w:val="009A3989"/>
    <w:rsid w:val="009A4489"/>
    <w:rsid w:val="009B207B"/>
    <w:rsid w:val="009B4E59"/>
    <w:rsid w:val="009B77D4"/>
    <w:rsid w:val="009B7F8F"/>
    <w:rsid w:val="009D0C43"/>
    <w:rsid w:val="009D0F4B"/>
    <w:rsid w:val="009F0FA0"/>
    <w:rsid w:val="00A07600"/>
    <w:rsid w:val="00A10F6C"/>
    <w:rsid w:val="00A22DE6"/>
    <w:rsid w:val="00A254B5"/>
    <w:rsid w:val="00A27BF3"/>
    <w:rsid w:val="00A3455F"/>
    <w:rsid w:val="00A36F30"/>
    <w:rsid w:val="00A37FB7"/>
    <w:rsid w:val="00A40868"/>
    <w:rsid w:val="00A40BF1"/>
    <w:rsid w:val="00A527E0"/>
    <w:rsid w:val="00A52B04"/>
    <w:rsid w:val="00A56329"/>
    <w:rsid w:val="00A629F2"/>
    <w:rsid w:val="00A65B11"/>
    <w:rsid w:val="00A6681D"/>
    <w:rsid w:val="00A7515C"/>
    <w:rsid w:val="00A77B5C"/>
    <w:rsid w:val="00A83A48"/>
    <w:rsid w:val="00A85C78"/>
    <w:rsid w:val="00A879DB"/>
    <w:rsid w:val="00A92238"/>
    <w:rsid w:val="00A9545D"/>
    <w:rsid w:val="00A95615"/>
    <w:rsid w:val="00A962F9"/>
    <w:rsid w:val="00AA188D"/>
    <w:rsid w:val="00AB3A4F"/>
    <w:rsid w:val="00AC5523"/>
    <w:rsid w:val="00AD3595"/>
    <w:rsid w:val="00AE0119"/>
    <w:rsid w:val="00AE5EB7"/>
    <w:rsid w:val="00AF0F6D"/>
    <w:rsid w:val="00B06347"/>
    <w:rsid w:val="00B074EF"/>
    <w:rsid w:val="00B12099"/>
    <w:rsid w:val="00B273B0"/>
    <w:rsid w:val="00B309B2"/>
    <w:rsid w:val="00B36CD4"/>
    <w:rsid w:val="00B4014F"/>
    <w:rsid w:val="00B4463F"/>
    <w:rsid w:val="00B44DFB"/>
    <w:rsid w:val="00B47C10"/>
    <w:rsid w:val="00B5249A"/>
    <w:rsid w:val="00B60219"/>
    <w:rsid w:val="00B6295E"/>
    <w:rsid w:val="00B7185B"/>
    <w:rsid w:val="00B73C54"/>
    <w:rsid w:val="00B8167C"/>
    <w:rsid w:val="00B848CA"/>
    <w:rsid w:val="00B946BC"/>
    <w:rsid w:val="00B97993"/>
    <w:rsid w:val="00BA1C9E"/>
    <w:rsid w:val="00BA2295"/>
    <w:rsid w:val="00BA3C61"/>
    <w:rsid w:val="00BA5A54"/>
    <w:rsid w:val="00BA6A85"/>
    <w:rsid w:val="00BB16A4"/>
    <w:rsid w:val="00BB18BB"/>
    <w:rsid w:val="00BB3B04"/>
    <w:rsid w:val="00BB3C42"/>
    <w:rsid w:val="00BB46DF"/>
    <w:rsid w:val="00BB5CD9"/>
    <w:rsid w:val="00BC225D"/>
    <w:rsid w:val="00BC3E58"/>
    <w:rsid w:val="00BC63D3"/>
    <w:rsid w:val="00BE711B"/>
    <w:rsid w:val="00BE75D1"/>
    <w:rsid w:val="00BF1A5D"/>
    <w:rsid w:val="00BF2191"/>
    <w:rsid w:val="00BF45BD"/>
    <w:rsid w:val="00BF5236"/>
    <w:rsid w:val="00C10878"/>
    <w:rsid w:val="00C10AEF"/>
    <w:rsid w:val="00C12A73"/>
    <w:rsid w:val="00C14415"/>
    <w:rsid w:val="00C16CC5"/>
    <w:rsid w:val="00C30A3D"/>
    <w:rsid w:val="00C31A0F"/>
    <w:rsid w:val="00C6036D"/>
    <w:rsid w:val="00C61DB7"/>
    <w:rsid w:val="00C71036"/>
    <w:rsid w:val="00C82360"/>
    <w:rsid w:val="00C84FAA"/>
    <w:rsid w:val="00C9477C"/>
    <w:rsid w:val="00CA028A"/>
    <w:rsid w:val="00CA47D7"/>
    <w:rsid w:val="00CA4B49"/>
    <w:rsid w:val="00CA5306"/>
    <w:rsid w:val="00CA6DB9"/>
    <w:rsid w:val="00CB04F2"/>
    <w:rsid w:val="00CB3423"/>
    <w:rsid w:val="00CB5327"/>
    <w:rsid w:val="00CB6165"/>
    <w:rsid w:val="00CC1B2F"/>
    <w:rsid w:val="00CC45EB"/>
    <w:rsid w:val="00CD0A7B"/>
    <w:rsid w:val="00CD2E58"/>
    <w:rsid w:val="00CD42CD"/>
    <w:rsid w:val="00CD54FF"/>
    <w:rsid w:val="00CD7097"/>
    <w:rsid w:val="00CF00C4"/>
    <w:rsid w:val="00CF16C2"/>
    <w:rsid w:val="00D031AA"/>
    <w:rsid w:val="00D14A10"/>
    <w:rsid w:val="00D243F8"/>
    <w:rsid w:val="00D269CB"/>
    <w:rsid w:val="00D33EF6"/>
    <w:rsid w:val="00D34192"/>
    <w:rsid w:val="00D4143B"/>
    <w:rsid w:val="00D42C61"/>
    <w:rsid w:val="00D45F3C"/>
    <w:rsid w:val="00D47D41"/>
    <w:rsid w:val="00D549E7"/>
    <w:rsid w:val="00D61B2F"/>
    <w:rsid w:val="00D62E53"/>
    <w:rsid w:val="00D654F1"/>
    <w:rsid w:val="00D66477"/>
    <w:rsid w:val="00D75215"/>
    <w:rsid w:val="00D76390"/>
    <w:rsid w:val="00D80451"/>
    <w:rsid w:val="00D80622"/>
    <w:rsid w:val="00D8480B"/>
    <w:rsid w:val="00D84CF3"/>
    <w:rsid w:val="00D86969"/>
    <w:rsid w:val="00D87FE0"/>
    <w:rsid w:val="00D92618"/>
    <w:rsid w:val="00DA3377"/>
    <w:rsid w:val="00DB074C"/>
    <w:rsid w:val="00DB0FDD"/>
    <w:rsid w:val="00DB59A3"/>
    <w:rsid w:val="00DC5442"/>
    <w:rsid w:val="00DD3EFB"/>
    <w:rsid w:val="00DE2FE3"/>
    <w:rsid w:val="00DE7342"/>
    <w:rsid w:val="00E16788"/>
    <w:rsid w:val="00E24CE9"/>
    <w:rsid w:val="00E30B66"/>
    <w:rsid w:val="00E36E72"/>
    <w:rsid w:val="00E37C3E"/>
    <w:rsid w:val="00E41FDB"/>
    <w:rsid w:val="00E501F2"/>
    <w:rsid w:val="00E52158"/>
    <w:rsid w:val="00E52DA2"/>
    <w:rsid w:val="00E62CB5"/>
    <w:rsid w:val="00E6600B"/>
    <w:rsid w:val="00E70793"/>
    <w:rsid w:val="00E75D8D"/>
    <w:rsid w:val="00E77EE6"/>
    <w:rsid w:val="00E87E4C"/>
    <w:rsid w:val="00E9360D"/>
    <w:rsid w:val="00E96D3A"/>
    <w:rsid w:val="00E97E70"/>
    <w:rsid w:val="00EA2CB8"/>
    <w:rsid w:val="00EA335E"/>
    <w:rsid w:val="00EB2CED"/>
    <w:rsid w:val="00EB5738"/>
    <w:rsid w:val="00EB5748"/>
    <w:rsid w:val="00EB74D8"/>
    <w:rsid w:val="00EC5366"/>
    <w:rsid w:val="00ED0C86"/>
    <w:rsid w:val="00ED704D"/>
    <w:rsid w:val="00EE1E25"/>
    <w:rsid w:val="00EE2817"/>
    <w:rsid w:val="00EE693E"/>
    <w:rsid w:val="00EF06E1"/>
    <w:rsid w:val="00EF2E7C"/>
    <w:rsid w:val="00F01953"/>
    <w:rsid w:val="00F01C78"/>
    <w:rsid w:val="00F02B31"/>
    <w:rsid w:val="00F10BD7"/>
    <w:rsid w:val="00F17474"/>
    <w:rsid w:val="00F2404E"/>
    <w:rsid w:val="00F27656"/>
    <w:rsid w:val="00F30F8F"/>
    <w:rsid w:val="00F466D2"/>
    <w:rsid w:val="00F46A55"/>
    <w:rsid w:val="00F50AC1"/>
    <w:rsid w:val="00F64053"/>
    <w:rsid w:val="00F678A2"/>
    <w:rsid w:val="00F73820"/>
    <w:rsid w:val="00F80A55"/>
    <w:rsid w:val="00F81AAC"/>
    <w:rsid w:val="00F84522"/>
    <w:rsid w:val="00F946E5"/>
    <w:rsid w:val="00F965B1"/>
    <w:rsid w:val="00FA29A3"/>
    <w:rsid w:val="00FA3E18"/>
    <w:rsid w:val="00FB7472"/>
    <w:rsid w:val="00FC28FE"/>
    <w:rsid w:val="00FD6ED7"/>
    <w:rsid w:val="00FD74CC"/>
    <w:rsid w:val="00FE4F1D"/>
    <w:rsid w:val="00FF0287"/>
    <w:rsid w:val="00FF3872"/>
    <w:rsid w:val="00FF53C1"/>
    <w:rsid w:val="00FF6EFD"/>
    <w:rsid w:val="00FF7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DD9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99"/>
    <w:qFormat/>
    <w:rsid w:val="00374F31"/>
    <w:pPr>
      <w:spacing w:after="120"/>
      <w:ind w:left="720"/>
      <w:contextualSpacing/>
      <w:jc w:val="both"/>
    </w:pPr>
    <w:rPr>
      <w:kern w:val="2"/>
      <w:sz w:val="22"/>
      <w:szCs w:val="22"/>
      <w14:ligatures w14:val="standardContextual"/>
    </w:rPr>
  </w:style>
  <w:style w:type="character" w:customStyle="1" w:styleId="SarakstarindkopaRakstz">
    <w:name w:val="Saraksta rindkopa Rakstz."/>
    <w:aliases w:val="2 Rakstz.,Satura rādītājs Rakstz.,Strip Rakstz."/>
    <w:link w:val="Sarakstarindkopa"/>
    <w:uiPriority w:val="99"/>
    <w:locked/>
    <w:rsid w:val="00374F31"/>
    <w:rPr>
      <w:kern w:val="2"/>
      <w:sz w:val="22"/>
      <w:szCs w:val="22"/>
      <w14:ligatures w14:val="standardContextual"/>
    </w:rPr>
  </w:style>
  <w:style w:type="paragraph" w:customStyle="1" w:styleId="naisf">
    <w:name w:val="naisf"/>
    <w:basedOn w:val="Parasts"/>
    <w:rsid w:val="00374F31"/>
    <w:pPr>
      <w:spacing w:before="75" w:after="75"/>
      <w:ind w:firstLine="375"/>
      <w:jc w:val="both"/>
    </w:pPr>
    <w:rPr>
      <w:rFonts w:ascii="Times New Roman" w:eastAsia="Times New Roman" w:hAnsi="Times New Roman" w:cs="Times New Roman"/>
      <w:lang w:val="en-US"/>
    </w:rPr>
  </w:style>
  <w:style w:type="character" w:styleId="Hipersaite">
    <w:name w:val="Hyperlink"/>
    <w:basedOn w:val="Noklusjumarindkopasfonts"/>
    <w:uiPriority w:val="99"/>
    <w:unhideWhenUsed/>
    <w:rsid w:val="00374F31"/>
    <w:rPr>
      <w:color w:val="0563C1" w:themeColor="hyperlink"/>
      <w:u w:val="single"/>
    </w:rPr>
  </w:style>
  <w:style w:type="table" w:customStyle="1" w:styleId="TableGrid1">
    <w:name w:val="Table Grid1"/>
    <w:basedOn w:val="Parastatabula"/>
    <w:next w:val="Reatabula"/>
    <w:uiPriority w:val="39"/>
    <w:rsid w:val="00374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74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3745EA"/>
    <w:rPr>
      <w:sz w:val="20"/>
      <w:szCs w:val="20"/>
    </w:rPr>
  </w:style>
  <w:style w:type="character" w:customStyle="1" w:styleId="VrestekstsRakstz">
    <w:name w:val="Vēres teksts Rakstz."/>
    <w:basedOn w:val="Noklusjumarindkopasfonts"/>
    <w:link w:val="Vresteksts"/>
    <w:uiPriority w:val="99"/>
    <w:rsid w:val="003745EA"/>
    <w:rPr>
      <w:sz w:val="20"/>
      <w:szCs w:val="20"/>
    </w:rPr>
  </w:style>
  <w:style w:type="character" w:styleId="Vresatsauce">
    <w:name w:val="footnote reference"/>
    <w:basedOn w:val="Noklusjumarindkopasfonts"/>
    <w:uiPriority w:val="99"/>
    <w:semiHidden/>
    <w:unhideWhenUsed/>
    <w:rsid w:val="003745EA"/>
    <w:rPr>
      <w:vertAlign w:val="superscript"/>
    </w:rPr>
  </w:style>
  <w:style w:type="paragraph" w:styleId="Bezatstarpm">
    <w:name w:val="No Spacing"/>
    <w:link w:val="BezatstarpmRakstz"/>
    <w:uiPriority w:val="1"/>
    <w:qFormat/>
    <w:rsid w:val="00F01953"/>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F01953"/>
    <w:rPr>
      <w:rFonts w:ascii="Calibri" w:eastAsia="Calibri" w:hAnsi="Calibri" w:cs="Times New Roman"/>
      <w:sz w:val="22"/>
      <w:szCs w:val="22"/>
      <w:lang w:val="en-US"/>
    </w:rPr>
  </w:style>
  <w:style w:type="paragraph" w:styleId="Prskatjums">
    <w:name w:val="Revision"/>
    <w:hidden/>
    <w:uiPriority w:val="99"/>
    <w:semiHidden/>
    <w:rsid w:val="00A22DE6"/>
  </w:style>
  <w:style w:type="paragraph" w:styleId="Paraststmeklis">
    <w:name w:val="Normal (Web)"/>
    <w:basedOn w:val="Parasts"/>
    <w:uiPriority w:val="99"/>
    <w:semiHidden/>
    <w:unhideWhenUsed/>
    <w:rsid w:val="008045CA"/>
    <w:pPr>
      <w:spacing w:before="100" w:beforeAutospacing="1" w:after="100" w:afterAutospacing="1"/>
    </w:pPr>
    <w:rPr>
      <w:rFonts w:ascii="Times New Roman" w:eastAsia="Times New Roman" w:hAnsi="Times New Roman" w:cs="Times New Roman"/>
      <w:lang w:eastAsia="lv-LV"/>
    </w:rPr>
  </w:style>
  <w:style w:type="character" w:styleId="Neatrisintapieminana">
    <w:name w:val="Unresolved Mention"/>
    <w:basedOn w:val="Noklusjumarindkopasfonts"/>
    <w:uiPriority w:val="99"/>
    <w:semiHidden/>
    <w:unhideWhenUsed/>
    <w:rsid w:val="008045CA"/>
    <w:rPr>
      <w:color w:val="605E5C"/>
      <w:shd w:val="clear" w:color="auto" w:fill="E1DFDD"/>
    </w:rPr>
  </w:style>
  <w:style w:type="paragraph" w:styleId="Pamatteksts">
    <w:name w:val="Body Text"/>
    <w:basedOn w:val="Parasts"/>
    <w:link w:val="PamattekstsRakstz"/>
    <w:rsid w:val="001B11C6"/>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1B11C6"/>
    <w:rPr>
      <w:rFonts w:ascii="Arial" w:eastAsia="Times New Roman" w:hAnsi="Arial" w:cs="Times New Roman"/>
      <w:sz w:val="20"/>
      <w:szCs w:val="20"/>
    </w:rPr>
  </w:style>
  <w:style w:type="character" w:styleId="Komentraatsauce">
    <w:name w:val="annotation reference"/>
    <w:basedOn w:val="Noklusjumarindkopasfonts"/>
    <w:uiPriority w:val="99"/>
    <w:semiHidden/>
    <w:unhideWhenUsed/>
    <w:rsid w:val="007531DD"/>
    <w:rPr>
      <w:sz w:val="16"/>
      <w:szCs w:val="16"/>
    </w:rPr>
  </w:style>
  <w:style w:type="paragraph" w:styleId="Komentrateksts">
    <w:name w:val="annotation text"/>
    <w:basedOn w:val="Parasts"/>
    <w:link w:val="KomentratekstsRakstz"/>
    <w:uiPriority w:val="99"/>
    <w:unhideWhenUsed/>
    <w:rsid w:val="007531DD"/>
    <w:rPr>
      <w:sz w:val="20"/>
      <w:szCs w:val="20"/>
    </w:rPr>
  </w:style>
  <w:style w:type="character" w:customStyle="1" w:styleId="KomentratekstsRakstz">
    <w:name w:val="Komentāra teksts Rakstz."/>
    <w:basedOn w:val="Noklusjumarindkopasfonts"/>
    <w:link w:val="Komentrateksts"/>
    <w:uiPriority w:val="99"/>
    <w:rsid w:val="007531DD"/>
    <w:rPr>
      <w:sz w:val="20"/>
      <w:szCs w:val="20"/>
    </w:rPr>
  </w:style>
  <w:style w:type="paragraph" w:styleId="Komentratma">
    <w:name w:val="annotation subject"/>
    <w:basedOn w:val="Komentrateksts"/>
    <w:next w:val="Komentrateksts"/>
    <w:link w:val="KomentratmaRakstz"/>
    <w:uiPriority w:val="99"/>
    <w:semiHidden/>
    <w:unhideWhenUsed/>
    <w:rsid w:val="007531DD"/>
    <w:rPr>
      <w:b/>
      <w:bCs/>
    </w:rPr>
  </w:style>
  <w:style w:type="character" w:customStyle="1" w:styleId="KomentratmaRakstz">
    <w:name w:val="Komentāra tēma Rakstz."/>
    <w:basedOn w:val="KomentratekstsRakstz"/>
    <w:link w:val="Komentratma"/>
    <w:uiPriority w:val="99"/>
    <w:semiHidden/>
    <w:rsid w:val="007531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61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798B-D2CD-47C6-A715-B9282C20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Pages>
  <Words>8725</Words>
  <Characters>4974</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21</cp:revision>
  <dcterms:created xsi:type="dcterms:W3CDTF">2026-01-14T21:14:00Z</dcterms:created>
  <dcterms:modified xsi:type="dcterms:W3CDTF">2026-02-26T16:17:00Z</dcterms:modified>
</cp:coreProperties>
</file>