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BC287" w14:textId="77777777" w:rsidR="004D516C" w:rsidRDefault="008B3FF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ABE66C" w14:textId="77777777" w:rsidR="00564CA6" w:rsidRPr="00564CA6" w:rsidRDefault="008B3FF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40B384DE" w14:textId="77777777" w:rsidR="00564CA6" w:rsidRPr="00564CA6" w:rsidRDefault="008B3FF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1FD0500" w14:textId="77777777" w:rsidR="00564CA6" w:rsidRPr="00564CA6" w:rsidRDefault="008B3FF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2B5AE5D" w14:textId="078EF2A7" w:rsidR="00564CA6" w:rsidRPr="00564CA6" w:rsidRDefault="008B3FF0" w:rsidP="00564CA6">
      <w:pPr>
        <w:rPr>
          <w:rFonts w:ascii="Times New Roman" w:hAnsi="Times New Roman" w:cs="Times New Roman"/>
        </w:rPr>
      </w:pPr>
      <w:r w:rsidRPr="00E13960">
        <w:rPr>
          <w:rFonts w:ascii="Times New Roman" w:hAnsi="Times New Roman" w:cs="Times New Roman"/>
        </w:rPr>
        <w:t>202</w:t>
      </w:r>
      <w:r w:rsidR="00685144">
        <w:rPr>
          <w:rFonts w:ascii="Times New Roman" w:hAnsi="Times New Roman" w:cs="Times New Roman"/>
        </w:rPr>
        <w:t>6</w:t>
      </w:r>
      <w:r w:rsidRPr="00E13960">
        <w:rPr>
          <w:rFonts w:ascii="Times New Roman" w:hAnsi="Times New Roman" w:cs="Times New Roman"/>
        </w:rPr>
        <w:t>.</w:t>
      </w:r>
      <w:r w:rsidR="002B03B7">
        <w:rPr>
          <w:rFonts w:ascii="Times New Roman" w:hAnsi="Times New Roman" w:cs="Times New Roman"/>
        </w:rPr>
        <w:t xml:space="preserve"> </w:t>
      </w:r>
      <w:r w:rsidRPr="00E13960">
        <w:rPr>
          <w:rFonts w:ascii="Times New Roman" w:hAnsi="Times New Roman" w:cs="Times New Roman"/>
        </w:rPr>
        <w:t>gada 2</w:t>
      </w:r>
      <w:r w:rsidR="00C2426D">
        <w:rPr>
          <w:rFonts w:ascii="Times New Roman" w:hAnsi="Times New Roman" w:cs="Times New Roman"/>
        </w:rPr>
        <w:t>6</w:t>
      </w:r>
      <w:r w:rsidRPr="00E13960">
        <w:rPr>
          <w:rFonts w:ascii="Times New Roman" w:hAnsi="Times New Roman" w:cs="Times New Roman"/>
        </w:rPr>
        <w:t>.</w:t>
      </w:r>
      <w:r w:rsidR="002B03B7">
        <w:rPr>
          <w:rFonts w:ascii="Times New Roman" w:hAnsi="Times New Roman" w:cs="Times New Roman"/>
        </w:rPr>
        <w:t xml:space="preserve"> </w:t>
      </w:r>
      <w:r w:rsidR="00C2426D">
        <w:rPr>
          <w:rFonts w:ascii="Times New Roman" w:hAnsi="Times New Roman" w:cs="Times New Roman"/>
        </w:rPr>
        <w:t>febru</w:t>
      </w:r>
      <w:r w:rsidR="00685144">
        <w:rPr>
          <w:rFonts w:ascii="Times New Roman" w:hAnsi="Times New Roman" w:cs="Times New Roman"/>
        </w:rPr>
        <w:t>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2B03B7">
        <w:rPr>
          <w:rFonts w:ascii="Times New Roman" w:hAnsi="Times New Roman" w:cs="Times New Roman"/>
        </w:rPr>
        <w:tab/>
      </w:r>
      <w:r w:rsidR="002B03B7">
        <w:rPr>
          <w:rFonts w:ascii="Times New Roman" w:hAnsi="Times New Roman" w:cs="Times New Roman"/>
        </w:rPr>
        <w:tab/>
      </w:r>
      <w:r w:rsidR="002B03B7">
        <w:rPr>
          <w:rFonts w:ascii="Times New Roman" w:hAnsi="Times New Roman" w:cs="Times New Roman"/>
        </w:rPr>
        <w:tab/>
      </w:r>
      <w:r w:rsidR="002B03B7">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2B03B7">
        <w:rPr>
          <w:rFonts w:ascii="Times New Roman" w:hAnsi="Times New Roman" w:cs="Times New Roman"/>
          <w:noProof/>
        </w:rPr>
        <w:t xml:space="preserve"> </w:t>
      </w:r>
      <w:r w:rsidRPr="002B03B7">
        <w:rPr>
          <w:rFonts w:ascii="Times New Roman" w:hAnsi="Times New Roman" w:cs="Times New Roman"/>
          <w:b/>
          <w:bCs/>
          <w:noProof/>
        </w:rPr>
        <w:t>52</w:t>
      </w:r>
    </w:p>
    <w:p w14:paraId="00CFE3E2" w14:textId="77777777" w:rsidR="002B03B7" w:rsidRDefault="002B03B7" w:rsidP="00564CA6">
      <w:pPr>
        <w:jc w:val="center"/>
        <w:rPr>
          <w:rFonts w:ascii="Times New Roman" w:hAnsi="Times New Roman" w:cs="Times New Roman"/>
          <w:b/>
          <w:bCs/>
        </w:rPr>
      </w:pPr>
    </w:p>
    <w:p w14:paraId="6F694354" w14:textId="6504B63B" w:rsidR="00564CA6" w:rsidRPr="00564CA6" w:rsidRDefault="008B3FF0" w:rsidP="00564CA6">
      <w:pPr>
        <w:jc w:val="center"/>
        <w:rPr>
          <w:rFonts w:ascii="Times New Roman" w:hAnsi="Times New Roman" w:cs="Times New Roman"/>
          <w:b/>
          <w:color w:val="FF0000"/>
        </w:rPr>
      </w:pPr>
      <w:r w:rsidRPr="0031674B">
        <w:rPr>
          <w:rFonts w:ascii="Times New Roman" w:hAnsi="Times New Roman" w:cs="Times New Roman"/>
          <w:b/>
          <w:bCs/>
        </w:rPr>
        <w:t xml:space="preserve">Par </w:t>
      </w:r>
      <w:r w:rsidR="00685144">
        <w:rPr>
          <w:rFonts w:ascii="Times New Roman" w:hAnsi="Times New Roman" w:cs="Times New Roman"/>
          <w:b/>
          <w:bCs/>
        </w:rPr>
        <w:t>Ādažu novada ciemu attīstības plānu nodošanu sabiedriskai apspriešanai</w:t>
      </w:r>
    </w:p>
    <w:p w14:paraId="3448D392" w14:textId="77777777" w:rsidR="00564CA6" w:rsidRPr="00564CA6" w:rsidRDefault="00564CA6" w:rsidP="00564CA6">
      <w:pPr>
        <w:rPr>
          <w:rFonts w:ascii="Times New Roman" w:hAnsi="Times New Roman" w:cs="Times New Roman"/>
          <w:b/>
          <w:i/>
          <w:color w:val="FF0000"/>
        </w:rPr>
      </w:pPr>
    </w:p>
    <w:p w14:paraId="0662CBEA" w14:textId="6A5CBD6F" w:rsidR="00195AEE" w:rsidRPr="00F21603" w:rsidRDefault="008B3FF0" w:rsidP="00685144">
      <w:pPr>
        <w:pStyle w:val="naisf"/>
        <w:suppressAutoHyphens w:val="0"/>
        <w:autoSpaceDE w:val="0"/>
        <w:autoSpaceDN w:val="0"/>
        <w:adjustRightInd w:val="0"/>
        <w:spacing w:before="0" w:after="120"/>
        <w:ind w:firstLine="0"/>
      </w:pPr>
      <w:r w:rsidRPr="00F21603">
        <w:t>Atbilstoši Valsts kontroles 2023. gada 17. maija ziņojuma revīzijā Nr. 2.4.1-8/2022 “Vai pašvaldību veiktās darbības nodrošina iedzīvotāju līdzdalību un informētību?” ieteikumiem, pašvaldībai jāveic darbības iedzīvotāju viedokļa apzināšanai pirms sabiedrībai nozīmīgu lēmumu pieņemšanas.</w:t>
      </w:r>
    </w:p>
    <w:p w14:paraId="6DE5F982" w14:textId="53695F56" w:rsidR="000B34ED" w:rsidRPr="00F21603" w:rsidRDefault="008B3FF0" w:rsidP="00685144">
      <w:pPr>
        <w:pStyle w:val="naisf"/>
        <w:suppressAutoHyphens w:val="0"/>
        <w:autoSpaceDE w:val="0"/>
        <w:autoSpaceDN w:val="0"/>
        <w:adjustRightInd w:val="0"/>
        <w:spacing w:before="0" w:after="120"/>
        <w:ind w:firstLine="0"/>
      </w:pPr>
      <w:r w:rsidRPr="00F21603">
        <w:t>Atbilstoši Ādažu novada Attīstības programmas (2021.-2027.) pasākumiem “Ā15.1.1.5.  Atbalsta sniegšana ciema attīstības plānu izstrādei un īstenošanai” un “C15.1.1.2.  Atbalsta sniegšana ciema attīstības plānu izstrādei un īstenošanai”, Ādažu novada Centrālās pārvaldes Attīstības un projektu nodaļa</w:t>
      </w:r>
      <w:r w:rsidR="005C6025" w:rsidRPr="00F21603">
        <w:t>, sadarbībā ar vietējām kopienām,</w:t>
      </w:r>
      <w:r w:rsidRPr="00F21603">
        <w:t xml:space="preserve"> </w:t>
      </w:r>
      <w:r w:rsidR="00351CB3">
        <w:t xml:space="preserve">no </w:t>
      </w:r>
      <w:r w:rsidRPr="00F21603">
        <w:t>2024. gada maij</w:t>
      </w:r>
      <w:r w:rsidR="00351CB3">
        <w:t>a līdz 2025. gada novembrim veic</w:t>
      </w:r>
      <w:r w:rsidR="005C6025" w:rsidRPr="00F21603">
        <w:t xml:space="preserve">a Ādažu novada ciemu attīstības plānu izstrādi. Ciemu attīstības plānu izstrādes laikā tika noorganizētas 2 klātienes tikšanās ar katra ciema iedzīvotājiem un attālināta aptauja, kā arī izvērtēti iedzīvotāju individuāli iesūtītie </w:t>
      </w:r>
      <w:r w:rsidR="00F21603" w:rsidRPr="00F21603">
        <w:t xml:space="preserve">komentāri un </w:t>
      </w:r>
      <w:r w:rsidR="005C6025" w:rsidRPr="00F21603">
        <w:t>priekšlikumi.</w:t>
      </w:r>
    </w:p>
    <w:p w14:paraId="3260D657" w14:textId="665A59C9" w:rsidR="00F21603" w:rsidRDefault="008B3FF0" w:rsidP="00685144">
      <w:pPr>
        <w:pStyle w:val="naisf"/>
        <w:suppressAutoHyphens w:val="0"/>
        <w:autoSpaceDE w:val="0"/>
        <w:autoSpaceDN w:val="0"/>
        <w:adjustRightInd w:val="0"/>
        <w:spacing w:before="0" w:after="120"/>
        <w:ind w:firstLine="0"/>
      </w:pPr>
      <w:r w:rsidRPr="00F21603">
        <w:t>Katram no 19 ciemiem (Alderi, Āņi, Atari, Baltezers, Birznieki, Carnikava, Divezeri, Eimuri (gan Ādažu pag., gan Carnikavas pag. kopā), Garciems, Garkalne, Garupe, Gauja, Iļķene, Kadaga, Kalngale, Laveri, Lilaste, Siguļi, Stapriņi) tika izstrādāts dokuments “Ādažu novada ciema attīstības plāns līdz 2027. gadam un ilgtermiņa ieceres</w:t>
      </w:r>
      <w:r>
        <w:t>”.</w:t>
      </w:r>
      <w:r w:rsidRPr="00F21603">
        <w:t xml:space="preserve"> </w:t>
      </w:r>
      <w:r>
        <w:t>K</w:t>
      </w:r>
      <w:r w:rsidRPr="00F21603">
        <w:t>aut arī</w:t>
      </w:r>
      <w:r>
        <w:t xml:space="preserve"> ciemu attīstības plāni</w:t>
      </w:r>
      <w:r w:rsidRPr="00F21603">
        <w:t xml:space="preserve"> nav minēt</w:t>
      </w:r>
      <w:r>
        <w:t>i</w:t>
      </w:r>
      <w:r w:rsidRPr="00F21603">
        <w:t xml:space="preserve"> normatīvajos aktos, </w:t>
      </w:r>
      <w:r>
        <w:t xml:space="preserve">tie </w:t>
      </w:r>
      <w:r w:rsidRPr="00F21603">
        <w:t>ir daļa no plašākās teritoriālās plānošanas sistēmas, un ir saistīt</w:t>
      </w:r>
      <w:r>
        <w:t>i</w:t>
      </w:r>
      <w:r w:rsidRPr="00F21603">
        <w:t xml:space="preserve"> ar Ādažu novada plānošanas dokumentiem, detalizējot konkrēt</w:t>
      </w:r>
      <w:r>
        <w:t>o</w:t>
      </w:r>
      <w:r w:rsidRPr="00F21603">
        <w:t xml:space="preserve"> teritorij</w:t>
      </w:r>
      <w:r>
        <w:t>u</w:t>
      </w:r>
      <w:r w:rsidRPr="00F21603">
        <w:t xml:space="preserve"> attīstību, kas veicami gan vidējā, gan ilgtermiņa perspektīvā. Ciemu attīstības plānos paredzētie pasākumi tiks īstenoti, balstoties uz sadarbību starp dažādām iesaistītajām pusēm: ciem</w:t>
      </w:r>
      <w:r w:rsidR="00351CB3">
        <w:t>u</w:t>
      </w:r>
      <w:r w:rsidRPr="00F21603">
        <w:t xml:space="preserve"> kopien</w:t>
      </w:r>
      <w:r w:rsidR="00351CB3">
        <w:t>ām</w:t>
      </w:r>
      <w:r w:rsidRPr="00F21603">
        <w:t>, pašvaldību un citām atbildīgajām iestādēm. Plānus paredzēts ieviest, ievērojot pieejamos finanšu un cilv</w:t>
      </w:r>
      <w:r w:rsidRPr="00F21603">
        <w:t>ēkresursus. Pasākumu īstenošana notiks, izmantojot dažādus finansēšanas avotus, tostarp pašvaldības un citu iestāžu budžeta līdzekļus, Eiropas Savienības fondus un privātās investīcijas. Ciem</w:t>
      </w:r>
      <w:r w:rsidR="00351CB3">
        <w:t>u</w:t>
      </w:r>
      <w:r w:rsidRPr="00F21603">
        <w:t xml:space="preserve"> attīstības plānu mērķis ir nodrošināt līdzsvarotu un drošu konkrētā ciema attīstību, kas veicina vietējo iedzīvotāju labklājību, uzlabo infrastruktūru un sabiedriskos pakalpojumus un saglabā dabas un kultūrvēsturisko mantojumu nākamajām paaudzēm.</w:t>
      </w:r>
    </w:p>
    <w:p w14:paraId="51E757D1" w14:textId="7DC05A19" w:rsidR="00F21603" w:rsidRPr="00712F79" w:rsidRDefault="008B3FF0" w:rsidP="00712F79">
      <w:pPr>
        <w:pStyle w:val="naisf"/>
        <w:suppressAutoHyphens w:val="0"/>
        <w:autoSpaceDE w:val="0"/>
        <w:autoSpaceDN w:val="0"/>
        <w:adjustRightInd w:val="0"/>
        <w:spacing w:before="0" w:after="120"/>
        <w:ind w:firstLine="0"/>
      </w:pPr>
      <w:r>
        <w:t>C</w:t>
      </w:r>
      <w:r w:rsidRPr="00F21603">
        <w:t>iem</w:t>
      </w:r>
      <w:r>
        <w:t>u</w:t>
      </w:r>
      <w:r w:rsidRPr="00F21603">
        <w:t xml:space="preserve"> attīstības plān</w:t>
      </w:r>
      <w:r>
        <w:t>i</w:t>
      </w:r>
      <w:r w:rsidRPr="00F21603">
        <w:t xml:space="preserve"> kalpos kā papildinošs instruments pašvaldības attīstības plānošanā, sniedzot detalizētāku informāciju par konkrētā ciema specifiskajām vajadzībām un attīstības prioritātēm pašvaldības attīstības programmai.</w:t>
      </w:r>
      <w:r>
        <w:t xml:space="preserve"> </w:t>
      </w:r>
      <w:r w:rsidRPr="00712F79">
        <w:t>Ciemu attīstības plānos noteiktie rādītāji tiks uzraudzīti, lai izvērtētu progresu, veiktu nepieciešamās korekcijas esošajos dokumentos un sniegtu priekšlikumus nākamo ciemu attīstības plānu izstrādei. Ciemu attīstības plāni tiks analizēti pēc nepieciešamības, kā arī veicot Ādažu no</w:t>
      </w:r>
      <w:r w:rsidRPr="00712F79">
        <w:t>vada attīstības programmas monitoringu (reizi trīs gados attīstības programmas uzraudzības ziņojums tiks papildināts ar pārskatu par ciemu attīstības plānu īstenošanu, izvērtējot galvenos sasniegumus un problēmas). Par ciemu attīstības plānu uzraudzību ir atbildīga Attīstības un projektu nodaļa, uzraudzības procesā iesaistot arī Iedzīvotāju padomes locekļus, vietējās kopienas, kā arī pašvaldības speciālistus un struktūrvienības, kas ciemu attīstības plānu rīcības plānos norādīti kā atbildīgie par aktivitāšu</w:t>
      </w:r>
      <w:r w:rsidRPr="00712F79">
        <w:t xml:space="preserve"> </w:t>
      </w:r>
      <w:r w:rsidRPr="00712F79">
        <w:lastRenderedPageBreak/>
        <w:t xml:space="preserve">izpildi vai projektu īstenošanu. </w:t>
      </w:r>
      <w:bookmarkStart w:id="0" w:name="_Hlk218699608"/>
      <w:r w:rsidRPr="00712F79">
        <w:t>Ciemu attīstības plānu aktualizācija var notikt</w:t>
      </w:r>
      <w:r w:rsidR="00D70483" w:rsidRPr="00712F79">
        <w:t>,</w:t>
      </w:r>
      <w:r w:rsidRPr="00712F79">
        <w:t xml:space="preserve"> </w:t>
      </w:r>
      <w:bookmarkEnd w:id="0"/>
      <w:r w:rsidR="00D70483" w:rsidRPr="00712F79">
        <w:t>aktualizējot Ādažu novada attīstības programmu</w:t>
      </w:r>
      <w:r w:rsidRPr="00712F79">
        <w:t>.</w:t>
      </w:r>
    </w:p>
    <w:p w14:paraId="1735837D" w14:textId="7F3D37F0" w:rsidR="0051369C" w:rsidRPr="00F21603" w:rsidRDefault="008B3FF0" w:rsidP="00712F79">
      <w:pPr>
        <w:pStyle w:val="naisf"/>
        <w:suppressAutoHyphens w:val="0"/>
        <w:autoSpaceDE w:val="0"/>
        <w:autoSpaceDN w:val="0"/>
        <w:adjustRightInd w:val="0"/>
        <w:spacing w:before="0" w:after="120"/>
        <w:ind w:firstLine="0"/>
      </w:pPr>
      <w:r w:rsidRPr="00712F79">
        <w:t xml:space="preserve">Pamatojoties uz Pašvaldību likuma 10. panta pirmās daļas 3. punktu, </w:t>
      </w:r>
      <w:r w:rsidRPr="00F724D0">
        <w:t xml:space="preserve">Attīstības plānošanas sistēmas likuma 3. panta pirmo punktu, </w:t>
      </w:r>
      <w:r w:rsidRPr="00712F79">
        <w:t>Teritorijas attīstības plānošanas likuma 12. panta pirmo daļu un Ministru kabineta 14.10.2014. noteikumu Nr. 628 “Noteikumi par pašvaldību</w:t>
      </w:r>
      <w:r w:rsidRPr="00F724D0">
        <w:t xml:space="preserve"> teritorijas attīstības plānošanas dokumentiem” 130. punktu, </w:t>
      </w:r>
      <w:r w:rsidR="00F724D0" w:rsidRPr="00F724D0">
        <w:t xml:space="preserve">Teritorijas attīstības plānošanas likuma 4. pantu un 12. panta trešo daļu, </w:t>
      </w:r>
      <w:r w:rsidRPr="00F724D0">
        <w:t>kā arī Attīstības komitejas 14.01.2026. atzinumu</w:t>
      </w:r>
      <w:r w:rsidRPr="00F21603">
        <w:t>, Ādažu novada pašvaldības dome</w:t>
      </w:r>
    </w:p>
    <w:p w14:paraId="7B01FDB7" w14:textId="77777777" w:rsidR="0051369C" w:rsidRPr="00564CA6" w:rsidRDefault="008B3FF0" w:rsidP="0051369C">
      <w:pPr>
        <w:spacing w:after="120"/>
        <w:jc w:val="center"/>
        <w:rPr>
          <w:rFonts w:ascii="Times New Roman" w:hAnsi="Times New Roman" w:cs="Times New Roman"/>
          <w:b/>
        </w:rPr>
      </w:pPr>
      <w:r w:rsidRPr="00564CA6">
        <w:rPr>
          <w:rFonts w:ascii="Times New Roman" w:hAnsi="Times New Roman" w:cs="Times New Roman"/>
          <w:b/>
        </w:rPr>
        <w:t>NOLEMJ:</w:t>
      </w:r>
    </w:p>
    <w:p w14:paraId="2D7C10E6" w14:textId="77777777" w:rsidR="00F724D0" w:rsidRDefault="008B3FF0" w:rsidP="00F724D0">
      <w:pPr>
        <w:numPr>
          <w:ilvl w:val="0"/>
          <w:numId w:val="4"/>
        </w:numPr>
        <w:tabs>
          <w:tab w:val="left" w:pos="426"/>
        </w:tabs>
        <w:spacing w:after="120"/>
        <w:jc w:val="both"/>
        <w:rPr>
          <w:rFonts w:ascii="Times New Roman" w:hAnsi="Times New Roman" w:cs="Times New Roman"/>
        </w:rPr>
      </w:pPr>
      <w:bookmarkStart w:id="1" w:name="_Hlk147269321"/>
      <w:r w:rsidRPr="00F724D0">
        <w:rPr>
          <w:rFonts w:ascii="Times New Roman" w:hAnsi="Times New Roman" w:cs="Times New Roman"/>
        </w:rPr>
        <w:t xml:space="preserve">Nodot sabiedriskajai apspriešanai </w:t>
      </w:r>
      <w:r>
        <w:rPr>
          <w:rFonts w:ascii="Times New Roman" w:hAnsi="Times New Roman" w:cs="Times New Roman"/>
        </w:rPr>
        <w:t>šādus dokumentus:</w:t>
      </w:r>
    </w:p>
    <w:p w14:paraId="26D26FD1" w14:textId="1E5BD374"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Alderu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 pielikums)</w:t>
      </w:r>
      <w:r>
        <w:rPr>
          <w:rFonts w:ascii="Times New Roman" w:hAnsi="Times New Roman" w:cs="Times New Roman"/>
        </w:rPr>
        <w:t>;</w:t>
      </w:r>
    </w:p>
    <w:p w14:paraId="07C61E7B" w14:textId="4D85952D"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Āņu</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(2. pielikums)</w:t>
      </w:r>
      <w:r>
        <w:rPr>
          <w:rFonts w:ascii="Times New Roman" w:hAnsi="Times New Roman" w:cs="Times New Roman"/>
        </w:rPr>
        <w:t>;</w:t>
      </w:r>
    </w:p>
    <w:p w14:paraId="568C157F" w14:textId="0CDF69C4"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Ataru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(3. pielikums)</w:t>
      </w:r>
      <w:r>
        <w:rPr>
          <w:rFonts w:ascii="Times New Roman" w:hAnsi="Times New Roman" w:cs="Times New Roman"/>
        </w:rPr>
        <w:t>;</w:t>
      </w:r>
    </w:p>
    <w:p w14:paraId="5721878C" w14:textId="13AA4651"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Baltezera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(4. pielikums)</w:t>
      </w:r>
      <w:r>
        <w:rPr>
          <w:rFonts w:ascii="Times New Roman" w:hAnsi="Times New Roman" w:cs="Times New Roman"/>
        </w:rPr>
        <w:t>;</w:t>
      </w:r>
    </w:p>
    <w:p w14:paraId="3C59DA9B" w14:textId="712932F8"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Birznieku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(5. pielikums)</w:t>
      </w:r>
      <w:r>
        <w:rPr>
          <w:rFonts w:ascii="Times New Roman" w:hAnsi="Times New Roman" w:cs="Times New Roman"/>
        </w:rPr>
        <w:t>;</w:t>
      </w:r>
    </w:p>
    <w:p w14:paraId="5E24307E" w14:textId="19704363"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Carnikavas</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(6. pielikums)</w:t>
      </w:r>
      <w:r>
        <w:rPr>
          <w:rFonts w:ascii="Times New Roman" w:hAnsi="Times New Roman" w:cs="Times New Roman"/>
        </w:rPr>
        <w:t>;</w:t>
      </w:r>
    </w:p>
    <w:p w14:paraId="2D6536DA" w14:textId="44D5FCCF"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Divezeru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(7. pielikums)</w:t>
      </w:r>
      <w:r>
        <w:rPr>
          <w:rFonts w:ascii="Times New Roman" w:hAnsi="Times New Roman" w:cs="Times New Roman"/>
        </w:rPr>
        <w:t>;</w:t>
      </w:r>
    </w:p>
    <w:p w14:paraId="1DADD553" w14:textId="5A20BBF5"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Eimuru</w:t>
      </w:r>
      <w:r w:rsidRPr="00F724D0">
        <w:rPr>
          <w:rFonts w:ascii="Times New Roman" w:hAnsi="Times New Roman" w:cs="Times New Roman"/>
        </w:rPr>
        <w:t xml:space="preserve"> ciem</w:t>
      </w:r>
      <w:r>
        <w:rPr>
          <w:rFonts w:ascii="Times New Roman" w:hAnsi="Times New Roman" w:cs="Times New Roman"/>
        </w:rPr>
        <w:t>u</w:t>
      </w:r>
      <w:r w:rsidRPr="00F724D0">
        <w:rPr>
          <w:rFonts w:ascii="Times New Roman" w:hAnsi="Times New Roman" w:cs="Times New Roman"/>
        </w:rPr>
        <w:t xml:space="preserve"> attīstības plāns līdz 2027. gadam un ilgtermiņa ieceres</w:t>
      </w:r>
      <w:r w:rsidR="0042544B">
        <w:rPr>
          <w:rFonts w:ascii="Times New Roman" w:hAnsi="Times New Roman" w:cs="Times New Roman"/>
        </w:rPr>
        <w:t xml:space="preserve"> (8. pielikums)</w:t>
      </w:r>
      <w:r>
        <w:rPr>
          <w:rFonts w:ascii="Times New Roman" w:hAnsi="Times New Roman" w:cs="Times New Roman"/>
        </w:rPr>
        <w:t>;</w:t>
      </w:r>
    </w:p>
    <w:p w14:paraId="30DD8022" w14:textId="35FF2A9E"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Garciema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(9. pielikums)</w:t>
      </w:r>
      <w:r>
        <w:rPr>
          <w:rFonts w:ascii="Times New Roman" w:hAnsi="Times New Roman" w:cs="Times New Roman"/>
        </w:rPr>
        <w:t>;</w:t>
      </w:r>
    </w:p>
    <w:p w14:paraId="3C896DEC" w14:textId="7F2B858B"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Garkalnes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(10. pielikums)</w:t>
      </w:r>
      <w:r>
        <w:rPr>
          <w:rFonts w:ascii="Times New Roman" w:hAnsi="Times New Roman" w:cs="Times New Roman"/>
        </w:rPr>
        <w:t>;</w:t>
      </w:r>
    </w:p>
    <w:p w14:paraId="7F4ABAD7" w14:textId="43C45432"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Garupes</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(11. pielikums)</w:t>
      </w:r>
      <w:r>
        <w:rPr>
          <w:rFonts w:ascii="Times New Roman" w:hAnsi="Times New Roman" w:cs="Times New Roman"/>
        </w:rPr>
        <w:t>;</w:t>
      </w:r>
    </w:p>
    <w:p w14:paraId="70EECE93" w14:textId="02A324E3"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Gaujas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(12. pielikums)</w:t>
      </w:r>
      <w:r>
        <w:rPr>
          <w:rFonts w:ascii="Times New Roman" w:hAnsi="Times New Roman" w:cs="Times New Roman"/>
        </w:rPr>
        <w:t>;</w:t>
      </w:r>
    </w:p>
    <w:p w14:paraId="1477E301" w14:textId="5A416325"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Iļķenes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(13. pielikums)</w:t>
      </w:r>
      <w:r>
        <w:rPr>
          <w:rFonts w:ascii="Times New Roman" w:hAnsi="Times New Roman" w:cs="Times New Roman"/>
        </w:rPr>
        <w:t>;</w:t>
      </w:r>
    </w:p>
    <w:p w14:paraId="564C4BBE" w14:textId="0E6A41D5"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Kadagas</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(14. pielikums)</w:t>
      </w:r>
      <w:r>
        <w:rPr>
          <w:rFonts w:ascii="Times New Roman" w:hAnsi="Times New Roman" w:cs="Times New Roman"/>
        </w:rPr>
        <w:t>;</w:t>
      </w:r>
    </w:p>
    <w:p w14:paraId="26C61029" w14:textId="5AE697E3"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Kalngales</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(15. pielikums)</w:t>
      </w:r>
      <w:r>
        <w:rPr>
          <w:rFonts w:ascii="Times New Roman" w:hAnsi="Times New Roman" w:cs="Times New Roman"/>
        </w:rPr>
        <w:t>;</w:t>
      </w:r>
    </w:p>
    <w:p w14:paraId="1766BB54" w14:textId="28505566"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Laveru</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(16. pielikums)</w:t>
      </w:r>
      <w:r>
        <w:rPr>
          <w:rFonts w:ascii="Times New Roman" w:hAnsi="Times New Roman" w:cs="Times New Roman"/>
        </w:rPr>
        <w:t>;</w:t>
      </w:r>
    </w:p>
    <w:p w14:paraId="5B2D5576" w14:textId="1A09F4F1"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 xml:space="preserve">Ādažu novada </w:t>
      </w:r>
      <w:r>
        <w:rPr>
          <w:rFonts w:ascii="Times New Roman" w:hAnsi="Times New Roman" w:cs="Times New Roman"/>
        </w:rPr>
        <w:t xml:space="preserve">Lilastes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(17. pielikums)</w:t>
      </w:r>
      <w:r>
        <w:rPr>
          <w:rFonts w:ascii="Times New Roman" w:hAnsi="Times New Roman" w:cs="Times New Roman"/>
        </w:rPr>
        <w:t>;</w:t>
      </w:r>
    </w:p>
    <w:p w14:paraId="753488CC" w14:textId="19EC38A0"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lastRenderedPageBreak/>
        <w:t xml:space="preserve">Ādažu novada </w:t>
      </w:r>
      <w:r>
        <w:rPr>
          <w:rFonts w:ascii="Times New Roman" w:hAnsi="Times New Roman" w:cs="Times New Roman"/>
        </w:rPr>
        <w:t xml:space="preserve">Siguļu </w:t>
      </w:r>
      <w:r w:rsidRPr="00F724D0">
        <w:rPr>
          <w:rFonts w:ascii="Times New Roman" w:hAnsi="Times New Roman" w:cs="Times New Roman"/>
        </w:rPr>
        <w:t>ciema attīstības plāns līdz 2027. gadam un ilgtermiņa ieceres</w:t>
      </w:r>
      <w:r w:rsidR="0042544B">
        <w:rPr>
          <w:rFonts w:ascii="Times New Roman" w:hAnsi="Times New Roman" w:cs="Times New Roman"/>
        </w:rPr>
        <w:t xml:space="preserve"> (18. pielikums)</w:t>
      </w:r>
      <w:r>
        <w:rPr>
          <w:rFonts w:ascii="Times New Roman" w:hAnsi="Times New Roman" w:cs="Times New Roman"/>
        </w:rPr>
        <w:t>;</w:t>
      </w:r>
    </w:p>
    <w:p w14:paraId="7B7100C1" w14:textId="286D9EFD" w:rsidR="00F724D0" w:rsidRPr="00F724D0" w:rsidRDefault="008B3FF0" w:rsidP="00F724D0">
      <w:pPr>
        <w:numPr>
          <w:ilvl w:val="1"/>
          <w:numId w:val="4"/>
        </w:numPr>
        <w:tabs>
          <w:tab w:val="left" w:pos="426"/>
        </w:tabs>
        <w:spacing w:after="120"/>
        <w:ind w:left="993" w:hanging="633"/>
        <w:jc w:val="both"/>
        <w:rPr>
          <w:rFonts w:ascii="Times New Roman" w:hAnsi="Times New Roman" w:cs="Times New Roman"/>
        </w:rPr>
      </w:pPr>
      <w:r w:rsidRPr="00F724D0">
        <w:rPr>
          <w:rFonts w:ascii="Times New Roman" w:hAnsi="Times New Roman" w:cs="Times New Roman"/>
        </w:rPr>
        <w:t>Ādažu novada</w:t>
      </w:r>
      <w:r>
        <w:rPr>
          <w:rFonts w:ascii="Times New Roman" w:hAnsi="Times New Roman" w:cs="Times New Roman"/>
        </w:rPr>
        <w:t xml:space="preserve"> Stapriņu</w:t>
      </w:r>
      <w:r w:rsidRPr="00F724D0">
        <w:rPr>
          <w:rFonts w:ascii="Times New Roman" w:hAnsi="Times New Roman" w:cs="Times New Roman"/>
        </w:rPr>
        <w:t xml:space="preserve"> ciema attīstības plāns līdz 2027. gadam un ilgtermiņa ieceres</w:t>
      </w:r>
      <w:r w:rsidR="0042544B">
        <w:rPr>
          <w:rFonts w:ascii="Times New Roman" w:hAnsi="Times New Roman" w:cs="Times New Roman"/>
        </w:rPr>
        <w:t xml:space="preserve"> (19. pielikums)</w:t>
      </w:r>
      <w:r>
        <w:rPr>
          <w:rFonts w:ascii="Times New Roman" w:hAnsi="Times New Roman" w:cs="Times New Roman"/>
        </w:rPr>
        <w:t>;</w:t>
      </w:r>
    </w:p>
    <w:p w14:paraId="72187732" w14:textId="5D9F82D9" w:rsidR="00F724D0" w:rsidRPr="00F724D0" w:rsidRDefault="008B3FF0" w:rsidP="00F724D0">
      <w:pPr>
        <w:numPr>
          <w:ilvl w:val="0"/>
          <w:numId w:val="4"/>
        </w:numPr>
        <w:tabs>
          <w:tab w:val="left" w:pos="426"/>
        </w:tabs>
        <w:spacing w:after="120"/>
        <w:jc w:val="both"/>
        <w:rPr>
          <w:rFonts w:ascii="Times New Roman" w:hAnsi="Times New Roman" w:cs="Times New Roman"/>
        </w:rPr>
      </w:pPr>
      <w:r w:rsidRPr="00F724D0">
        <w:rPr>
          <w:rFonts w:ascii="Times New Roman" w:hAnsi="Times New Roman" w:cs="Times New Roman"/>
        </w:rPr>
        <w:t>Sabiedriskās apspriešanas laiks ir no 202</w:t>
      </w:r>
      <w:r w:rsidR="0042544B">
        <w:rPr>
          <w:rFonts w:ascii="Times New Roman" w:hAnsi="Times New Roman" w:cs="Times New Roman"/>
        </w:rPr>
        <w:t>6</w:t>
      </w:r>
      <w:r w:rsidRPr="00F724D0">
        <w:rPr>
          <w:rFonts w:ascii="Times New Roman" w:hAnsi="Times New Roman" w:cs="Times New Roman"/>
        </w:rPr>
        <w:t xml:space="preserve">. gada </w:t>
      </w:r>
      <w:r w:rsidR="00C2426D">
        <w:rPr>
          <w:rFonts w:ascii="Times New Roman" w:hAnsi="Times New Roman" w:cs="Times New Roman"/>
        </w:rPr>
        <w:t>27</w:t>
      </w:r>
      <w:r w:rsidRPr="00F724D0">
        <w:rPr>
          <w:rFonts w:ascii="Times New Roman" w:hAnsi="Times New Roman" w:cs="Times New Roman"/>
        </w:rPr>
        <w:t xml:space="preserve">. </w:t>
      </w:r>
      <w:r w:rsidR="00C2426D">
        <w:rPr>
          <w:rFonts w:ascii="Times New Roman" w:hAnsi="Times New Roman" w:cs="Times New Roman"/>
        </w:rPr>
        <w:t>febru</w:t>
      </w:r>
      <w:r w:rsidR="0042544B">
        <w:rPr>
          <w:rFonts w:ascii="Times New Roman" w:hAnsi="Times New Roman" w:cs="Times New Roman"/>
        </w:rPr>
        <w:t>āra</w:t>
      </w:r>
      <w:r w:rsidRPr="00F724D0">
        <w:rPr>
          <w:rFonts w:ascii="Times New Roman" w:hAnsi="Times New Roman" w:cs="Times New Roman"/>
        </w:rPr>
        <w:t xml:space="preserve"> līdz </w:t>
      </w:r>
      <w:r w:rsidR="0042544B">
        <w:rPr>
          <w:rFonts w:ascii="Times New Roman" w:hAnsi="Times New Roman" w:cs="Times New Roman"/>
        </w:rPr>
        <w:t xml:space="preserve">20. </w:t>
      </w:r>
      <w:r w:rsidR="00C2426D">
        <w:rPr>
          <w:rFonts w:ascii="Times New Roman" w:hAnsi="Times New Roman" w:cs="Times New Roman"/>
        </w:rPr>
        <w:t>marta</w:t>
      </w:r>
      <w:r w:rsidR="0042544B">
        <w:rPr>
          <w:rFonts w:ascii="Times New Roman" w:hAnsi="Times New Roman" w:cs="Times New Roman"/>
        </w:rPr>
        <w:t>m</w:t>
      </w:r>
      <w:r w:rsidRPr="00F724D0">
        <w:rPr>
          <w:rFonts w:ascii="Times New Roman" w:hAnsi="Times New Roman" w:cs="Times New Roman"/>
        </w:rPr>
        <w:t>.</w:t>
      </w:r>
    </w:p>
    <w:p w14:paraId="2FA1A3F0" w14:textId="3AA27660" w:rsidR="00F724D0" w:rsidRPr="00F724D0" w:rsidRDefault="008B3FF0" w:rsidP="00F724D0">
      <w:pPr>
        <w:numPr>
          <w:ilvl w:val="0"/>
          <w:numId w:val="4"/>
        </w:numPr>
        <w:tabs>
          <w:tab w:val="left" w:pos="426"/>
        </w:tabs>
        <w:spacing w:after="120"/>
        <w:jc w:val="both"/>
        <w:rPr>
          <w:rFonts w:ascii="Times New Roman" w:hAnsi="Times New Roman" w:cs="Times New Roman"/>
        </w:rPr>
      </w:pPr>
      <w:r w:rsidRPr="00F724D0">
        <w:rPr>
          <w:rFonts w:ascii="Times New Roman" w:hAnsi="Times New Roman" w:cs="Times New Roman"/>
        </w:rPr>
        <w:t xml:space="preserve">Centrālās pārvaldes Sabiedrisko attiecību nodaļai 5 darba dienu laikā pēc šī lēmuma spēkā stāšanās publicēt pašvaldības tīmekļvietnē </w:t>
      </w:r>
      <w:hyperlink r:id="rId8" w:history="1">
        <w:r w:rsidR="00F724D0" w:rsidRPr="00F724D0">
          <w:rPr>
            <w:rStyle w:val="Hipersaite"/>
            <w:rFonts w:ascii="Times New Roman" w:hAnsi="Times New Roman" w:cs="Times New Roman"/>
          </w:rPr>
          <w:t>www.adazunovads.lv</w:t>
        </w:r>
      </w:hyperlink>
      <w:r w:rsidRPr="00F724D0">
        <w:rPr>
          <w:rStyle w:val="Hipersaite"/>
          <w:rFonts w:ascii="Times New Roman" w:hAnsi="Times New Roman" w:cs="Times New Roman"/>
        </w:rPr>
        <w:t xml:space="preserve"> </w:t>
      </w:r>
      <w:r w:rsidRPr="00F724D0">
        <w:rPr>
          <w:rFonts w:ascii="Times New Roman" w:hAnsi="Times New Roman" w:cs="Times New Roman"/>
        </w:rPr>
        <w:t>1.punktā minētos dokumentus un paziņojumu par sabiedrisko apspriešanu (</w:t>
      </w:r>
      <w:r w:rsidR="0042544B">
        <w:rPr>
          <w:rFonts w:ascii="Times New Roman" w:hAnsi="Times New Roman" w:cs="Times New Roman"/>
        </w:rPr>
        <w:t>20</w:t>
      </w:r>
      <w:r w:rsidRPr="00F724D0">
        <w:rPr>
          <w:rFonts w:ascii="Times New Roman" w:hAnsi="Times New Roman" w:cs="Times New Roman"/>
        </w:rPr>
        <w:t xml:space="preserve">.pielikums). </w:t>
      </w:r>
    </w:p>
    <w:p w14:paraId="671B01E1" w14:textId="77777777" w:rsidR="00F724D0" w:rsidRPr="00F724D0" w:rsidRDefault="008B3FF0" w:rsidP="00F724D0">
      <w:pPr>
        <w:numPr>
          <w:ilvl w:val="0"/>
          <w:numId w:val="4"/>
        </w:numPr>
        <w:tabs>
          <w:tab w:val="left" w:pos="426"/>
        </w:tabs>
        <w:spacing w:after="120"/>
        <w:jc w:val="both"/>
        <w:rPr>
          <w:rFonts w:ascii="Times New Roman" w:hAnsi="Times New Roman" w:cs="Times New Roman"/>
        </w:rPr>
      </w:pPr>
      <w:r w:rsidRPr="00F724D0">
        <w:rPr>
          <w:rFonts w:ascii="Times New Roman" w:hAnsi="Times New Roman" w:cs="Times New Roman"/>
        </w:rPr>
        <w:t>Centrālās pārvaldes Attīstības un projektu nodaļai:</w:t>
      </w:r>
    </w:p>
    <w:p w14:paraId="122410D3" w14:textId="426F5AE2" w:rsidR="00F724D0" w:rsidRPr="00F724D0" w:rsidRDefault="008B3FF0" w:rsidP="00F724D0">
      <w:pPr>
        <w:numPr>
          <w:ilvl w:val="1"/>
          <w:numId w:val="4"/>
        </w:numPr>
        <w:tabs>
          <w:tab w:val="left" w:pos="426"/>
        </w:tabs>
        <w:spacing w:after="120"/>
        <w:jc w:val="both"/>
        <w:rPr>
          <w:rFonts w:ascii="Times New Roman" w:hAnsi="Times New Roman" w:cs="Times New Roman"/>
        </w:rPr>
      </w:pPr>
      <w:r w:rsidRPr="00F724D0">
        <w:rPr>
          <w:rFonts w:ascii="Times New Roman" w:hAnsi="Times New Roman" w:cs="Times New Roman"/>
        </w:rPr>
        <w:t xml:space="preserve">līdz </w:t>
      </w:r>
      <w:r w:rsidR="003C3302">
        <w:rPr>
          <w:rFonts w:ascii="Times New Roman" w:hAnsi="Times New Roman" w:cs="Times New Roman"/>
        </w:rPr>
        <w:t>2</w:t>
      </w:r>
      <w:r w:rsidR="00C2426D">
        <w:rPr>
          <w:rFonts w:ascii="Times New Roman" w:hAnsi="Times New Roman" w:cs="Times New Roman"/>
        </w:rPr>
        <w:t>0.03</w:t>
      </w:r>
      <w:r w:rsidR="008B2D8D">
        <w:rPr>
          <w:rFonts w:ascii="Times New Roman" w:hAnsi="Times New Roman" w:cs="Times New Roman"/>
        </w:rPr>
        <w:t>.2026</w:t>
      </w:r>
      <w:r w:rsidRPr="00F724D0">
        <w:rPr>
          <w:rFonts w:ascii="Times New Roman" w:hAnsi="Times New Roman" w:cs="Times New Roman"/>
        </w:rPr>
        <w:t>. veikt sabiedriskās apspriešanas laikā saņemto ierosinājumu apkopošanu un izvērtēšanu;</w:t>
      </w:r>
    </w:p>
    <w:p w14:paraId="0CA61A57" w14:textId="0E2B8AAC" w:rsidR="00F724D0" w:rsidRPr="00F724D0" w:rsidRDefault="008B3FF0" w:rsidP="00F724D0">
      <w:pPr>
        <w:numPr>
          <w:ilvl w:val="1"/>
          <w:numId w:val="4"/>
        </w:numPr>
        <w:tabs>
          <w:tab w:val="left" w:pos="426"/>
        </w:tabs>
        <w:spacing w:after="120"/>
        <w:jc w:val="both"/>
        <w:rPr>
          <w:rFonts w:ascii="Times New Roman" w:hAnsi="Times New Roman" w:cs="Times New Roman"/>
        </w:rPr>
      </w:pPr>
      <w:r w:rsidRPr="00F724D0">
        <w:rPr>
          <w:rFonts w:ascii="Times New Roman" w:hAnsi="Times New Roman" w:cs="Times New Roman"/>
        </w:rPr>
        <w:t xml:space="preserve">sagatavot izskatīšanai pašvaldības domes sēdē š.g. </w:t>
      </w:r>
      <w:r w:rsidR="00C2426D">
        <w:rPr>
          <w:rFonts w:ascii="Times New Roman" w:hAnsi="Times New Roman" w:cs="Times New Roman"/>
        </w:rPr>
        <w:t>martā</w:t>
      </w:r>
      <w:r w:rsidRPr="00F724D0">
        <w:rPr>
          <w:rFonts w:ascii="Times New Roman" w:hAnsi="Times New Roman" w:cs="Times New Roman"/>
        </w:rPr>
        <w:t xml:space="preserve"> lēmuma projektu par </w:t>
      </w:r>
      <w:r w:rsidR="008B2D8D">
        <w:rPr>
          <w:rFonts w:ascii="Times New Roman" w:hAnsi="Times New Roman" w:cs="Times New Roman"/>
        </w:rPr>
        <w:t>Ādažu novada ciemu attīstības plānu</w:t>
      </w:r>
      <w:r w:rsidRPr="00F724D0">
        <w:rPr>
          <w:rFonts w:ascii="Times New Roman" w:hAnsi="Times New Roman" w:cs="Times New Roman"/>
        </w:rPr>
        <w:t xml:space="preserve"> apstiprināšanu. </w:t>
      </w:r>
    </w:p>
    <w:p w14:paraId="686E6ACD" w14:textId="5B4D2B1C" w:rsidR="00564CA6" w:rsidRPr="00F724D0" w:rsidRDefault="008B3FF0" w:rsidP="00F724D0">
      <w:pPr>
        <w:pStyle w:val="Pamatteksts"/>
        <w:numPr>
          <w:ilvl w:val="0"/>
          <w:numId w:val="4"/>
        </w:numPr>
        <w:spacing w:after="120"/>
        <w:rPr>
          <w:rFonts w:ascii="Times New Roman" w:hAnsi="Times New Roman" w:cs="Times New Roman"/>
        </w:rPr>
      </w:pPr>
      <w:r w:rsidRPr="00F724D0">
        <w:rPr>
          <w:rFonts w:ascii="Times New Roman" w:hAnsi="Times New Roman" w:cs="Times New Roman"/>
        </w:rPr>
        <w:t>Pašvaldības izpilddirektora vietniecei veikt lēmuma izpildes kontroli</w:t>
      </w:r>
      <w:r w:rsidRPr="00F724D0">
        <w:rPr>
          <w:rFonts w:ascii="Times New Roman" w:eastAsia="Calibri" w:hAnsi="Times New Roman" w:cs="Times New Roman"/>
          <w:color w:val="000000"/>
        </w:rPr>
        <w:t>.</w:t>
      </w:r>
      <w:bookmarkEnd w:id="1"/>
    </w:p>
    <w:p w14:paraId="6F0428B1" w14:textId="77777777" w:rsidR="00564CA6" w:rsidRDefault="00564CA6" w:rsidP="00BB16A4">
      <w:pPr>
        <w:jc w:val="both"/>
        <w:rPr>
          <w:rFonts w:ascii="Times New Roman" w:hAnsi="Times New Roman" w:cs="Times New Roman"/>
        </w:rPr>
      </w:pPr>
    </w:p>
    <w:p w14:paraId="0D99EF90" w14:textId="77777777" w:rsidR="00BB16A4" w:rsidRDefault="00BB16A4" w:rsidP="00BB16A4">
      <w:pPr>
        <w:jc w:val="both"/>
        <w:rPr>
          <w:rFonts w:ascii="Times New Roman" w:hAnsi="Times New Roman" w:cs="Times New Roman"/>
        </w:rPr>
      </w:pPr>
    </w:p>
    <w:p w14:paraId="0C70CEDA" w14:textId="77777777" w:rsidR="00917028" w:rsidRPr="00564CA6" w:rsidRDefault="00917028" w:rsidP="00BB16A4">
      <w:pPr>
        <w:jc w:val="both"/>
        <w:rPr>
          <w:rFonts w:ascii="Times New Roman" w:hAnsi="Times New Roman" w:cs="Times New Roman"/>
        </w:rPr>
      </w:pPr>
    </w:p>
    <w:p w14:paraId="11FFA51F" w14:textId="77777777" w:rsidR="002B03B7" w:rsidRPr="0008449C" w:rsidRDefault="002B03B7" w:rsidP="002B03B7">
      <w:pPr>
        <w:jc w:val="both"/>
        <w:rPr>
          <w:rFonts w:ascii="Times New Roman" w:hAnsi="Times New Roman" w:cs="Times New Roman"/>
          <w:noProof/>
        </w:rPr>
      </w:pPr>
      <w:r w:rsidRPr="0008449C">
        <w:rPr>
          <w:rFonts w:ascii="Times New Roman" w:hAnsi="Times New Roman" w:cs="Times New Roman"/>
          <w:noProof/>
        </w:rPr>
        <w:t>Pašvaldības domes priekšsēdētāja vietnieks</w:t>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r>
      <w:r w:rsidRPr="0008449C">
        <w:rPr>
          <w:rFonts w:ascii="Times New Roman" w:hAnsi="Times New Roman" w:cs="Times New Roman"/>
          <w:noProof/>
        </w:rPr>
        <w:tab/>
        <w:t>G. Miglāns</w:t>
      </w:r>
    </w:p>
    <w:p w14:paraId="176E4F6F" w14:textId="77777777" w:rsidR="002B03B7" w:rsidRPr="0008449C" w:rsidRDefault="002B03B7" w:rsidP="002B03B7">
      <w:pPr>
        <w:jc w:val="both"/>
        <w:rPr>
          <w:rFonts w:ascii="Times New Roman" w:hAnsi="Times New Roman" w:cs="Times New Roman"/>
          <w:noProof/>
        </w:rPr>
      </w:pPr>
      <w:r w:rsidRPr="0008449C">
        <w:rPr>
          <w:rFonts w:ascii="Times New Roman" w:hAnsi="Times New Roman" w:cs="Times New Roman"/>
          <w:noProof/>
        </w:rPr>
        <w:t>attīstības jautājumos</w:t>
      </w:r>
    </w:p>
    <w:p w14:paraId="7DEA1F80" w14:textId="77777777" w:rsidR="002B03B7" w:rsidRPr="0008449C" w:rsidRDefault="002B03B7" w:rsidP="002B03B7">
      <w:pPr>
        <w:jc w:val="both"/>
        <w:rPr>
          <w:rFonts w:ascii="Times New Roman" w:hAnsi="Times New Roman" w:cs="Times New Roman"/>
          <w:noProof/>
        </w:rPr>
      </w:pPr>
    </w:p>
    <w:p w14:paraId="19C76AF6" w14:textId="77777777" w:rsidR="002B03B7" w:rsidRPr="0008449C" w:rsidRDefault="002B03B7" w:rsidP="002B03B7">
      <w:pPr>
        <w:jc w:val="center"/>
        <w:rPr>
          <w:rFonts w:ascii="Times New Roman" w:eastAsia="Calibri" w:hAnsi="Times New Roman" w:cs="Times New Roman"/>
        </w:rPr>
      </w:pPr>
      <w:r w:rsidRPr="0008449C">
        <w:rPr>
          <w:rFonts w:ascii="Times New Roman" w:eastAsia="Calibri" w:hAnsi="Times New Roman" w:cs="Times New Roman"/>
        </w:rPr>
        <w:t>ŠIS DOKUMENTS IR ELEKTRONISKI PARAKSTĪTS AR DROŠU ELEKTRONISKO PARAKSTU UN SATUR LAIKA ZĪMOGU</w:t>
      </w:r>
    </w:p>
    <w:p w14:paraId="7F98D705" w14:textId="77777777" w:rsidR="0051369C" w:rsidRPr="00B47C10" w:rsidRDefault="0051369C" w:rsidP="0051369C">
      <w:pPr>
        <w:rPr>
          <w:rFonts w:ascii="Times New Roman" w:hAnsi="Times New Roman" w:cs="Times New Roman"/>
          <w:sz w:val="20"/>
          <w:szCs w:val="20"/>
        </w:rPr>
      </w:pPr>
    </w:p>
    <w:p w14:paraId="11089978" w14:textId="77777777" w:rsidR="0042544B" w:rsidRDefault="0042544B" w:rsidP="0042544B">
      <w:pPr>
        <w:jc w:val="right"/>
        <w:rPr>
          <w:rFonts w:ascii="Times New Roman" w:hAnsi="Times New Roman" w:cs="Times New Roman"/>
          <w:caps/>
        </w:rPr>
        <w:sectPr w:rsidR="0042544B"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pPr>
    </w:p>
    <w:p w14:paraId="1E304CDA" w14:textId="324C6D41" w:rsidR="0042544B" w:rsidRPr="00DB0669" w:rsidRDefault="008B3FF0" w:rsidP="0042544B">
      <w:pPr>
        <w:jc w:val="right"/>
        <w:rPr>
          <w:rFonts w:ascii="Times New Roman" w:hAnsi="Times New Roman" w:cs="Times New Roman"/>
          <w:caps/>
        </w:rPr>
      </w:pPr>
      <w:r>
        <w:rPr>
          <w:rFonts w:ascii="Times New Roman" w:hAnsi="Times New Roman" w:cs="Times New Roman"/>
          <w:caps/>
        </w:rPr>
        <w:lastRenderedPageBreak/>
        <w:t>20</w:t>
      </w:r>
      <w:r w:rsidRPr="00DB0669">
        <w:rPr>
          <w:rFonts w:ascii="Times New Roman" w:hAnsi="Times New Roman" w:cs="Times New Roman"/>
          <w:caps/>
        </w:rPr>
        <w:t>.</w:t>
      </w:r>
      <w:r w:rsidRPr="00DB0669">
        <w:rPr>
          <w:rFonts w:ascii="Times New Roman" w:hAnsi="Times New Roman" w:cs="Times New Roman"/>
        </w:rPr>
        <w:t>pielikums</w:t>
      </w:r>
    </w:p>
    <w:p w14:paraId="3E00F859" w14:textId="5F1F49EC" w:rsidR="0042544B" w:rsidRPr="00CE3CD3" w:rsidRDefault="008B3FF0" w:rsidP="0042544B">
      <w:pPr>
        <w:jc w:val="right"/>
        <w:rPr>
          <w:rFonts w:ascii="Times New Roman" w:hAnsi="Times New Roman" w:cs="Times New Roman"/>
        </w:rPr>
      </w:pPr>
      <w:r w:rsidRPr="00CE3CD3">
        <w:rPr>
          <w:rFonts w:ascii="Times New Roman" w:hAnsi="Times New Roman" w:cs="Times New Roman"/>
        </w:rPr>
        <w:t xml:space="preserve">Ādažu novada pašvaldības domes </w:t>
      </w:r>
      <w:r>
        <w:rPr>
          <w:rFonts w:ascii="Times New Roman" w:hAnsi="Times New Roman" w:cs="Times New Roman"/>
        </w:rPr>
        <w:t>2</w:t>
      </w:r>
      <w:r w:rsidR="00C2426D">
        <w:rPr>
          <w:rFonts w:ascii="Times New Roman" w:hAnsi="Times New Roman" w:cs="Times New Roman"/>
        </w:rPr>
        <w:t>6</w:t>
      </w:r>
      <w:r>
        <w:rPr>
          <w:rFonts w:ascii="Times New Roman" w:hAnsi="Times New Roman" w:cs="Times New Roman"/>
        </w:rPr>
        <w:t>.0</w:t>
      </w:r>
      <w:r w:rsidR="00C2426D">
        <w:rPr>
          <w:rFonts w:ascii="Times New Roman" w:hAnsi="Times New Roman" w:cs="Times New Roman"/>
        </w:rPr>
        <w:t>2</w:t>
      </w:r>
      <w:r>
        <w:rPr>
          <w:rFonts w:ascii="Times New Roman" w:hAnsi="Times New Roman" w:cs="Times New Roman"/>
        </w:rPr>
        <w:t>.2026</w:t>
      </w:r>
      <w:r w:rsidRPr="00CE3CD3">
        <w:rPr>
          <w:rFonts w:ascii="Times New Roman" w:hAnsi="Times New Roman" w:cs="Times New Roman"/>
        </w:rPr>
        <w:t xml:space="preserve">. sēdes lēmumam Nr. </w:t>
      </w:r>
      <w:r w:rsidR="002B03B7">
        <w:rPr>
          <w:rFonts w:ascii="Times New Roman" w:hAnsi="Times New Roman" w:cs="Times New Roman"/>
        </w:rPr>
        <w:t>52</w:t>
      </w:r>
    </w:p>
    <w:p w14:paraId="46444E2A" w14:textId="77777777" w:rsidR="0042544B" w:rsidRPr="00DB0669" w:rsidRDefault="0042544B" w:rsidP="0042544B">
      <w:pPr>
        <w:jc w:val="right"/>
        <w:rPr>
          <w:rFonts w:ascii="Times New Roman" w:hAnsi="Times New Roman" w:cs="Times New Roman"/>
        </w:rPr>
      </w:pPr>
    </w:p>
    <w:p w14:paraId="4577874F" w14:textId="54D1144D" w:rsidR="0042544B" w:rsidRPr="00DB0669" w:rsidRDefault="008B3FF0" w:rsidP="0042544B">
      <w:pPr>
        <w:spacing w:before="120"/>
        <w:jc w:val="center"/>
        <w:rPr>
          <w:rFonts w:ascii="Times New Roman" w:hAnsi="Times New Roman" w:cs="Times New Roman"/>
          <w:b/>
        </w:rPr>
      </w:pPr>
      <w:r w:rsidRPr="00DB0669">
        <w:rPr>
          <w:rFonts w:ascii="Times New Roman" w:hAnsi="Times New Roman" w:cs="Times New Roman"/>
          <w:b/>
        </w:rPr>
        <w:t xml:space="preserve">Paziņojums par </w:t>
      </w:r>
      <w:r>
        <w:rPr>
          <w:rFonts w:ascii="Times New Roman" w:hAnsi="Times New Roman" w:cs="Times New Roman"/>
          <w:b/>
          <w:bCs/>
        </w:rPr>
        <w:t>Ādažu novada ciemu attīstības plānu</w:t>
      </w:r>
      <w:r w:rsidRPr="00DB0669">
        <w:rPr>
          <w:rFonts w:ascii="Times New Roman" w:hAnsi="Times New Roman" w:cs="Times New Roman"/>
          <w:b/>
        </w:rPr>
        <w:t xml:space="preserve"> </w:t>
      </w:r>
      <w:r w:rsidR="008B2D8D">
        <w:rPr>
          <w:rFonts w:ascii="Times New Roman" w:hAnsi="Times New Roman" w:cs="Times New Roman"/>
          <w:b/>
        </w:rPr>
        <w:t xml:space="preserve">sabiedrisko </w:t>
      </w:r>
      <w:r w:rsidRPr="00DB0669">
        <w:rPr>
          <w:rFonts w:ascii="Times New Roman" w:hAnsi="Times New Roman" w:cs="Times New Roman"/>
          <w:b/>
        </w:rPr>
        <w:t>apspriešanu</w:t>
      </w:r>
    </w:p>
    <w:p w14:paraId="158ECAAD" w14:textId="77777777" w:rsidR="0042544B" w:rsidRPr="00DB0669" w:rsidRDefault="0042544B" w:rsidP="0042544B">
      <w:pPr>
        <w:spacing w:before="120"/>
        <w:rPr>
          <w:rFonts w:ascii="Times New Roman" w:hAnsi="Times New Roman" w:cs="Times New Roman"/>
        </w:rPr>
      </w:pPr>
    </w:p>
    <w:p w14:paraId="220214AF" w14:textId="79C9AB21" w:rsidR="0042544B" w:rsidRPr="00DB0669" w:rsidRDefault="008B3FF0" w:rsidP="0042544B">
      <w:pPr>
        <w:spacing w:before="120"/>
        <w:jc w:val="both"/>
        <w:rPr>
          <w:rFonts w:ascii="Times New Roman" w:hAnsi="Times New Roman" w:cs="Times New Roman"/>
          <w:b/>
        </w:rPr>
      </w:pPr>
      <w:r w:rsidRPr="00DB0669">
        <w:rPr>
          <w:rFonts w:ascii="Times New Roman" w:hAnsi="Times New Roman" w:cs="Times New Roman"/>
        </w:rPr>
        <w:t xml:space="preserve">Ar Ādažu novada </w:t>
      </w:r>
      <w:r>
        <w:rPr>
          <w:rFonts w:ascii="Times New Roman" w:hAnsi="Times New Roman" w:cs="Times New Roman"/>
        </w:rPr>
        <w:t>pašvaldība</w:t>
      </w:r>
      <w:r w:rsidRPr="00DB0669">
        <w:rPr>
          <w:rFonts w:ascii="Times New Roman" w:hAnsi="Times New Roman" w:cs="Times New Roman"/>
        </w:rPr>
        <w:t>s 202</w:t>
      </w:r>
      <w:r w:rsidR="008B2D8D">
        <w:rPr>
          <w:rFonts w:ascii="Times New Roman" w:hAnsi="Times New Roman" w:cs="Times New Roman"/>
        </w:rPr>
        <w:t>6</w:t>
      </w:r>
      <w:r w:rsidRPr="00DB0669">
        <w:rPr>
          <w:rFonts w:ascii="Times New Roman" w:hAnsi="Times New Roman" w:cs="Times New Roman"/>
        </w:rPr>
        <w:t xml:space="preserve">. gada </w:t>
      </w:r>
      <w:r w:rsidR="008B2D8D">
        <w:rPr>
          <w:rFonts w:ascii="Times New Roman" w:hAnsi="Times New Roman" w:cs="Times New Roman"/>
        </w:rPr>
        <w:t>2</w:t>
      </w:r>
      <w:r w:rsidR="00C2426D">
        <w:rPr>
          <w:rFonts w:ascii="Times New Roman" w:hAnsi="Times New Roman" w:cs="Times New Roman"/>
        </w:rPr>
        <w:t>6</w:t>
      </w:r>
      <w:r w:rsidRPr="00DB0669">
        <w:rPr>
          <w:rFonts w:ascii="Times New Roman" w:hAnsi="Times New Roman" w:cs="Times New Roman"/>
        </w:rPr>
        <w:t xml:space="preserve">. </w:t>
      </w:r>
      <w:r w:rsidR="00C2426D">
        <w:rPr>
          <w:rFonts w:ascii="Times New Roman" w:hAnsi="Times New Roman" w:cs="Times New Roman"/>
        </w:rPr>
        <w:t>februā</w:t>
      </w:r>
      <w:r w:rsidR="008B2D8D">
        <w:rPr>
          <w:rFonts w:ascii="Times New Roman" w:hAnsi="Times New Roman" w:cs="Times New Roman"/>
        </w:rPr>
        <w:t>r</w:t>
      </w:r>
      <w:r>
        <w:rPr>
          <w:rFonts w:ascii="Times New Roman" w:hAnsi="Times New Roman" w:cs="Times New Roman"/>
        </w:rPr>
        <w:t>a</w:t>
      </w:r>
      <w:r w:rsidRPr="00DB0669">
        <w:rPr>
          <w:rFonts w:ascii="Times New Roman" w:hAnsi="Times New Roman" w:cs="Times New Roman"/>
        </w:rPr>
        <w:t xml:space="preserve"> lēmumu Nr.</w:t>
      </w:r>
      <w:r w:rsidR="008B2D8D">
        <w:rPr>
          <w:rFonts w:ascii="Times New Roman" w:hAnsi="Times New Roman" w:cs="Times New Roman"/>
        </w:rPr>
        <w:t xml:space="preserve"> </w:t>
      </w:r>
      <w:r w:rsidR="002B03B7">
        <w:rPr>
          <w:rFonts w:ascii="Times New Roman" w:hAnsi="Times New Roman" w:cs="Times New Roman"/>
        </w:rPr>
        <w:t>52</w:t>
      </w:r>
      <w:r w:rsidRPr="00DB0669">
        <w:rPr>
          <w:rFonts w:ascii="Times New Roman" w:hAnsi="Times New Roman" w:cs="Times New Roman"/>
        </w:rPr>
        <w:t xml:space="preserve"> “</w:t>
      </w:r>
      <w:r w:rsidR="008B2D8D" w:rsidRPr="008B2D8D">
        <w:rPr>
          <w:rFonts w:ascii="Times New Roman" w:hAnsi="Times New Roman" w:cs="Times New Roman"/>
        </w:rPr>
        <w:t>Par Ādažu novada ciemu attīstības plānu nodošanu sabiedriskai apspriešanai</w:t>
      </w:r>
      <w:r w:rsidRPr="00B867E9">
        <w:rPr>
          <w:rFonts w:ascii="Times New Roman" w:hAnsi="Times New Roman" w:cs="Times New Roman"/>
          <w:bCs/>
        </w:rPr>
        <w:t>” tiek uzs</w:t>
      </w:r>
      <w:r w:rsidRPr="00DB0669">
        <w:rPr>
          <w:rFonts w:ascii="Times New Roman" w:hAnsi="Times New Roman" w:cs="Times New Roman"/>
        </w:rPr>
        <w:t xml:space="preserve">ākta </w:t>
      </w:r>
      <w:r w:rsidR="008B2D8D" w:rsidRPr="008B2D8D">
        <w:rPr>
          <w:rFonts w:ascii="Times New Roman" w:hAnsi="Times New Roman" w:cs="Times New Roman"/>
        </w:rPr>
        <w:t>Ādažu novada ciemu attīstības plānu</w:t>
      </w:r>
      <w:r w:rsidR="008B2D8D" w:rsidRPr="00DB0669">
        <w:rPr>
          <w:rFonts w:ascii="Times New Roman" w:hAnsi="Times New Roman" w:cs="Times New Roman"/>
          <w:b/>
        </w:rPr>
        <w:t xml:space="preserve"> </w:t>
      </w:r>
      <w:r w:rsidRPr="00CC2EF2">
        <w:rPr>
          <w:rFonts w:ascii="Times New Roman" w:hAnsi="Times New Roman" w:cs="Times New Roman"/>
        </w:rPr>
        <w:t xml:space="preserve">sabiedriskā apspriešana </w:t>
      </w:r>
      <w:r w:rsidRPr="00CC2EF2">
        <w:rPr>
          <w:rFonts w:ascii="Times New Roman" w:hAnsi="Times New Roman" w:cs="Times New Roman"/>
          <w:b/>
        </w:rPr>
        <w:t>no 202</w:t>
      </w:r>
      <w:r w:rsidR="008B2D8D">
        <w:rPr>
          <w:rFonts w:ascii="Times New Roman" w:hAnsi="Times New Roman" w:cs="Times New Roman"/>
          <w:b/>
        </w:rPr>
        <w:t>6</w:t>
      </w:r>
      <w:r w:rsidRPr="00CC2EF2">
        <w:rPr>
          <w:rFonts w:ascii="Times New Roman" w:hAnsi="Times New Roman" w:cs="Times New Roman"/>
          <w:b/>
        </w:rPr>
        <w:t xml:space="preserve">. gada </w:t>
      </w:r>
      <w:r w:rsidR="00C2426D">
        <w:rPr>
          <w:rFonts w:ascii="Times New Roman" w:hAnsi="Times New Roman" w:cs="Times New Roman"/>
          <w:b/>
        </w:rPr>
        <w:t>27</w:t>
      </w:r>
      <w:r>
        <w:rPr>
          <w:rFonts w:ascii="Times New Roman" w:hAnsi="Times New Roman" w:cs="Times New Roman"/>
          <w:b/>
        </w:rPr>
        <w:t xml:space="preserve">. </w:t>
      </w:r>
      <w:r w:rsidR="00C2426D">
        <w:rPr>
          <w:rFonts w:ascii="Times New Roman" w:hAnsi="Times New Roman" w:cs="Times New Roman"/>
          <w:b/>
        </w:rPr>
        <w:t>februā</w:t>
      </w:r>
      <w:r w:rsidR="008B2D8D">
        <w:rPr>
          <w:rFonts w:ascii="Times New Roman" w:hAnsi="Times New Roman" w:cs="Times New Roman"/>
          <w:b/>
        </w:rPr>
        <w:t>r</w:t>
      </w:r>
      <w:r>
        <w:rPr>
          <w:rFonts w:ascii="Times New Roman" w:hAnsi="Times New Roman" w:cs="Times New Roman"/>
          <w:b/>
        </w:rPr>
        <w:t>a</w:t>
      </w:r>
      <w:r w:rsidRPr="00CC2EF2">
        <w:rPr>
          <w:rFonts w:ascii="Times New Roman" w:hAnsi="Times New Roman" w:cs="Times New Roman"/>
          <w:b/>
        </w:rPr>
        <w:t xml:space="preserve"> līdz </w:t>
      </w:r>
      <w:r w:rsidR="008B2D8D">
        <w:rPr>
          <w:rFonts w:ascii="Times New Roman" w:hAnsi="Times New Roman" w:cs="Times New Roman"/>
          <w:b/>
        </w:rPr>
        <w:t>20.</w:t>
      </w:r>
      <w:r w:rsidRPr="00CC2EF2">
        <w:rPr>
          <w:rFonts w:ascii="Times New Roman" w:hAnsi="Times New Roman" w:cs="Times New Roman"/>
          <w:b/>
        </w:rPr>
        <w:t xml:space="preserve"> </w:t>
      </w:r>
      <w:r w:rsidR="00C2426D">
        <w:rPr>
          <w:rFonts w:ascii="Times New Roman" w:hAnsi="Times New Roman" w:cs="Times New Roman"/>
          <w:b/>
        </w:rPr>
        <w:t>marta</w:t>
      </w:r>
      <w:r>
        <w:rPr>
          <w:rFonts w:ascii="Times New Roman" w:hAnsi="Times New Roman" w:cs="Times New Roman"/>
          <w:b/>
        </w:rPr>
        <w:t>m</w:t>
      </w:r>
      <w:r w:rsidRPr="00CC2EF2">
        <w:rPr>
          <w:rFonts w:ascii="Times New Roman" w:hAnsi="Times New Roman" w:cs="Times New Roman"/>
          <w:b/>
        </w:rPr>
        <w:t>.</w:t>
      </w:r>
    </w:p>
    <w:p w14:paraId="44E03C24" w14:textId="2FFA7765" w:rsidR="0042544B" w:rsidRPr="00DB0669" w:rsidRDefault="008B3FF0" w:rsidP="0042544B">
      <w:pPr>
        <w:spacing w:before="120"/>
        <w:jc w:val="both"/>
        <w:rPr>
          <w:rFonts w:ascii="Times New Roman" w:hAnsi="Times New Roman" w:cs="Times New Roman"/>
        </w:rPr>
      </w:pPr>
      <w:r w:rsidRPr="00DB0669">
        <w:rPr>
          <w:rFonts w:ascii="Times New Roman" w:hAnsi="Times New Roman" w:cs="Times New Roman"/>
        </w:rPr>
        <w:t xml:space="preserve">Rakstiskus priekšlikumus </w:t>
      </w:r>
      <w:r w:rsidR="008B2D8D" w:rsidRPr="008B2D8D">
        <w:rPr>
          <w:rFonts w:ascii="Times New Roman" w:hAnsi="Times New Roman" w:cs="Times New Roman"/>
        </w:rPr>
        <w:t>Ādažu novada ciemu attīstības plānu</w:t>
      </w:r>
      <w:r w:rsidRPr="008B2D8D">
        <w:rPr>
          <w:rFonts w:ascii="Times New Roman" w:hAnsi="Times New Roman" w:cs="Times New Roman"/>
        </w:rPr>
        <w:t xml:space="preserve"> </w:t>
      </w:r>
      <w:r w:rsidRPr="00DB0669">
        <w:rPr>
          <w:rFonts w:ascii="Times New Roman" w:hAnsi="Times New Roman" w:cs="Times New Roman"/>
        </w:rPr>
        <w:t>papildināšanai var iesniegt līdz 202</w:t>
      </w:r>
      <w:r w:rsidR="008B2D8D">
        <w:rPr>
          <w:rFonts w:ascii="Times New Roman" w:hAnsi="Times New Roman" w:cs="Times New Roman"/>
        </w:rPr>
        <w:t>6</w:t>
      </w:r>
      <w:r w:rsidRPr="00DB0669">
        <w:rPr>
          <w:rFonts w:ascii="Times New Roman" w:hAnsi="Times New Roman" w:cs="Times New Roman"/>
        </w:rPr>
        <w:t xml:space="preserve">. gada </w:t>
      </w:r>
      <w:r w:rsidR="008B2D8D">
        <w:rPr>
          <w:rFonts w:ascii="Times New Roman" w:hAnsi="Times New Roman" w:cs="Times New Roman"/>
        </w:rPr>
        <w:t xml:space="preserve">20. </w:t>
      </w:r>
      <w:r w:rsidR="00C2426D">
        <w:rPr>
          <w:rFonts w:ascii="Times New Roman" w:hAnsi="Times New Roman" w:cs="Times New Roman"/>
        </w:rPr>
        <w:t>marta</w:t>
      </w:r>
      <w:r w:rsidR="008B2D8D">
        <w:rPr>
          <w:rFonts w:ascii="Times New Roman" w:hAnsi="Times New Roman" w:cs="Times New Roman"/>
        </w:rPr>
        <w:t>m</w:t>
      </w:r>
      <w:r w:rsidRPr="00DB0669">
        <w:rPr>
          <w:rFonts w:ascii="Times New Roman" w:hAnsi="Times New Roman" w:cs="Times New Roman"/>
        </w:rPr>
        <w:t xml:space="preserve"> (ieskaitot) Ādažu novada </w:t>
      </w:r>
      <w:r>
        <w:rPr>
          <w:rFonts w:ascii="Times New Roman" w:hAnsi="Times New Roman" w:cs="Times New Roman"/>
        </w:rPr>
        <w:t>pašvaldībā</w:t>
      </w:r>
      <w:r w:rsidRPr="00DB0669">
        <w:rPr>
          <w:rFonts w:ascii="Times New Roman" w:hAnsi="Times New Roman" w:cs="Times New Roman"/>
        </w:rPr>
        <w:t xml:space="preserve">, Gaujas iela 33A, Ādažos, Ādažu novadā, LV-2164 (ievietojot domes pastkastītē pie ieejas durvīm), vai elektroniski </w:t>
      </w:r>
      <w:hyperlink r:id="rId13" w:history="1">
        <w:r w:rsidR="0042544B" w:rsidRPr="002C2622">
          <w:rPr>
            <w:rStyle w:val="Hipersaite"/>
            <w:rFonts w:ascii="Times New Roman" w:hAnsi="Times New Roman" w:cs="Times New Roman"/>
          </w:rPr>
          <w:t>inga.perkone@adazunovads.lv</w:t>
        </w:r>
      </w:hyperlink>
      <w:r w:rsidRPr="00DB0669">
        <w:rPr>
          <w:rFonts w:ascii="Times New Roman" w:hAnsi="Times New Roman" w:cs="Times New Roman"/>
        </w:rPr>
        <w:t xml:space="preserve"> (līdz </w:t>
      </w:r>
      <w:r w:rsidR="008B2D8D">
        <w:rPr>
          <w:rFonts w:ascii="Times New Roman" w:hAnsi="Times New Roman" w:cs="Times New Roman"/>
        </w:rPr>
        <w:t>20</w:t>
      </w:r>
      <w:r>
        <w:rPr>
          <w:rFonts w:ascii="Times New Roman" w:hAnsi="Times New Roman" w:cs="Times New Roman"/>
        </w:rPr>
        <w:t>.</w:t>
      </w:r>
      <w:r w:rsidR="008B2D8D">
        <w:rPr>
          <w:rFonts w:ascii="Times New Roman" w:hAnsi="Times New Roman" w:cs="Times New Roman"/>
        </w:rPr>
        <w:t xml:space="preserve"> </w:t>
      </w:r>
      <w:r w:rsidR="00C2426D">
        <w:rPr>
          <w:rFonts w:ascii="Times New Roman" w:hAnsi="Times New Roman" w:cs="Times New Roman"/>
        </w:rPr>
        <w:t>martam</w:t>
      </w:r>
      <w:r w:rsidRPr="00DB0669">
        <w:rPr>
          <w:rFonts w:ascii="Times New Roman" w:hAnsi="Times New Roman" w:cs="Times New Roman"/>
        </w:rPr>
        <w:t xml:space="preserve"> plkst. 23.59). Fiziskām personām obligāti jānorāda vārds, uzvārds, dzīves vietas adrese. Juridiskām personām jānorāda reģistrācijas numurs, juridiskā adrese un darbības vietas adrese.</w:t>
      </w:r>
    </w:p>
    <w:p w14:paraId="696FFE41" w14:textId="77777777" w:rsidR="0042544B" w:rsidRPr="00DB0669" w:rsidRDefault="008B3FF0" w:rsidP="0042544B">
      <w:pPr>
        <w:spacing w:before="120"/>
        <w:jc w:val="both"/>
        <w:rPr>
          <w:rFonts w:ascii="Times New Roman" w:hAnsi="Times New Roman" w:cs="Times New Roman"/>
        </w:rPr>
      </w:pPr>
      <w:r w:rsidRPr="00DB0669">
        <w:rPr>
          <w:rFonts w:ascii="Times New Roman" w:hAnsi="Times New Roman" w:cs="Times New Roman"/>
        </w:rPr>
        <w:t xml:space="preserve">Par sabiedrības līdzdalību atbildīgā persona ir domes 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daļas vadītāja Inga PĒRKONE (t. </w:t>
      </w:r>
      <w:r w:rsidRPr="00CC2EF2">
        <w:rPr>
          <w:rFonts w:ascii="Times New Roman" w:hAnsi="Times New Roman" w:cs="Times New Roman"/>
        </w:rPr>
        <w:t>27336847</w:t>
      </w:r>
      <w:r w:rsidRPr="00DB0669">
        <w:rPr>
          <w:rFonts w:ascii="Times New Roman" w:hAnsi="Times New Roman" w:cs="Times New Roman"/>
        </w:rPr>
        <w:t xml:space="preserve">, </w:t>
      </w:r>
      <w:hyperlink r:id="rId14" w:history="1">
        <w:r w:rsidR="0042544B" w:rsidRPr="002C2622">
          <w:rPr>
            <w:rStyle w:val="Hipersaite"/>
            <w:rFonts w:ascii="Times New Roman" w:hAnsi="Times New Roman" w:cs="Times New Roman"/>
          </w:rPr>
          <w:t>inga.perkone@adazunovads.lv</w:t>
        </w:r>
      </w:hyperlink>
      <w:r w:rsidRPr="00DB0669">
        <w:rPr>
          <w:rFonts w:ascii="Times New Roman" w:hAnsi="Times New Roman" w:cs="Times New Roman"/>
        </w:rPr>
        <w:t>).</w:t>
      </w:r>
    </w:p>
    <w:p w14:paraId="0879E0E7" w14:textId="0D387255" w:rsidR="0042544B" w:rsidRPr="00DB0669" w:rsidRDefault="008B3FF0" w:rsidP="0042544B">
      <w:pPr>
        <w:spacing w:before="120"/>
        <w:jc w:val="both"/>
        <w:rPr>
          <w:rFonts w:ascii="Times New Roman" w:hAnsi="Times New Roman" w:cs="Times New Roman"/>
        </w:rPr>
      </w:pPr>
      <w:r w:rsidRPr="008B2D8D">
        <w:rPr>
          <w:rFonts w:ascii="Times New Roman" w:hAnsi="Times New Roman" w:cs="Times New Roman"/>
        </w:rPr>
        <w:t xml:space="preserve">Ar </w:t>
      </w:r>
      <w:r w:rsidR="008B2D8D" w:rsidRPr="008B2D8D">
        <w:rPr>
          <w:rFonts w:ascii="Times New Roman" w:hAnsi="Times New Roman" w:cs="Times New Roman"/>
        </w:rPr>
        <w:t>Ādažu novada ciemu attīstības plāniem</w:t>
      </w:r>
      <w:r w:rsidR="008B2D8D" w:rsidRPr="00DB0669">
        <w:rPr>
          <w:rFonts w:ascii="Times New Roman" w:hAnsi="Times New Roman" w:cs="Times New Roman"/>
          <w:b/>
        </w:rPr>
        <w:t xml:space="preserve"> </w:t>
      </w:r>
      <w:r w:rsidRPr="00DB0669">
        <w:rPr>
          <w:rFonts w:ascii="Times New Roman" w:hAnsi="Times New Roman" w:cs="Times New Roman"/>
        </w:rPr>
        <w:t xml:space="preserve">var iepazīties </w:t>
      </w:r>
      <w:r>
        <w:rPr>
          <w:rFonts w:ascii="Times New Roman" w:hAnsi="Times New Roman" w:cs="Times New Roman"/>
        </w:rPr>
        <w:t xml:space="preserve">pašvaldības </w:t>
      </w:r>
      <w:r w:rsidRPr="00DB0669">
        <w:rPr>
          <w:rFonts w:ascii="Times New Roman" w:hAnsi="Times New Roman" w:cs="Times New Roman"/>
        </w:rPr>
        <w:t xml:space="preserve">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daļā, darba laikā (iepriekš saskaņojot tikšanās laiku), kā arī Ādažu pašvaldību tīmekļvietnē </w:t>
      </w:r>
      <w:hyperlink r:id="rId15" w:history="1">
        <w:r w:rsidR="0042544B" w:rsidRPr="007B0923">
          <w:rPr>
            <w:rStyle w:val="Hipersaite"/>
            <w:rFonts w:ascii="Times New Roman" w:hAnsi="Times New Roman" w:cs="Times New Roman"/>
          </w:rPr>
          <w:t>www.adazunovads.lv</w:t>
        </w:r>
      </w:hyperlink>
      <w:r w:rsidRPr="00DB0669">
        <w:rPr>
          <w:rFonts w:ascii="Times New Roman" w:hAnsi="Times New Roman" w:cs="Times New Roman"/>
        </w:rPr>
        <w:t>.</w:t>
      </w:r>
    </w:p>
    <w:p w14:paraId="46B5B6DD" w14:textId="77777777" w:rsidR="0042544B" w:rsidRPr="00DB0669" w:rsidRDefault="0042544B" w:rsidP="0042544B">
      <w:pPr>
        <w:rPr>
          <w:rFonts w:ascii="Times New Roman" w:hAnsi="Times New Roman" w:cs="Times New Roman"/>
        </w:rPr>
      </w:pPr>
    </w:p>
    <w:p w14:paraId="257DCA3D" w14:textId="77777777" w:rsidR="00564CA6" w:rsidRPr="00B47C10" w:rsidRDefault="00564CA6" w:rsidP="0051369C">
      <w:pPr>
        <w:jc w:val="both"/>
        <w:rPr>
          <w:rFonts w:ascii="Times New Roman" w:hAnsi="Times New Roman" w:cs="Times New Roman"/>
          <w:sz w:val="20"/>
          <w:szCs w:val="20"/>
        </w:rPr>
      </w:pPr>
    </w:p>
    <w:sectPr w:rsidR="00564CA6" w:rsidRPr="00B47C10"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81C0" w14:textId="77777777" w:rsidR="008B3FF0" w:rsidRDefault="008B3FF0">
      <w:r>
        <w:separator/>
      </w:r>
    </w:p>
  </w:endnote>
  <w:endnote w:type="continuationSeparator" w:id="0">
    <w:p w14:paraId="4CA563B4" w14:textId="77777777" w:rsidR="008B3FF0" w:rsidRDefault="008B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698943"/>
      <w:docPartObj>
        <w:docPartGallery w:val="Page Numbers (Bottom of Page)"/>
        <w:docPartUnique/>
      </w:docPartObj>
    </w:sdtPr>
    <w:sdtEndPr>
      <w:rPr>
        <w:rFonts w:ascii="Times New Roman" w:hAnsi="Times New Roman" w:cs="Times New Roman"/>
        <w:noProof/>
      </w:rPr>
    </w:sdtEndPr>
    <w:sdtContent>
      <w:p w14:paraId="4FC00ACE" w14:textId="77777777" w:rsidR="005C7FA1" w:rsidRPr="005C7FA1" w:rsidRDefault="008B3FF0">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156B6C7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5363" w14:textId="77777777" w:rsidR="005C7FA1" w:rsidRPr="005C7FA1" w:rsidRDefault="005C7FA1">
    <w:pPr>
      <w:pStyle w:val="Kjene"/>
      <w:jc w:val="right"/>
      <w:rPr>
        <w:rFonts w:ascii="Times New Roman" w:hAnsi="Times New Roman" w:cs="Times New Roman"/>
      </w:rPr>
    </w:pPr>
  </w:p>
  <w:p w14:paraId="1D97E3F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EE50" w14:textId="77777777" w:rsidR="008B3FF0" w:rsidRDefault="008B3FF0">
      <w:r>
        <w:separator/>
      </w:r>
    </w:p>
  </w:footnote>
  <w:footnote w:type="continuationSeparator" w:id="0">
    <w:p w14:paraId="156FD488" w14:textId="77777777" w:rsidR="008B3FF0" w:rsidRDefault="008B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8A8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37FCC"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3A484E6">
      <w:start w:val="1"/>
      <w:numFmt w:val="decimal"/>
      <w:lvlText w:val="%1."/>
      <w:lvlJc w:val="left"/>
      <w:pPr>
        <w:ind w:left="720" w:hanging="360"/>
      </w:pPr>
      <w:rPr>
        <w:rFonts w:hint="default"/>
      </w:rPr>
    </w:lvl>
    <w:lvl w:ilvl="1" w:tplc="E1AC01F2" w:tentative="1">
      <w:start w:val="1"/>
      <w:numFmt w:val="lowerLetter"/>
      <w:lvlText w:val="%2."/>
      <w:lvlJc w:val="left"/>
      <w:pPr>
        <w:ind w:left="1440" w:hanging="360"/>
      </w:pPr>
    </w:lvl>
    <w:lvl w:ilvl="2" w:tplc="14BA9786" w:tentative="1">
      <w:start w:val="1"/>
      <w:numFmt w:val="lowerRoman"/>
      <w:lvlText w:val="%3."/>
      <w:lvlJc w:val="right"/>
      <w:pPr>
        <w:ind w:left="2160" w:hanging="180"/>
      </w:pPr>
    </w:lvl>
    <w:lvl w:ilvl="3" w:tplc="65CA96F4" w:tentative="1">
      <w:start w:val="1"/>
      <w:numFmt w:val="decimal"/>
      <w:lvlText w:val="%4."/>
      <w:lvlJc w:val="left"/>
      <w:pPr>
        <w:ind w:left="2880" w:hanging="360"/>
      </w:pPr>
    </w:lvl>
    <w:lvl w:ilvl="4" w:tplc="B408361E" w:tentative="1">
      <w:start w:val="1"/>
      <w:numFmt w:val="lowerLetter"/>
      <w:lvlText w:val="%5."/>
      <w:lvlJc w:val="left"/>
      <w:pPr>
        <w:ind w:left="3600" w:hanging="360"/>
      </w:pPr>
    </w:lvl>
    <w:lvl w:ilvl="5" w:tplc="8852213A" w:tentative="1">
      <w:start w:val="1"/>
      <w:numFmt w:val="lowerRoman"/>
      <w:lvlText w:val="%6."/>
      <w:lvlJc w:val="right"/>
      <w:pPr>
        <w:ind w:left="4320" w:hanging="180"/>
      </w:pPr>
    </w:lvl>
    <w:lvl w:ilvl="6" w:tplc="033EBADA" w:tentative="1">
      <w:start w:val="1"/>
      <w:numFmt w:val="decimal"/>
      <w:lvlText w:val="%7."/>
      <w:lvlJc w:val="left"/>
      <w:pPr>
        <w:ind w:left="5040" w:hanging="360"/>
      </w:pPr>
    </w:lvl>
    <w:lvl w:ilvl="7" w:tplc="D6063A7C" w:tentative="1">
      <w:start w:val="1"/>
      <w:numFmt w:val="lowerLetter"/>
      <w:lvlText w:val="%8."/>
      <w:lvlJc w:val="left"/>
      <w:pPr>
        <w:ind w:left="5760" w:hanging="360"/>
      </w:pPr>
    </w:lvl>
    <w:lvl w:ilvl="8" w:tplc="0A76BBB4" w:tentative="1">
      <w:start w:val="1"/>
      <w:numFmt w:val="lowerRoman"/>
      <w:lvlText w:val="%9."/>
      <w:lvlJc w:val="right"/>
      <w:pPr>
        <w:ind w:left="6480" w:hanging="180"/>
      </w:pPr>
    </w:lvl>
  </w:abstractNum>
  <w:abstractNum w:abstractNumId="1" w15:restartNumberingAfterBreak="0">
    <w:nsid w:val="2D461C17"/>
    <w:multiLevelType w:val="hybridMultilevel"/>
    <w:tmpl w:val="7892F556"/>
    <w:lvl w:ilvl="0" w:tplc="0D889054">
      <w:start w:val="1"/>
      <w:numFmt w:val="decimal"/>
      <w:lvlText w:val="%1."/>
      <w:lvlJc w:val="left"/>
      <w:pPr>
        <w:ind w:left="360" w:hanging="360"/>
      </w:pPr>
      <w:rPr>
        <w:rFonts w:hint="default"/>
        <w:color w:val="auto"/>
      </w:rPr>
    </w:lvl>
    <w:lvl w:ilvl="1" w:tplc="85E06272">
      <w:start w:val="1"/>
      <w:numFmt w:val="lowerLetter"/>
      <w:lvlText w:val="%2."/>
      <w:lvlJc w:val="left"/>
      <w:pPr>
        <w:ind w:left="1080" w:hanging="360"/>
      </w:pPr>
    </w:lvl>
    <w:lvl w:ilvl="2" w:tplc="3AF8C5F4" w:tentative="1">
      <w:start w:val="1"/>
      <w:numFmt w:val="lowerRoman"/>
      <w:lvlText w:val="%3."/>
      <w:lvlJc w:val="right"/>
      <w:pPr>
        <w:ind w:left="1800" w:hanging="180"/>
      </w:pPr>
    </w:lvl>
    <w:lvl w:ilvl="3" w:tplc="A7AABE22" w:tentative="1">
      <w:start w:val="1"/>
      <w:numFmt w:val="decimal"/>
      <w:lvlText w:val="%4."/>
      <w:lvlJc w:val="left"/>
      <w:pPr>
        <w:ind w:left="2520" w:hanging="360"/>
      </w:pPr>
    </w:lvl>
    <w:lvl w:ilvl="4" w:tplc="C37E6348" w:tentative="1">
      <w:start w:val="1"/>
      <w:numFmt w:val="lowerLetter"/>
      <w:lvlText w:val="%5."/>
      <w:lvlJc w:val="left"/>
      <w:pPr>
        <w:ind w:left="3240" w:hanging="360"/>
      </w:pPr>
    </w:lvl>
    <w:lvl w:ilvl="5" w:tplc="513A84C8" w:tentative="1">
      <w:start w:val="1"/>
      <w:numFmt w:val="lowerRoman"/>
      <w:lvlText w:val="%6."/>
      <w:lvlJc w:val="right"/>
      <w:pPr>
        <w:ind w:left="3960" w:hanging="180"/>
      </w:pPr>
    </w:lvl>
    <w:lvl w:ilvl="6" w:tplc="928C8DD4" w:tentative="1">
      <w:start w:val="1"/>
      <w:numFmt w:val="decimal"/>
      <w:lvlText w:val="%7."/>
      <w:lvlJc w:val="left"/>
      <w:pPr>
        <w:ind w:left="4680" w:hanging="360"/>
      </w:pPr>
    </w:lvl>
    <w:lvl w:ilvl="7" w:tplc="6C4036D4" w:tentative="1">
      <w:start w:val="1"/>
      <w:numFmt w:val="lowerLetter"/>
      <w:lvlText w:val="%8."/>
      <w:lvlJc w:val="left"/>
      <w:pPr>
        <w:ind w:left="5400" w:hanging="360"/>
      </w:pPr>
    </w:lvl>
    <w:lvl w:ilvl="8" w:tplc="B1280262" w:tentative="1">
      <w:start w:val="1"/>
      <w:numFmt w:val="lowerRoman"/>
      <w:lvlText w:val="%9."/>
      <w:lvlJc w:val="right"/>
      <w:pPr>
        <w:ind w:left="612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92F43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912473625">
    <w:abstractNumId w:val="1"/>
  </w:num>
  <w:num w:numId="4" w16cid:durableId="16466624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21E4"/>
    <w:rsid w:val="00030457"/>
    <w:rsid w:val="00070E3F"/>
    <w:rsid w:val="000B34ED"/>
    <w:rsid w:val="0012014E"/>
    <w:rsid w:val="001459FB"/>
    <w:rsid w:val="00147221"/>
    <w:rsid w:val="001518F9"/>
    <w:rsid w:val="00195A73"/>
    <w:rsid w:val="00195AEE"/>
    <w:rsid w:val="001A297B"/>
    <w:rsid w:val="0025391B"/>
    <w:rsid w:val="00297558"/>
    <w:rsid w:val="002B03B7"/>
    <w:rsid w:val="002C2622"/>
    <w:rsid w:val="002D53F6"/>
    <w:rsid w:val="0031674B"/>
    <w:rsid w:val="003515BE"/>
    <w:rsid w:val="00351CB3"/>
    <w:rsid w:val="00351D48"/>
    <w:rsid w:val="003C3302"/>
    <w:rsid w:val="003C401E"/>
    <w:rsid w:val="003F69D6"/>
    <w:rsid w:val="0042544B"/>
    <w:rsid w:val="004D516C"/>
    <w:rsid w:val="0051369C"/>
    <w:rsid w:val="00521C00"/>
    <w:rsid w:val="0053073B"/>
    <w:rsid w:val="0054277F"/>
    <w:rsid w:val="00543508"/>
    <w:rsid w:val="00564CA6"/>
    <w:rsid w:val="005C6025"/>
    <w:rsid w:val="005C7FA1"/>
    <w:rsid w:val="00617AAC"/>
    <w:rsid w:val="00685144"/>
    <w:rsid w:val="00693F05"/>
    <w:rsid w:val="006D3451"/>
    <w:rsid w:val="006D513B"/>
    <w:rsid w:val="00712F79"/>
    <w:rsid w:val="0074092B"/>
    <w:rsid w:val="0079484F"/>
    <w:rsid w:val="007A0BB5"/>
    <w:rsid w:val="007A1D85"/>
    <w:rsid w:val="007B0923"/>
    <w:rsid w:val="007B4DDB"/>
    <w:rsid w:val="008257F8"/>
    <w:rsid w:val="00830AEC"/>
    <w:rsid w:val="008B2D8D"/>
    <w:rsid w:val="008B3FF0"/>
    <w:rsid w:val="008E3846"/>
    <w:rsid w:val="009134A0"/>
    <w:rsid w:val="009139A1"/>
    <w:rsid w:val="00917028"/>
    <w:rsid w:val="00931891"/>
    <w:rsid w:val="009709E0"/>
    <w:rsid w:val="00981B0D"/>
    <w:rsid w:val="00996740"/>
    <w:rsid w:val="009A3989"/>
    <w:rsid w:val="009B7F8F"/>
    <w:rsid w:val="00A254B5"/>
    <w:rsid w:val="00A52B04"/>
    <w:rsid w:val="00AE449E"/>
    <w:rsid w:val="00B36CD4"/>
    <w:rsid w:val="00B4014F"/>
    <w:rsid w:val="00B47C10"/>
    <w:rsid w:val="00B7124D"/>
    <w:rsid w:val="00B867E9"/>
    <w:rsid w:val="00BB16A4"/>
    <w:rsid w:val="00BE01E3"/>
    <w:rsid w:val="00BE75D1"/>
    <w:rsid w:val="00C2426D"/>
    <w:rsid w:val="00C82360"/>
    <w:rsid w:val="00C84FAA"/>
    <w:rsid w:val="00C9477C"/>
    <w:rsid w:val="00CC1B2F"/>
    <w:rsid w:val="00CC2EF2"/>
    <w:rsid w:val="00CE3CD3"/>
    <w:rsid w:val="00CF16C2"/>
    <w:rsid w:val="00D70483"/>
    <w:rsid w:val="00D86969"/>
    <w:rsid w:val="00DB0669"/>
    <w:rsid w:val="00DB3AE8"/>
    <w:rsid w:val="00DD67D5"/>
    <w:rsid w:val="00E13960"/>
    <w:rsid w:val="00E52DA2"/>
    <w:rsid w:val="00E75D8D"/>
    <w:rsid w:val="00E93DF7"/>
    <w:rsid w:val="00EF02E4"/>
    <w:rsid w:val="00EF06E1"/>
    <w:rsid w:val="00F21603"/>
    <w:rsid w:val="00F724D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948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naisf">
    <w:name w:val="naisf"/>
    <w:basedOn w:val="Parasts"/>
    <w:rsid w:val="0051369C"/>
    <w:pPr>
      <w:suppressAutoHyphens/>
      <w:spacing w:before="75" w:after="75"/>
      <w:ind w:firstLine="375"/>
      <w:jc w:val="both"/>
    </w:pPr>
    <w:rPr>
      <w:rFonts w:ascii="Times New Roman" w:eastAsia="SimSun" w:hAnsi="Times New Roman" w:cs="Times New Roman"/>
      <w:lang w:eastAsia="ar-SA"/>
    </w:rPr>
  </w:style>
  <w:style w:type="paragraph" w:customStyle="1" w:styleId="xmsonormal">
    <w:name w:val="x_msonormal"/>
    <w:basedOn w:val="Parasts"/>
    <w:rsid w:val="0051369C"/>
    <w:pPr>
      <w:spacing w:before="100" w:beforeAutospacing="1" w:after="100" w:afterAutospacing="1"/>
    </w:pPr>
    <w:rPr>
      <w:rFonts w:ascii="Times New Roman" w:eastAsia="Times New Roman" w:hAnsi="Times New Roman" w:cs="Times New Roman"/>
      <w:lang w:eastAsia="lv-LV"/>
    </w:rPr>
  </w:style>
  <w:style w:type="character" w:customStyle="1" w:styleId="cf01">
    <w:name w:val="cf01"/>
    <w:basedOn w:val="Noklusjumarindkopasfonts"/>
    <w:rsid w:val="0051369C"/>
    <w:rPr>
      <w:rFonts w:ascii="Segoe UI" w:hAnsi="Segoe UI" w:cs="Segoe UI" w:hint="default"/>
      <w:color w:val="414142"/>
      <w:sz w:val="18"/>
      <w:szCs w:val="18"/>
      <w:shd w:val="clear" w:color="auto" w:fill="FFFFFF"/>
    </w:rPr>
  </w:style>
  <w:style w:type="paragraph" w:styleId="Sarakstarindkopa">
    <w:name w:val="List Paragraph"/>
    <w:basedOn w:val="Parasts"/>
    <w:uiPriority w:val="34"/>
    <w:qFormat/>
    <w:rsid w:val="0051369C"/>
    <w:pPr>
      <w:ind w:left="720"/>
      <w:contextualSpacing/>
    </w:pPr>
  </w:style>
  <w:style w:type="paragraph" w:styleId="Pamatteksts">
    <w:name w:val="Body Text"/>
    <w:basedOn w:val="Parasts"/>
    <w:link w:val="PamattekstsRakstz"/>
    <w:rsid w:val="0051369C"/>
    <w:pPr>
      <w:jc w:val="both"/>
    </w:pPr>
    <w:rPr>
      <w:rFonts w:ascii="Tahoma" w:eastAsia="Times New Roman" w:hAnsi="Tahoma" w:cs="Tahoma"/>
      <w:lang w:eastAsia="zh-CN"/>
    </w:rPr>
  </w:style>
  <w:style w:type="character" w:customStyle="1" w:styleId="PamattekstsRakstz">
    <w:name w:val="Pamatteksts Rakstz."/>
    <w:basedOn w:val="Noklusjumarindkopasfonts"/>
    <w:link w:val="Pamatteksts"/>
    <w:rsid w:val="0051369C"/>
    <w:rPr>
      <w:rFonts w:ascii="Tahoma" w:eastAsia="Times New Roman" w:hAnsi="Tahoma" w:cs="Tahoma"/>
      <w:lang w:eastAsia="zh-CN"/>
    </w:rPr>
  </w:style>
  <w:style w:type="character" w:styleId="Hipersaite">
    <w:name w:val="Hyperlink"/>
    <w:basedOn w:val="Noklusjumarindkopasfonts"/>
    <w:uiPriority w:val="99"/>
    <w:unhideWhenUsed/>
    <w:rsid w:val="0051369C"/>
    <w:rPr>
      <w:color w:val="0000FF"/>
      <w:u w:val="single"/>
    </w:rPr>
  </w:style>
  <w:style w:type="paragraph" w:styleId="Prskatjums">
    <w:name w:val="Revision"/>
    <w:hidden/>
    <w:uiPriority w:val="99"/>
    <w:semiHidden/>
    <w:rsid w:val="00AE4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inga.perkone@adazunovads.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ga.perkon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5263</Words>
  <Characters>3001</Characters>
  <Application>Microsoft Office Word</Application>
  <DocSecurity>0</DocSecurity>
  <Lines>25</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10</cp:revision>
  <dcterms:created xsi:type="dcterms:W3CDTF">2026-01-07T14:43:00Z</dcterms:created>
  <dcterms:modified xsi:type="dcterms:W3CDTF">2026-02-26T13:01:00Z</dcterms:modified>
</cp:coreProperties>
</file>