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3002" w14:textId="140BD8E4" w:rsidR="00775F3B" w:rsidRDefault="008863AE" w:rsidP="00A550F4">
      <w:pPr>
        <w:pStyle w:val="Sarakstarindkopa"/>
        <w:numPr>
          <w:ilvl w:val="0"/>
          <w:numId w:val="1"/>
        </w:numPr>
        <w:jc w:val="both"/>
      </w:pPr>
      <w:r w:rsidRPr="00775F3B">
        <w:t>Aicinu ietvert precizējumus un papildinājumus. Izteikt: Veikta Latvijas karoga izvietošana Ādažu novadā. (Pašvaldības finansējums – lūdzu papildināt ar ES fondu finansējumu)</w:t>
      </w:r>
      <w:r w:rsidR="00775F3B" w:rsidRPr="00775F3B">
        <w:t xml:space="preserve"> </w:t>
      </w:r>
      <w:r w:rsidR="00775F3B" w:rsidRPr="00775F3B">
        <w:rPr>
          <w:color w:val="EE0000"/>
        </w:rPr>
        <w:t>Pasākums</w:t>
      </w:r>
      <w:r w:rsidR="00775F3B">
        <w:rPr>
          <w:color w:val="EE0000"/>
        </w:rPr>
        <w:t xml:space="preserve"> “</w:t>
      </w:r>
      <w:r w:rsidR="00775F3B" w:rsidRPr="00775F3B">
        <w:rPr>
          <w:color w:val="EE0000"/>
        </w:rPr>
        <w:t>Ā5.1.1.7. Latvija karoga masta izvietošana</w:t>
      </w:r>
      <w:r w:rsidR="00775F3B">
        <w:rPr>
          <w:color w:val="EE0000"/>
        </w:rPr>
        <w:t>” papildināts ar ES fondu finansējums</w:t>
      </w:r>
    </w:p>
    <w:p w14:paraId="2666C6E0" w14:textId="51B35AFC" w:rsidR="007112A4" w:rsidRDefault="008863AE" w:rsidP="00A550F4">
      <w:pPr>
        <w:pStyle w:val="Sarakstarindkopa"/>
        <w:numPr>
          <w:ilvl w:val="0"/>
          <w:numId w:val="1"/>
        </w:numPr>
        <w:jc w:val="both"/>
      </w:pPr>
      <w:r w:rsidRPr="00775F3B">
        <w:t xml:space="preserve">66.lpp Izstrādāts/Aktualizēts Civilās un Militārās aizsardzības plāns </w:t>
      </w:r>
      <w:r w:rsidR="007112A4" w:rsidRPr="007112A4">
        <w:rPr>
          <w:color w:val="EE0000"/>
        </w:rPr>
        <w:t>Pasākums “</w:t>
      </w:r>
      <w:r w:rsidR="007112A4" w:rsidRPr="007112A4">
        <w:rPr>
          <w:color w:val="EE0000"/>
        </w:rPr>
        <w:t>Ā13.1.2.34. Civilās un militārās aizsardzības plāna izstrāde / aktualizācija</w:t>
      </w:r>
      <w:r w:rsidR="007112A4" w:rsidRPr="007112A4">
        <w:rPr>
          <w:color w:val="EE0000"/>
        </w:rPr>
        <w:t>”</w:t>
      </w:r>
    </w:p>
    <w:p w14:paraId="5321EFB5" w14:textId="409B3D36" w:rsidR="007112A4" w:rsidRDefault="008863AE" w:rsidP="00A550F4">
      <w:pPr>
        <w:pStyle w:val="Sarakstarindkopa"/>
        <w:numPr>
          <w:ilvl w:val="0"/>
          <w:numId w:val="1"/>
        </w:numPr>
        <w:jc w:val="both"/>
      </w:pPr>
      <w:r w:rsidRPr="00775F3B">
        <w:t>89.lpp Pārvietojamas gājēju/velobraucēju plūsmas skaitīšanas sistēmas iegāde ( vai tas domāts, kā jau izpildīts – ar ko mēra tagad un cik reizes gadā tiek/tiks lietots?)</w:t>
      </w:r>
      <w:r w:rsidR="007112A4">
        <w:t xml:space="preserve"> </w:t>
      </w:r>
      <w:r w:rsidR="007112A4" w:rsidRPr="007112A4">
        <w:rPr>
          <w:color w:val="EE0000"/>
        </w:rPr>
        <w:t>Pasākums “</w:t>
      </w:r>
      <w:bookmarkStart w:id="0" w:name="_Hlk209617437"/>
      <w:r w:rsidR="007112A4" w:rsidRPr="007112A4">
        <w:rPr>
          <w:color w:val="EE0000"/>
        </w:rPr>
        <w:t>Ā16.1.1.3. Pašvaldības iestāžu, struktūrvienību un uzņēmumu materiāltehniskās bāzes paplašināšana</w:t>
      </w:r>
      <w:bookmarkEnd w:id="0"/>
      <w:r w:rsidR="007112A4" w:rsidRPr="007112A4">
        <w:rPr>
          <w:color w:val="EE0000"/>
        </w:rPr>
        <w:t>” papildināts atbilstoši 2026. gada budžetam. Nevaru nokomentēt – kāda tieši iekārta ar to plānota.</w:t>
      </w:r>
    </w:p>
    <w:p w14:paraId="77D3C8E8" w14:textId="73183B77" w:rsidR="002C3E65" w:rsidRDefault="008863AE" w:rsidP="00A550F4">
      <w:pPr>
        <w:pStyle w:val="Sarakstarindkopa"/>
        <w:numPr>
          <w:ilvl w:val="0"/>
          <w:numId w:val="1"/>
        </w:numPr>
        <w:jc w:val="both"/>
      </w:pPr>
      <w:r w:rsidRPr="00775F3B">
        <w:t xml:space="preserve">90.lpp Ādažu novadā ieviesta digitāla novadnieka karte. </w:t>
      </w:r>
      <w:r w:rsidR="002C3E65" w:rsidRPr="002C3E65">
        <w:rPr>
          <w:color w:val="EE0000"/>
        </w:rPr>
        <w:t>Pasākuma “</w:t>
      </w:r>
      <w:bookmarkStart w:id="1" w:name="_Hlk160696513"/>
      <w:r w:rsidR="002C3E65" w:rsidRPr="002C3E65">
        <w:rPr>
          <w:color w:val="EE0000"/>
        </w:rPr>
        <w:t>Ā16.1.1.10. Novadnieka kartes ieviešana Ādažu novadā</w:t>
      </w:r>
      <w:bookmarkEnd w:id="1"/>
      <w:r w:rsidR="002C3E65" w:rsidRPr="002C3E65">
        <w:rPr>
          <w:color w:val="EE0000"/>
        </w:rPr>
        <w:t>” iznākuma rādītājs izteikts šādi: “</w:t>
      </w:r>
      <w:r w:rsidR="002C3E65" w:rsidRPr="002C3E65">
        <w:rPr>
          <w:color w:val="EE0000"/>
        </w:rPr>
        <w:t>Ādažu novadā ieviesta digitāla novadnieka karte</w:t>
      </w:r>
      <w:r w:rsidR="002C3E65" w:rsidRPr="002C3E65">
        <w:rPr>
          <w:color w:val="EE0000"/>
        </w:rPr>
        <w:t>”.</w:t>
      </w:r>
    </w:p>
    <w:p w14:paraId="221164CF" w14:textId="118C2436" w:rsidR="00A95189" w:rsidRDefault="008863AE" w:rsidP="00A550F4">
      <w:pPr>
        <w:pStyle w:val="Sarakstarindkopa"/>
        <w:numPr>
          <w:ilvl w:val="0"/>
          <w:numId w:val="1"/>
        </w:numPr>
        <w:jc w:val="both"/>
      </w:pPr>
      <w:r w:rsidRPr="00775F3B">
        <w:t xml:space="preserve">92.lpp Maģistrālā veloceliņa Rīga – Carnikava trasē ierīkotas elektrības </w:t>
      </w:r>
      <w:proofErr w:type="spellStart"/>
      <w:r w:rsidRPr="00775F3B">
        <w:t>aizsargčaulas</w:t>
      </w:r>
      <w:proofErr w:type="spellEnd"/>
      <w:r w:rsidRPr="00775F3B">
        <w:t xml:space="preserve">. (pati par savi aktivitāte pilnīgi neko nesasniedz – iesaldēti līdzekļi, lūgums izteikt mērķi un aktivitātes secīgi, lai sasniegtu mērķi apgaismots xx posms, norādot, kādas un kad ir nākamās kārtas un kur plānots iegūt finansējumu), pēc kādiem kritērijiem aktivitāte ir ieguvusi augstāko prioritāti, salīdzinājumā ar ilgus gadus nerealizētām prioritātēm. </w:t>
      </w:r>
      <w:r w:rsidR="00A95189" w:rsidRPr="00A95189">
        <w:rPr>
          <w:color w:val="EE0000"/>
        </w:rPr>
        <w:t>Pasākums “</w:t>
      </w:r>
      <w:r w:rsidR="00A95189" w:rsidRPr="00A95189">
        <w:rPr>
          <w:color w:val="EE0000"/>
        </w:rPr>
        <w:t xml:space="preserve">C1.1.1.1. Elektrības </w:t>
      </w:r>
      <w:proofErr w:type="spellStart"/>
      <w:r w:rsidR="00A95189" w:rsidRPr="00A95189">
        <w:rPr>
          <w:color w:val="EE0000"/>
        </w:rPr>
        <w:t>aizsargčaulu</w:t>
      </w:r>
      <w:proofErr w:type="spellEnd"/>
      <w:r w:rsidR="00A95189" w:rsidRPr="00A95189">
        <w:rPr>
          <w:color w:val="EE0000"/>
        </w:rPr>
        <w:t xml:space="preserve"> izbūve veloceliņam</w:t>
      </w:r>
      <w:r w:rsidR="00A95189" w:rsidRPr="00A95189">
        <w:rPr>
          <w:color w:val="EE0000"/>
        </w:rPr>
        <w:t xml:space="preserve">” ietverts atbilstoši 2026. gada budžetā plānotajai aktivitātei. Par pasākuma </w:t>
      </w:r>
      <w:r w:rsidR="006F07AF">
        <w:rPr>
          <w:color w:val="EE0000"/>
        </w:rPr>
        <w:t>izpildi detalizētāka informācija vēl nav pieejama</w:t>
      </w:r>
      <w:r w:rsidR="00A95189" w:rsidRPr="00A95189">
        <w:rPr>
          <w:color w:val="EE0000"/>
        </w:rPr>
        <w:t>.</w:t>
      </w:r>
    </w:p>
    <w:p w14:paraId="1A7ECD76" w14:textId="3F37E9F4" w:rsidR="00BA6E95" w:rsidRDefault="008863AE" w:rsidP="00A550F4">
      <w:pPr>
        <w:pStyle w:val="Sarakstarindkopa"/>
        <w:numPr>
          <w:ilvl w:val="0"/>
          <w:numId w:val="1"/>
        </w:numPr>
        <w:jc w:val="both"/>
      </w:pPr>
      <w:r w:rsidRPr="00775F3B">
        <w:t xml:space="preserve">93.lpp Veikta ūdensapgādes tīklu rekonstrukcija pie “Ūdensblusām”. – Budžetā asignētie līdzekļi ir jaunu tīklu izbūvei līdz Blusām – tas ir tas pats vai līdz Ūdensblusām? Vai abi kopā? Vēršu uzmanību - Ceturtdaļmiljons investīcijas bez privātiem </w:t>
      </w:r>
      <w:proofErr w:type="spellStart"/>
      <w:r w:rsidRPr="00775F3B">
        <w:t>pieslēgumiem</w:t>
      </w:r>
      <w:proofErr w:type="spellEnd"/>
      <w:r w:rsidRPr="00775F3B">
        <w:t xml:space="preserve">, būs slodze uz tarifu un </w:t>
      </w:r>
      <w:proofErr w:type="spellStart"/>
      <w:r w:rsidRPr="00775F3B">
        <w:t>šadi</w:t>
      </w:r>
      <w:proofErr w:type="spellEnd"/>
      <w:r w:rsidRPr="00775F3B">
        <w:t xml:space="preserve"> projekti parāds, cik svarīgs ir piem. </w:t>
      </w:r>
      <w:proofErr w:type="spellStart"/>
      <w:r w:rsidRPr="00775F3B">
        <w:t>Mazstapriņu</w:t>
      </w:r>
      <w:proofErr w:type="spellEnd"/>
      <w:r w:rsidRPr="00775F3B">
        <w:t xml:space="preserve"> iesniedzēju </w:t>
      </w:r>
      <w:proofErr w:type="spellStart"/>
      <w:r w:rsidRPr="00775F3B">
        <w:t>iniviatīvu</w:t>
      </w:r>
      <w:proofErr w:type="spellEnd"/>
      <w:r w:rsidRPr="00775F3B">
        <w:t xml:space="preserve"> un </w:t>
      </w:r>
      <w:proofErr w:type="spellStart"/>
      <w:r w:rsidRPr="00775F3B">
        <w:t>investīviju</w:t>
      </w:r>
      <w:proofErr w:type="spellEnd"/>
      <w:r w:rsidRPr="00775F3B">
        <w:t xml:space="preserve"> pienesums ar līdzfinansējumu ierīkot tīklus) </w:t>
      </w:r>
      <w:r w:rsidR="00BA6E95" w:rsidRPr="00BA6E95">
        <w:rPr>
          <w:color w:val="EE0000"/>
        </w:rPr>
        <w:t>Pasākumam “</w:t>
      </w:r>
      <w:r w:rsidR="00BA6E95" w:rsidRPr="00BA6E95">
        <w:rPr>
          <w:color w:val="EE0000"/>
        </w:rPr>
        <w:t>C1.1.2.4. Ūdensapgādes tīklu rekonstrukcija līdz “Ūdensblusām”</w:t>
      </w:r>
      <w:r w:rsidR="00BA6E95" w:rsidRPr="00BA6E95">
        <w:rPr>
          <w:color w:val="EE0000"/>
        </w:rPr>
        <w:t xml:space="preserve">” precizēts nosaukums, nosakot, ka ūdensapgādes tīkli plānoti līdz “Ūdensblusām”. Pasākumam paredzēti 190 000 </w:t>
      </w:r>
      <w:proofErr w:type="spellStart"/>
      <w:r w:rsidR="00BA6E95" w:rsidRPr="00BA6E95">
        <w:rPr>
          <w:color w:val="EE0000"/>
        </w:rPr>
        <w:t>euro</w:t>
      </w:r>
      <w:proofErr w:type="spellEnd"/>
      <w:r w:rsidR="00BA6E95" w:rsidRPr="00BA6E95">
        <w:rPr>
          <w:color w:val="EE0000"/>
        </w:rPr>
        <w:t>. Investīciju plānā nav pasākums saistībā ar tīklu izbūvi līdz “Blusām”.</w:t>
      </w:r>
    </w:p>
    <w:p w14:paraId="45DB31E7" w14:textId="2C28AB71" w:rsidR="00BA6E95" w:rsidRDefault="008863AE" w:rsidP="00A550F4">
      <w:pPr>
        <w:pStyle w:val="Sarakstarindkopa"/>
        <w:numPr>
          <w:ilvl w:val="0"/>
          <w:numId w:val="1"/>
        </w:numPr>
        <w:jc w:val="both"/>
      </w:pPr>
      <w:r w:rsidRPr="00775F3B">
        <w:t>108.lpp Labiekārtot dzejnieka skvēra teritoriju Carnikavā. – (Pašvaldības finansējums – lūdzu papildināt ar ES fondu finansējumu)</w:t>
      </w:r>
      <w:r w:rsidR="00D74301" w:rsidRPr="00823185">
        <w:rPr>
          <w:color w:val="EE0000"/>
        </w:rPr>
        <w:t xml:space="preserve"> Pasākums </w:t>
      </w:r>
      <w:r w:rsidR="00D74301" w:rsidRPr="00D74301">
        <w:rPr>
          <w:color w:val="EE0000"/>
        </w:rPr>
        <w:t>“</w:t>
      </w:r>
      <w:r w:rsidR="00D74301" w:rsidRPr="00D74301">
        <w:rPr>
          <w:color w:val="EE0000"/>
        </w:rPr>
        <w:t xml:space="preserve">C5.1.1.3. </w:t>
      </w:r>
      <w:proofErr w:type="spellStart"/>
      <w:r w:rsidR="00D74301" w:rsidRPr="00D74301">
        <w:rPr>
          <w:color w:val="EE0000"/>
        </w:rPr>
        <w:t>O.Vācieša</w:t>
      </w:r>
      <w:proofErr w:type="spellEnd"/>
      <w:r w:rsidR="00D74301" w:rsidRPr="00D74301">
        <w:rPr>
          <w:color w:val="EE0000"/>
        </w:rPr>
        <w:t xml:space="preserve"> skvēra labiekārtošana</w:t>
      </w:r>
      <w:r w:rsidR="00D74301" w:rsidRPr="00D74301">
        <w:rPr>
          <w:color w:val="EE0000"/>
        </w:rPr>
        <w:t>”</w:t>
      </w:r>
      <w:r w:rsidRPr="00D74301">
        <w:rPr>
          <w:color w:val="EE0000"/>
        </w:rPr>
        <w:t xml:space="preserve"> </w:t>
      </w:r>
      <w:r w:rsidR="00D74301" w:rsidRPr="00D74301">
        <w:rPr>
          <w:color w:val="EE0000"/>
        </w:rPr>
        <w:t>papildināts ar informāciju par ES fondu</w:t>
      </w:r>
      <w:r w:rsidR="00D74301">
        <w:rPr>
          <w:color w:val="EE0000"/>
        </w:rPr>
        <w:t xml:space="preserve"> līdzekļu</w:t>
      </w:r>
      <w:r w:rsidR="00D74301" w:rsidRPr="00D74301">
        <w:rPr>
          <w:color w:val="EE0000"/>
        </w:rPr>
        <w:t xml:space="preserve"> piesaisti.</w:t>
      </w:r>
    </w:p>
    <w:p w14:paraId="7066FACE" w14:textId="739B7394" w:rsidR="003072D6" w:rsidRDefault="008863AE" w:rsidP="00A550F4">
      <w:pPr>
        <w:pStyle w:val="Sarakstarindkopa"/>
        <w:numPr>
          <w:ilvl w:val="0"/>
          <w:numId w:val="1"/>
        </w:numPr>
        <w:jc w:val="both"/>
      </w:pPr>
      <w:r w:rsidRPr="00775F3B">
        <w:t xml:space="preserve">114.lpp Veikta pašvaldības ēkas “Ūdensblusas” pārveidošana par sporta zāli. (Pašvaldības finansējums – lūdzu papildināt ar ES fondu finansējumu) Vienlaikus, vēršu uzmanību, ka pie budžeta projekta tika atbalstīta Tehniskā izpēte un šādas aktivitātes realizēšanas iespējas būs atkarīgas no tās (kā arī, ja </w:t>
      </w:r>
      <w:proofErr w:type="spellStart"/>
      <w:r w:rsidRPr="00775F3B">
        <w:t>šada</w:t>
      </w:r>
      <w:proofErr w:type="spellEnd"/>
      <w:r w:rsidRPr="00775F3B">
        <w:t xml:space="preserve"> iniciatīva tiks virzīta uz priekšu, jāparedz AP Rīcība CKS nodrošināt saimnieciskās telpas). </w:t>
      </w:r>
      <w:r w:rsidR="002C4B47" w:rsidRPr="00823185">
        <w:rPr>
          <w:color w:val="EE0000"/>
        </w:rPr>
        <w:t xml:space="preserve">Pasākums “C5.1.3.30. Sporta zāles ierīkošana “Ūdensblusās”” papildināts ar </w:t>
      </w:r>
      <w:r w:rsidR="002C4B47" w:rsidRPr="00D74301">
        <w:rPr>
          <w:color w:val="EE0000"/>
        </w:rPr>
        <w:t>informāciju par ES fondu</w:t>
      </w:r>
      <w:r w:rsidR="002C4B47">
        <w:rPr>
          <w:color w:val="EE0000"/>
        </w:rPr>
        <w:t xml:space="preserve"> līdzekļu</w:t>
      </w:r>
      <w:r w:rsidR="002C4B47" w:rsidRPr="00D74301">
        <w:rPr>
          <w:color w:val="EE0000"/>
        </w:rPr>
        <w:t xml:space="preserve"> piesaisti</w:t>
      </w:r>
      <w:r w:rsidR="00B7056C">
        <w:rPr>
          <w:color w:val="EE0000"/>
        </w:rPr>
        <w:t>, kā arī papildināts iznākuma rādītāju apraksts par tehnisko izpēti</w:t>
      </w:r>
      <w:r w:rsidR="002C4B47" w:rsidRPr="00D74301">
        <w:rPr>
          <w:color w:val="EE0000"/>
        </w:rPr>
        <w:t>.</w:t>
      </w:r>
      <w:r w:rsidR="002C4B47">
        <w:rPr>
          <w:color w:val="EE0000"/>
        </w:rPr>
        <w:t xml:space="preserve"> </w:t>
      </w:r>
      <w:r w:rsidRPr="00775F3B">
        <w:t>Lūdzu ņemt vērā šos priekšlikumus arī pie nākamā darba kārtības jautājuma.</w:t>
      </w:r>
      <w:r w:rsidR="00823185">
        <w:t xml:space="preserve"> </w:t>
      </w:r>
    </w:p>
    <w:sectPr w:rsidR="003072D6" w:rsidSect="002C4B47">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E66EB"/>
    <w:multiLevelType w:val="hybridMultilevel"/>
    <w:tmpl w:val="42B0B5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1900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AE"/>
    <w:rsid w:val="002C3E65"/>
    <w:rsid w:val="002C4B47"/>
    <w:rsid w:val="003072D6"/>
    <w:rsid w:val="00630A52"/>
    <w:rsid w:val="006F07AF"/>
    <w:rsid w:val="007112A4"/>
    <w:rsid w:val="00775F3B"/>
    <w:rsid w:val="00823185"/>
    <w:rsid w:val="008863AE"/>
    <w:rsid w:val="00A53EC1"/>
    <w:rsid w:val="00A550F4"/>
    <w:rsid w:val="00A95189"/>
    <w:rsid w:val="00B7056C"/>
    <w:rsid w:val="00BA6E95"/>
    <w:rsid w:val="00D74301"/>
    <w:rsid w:val="00F063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04D6"/>
  <w15:chartTrackingRefBased/>
  <w15:docId w15:val="{02CCC061-21B1-4104-A667-EF2E0059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86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86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863A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863A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863A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863A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863A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863AE"/>
    <w:pPr>
      <w:keepNext/>
      <w:keepLines/>
      <w:spacing w:before="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863AE"/>
    <w:pPr>
      <w:keepNext/>
      <w:keepLines/>
      <w:spacing w:before="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63A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863A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863A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863A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863A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863A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863A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863A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863A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863AE"/>
    <w:pPr>
      <w:spacing w:before="0"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863A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863AE"/>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863A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863AE"/>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8863AE"/>
    <w:rPr>
      <w:i/>
      <w:iCs/>
      <w:color w:val="404040" w:themeColor="text1" w:themeTint="BF"/>
    </w:rPr>
  </w:style>
  <w:style w:type="paragraph" w:styleId="Sarakstarindkopa">
    <w:name w:val="List Paragraph"/>
    <w:basedOn w:val="Parasts"/>
    <w:uiPriority w:val="34"/>
    <w:qFormat/>
    <w:rsid w:val="008863AE"/>
    <w:pPr>
      <w:ind w:left="720"/>
      <w:contextualSpacing/>
    </w:pPr>
  </w:style>
  <w:style w:type="character" w:styleId="Intensvsizclums">
    <w:name w:val="Intense Emphasis"/>
    <w:basedOn w:val="Noklusjumarindkopasfonts"/>
    <w:uiPriority w:val="21"/>
    <w:qFormat/>
    <w:rsid w:val="008863AE"/>
    <w:rPr>
      <w:i/>
      <w:iCs/>
      <w:color w:val="0F4761" w:themeColor="accent1" w:themeShade="BF"/>
    </w:rPr>
  </w:style>
  <w:style w:type="paragraph" w:styleId="Intensvscitts">
    <w:name w:val="Intense Quote"/>
    <w:basedOn w:val="Parasts"/>
    <w:next w:val="Parasts"/>
    <w:link w:val="IntensvscittsRakstz"/>
    <w:uiPriority w:val="30"/>
    <w:qFormat/>
    <w:rsid w:val="00886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863AE"/>
    <w:rPr>
      <w:i/>
      <w:iCs/>
      <w:color w:val="0F4761" w:themeColor="accent1" w:themeShade="BF"/>
    </w:rPr>
  </w:style>
  <w:style w:type="character" w:styleId="Intensvaatsauce">
    <w:name w:val="Intense Reference"/>
    <w:basedOn w:val="Noklusjumarindkopasfonts"/>
    <w:uiPriority w:val="32"/>
    <w:qFormat/>
    <w:rsid w:val="008863AE"/>
    <w:rPr>
      <w:b/>
      <w:bCs/>
      <w:smallCaps/>
      <w:color w:val="0F4761" w:themeColor="accent1" w:themeShade="BF"/>
      <w:spacing w:val="5"/>
    </w:rPr>
  </w:style>
  <w:style w:type="character" w:styleId="Hipersaite">
    <w:name w:val="Hyperlink"/>
    <w:basedOn w:val="Noklusjumarindkopasfonts"/>
    <w:uiPriority w:val="99"/>
    <w:unhideWhenUsed/>
    <w:rsid w:val="008863AE"/>
    <w:rPr>
      <w:color w:val="467886" w:themeColor="hyperlink"/>
      <w:u w:val="single"/>
    </w:rPr>
  </w:style>
  <w:style w:type="character" w:styleId="Neatrisintapieminana">
    <w:name w:val="Unresolved Mention"/>
    <w:basedOn w:val="Noklusjumarindkopasfonts"/>
    <w:uiPriority w:val="99"/>
    <w:semiHidden/>
    <w:unhideWhenUsed/>
    <w:rsid w:val="008863AE"/>
    <w:rPr>
      <w:color w:val="605E5C"/>
      <w:shd w:val="clear" w:color="auto" w:fill="E1DFDD"/>
    </w:rPr>
  </w:style>
  <w:style w:type="character" w:styleId="Izmantotahipersaite">
    <w:name w:val="FollowedHyperlink"/>
    <w:basedOn w:val="Noklusjumarindkopasfonts"/>
    <w:uiPriority w:val="99"/>
    <w:semiHidden/>
    <w:unhideWhenUsed/>
    <w:rsid w:val="00775F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2055</Words>
  <Characters>1172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10</cp:revision>
  <dcterms:created xsi:type="dcterms:W3CDTF">2026-02-10T20:30:00Z</dcterms:created>
  <dcterms:modified xsi:type="dcterms:W3CDTF">2026-02-10T21:02:00Z</dcterms:modified>
</cp:coreProperties>
</file>