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C859" w14:textId="77777777" w:rsidR="004D516C" w:rsidRDefault="00D3139D" w:rsidP="00564CA6">
      <w:r>
        <w:rPr>
          <w:noProof/>
        </w:rPr>
        <w:drawing>
          <wp:inline distT="0" distB="0" distL="0" distR="0" wp14:anchorId="07B7C018" wp14:editId="2F51101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1BD4524" w14:textId="77777777" w:rsidR="001B3582" w:rsidRDefault="00D3139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17E22C91" w14:textId="5F7D6E2C" w:rsidR="007D3599" w:rsidRPr="00C22CD4" w:rsidRDefault="007D3599" w:rsidP="007D3599">
      <w:pPr>
        <w:jc w:val="right"/>
        <w:rPr>
          <w:rFonts w:ascii="Times New Roman" w:hAnsi="Times New Roman" w:cs="Times New Roman"/>
          <w:noProof/>
        </w:rPr>
      </w:pPr>
      <w:r w:rsidRPr="00C22CD4">
        <w:rPr>
          <w:rFonts w:ascii="Times New Roman" w:hAnsi="Times New Roman" w:cs="Times New Roman"/>
          <w:noProof/>
        </w:rPr>
        <w:t xml:space="preserve">PROJEKTS uz </w:t>
      </w:r>
      <w:r>
        <w:rPr>
          <w:rFonts w:ascii="Times New Roman" w:hAnsi="Times New Roman" w:cs="Times New Roman"/>
          <w:noProof/>
        </w:rPr>
        <w:t>26</w:t>
      </w:r>
      <w:r w:rsidRPr="00C22CD4">
        <w:rPr>
          <w:rFonts w:ascii="Times New Roman" w:hAnsi="Times New Roman" w:cs="Times New Roman"/>
          <w:noProof/>
        </w:rPr>
        <w:t>.</w:t>
      </w:r>
      <w:r>
        <w:rPr>
          <w:rFonts w:ascii="Times New Roman" w:hAnsi="Times New Roman" w:cs="Times New Roman"/>
          <w:noProof/>
        </w:rPr>
        <w:t>02</w:t>
      </w:r>
      <w:r w:rsidRPr="00C22CD4">
        <w:rPr>
          <w:rFonts w:ascii="Times New Roman" w:hAnsi="Times New Roman" w:cs="Times New Roman"/>
          <w:noProof/>
        </w:rPr>
        <w:t>.202</w:t>
      </w:r>
      <w:r>
        <w:rPr>
          <w:rFonts w:ascii="Times New Roman" w:hAnsi="Times New Roman" w:cs="Times New Roman"/>
          <w:noProof/>
        </w:rPr>
        <w:t>6</w:t>
      </w:r>
      <w:r w:rsidRPr="00C22CD4">
        <w:rPr>
          <w:rFonts w:ascii="Times New Roman" w:hAnsi="Times New Roman" w:cs="Times New Roman"/>
          <w:noProof/>
        </w:rPr>
        <w:t>.</w:t>
      </w:r>
    </w:p>
    <w:p w14:paraId="5AD465F4" w14:textId="77777777" w:rsidR="007D3599" w:rsidRPr="00C22CD4" w:rsidRDefault="007D3599" w:rsidP="007D3599">
      <w:pPr>
        <w:jc w:val="right"/>
        <w:rPr>
          <w:rFonts w:ascii="Times New Roman" w:hAnsi="Times New Roman" w:cs="Times New Roman"/>
          <w:noProof/>
        </w:rPr>
      </w:pPr>
    </w:p>
    <w:p w14:paraId="4FAC869E" w14:textId="77777777" w:rsidR="007D3599" w:rsidRPr="00C22CD4" w:rsidRDefault="007D3599" w:rsidP="007D3599">
      <w:pPr>
        <w:jc w:val="right"/>
        <w:rPr>
          <w:rFonts w:ascii="Times New Roman" w:hAnsi="Times New Roman" w:cs="Times New Roman"/>
          <w:noProof/>
        </w:rPr>
      </w:pPr>
      <w:r w:rsidRPr="00C22CD4">
        <w:rPr>
          <w:rFonts w:ascii="Times New Roman" w:hAnsi="Times New Roman" w:cs="Times New Roman"/>
          <w:noProof/>
        </w:rPr>
        <w:t xml:space="preserve">domē: </w:t>
      </w:r>
      <w:r>
        <w:rPr>
          <w:rFonts w:ascii="Times New Roman" w:hAnsi="Times New Roman" w:cs="Times New Roman"/>
          <w:noProof/>
        </w:rPr>
        <w:t>26</w:t>
      </w:r>
      <w:r w:rsidRPr="00C22CD4">
        <w:rPr>
          <w:rFonts w:ascii="Times New Roman" w:hAnsi="Times New Roman" w:cs="Times New Roman"/>
          <w:noProof/>
        </w:rPr>
        <w:t>.</w:t>
      </w:r>
      <w:r>
        <w:rPr>
          <w:rFonts w:ascii="Times New Roman" w:hAnsi="Times New Roman" w:cs="Times New Roman"/>
          <w:noProof/>
        </w:rPr>
        <w:t>02</w:t>
      </w:r>
      <w:r w:rsidRPr="00C22CD4">
        <w:rPr>
          <w:rFonts w:ascii="Times New Roman" w:hAnsi="Times New Roman" w:cs="Times New Roman"/>
          <w:noProof/>
        </w:rPr>
        <w:t>.202</w:t>
      </w:r>
      <w:r>
        <w:rPr>
          <w:rFonts w:ascii="Times New Roman" w:hAnsi="Times New Roman" w:cs="Times New Roman"/>
          <w:noProof/>
        </w:rPr>
        <w:t>6</w:t>
      </w:r>
      <w:r w:rsidRPr="00C22CD4">
        <w:rPr>
          <w:rFonts w:ascii="Times New Roman" w:hAnsi="Times New Roman" w:cs="Times New Roman"/>
          <w:noProof/>
        </w:rPr>
        <w:t>.</w:t>
      </w:r>
    </w:p>
    <w:p w14:paraId="28B53B02" w14:textId="7DCD2CF0" w:rsidR="007D3599" w:rsidRPr="00C22CD4" w:rsidRDefault="007D3599" w:rsidP="007D3599">
      <w:pPr>
        <w:jc w:val="right"/>
        <w:rPr>
          <w:rFonts w:ascii="Times New Roman" w:hAnsi="Times New Roman" w:cs="Times New Roman"/>
          <w:noProof/>
        </w:rPr>
      </w:pPr>
      <w:r w:rsidRPr="00C22CD4">
        <w:rPr>
          <w:rFonts w:ascii="Times New Roman" w:hAnsi="Times New Roman" w:cs="Times New Roman"/>
          <w:noProof/>
        </w:rPr>
        <w:t xml:space="preserve">sagatavotājs: </w:t>
      </w:r>
      <w:r>
        <w:rPr>
          <w:rFonts w:ascii="Times New Roman" w:hAnsi="Times New Roman" w:cs="Times New Roman"/>
          <w:noProof/>
        </w:rPr>
        <w:t>Vija Tomiņa</w:t>
      </w:r>
    </w:p>
    <w:p w14:paraId="4BA58CE0" w14:textId="70DB63CC" w:rsidR="007D3599" w:rsidRPr="00375CCC" w:rsidRDefault="007D3599" w:rsidP="007D3599">
      <w:pPr>
        <w:jc w:val="right"/>
        <w:rPr>
          <w:rFonts w:ascii="Times New Roman" w:hAnsi="Times New Roman" w:cs="Times New Roman"/>
          <w:noProof/>
        </w:rPr>
      </w:pPr>
      <w:r w:rsidRPr="00C22CD4">
        <w:rPr>
          <w:rFonts w:ascii="Times New Roman" w:hAnsi="Times New Roman" w:cs="Times New Roman"/>
          <w:noProof/>
        </w:rPr>
        <w:t xml:space="preserve">ziņotājs: </w:t>
      </w:r>
      <w:r>
        <w:rPr>
          <w:rFonts w:ascii="Times New Roman" w:hAnsi="Times New Roman" w:cs="Times New Roman"/>
          <w:noProof/>
        </w:rPr>
        <w:t>Vija Tomiņa</w:t>
      </w:r>
    </w:p>
    <w:p w14:paraId="67913E92" w14:textId="77777777" w:rsidR="001B3582" w:rsidRDefault="001B3582" w:rsidP="00195A73">
      <w:pPr>
        <w:tabs>
          <w:tab w:val="center" w:pos="4535"/>
          <w:tab w:val="left" w:pos="7116"/>
        </w:tabs>
        <w:rPr>
          <w:rFonts w:ascii="Times New Roman" w:hAnsi="Times New Roman" w:cs="Times New Roman"/>
          <w:noProof/>
          <w:sz w:val="28"/>
          <w:szCs w:val="28"/>
        </w:rPr>
      </w:pPr>
    </w:p>
    <w:p w14:paraId="7ACDDD30" w14:textId="4A1A5A94" w:rsidR="00564CA6" w:rsidRPr="00564CA6" w:rsidRDefault="00D3139D" w:rsidP="001B3582">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36EBF5D3" w14:textId="442CA8B9" w:rsidR="001B3582" w:rsidRPr="00564CA6" w:rsidRDefault="00D3139D" w:rsidP="007D3599">
      <w:pPr>
        <w:jc w:val="center"/>
        <w:rPr>
          <w:rFonts w:ascii="Times New Roman" w:hAnsi="Times New Roman" w:cs="Times New Roman"/>
          <w:noProof/>
        </w:rPr>
      </w:pPr>
      <w:r w:rsidRPr="00564CA6">
        <w:rPr>
          <w:rFonts w:ascii="Times New Roman" w:hAnsi="Times New Roman" w:cs="Times New Roman"/>
          <w:noProof/>
        </w:rPr>
        <w:t>Ādažos, Ādažu novadā</w:t>
      </w:r>
    </w:p>
    <w:p w14:paraId="3B4D7A2C" w14:textId="77777777" w:rsidR="00564CA6" w:rsidRPr="00564CA6" w:rsidRDefault="00D3139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5861A5C" w14:textId="77777777" w:rsidR="001B3582" w:rsidRDefault="001B3582" w:rsidP="001B3582">
      <w:pPr>
        <w:rPr>
          <w:rFonts w:ascii="Times New Roman" w:hAnsi="Times New Roman" w:cs="Times New Roman"/>
          <w:noProof/>
        </w:rPr>
      </w:pPr>
      <w:r w:rsidRPr="00606ED8">
        <w:rPr>
          <w:rFonts w:ascii="Times New Roman" w:hAnsi="Times New Roman" w:cs="Times New Roman"/>
          <w:noProof/>
        </w:rPr>
        <w:t>Datums skatāms laika zīmogā</w:t>
      </w:r>
      <w:r w:rsidRPr="00606ED8">
        <w:rPr>
          <w:rFonts w:ascii="Times New Roman" w:hAnsi="Times New Roman" w:cs="Times New Roman"/>
        </w:rPr>
        <w:tab/>
      </w:r>
      <w:r w:rsidRPr="00606ED8">
        <w:rPr>
          <w:rFonts w:ascii="Times New Roman" w:hAnsi="Times New Roman" w:cs="Times New Roman"/>
        </w:rPr>
        <w:tab/>
      </w:r>
      <w:r w:rsidRPr="00606ED8">
        <w:rPr>
          <w:rFonts w:ascii="Times New Roman" w:hAnsi="Times New Roman" w:cs="Times New Roman"/>
        </w:rPr>
        <w:tab/>
      </w:r>
      <w:r w:rsidRPr="00606ED8">
        <w:rPr>
          <w:rFonts w:ascii="Times New Roman" w:hAnsi="Times New Roman" w:cs="Times New Roman"/>
        </w:rPr>
        <w:tab/>
      </w:r>
      <w:r w:rsidRPr="00606ED8">
        <w:rPr>
          <w:rFonts w:ascii="Times New Roman" w:hAnsi="Times New Roman" w:cs="Times New Roman"/>
        </w:rPr>
        <w:tab/>
        <w:t xml:space="preserve">Nr. </w:t>
      </w:r>
      <w:r w:rsidRPr="00606ED8">
        <w:rPr>
          <w:rFonts w:ascii="Times New Roman" w:hAnsi="Times New Roman" w:cs="Times New Roman"/>
          <w:noProof/>
        </w:rPr>
        <w:fldChar w:fldCharType="begin"/>
      </w:r>
      <w:r w:rsidRPr="00606ED8">
        <w:rPr>
          <w:rFonts w:ascii="Times New Roman" w:hAnsi="Times New Roman" w:cs="Times New Roman"/>
          <w:noProof/>
        </w:rPr>
        <w:instrText>MERGEFIELD DOKREGNUMURS</w:instrText>
      </w:r>
      <w:r w:rsidRPr="00606ED8">
        <w:rPr>
          <w:rFonts w:ascii="Times New Roman" w:hAnsi="Times New Roman" w:cs="Times New Roman"/>
          <w:noProof/>
        </w:rPr>
        <w:fldChar w:fldCharType="separate"/>
      </w:r>
      <w:r w:rsidRPr="00606ED8">
        <w:rPr>
          <w:rFonts w:ascii="Times New Roman" w:hAnsi="Times New Roman" w:cs="Times New Roman"/>
          <w:noProof/>
        </w:rPr>
        <w:t>«DOKREGNUMURS»</w:t>
      </w:r>
      <w:r w:rsidRPr="00606ED8">
        <w:rPr>
          <w:rFonts w:ascii="Times New Roman" w:hAnsi="Times New Roman" w:cs="Times New Roman"/>
          <w:noProof/>
        </w:rPr>
        <w:fldChar w:fldCharType="end"/>
      </w:r>
    </w:p>
    <w:p w14:paraId="2654B1EB" w14:textId="2312D223" w:rsidR="00564CA6" w:rsidRPr="00564CA6" w:rsidRDefault="00D3139D" w:rsidP="00564CA6">
      <w:pPr>
        <w:rPr>
          <w:rFonts w:ascii="Times New Roman" w:hAnsi="Times New Roman" w:cs="Times New Roman"/>
        </w:rPr>
      </w:pPr>
      <w:r w:rsidRPr="00564CA6">
        <w:rPr>
          <w:rFonts w:ascii="Times New Roman" w:hAnsi="Times New Roman" w:cs="Times New Roman"/>
        </w:rPr>
        <w:tab/>
      </w:r>
    </w:p>
    <w:p w14:paraId="057C0644" w14:textId="00EC2529" w:rsidR="00564CA6" w:rsidRPr="007D3599" w:rsidRDefault="00D3139D" w:rsidP="007D3599">
      <w:pPr>
        <w:jc w:val="center"/>
        <w:rPr>
          <w:rFonts w:ascii="Times New Roman" w:hAnsi="Times New Roman" w:cs="Times New Roman"/>
          <w:b/>
          <w:color w:val="FF0000"/>
        </w:rPr>
      </w:pPr>
      <w:r w:rsidRPr="00564CA6">
        <w:rPr>
          <w:rFonts w:ascii="Times New Roman" w:hAnsi="Times New Roman" w:cs="Times New Roman"/>
          <w:b/>
        </w:rPr>
        <w:t xml:space="preserve">Par </w:t>
      </w:r>
      <w:r w:rsidR="00EC755B">
        <w:rPr>
          <w:rFonts w:ascii="Times New Roman" w:hAnsi="Times New Roman" w:cs="Times New Roman"/>
          <w:b/>
        </w:rPr>
        <w:t xml:space="preserve">izglītojamo </w:t>
      </w:r>
      <w:r w:rsidR="00D70762">
        <w:rPr>
          <w:rFonts w:ascii="Times New Roman" w:hAnsi="Times New Roman" w:cs="Times New Roman"/>
          <w:b/>
        </w:rPr>
        <w:t>pārvadājum</w:t>
      </w:r>
      <w:r w:rsidR="00C9064B">
        <w:rPr>
          <w:rFonts w:ascii="Times New Roman" w:hAnsi="Times New Roman" w:cs="Times New Roman"/>
          <w:b/>
        </w:rPr>
        <w:t>iem</w:t>
      </w:r>
      <w:r w:rsidR="00DE1DF0">
        <w:rPr>
          <w:rFonts w:ascii="Times New Roman" w:hAnsi="Times New Roman" w:cs="Times New Roman"/>
          <w:b/>
        </w:rPr>
        <w:t xml:space="preserve"> uz </w:t>
      </w:r>
      <w:r w:rsidR="00DA4404">
        <w:rPr>
          <w:rFonts w:ascii="Times New Roman" w:hAnsi="Times New Roman" w:cs="Times New Roman"/>
          <w:b/>
        </w:rPr>
        <w:t xml:space="preserve">speciālās </w:t>
      </w:r>
      <w:r w:rsidR="00EF2D83">
        <w:rPr>
          <w:rFonts w:ascii="Times New Roman" w:hAnsi="Times New Roman" w:cs="Times New Roman"/>
          <w:b/>
        </w:rPr>
        <w:t>izglītības</w:t>
      </w:r>
      <w:r w:rsidR="00D60127">
        <w:rPr>
          <w:rFonts w:ascii="Times New Roman" w:hAnsi="Times New Roman" w:cs="Times New Roman"/>
          <w:b/>
        </w:rPr>
        <w:t xml:space="preserve"> iestādēm</w:t>
      </w:r>
      <w:r w:rsidR="00EF2D83">
        <w:rPr>
          <w:rFonts w:ascii="Times New Roman" w:hAnsi="Times New Roman" w:cs="Times New Roman"/>
          <w:b/>
        </w:rPr>
        <w:t xml:space="preserve"> </w:t>
      </w:r>
    </w:p>
    <w:p w14:paraId="64E1ECB3" w14:textId="55FCAEFB" w:rsidR="003E4B3C" w:rsidRDefault="00935897" w:rsidP="00C9064B">
      <w:pPr>
        <w:pStyle w:val="NoSpacing"/>
        <w:spacing w:before="120" w:after="120"/>
        <w:jc w:val="both"/>
        <w:rPr>
          <w:rFonts w:ascii="Times New Roman" w:hAnsi="Times New Roman" w:cs="Times New Roman"/>
        </w:rPr>
      </w:pPr>
      <w:r>
        <w:rPr>
          <w:rFonts w:ascii="Times New Roman" w:eastAsia="Calibri" w:hAnsi="Times New Roman" w:cs="Times New Roman"/>
        </w:rPr>
        <w:t xml:space="preserve">Ādažu novada pašvaldības </w:t>
      </w:r>
      <w:r w:rsidR="003E4B3C">
        <w:rPr>
          <w:rFonts w:ascii="Times New Roman" w:eastAsia="Calibri" w:hAnsi="Times New Roman" w:cs="Times New Roman"/>
        </w:rPr>
        <w:t xml:space="preserve">izglītības iestādes </w:t>
      </w:r>
      <w:r w:rsidR="00C9064B">
        <w:rPr>
          <w:rFonts w:ascii="Times New Roman" w:eastAsia="Calibri" w:hAnsi="Times New Roman" w:cs="Times New Roman"/>
        </w:rPr>
        <w:t xml:space="preserve">- </w:t>
      </w:r>
      <w:r w:rsidR="00A624D7" w:rsidRPr="005B6ED8">
        <w:rPr>
          <w:rFonts w:ascii="Times New Roman" w:hAnsi="Times New Roman" w:cs="Times New Roman"/>
        </w:rPr>
        <w:t>Ādažu vidusskol</w:t>
      </w:r>
      <w:r w:rsidR="003E4B3C">
        <w:rPr>
          <w:rFonts w:ascii="Times New Roman" w:hAnsi="Times New Roman" w:cs="Times New Roman"/>
        </w:rPr>
        <w:t>a</w:t>
      </w:r>
      <w:r w:rsidR="00A624D7" w:rsidRPr="005B6ED8">
        <w:rPr>
          <w:rFonts w:ascii="Times New Roman" w:hAnsi="Times New Roman" w:cs="Times New Roman"/>
        </w:rPr>
        <w:t xml:space="preserve"> un Carnikavas vidusskol</w:t>
      </w:r>
      <w:r w:rsidR="003E4B3C">
        <w:rPr>
          <w:rFonts w:ascii="Times New Roman" w:hAnsi="Times New Roman" w:cs="Times New Roman"/>
        </w:rPr>
        <w:t>a</w:t>
      </w:r>
      <w:r w:rsidR="00C9064B">
        <w:rPr>
          <w:rFonts w:ascii="Times New Roman" w:hAnsi="Times New Roman" w:cs="Times New Roman"/>
        </w:rPr>
        <w:t>,</w:t>
      </w:r>
      <w:r w:rsidR="003E4B3C">
        <w:rPr>
          <w:rFonts w:ascii="Times New Roman" w:hAnsi="Times New Roman" w:cs="Times New Roman"/>
        </w:rPr>
        <w:t xml:space="preserve"> īsteno</w:t>
      </w:r>
      <w:r w:rsidR="00A624D7" w:rsidRPr="005B6ED8">
        <w:rPr>
          <w:rFonts w:ascii="Times New Roman" w:hAnsi="Times New Roman" w:cs="Times New Roman"/>
        </w:rPr>
        <w:t xml:space="preserve"> speciālās izglītības programm</w:t>
      </w:r>
      <w:r w:rsidR="00C9064B">
        <w:rPr>
          <w:rFonts w:ascii="Times New Roman" w:hAnsi="Times New Roman" w:cs="Times New Roman"/>
        </w:rPr>
        <w:t>u</w:t>
      </w:r>
      <w:r w:rsidR="003E4B3C">
        <w:rPr>
          <w:rFonts w:ascii="Times New Roman" w:hAnsi="Times New Roman" w:cs="Times New Roman"/>
        </w:rPr>
        <w:t xml:space="preserve"> izglītojamajiem </w:t>
      </w:r>
      <w:r w:rsidR="003E4B3C" w:rsidRPr="005B6ED8">
        <w:rPr>
          <w:rFonts w:ascii="Times New Roman" w:hAnsi="Times New Roman" w:cs="Times New Roman"/>
        </w:rPr>
        <w:t>ar mācīšanās traucējumiem</w:t>
      </w:r>
      <w:r w:rsidR="003E4B3C">
        <w:rPr>
          <w:rFonts w:ascii="Times New Roman" w:hAnsi="Times New Roman" w:cs="Times New Roman"/>
        </w:rPr>
        <w:t xml:space="preserve"> (IP kods </w:t>
      </w:r>
      <w:r w:rsidR="003E4B3C" w:rsidRPr="005B6ED8">
        <w:rPr>
          <w:rFonts w:ascii="Times New Roman" w:hAnsi="Times New Roman" w:cs="Times New Roman"/>
        </w:rPr>
        <w:t>21015611</w:t>
      </w:r>
      <w:r w:rsidR="003E4B3C">
        <w:rPr>
          <w:rFonts w:ascii="Times New Roman" w:hAnsi="Times New Roman" w:cs="Times New Roman"/>
        </w:rPr>
        <w:t xml:space="preserve">) un </w:t>
      </w:r>
      <w:r w:rsidR="00C9064B">
        <w:rPr>
          <w:rFonts w:ascii="Times New Roman" w:hAnsi="Times New Roman" w:cs="Times New Roman"/>
        </w:rPr>
        <w:t>s</w:t>
      </w:r>
      <w:r w:rsidR="003E4B3C" w:rsidRPr="005B6ED8">
        <w:rPr>
          <w:rFonts w:ascii="Times New Roman" w:hAnsi="Times New Roman" w:cs="Times New Roman"/>
        </w:rPr>
        <w:t>peciālās pamatizglītības programm</w:t>
      </w:r>
      <w:r w:rsidR="00C9064B">
        <w:rPr>
          <w:rFonts w:ascii="Times New Roman" w:hAnsi="Times New Roman" w:cs="Times New Roman"/>
        </w:rPr>
        <w:t>u</w:t>
      </w:r>
      <w:r w:rsidR="003E4B3C" w:rsidRPr="005B6ED8">
        <w:rPr>
          <w:rFonts w:ascii="Times New Roman" w:hAnsi="Times New Roman" w:cs="Times New Roman"/>
        </w:rPr>
        <w:t xml:space="preserve"> izglītojamajiem ar garīgās attīstības traucējumiem</w:t>
      </w:r>
      <w:r w:rsidR="003E4B3C">
        <w:rPr>
          <w:rFonts w:ascii="Times New Roman" w:hAnsi="Times New Roman" w:cs="Times New Roman"/>
        </w:rPr>
        <w:t xml:space="preserve"> (</w:t>
      </w:r>
      <w:r w:rsidR="001B3582">
        <w:rPr>
          <w:rFonts w:ascii="Times New Roman" w:hAnsi="Times New Roman" w:cs="Times New Roman"/>
        </w:rPr>
        <w:t xml:space="preserve">IP kods </w:t>
      </w:r>
      <w:r w:rsidR="003E4B3C" w:rsidRPr="005B6ED8">
        <w:rPr>
          <w:rFonts w:ascii="Times New Roman" w:hAnsi="Times New Roman" w:cs="Times New Roman"/>
        </w:rPr>
        <w:t>21015811</w:t>
      </w:r>
      <w:r w:rsidR="003E4B3C">
        <w:rPr>
          <w:rFonts w:ascii="Times New Roman" w:hAnsi="Times New Roman" w:cs="Times New Roman"/>
        </w:rPr>
        <w:t>).</w:t>
      </w:r>
    </w:p>
    <w:p w14:paraId="195E9513" w14:textId="5DB44CA3" w:rsidR="00A624D7" w:rsidRPr="005B6ED8" w:rsidRDefault="003E4B3C" w:rsidP="00C9064B">
      <w:pPr>
        <w:pStyle w:val="NoSpacing"/>
        <w:spacing w:before="120" w:after="120"/>
        <w:jc w:val="both"/>
        <w:rPr>
          <w:rFonts w:ascii="Times New Roman" w:hAnsi="Times New Roman" w:cs="Times New Roman"/>
        </w:rPr>
      </w:pPr>
      <w:r w:rsidRPr="005B6ED8">
        <w:rPr>
          <w:rFonts w:ascii="Times New Roman" w:hAnsi="Times New Roman" w:cs="Times New Roman"/>
        </w:rPr>
        <w:t xml:space="preserve">2025./2026. mācību gadā </w:t>
      </w:r>
      <w:r w:rsidR="00C9064B">
        <w:rPr>
          <w:rFonts w:ascii="Times New Roman" w:hAnsi="Times New Roman" w:cs="Times New Roman"/>
        </w:rPr>
        <w:t xml:space="preserve">abās </w:t>
      </w:r>
      <w:r w:rsidRPr="005B6ED8">
        <w:rPr>
          <w:rFonts w:ascii="Times New Roman" w:hAnsi="Times New Roman" w:cs="Times New Roman"/>
        </w:rPr>
        <w:t xml:space="preserve">skolās mācās 54 </w:t>
      </w:r>
      <w:r w:rsidR="00C9064B">
        <w:rPr>
          <w:rFonts w:ascii="Times New Roman" w:hAnsi="Times New Roman" w:cs="Times New Roman"/>
        </w:rPr>
        <w:t>skolēni</w:t>
      </w:r>
      <w:r w:rsidRPr="005B6ED8">
        <w:rPr>
          <w:rFonts w:ascii="Times New Roman" w:hAnsi="Times New Roman" w:cs="Times New Roman"/>
        </w:rPr>
        <w:t>, kuriem ar pedagoģiski medicīniskās komisijas lēmumu noteikta speciālā</w:t>
      </w:r>
      <w:r>
        <w:rPr>
          <w:rFonts w:ascii="Times New Roman" w:hAnsi="Times New Roman" w:cs="Times New Roman"/>
        </w:rPr>
        <w:t>s izglītības</w:t>
      </w:r>
      <w:r w:rsidRPr="005B6ED8">
        <w:rPr>
          <w:rFonts w:ascii="Times New Roman" w:hAnsi="Times New Roman" w:cs="Times New Roman"/>
        </w:rPr>
        <w:t xml:space="preserve"> programma</w:t>
      </w:r>
      <w:r w:rsidR="00C9064B">
        <w:rPr>
          <w:rFonts w:ascii="Times New Roman" w:hAnsi="Times New Roman" w:cs="Times New Roman"/>
        </w:rPr>
        <w:t xml:space="preserve"> (</w:t>
      </w:r>
      <w:r w:rsidRPr="005B6ED8">
        <w:rPr>
          <w:rFonts w:ascii="Times New Roman" w:hAnsi="Times New Roman" w:cs="Times New Roman"/>
        </w:rPr>
        <w:t>Ādažu vidusskol</w:t>
      </w:r>
      <w:r w:rsidR="001B3582">
        <w:rPr>
          <w:rFonts w:ascii="Times New Roman" w:hAnsi="Times New Roman" w:cs="Times New Roman"/>
        </w:rPr>
        <w:t xml:space="preserve">ā </w:t>
      </w:r>
      <w:r w:rsidR="00C9064B" w:rsidRPr="005B6ED8">
        <w:rPr>
          <w:rFonts w:ascii="Times New Roman" w:hAnsi="Times New Roman" w:cs="Times New Roman"/>
        </w:rPr>
        <w:t xml:space="preserve">38 </w:t>
      </w:r>
      <w:r w:rsidR="00C9064B">
        <w:rPr>
          <w:rFonts w:ascii="Times New Roman" w:hAnsi="Times New Roman" w:cs="Times New Roman"/>
        </w:rPr>
        <w:t>skolēni</w:t>
      </w:r>
      <w:r w:rsidR="00C9064B" w:rsidRPr="00C9064B">
        <w:rPr>
          <w:rFonts w:ascii="Times New Roman" w:hAnsi="Times New Roman" w:cs="Times New Roman"/>
        </w:rPr>
        <w:t xml:space="preserve"> </w:t>
      </w:r>
      <w:r w:rsidR="00C9064B">
        <w:rPr>
          <w:rFonts w:ascii="Times New Roman" w:hAnsi="Times New Roman" w:cs="Times New Roman"/>
        </w:rPr>
        <w:t xml:space="preserve">apgūst </w:t>
      </w:r>
      <w:r w:rsidRPr="005B6ED8">
        <w:rPr>
          <w:rFonts w:ascii="Times New Roman" w:hAnsi="Times New Roman" w:cs="Times New Roman"/>
        </w:rPr>
        <w:t>programm</w:t>
      </w:r>
      <w:r>
        <w:rPr>
          <w:rFonts w:ascii="Times New Roman" w:hAnsi="Times New Roman" w:cs="Times New Roman"/>
        </w:rPr>
        <w:t>u</w:t>
      </w:r>
      <w:r w:rsidRPr="005B6ED8">
        <w:rPr>
          <w:rFonts w:ascii="Times New Roman" w:hAnsi="Times New Roman" w:cs="Times New Roman"/>
        </w:rPr>
        <w:t xml:space="preserve"> </w:t>
      </w:r>
      <w:r w:rsidR="001B3582" w:rsidRPr="005B6ED8">
        <w:rPr>
          <w:rFonts w:ascii="Times New Roman" w:hAnsi="Times New Roman" w:cs="Times New Roman"/>
        </w:rPr>
        <w:t>21015611</w:t>
      </w:r>
      <w:r w:rsidR="00C9064B">
        <w:rPr>
          <w:rFonts w:ascii="Times New Roman" w:hAnsi="Times New Roman" w:cs="Times New Roman"/>
        </w:rPr>
        <w:t xml:space="preserve"> un 1 skolēns - </w:t>
      </w:r>
      <w:r w:rsidRPr="005B6ED8">
        <w:rPr>
          <w:rFonts w:ascii="Times New Roman" w:hAnsi="Times New Roman" w:cs="Times New Roman"/>
        </w:rPr>
        <w:t>programm</w:t>
      </w:r>
      <w:r w:rsidR="00C9064B">
        <w:rPr>
          <w:rFonts w:ascii="Times New Roman" w:hAnsi="Times New Roman" w:cs="Times New Roman"/>
        </w:rPr>
        <w:t>u</w:t>
      </w:r>
      <w:r w:rsidRPr="005B6ED8">
        <w:rPr>
          <w:rFonts w:ascii="Times New Roman" w:hAnsi="Times New Roman" w:cs="Times New Roman"/>
        </w:rPr>
        <w:t xml:space="preserve"> </w:t>
      </w:r>
      <w:r w:rsidR="001B3582" w:rsidRPr="005B6ED8">
        <w:rPr>
          <w:rFonts w:ascii="Times New Roman" w:hAnsi="Times New Roman" w:cs="Times New Roman"/>
        </w:rPr>
        <w:t>21015811</w:t>
      </w:r>
      <w:r w:rsidR="00C9064B">
        <w:rPr>
          <w:rFonts w:ascii="Times New Roman" w:hAnsi="Times New Roman" w:cs="Times New Roman"/>
        </w:rPr>
        <w:t xml:space="preserve">, savukārt </w:t>
      </w:r>
      <w:r w:rsidRPr="005B6ED8">
        <w:rPr>
          <w:rFonts w:ascii="Times New Roman" w:hAnsi="Times New Roman" w:cs="Times New Roman"/>
        </w:rPr>
        <w:t>Carnikavas vidusskolā</w:t>
      </w:r>
      <w:r w:rsidR="001B3582">
        <w:rPr>
          <w:rFonts w:ascii="Times New Roman" w:hAnsi="Times New Roman" w:cs="Times New Roman"/>
        </w:rPr>
        <w:t xml:space="preserve"> </w:t>
      </w:r>
      <w:r w:rsidR="00C9064B" w:rsidRPr="005B6ED8">
        <w:rPr>
          <w:rFonts w:ascii="Times New Roman" w:hAnsi="Times New Roman" w:cs="Times New Roman"/>
        </w:rPr>
        <w:t>13</w:t>
      </w:r>
      <w:r w:rsidR="00C9064B">
        <w:rPr>
          <w:rFonts w:ascii="Times New Roman" w:hAnsi="Times New Roman" w:cs="Times New Roman"/>
        </w:rPr>
        <w:t xml:space="preserve"> skolēni</w:t>
      </w:r>
      <w:r w:rsidR="00C9064B" w:rsidRPr="00C9064B">
        <w:rPr>
          <w:rFonts w:ascii="Times New Roman" w:hAnsi="Times New Roman" w:cs="Times New Roman"/>
        </w:rPr>
        <w:t xml:space="preserve"> </w:t>
      </w:r>
      <w:r w:rsidR="00C9064B">
        <w:rPr>
          <w:rFonts w:ascii="Times New Roman" w:hAnsi="Times New Roman" w:cs="Times New Roman"/>
        </w:rPr>
        <w:t xml:space="preserve">apgūst </w:t>
      </w:r>
      <w:r w:rsidR="00C9064B" w:rsidRPr="005B6ED8">
        <w:rPr>
          <w:rFonts w:ascii="Times New Roman" w:hAnsi="Times New Roman" w:cs="Times New Roman"/>
        </w:rPr>
        <w:t>programm</w:t>
      </w:r>
      <w:r w:rsidR="00C9064B">
        <w:rPr>
          <w:rFonts w:ascii="Times New Roman" w:hAnsi="Times New Roman" w:cs="Times New Roman"/>
        </w:rPr>
        <w:t>u</w:t>
      </w:r>
      <w:r w:rsidR="00C9064B" w:rsidRPr="005B6ED8">
        <w:rPr>
          <w:rFonts w:ascii="Times New Roman" w:hAnsi="Times New Roman" w:cs="Times New Roman"/>
        </w:rPr>
        <w:t xml:space="preserve"> 21015611</w:t>
      </w:r>
      <w:r w:rsidR="00C9064B">
        <w:rPr>
          <w:rFonts w:ascii="Times New Roman" w:hAnsi="Times New Roman" w:cs="Times New Roman"/>
        </w:rPr>
        <w:t xml:space="preserve"> un 3 skolēni – </w:t>
      </w:r>
      <w:r w:rsidR="00C9064B" w:rsidRPr="005B6ED8">
        <w:rPr>
          <w:rFonts w:ascii="Times New Roman" w:hAnsi="Times New Roman" w:cs="Times New Roman"/>
        </w:rPr>
        <w:t>21015811</w:t>
      </w:r>
      <w:r w:rsidR="00C9064B">
        <w:rPr>
          <w:rFonts w:ascii="Times New Roman" w:hAnsi="Times New Roman" w:cs="Times New Roman"/>
        </w:rPr>
        <w:t>)</w:t>
      </w:r>
      <w:r w:rsidRPr="005B6ED8">
        <w:rPr>
          <w:rFonts w:ascii="Times New Roman" w:hAnsi="Times New Roman" w:cs="Times New Roman"/>
        </w:rPr>
        <w:t>.</w:t>
      </w:r>
    </w:p>
    <w:p w14:paraId="37E0B51C" w14:textId="38D53C9C" w:rsidR="0063049F" w:rsidRDefault="003E4B3C" w:rsidP="00C9064B">
      <w:pPr>
        <w:spacing w:before="120" w:after="120"/>
        <w:ind w:right="-57"/>
        <w:jc w:val="both"/>
        <w:rPr>
          <w:rFonts w:ascii="Times New Roman" w:hAnsi="Times New Roman" w:cs="Times New Roman"/>
        </w:rPr>
      </w:pPr>
      <w:r>
        <w:rPr>
          <w:rFonts w:ascii="Times New Roman" w:hAnsi="Times New Roman" w:cs="Times New Roman"/>
        </w:rPr>
        <w:t xml:space="preserve">Ādažu novada izglītības iestādēs nav licencēta </w:t>
      </w:r>
      <w:r w:rsidR="00E503CC">
        <w:rPr>
          <w:rFonts w:ascii="Times New Roman" w:hAnsi="Times New Roman" w:cs="Times New Roman"/>
        </w:rPr>
        <w:t>speciāl</w:t>
      </w:r>
      <w:r w:rsidR="00E83A4A">
        <w:rPr>
          <w:rFonts w:ascii="Times New Roman" w:hAnsi="Times New Roman" w:cs="Times New Roman"/>
        </w:rPr>
        <w:t>ās</w:t>
      </w:r>
      <w:r w:rsidR="00E503CC">
        <w:rPr>
          <w:rFonts w:ascii="Times New Roman" w:hAnsi="Times New Roman" w:cs="Times New Roman"/>
        </w:rPr>
        <w:t xml:space="preserve"> pamatizglītības programm</w:t>
      </w:r>
      <w:r w:rsidR="00E83A4A">
        <w:rPr>
          <w:rFonts w:ascii="Times New Roman" w:hAnsi="Times New Roman" w:cs="Times New Roman"/>
        </w:rPr>
        <w:t>a</w:t>
      </w:r>
      <w:r w:rsidR="001B3582">
        <w:rPr>
          <w:rFonts w:ascii="Times New Roman" w:hAnsi="Times New Roman" w:cs="Times New Roman"/>
        </w:rPr>
        <w:t xml:space="preserve"> </w:t>
      </w:r>
      <w:r>
        <w:rPr>
          <w:rFonts w:ascii="Times New Roman" w:hAnsi="Times New Roman" w:cs="Times New Roman"/>
        </w:rPr>
        <w:t xml:space="preserve">izglītojamajiem ar </w:t>
      </w:r>
      <w:r w:rsidRPr="006676E9">
        <w:rPr>
          <w:rFonts w:ascii="Times New Roman" w:hAnsi="Times New Roman" w:cs="Times New Roman"/>
          <w:u w:val="single"/>
        </w:rPr>
        <w:t xml:space="preserve">smagiem garīgās attīstības traucējumiem </w:t>
      </w:r>
      <w:r w:rsidR="004F4E4E" w:rsidRPr="006676E9">
        <w:rPr>
          <w:rFonts w:ascii="Times New Roman" w:hAnsi="Times New Roman" w:cs="Times New Roman"/>
          <w:u w:val="single"/>
        </w:rPr>
        <w:t xml:space="preserve">vai vairākiem </w:t>
      </w:r>
      <w:r w:rsidR="007D3599" w:rsidRPr="006676E9">
        <w:rPr>
          <w:rFonts w:ascii="Times New Roman" w:hAnsi="Times New Roman" w:cs="Times New Roman"/>
          <w:u w:val="single"/>
        </w:rPr>
        <w:t xml:space="preserve">smagiem </w:t>
      </w:r>
      <w:r w:rsidR="004F4E4E" w:rsidRPr="006676E9">
        <w:rPr>
          <w:rFonts w:ascii="Times New Roman" w:hAnsi="Times New Roman" w:cs="Times New Roman"/>
          <w:u w:val="single"/>
        </w:rPr>
        <w:t>garīgās attīstības traucējumiem</w:t>
      </w:r>
      <w:r w:rsidR="004F4E4E">
        <w:rPr>
          <w:rFonts w:ascii="Times New Roman" w:hAnsi="Times New Roman" w:cs="Times New Roman"/>
        </w:rPr>
        <w:t xml:space="preserve"> </w:t>
      </w:r>
      <w:r>
        <w:rPr>
          <w:rFonts w:ascii="Times New Roman" w:hAnsi="Times New Roman" w:cs="Times New Roman"/>
        </w:rPr>
        <w:t xml:space="preserve">(IP kods </w:t>
      </w:r>
      <w:r w:rsidR="00E83A4A">
        <w:rPr>
          <w:rFonts w:ascii="Times New Roman" w:hAnsi="Times New Roman" w:cs="Times New Roman"/>
        </w:rPr>
        <w:t>2101591</w:t>
      </w:r>
      <w:r w:rsidR="001B3582">
        <w:rPr>
          <w:rFonts w:ascii="Times New Roman" w:hAnsi="Times New Roman" w:cs="Times New Roman"/>
        </w:rPr>
        <w:t xml:space="preserve">1). </w:t>
      </w:r>
      <w:r w:rsidR="00E70860">
        <w:rPr>
          <w:rFonts w:ascii="Times New Roman" w:hAnsi="Times New Roman" w:cs="Times New Roman"/>
        </w:rPr>
        <w:t>P</w:t>
      </w:r>
      <w:r w:rsidR="00E503CC" w:rsidRPr="00E64167">
        <w:rPr>
          <w:rFonts w:ascii="Times New Roman" w:hAnsi="Times New Roman" w:cs="Times New Roman"/>
        </w:rPr>
        <w:t xml:space="preserve">ašvaldība kompensē autotransporta izdevumus speciālo skolu </w:t>
      </w:r>
      <w:r w:rsidR="00C9064B">
        <w:rPr>
          <w:rFonts w:ascii="Times New Roman" w:hAnsi="Times New Roman" w:cs="Times New Roman"/>
        </w:rPr>
        <w:t>skolēniem</w:t>
      </w:r>
      <w:r w:rsidR="00C9064B" w:rsidRPr="00E64167">
        <w:rPr>
          <w:rFonts w:ascii="Times New Roman" w:hAnsi="Times New Roman" w:cs="Times New Roman"/>
        </w:rPr>
        <w:t xml:space="preserve"> </w:t>
      </w:r>
      <w:r w:rsidR="00E503CC" w:rsidRPr="00E64167">
        <w:rPr>
          <w:rFonts w:ascii="Times New Roman" w:hAnsi="Times New Roman" w:cs="Times New Roman"/>
        </w:rPr>
        <w:t xml:space="preserve">par braucieniem mācību gada laikā no deklarētās dzīvesvietas līdz speciālajai skolai un atpakaļ, ja ar valsts vai pašvaldības pedagoģiski medicīniskās komisijas atzinumu </w:t>
      </w:r>
      <w:r w:rsidR="00C9064B">
        <w:rPr>
          <w:rFonts w:ascii="Times New Roman" w:hAnsi="Times New Roman" w:cs="Times New Roman"/>
        </w:rPr>
        <w:t>skolēnam</w:t>
      </w:r>
      <w:r w:rsidR="00C9064B" w:rsidRPr="00E64167">
        <w:rPr>
          <w:rFonts w:ascii="Times New Roman" w:hAnsi="Times New Roman" w:cs="Times New Roman"/>
        </w:rPr>
        <w:t xml:space="preserve"> </w:t>
      </w:r>
      <w:r w:rsidR="00E503CC" w:rsidRPr="00E64167">
        <w:rPr>
          <w:rFonts w:ascii="Times New Roman" w:hAnsi="Times New Roman" w:cs="Times New Roman"/>
        </w:rPr>
        <w:t xml:space="preserve">nepieciešams iegūt </w:t>
      </w:r>
      <w:r w:rsidR="007D3599">
        <w:rPr>
          <w:rFonts w:ascii="Times New Roman" w:hAnsi="Times New Roman" w:cs="Times New Roman"/>
        </w:rPr>
        <w:t xml:space="preserve">speciālo </w:t>
      </w:r>
      <w:r w:rsidR="00E503CC" w:rsidRPr="00E64167">
        <w:rPr>
          <w:rFonts w:ascii="Times New Roman" w:hAnsi="Times New Roman" w:cs="Times New Roman"/>
        </w:rPr>
        <w:t>izglītību izglītības programmā, kas netiek īstenota pašvaldības izglītības iestādēs, kā arī, ja pašvaldība nenodrošina skolēnu autobusu, vai vecāks nesaņem biļešu izdevumu kompensāciju. Pašvaldība kompensē izdevumus arī gadījumos, ja pārvadātāja pakalpojums ir pieejams, bet no pedagoģiski medicīniskās komisijas vai ārsta atzinuma izriet, ka izglītojamais nevar izmantot sabiedrisko transportu</w:t>
      </w:r>
      <w:r w:rsidR="00E70860">
        <w:rPr>
          <w:rFonts w:ascii="Times New Roman" w:hAnsi="Times New Roman" w:cs="Times New Roman"/>
        </w:rPr>
        <w:t>.</w:t>
      </w:r>
    </w:p>
    <w:p w14:paraId="1FE505C7" w14:textId="6DDEC7E2" w:rsidR="005A4792" w:rsidRPr="001B3582" w:rsidRDefault="005A4792" w:rsidP="00C9064B">
      <w:pPr>
        <w:pStyle w:val="NoSpacing"/>
        <w:spacing w:before="120" w:after="120"/>
        <w:jc w:val="both"/>
        <w:rPr>
          <w:rFonts w:ascii="Times New Roman" w:hAnsi="Times New Roman" w:cs="Times New Roman"/>
        </w:rPr>
      </w:pPr>
      <w:r w:rsidRPr="009D38F2">
        <w:rPr>
          <w:rFonts w:ascii="Times New Roman" w:hAnsi="Times New Roman" w:cs="Times New Roman"/>
        </w:rPr>
        <w:t>2025./2026.</w:t>
      </w:r>
      <w:r w:rsidR="007D3599">
        <w:rPr>
          <w:rFonts w:ascii="Times New Roman" w:hAnsi="Times New Roman" w:cs="Times New Roman"/>
        </w:rPr>
        <w:t xml:space="preserve"> </w:t>
      </w:r>
      <w:r w:rsidRPr="009D38F2">
        <w:rPr>
          <w:rFonts w:ascii="Times New Roman" w:hAnsi="Times New Roman" w:cs="Times New Roman"/>
        </w:rPr>
        <w:t>mācību gada sākumā pašvaldībā tika saņemt</w:t>
      </w:r>
      <w:r w:rsidR="00E70860">
        <w:rPr>
          <w:rFonts w:ascii="Times New Roman" w:hAnsi="Times New Roman" w:cs="Times New Roman"/>
        </w:rPr>
        <w:t>i</w:t>
      </w:r>
      <w:r w:rsidRPr="009D38F2">
        <w:rPr>
          <w:rFonts w:ascii="Times New Roman" w:hAnsi="Times New Roman" w:cs="Times New Roman"/>
        </w:rPr>
        <w:t xml:space="preserve"> </w:t>
      </w:r>
      <w:r w:rsidR="00E70860">
        <w:rPr>
          <w:rFonts w:ascii="Times New Roman" w:hAnsi="Times New Roman" w:cs="Times New Roman"/>
        </w:rPr>
        <w:t xml:space="preserve">2 </w:t>
      </w:r>
      <w:r w:rsidRPr="009D38F2">
        <w:rPr>
          <w:rFonts w:ascii="Times New Roman" w:hAnsi="Times New Roman" w:cs="Times New Roman"/>
        </w:rPr>
        <w:t>iesniegum</w:t>
      </w:r>
      <w:r w:rsidR="00E70860">
        <w:rPr>
          <w:rFonts w:ascii="Times New Roman" w:hAnsi="Times New Roman" w:cs="Times New Roman"/>
        </w:rPr>
        <w:t>i</w:t>
      </w:r>
      <w:r w:rsidRPr="009D38F2">
        <w:rPr>
          <w:rFonts w:ascii="Times New Roman" w:hAnsi="Times New Roman" w:cs="Times New Roman"/>
        </w:rPr>
        <w:t xml:space="preserve"> ar lūgumu piešķirt </w:t>
      </w:r>
      <w:r w:rsidR="00C9064B">
        <w:rPr>
          <w:rFonts w:ascii="Times New Roman" w:hAnsi="Times New Roman" w:cs="Times New Roman"/>
        </w:rPr>
        <w:t xml:space="preserve">skolēniem </w:t>
      </w:r>
      <w:r w:rsidRPr="009D38F2">
        <w:rPr>
          <w:rFonts w:ascii="Times New Roman" w:hAnsi="Times New Roman" w:cs="Times New Roman"/>
        </w:rPr>
        <w:t>individuālu transportu nokļūšanai izglītības iestādē</w:t>
      </w:r>
      <w:r w:rsidR="00E70860">
        <w:rPr>
          <w:rFonts w:ascii="Times New Roman" w:hAnsi="Times New Roman" w:cs="Times New Roman"/>
        </w:rPr>
        <w:t>s</w:t>
      </w:r>
      <w:r w:rsidRPr="009D38F2">
        <w:rPr>
          <w:rFonts w:ascii="Times New Roman" w:hAnsi="Times New Roman" w:cs="Times New Roman"/>
        </w:rPr>
        <w:t>.</w:t>
      </w:r>
      <w:r w:rsidR="00225674" w:rsidRPr="009D38F2">
        <w:rPr>
          <w:rFonts w:ascii="Times New Roman" w:hAnsi="Times New Roman" w:cs="Times New Roman"/>
        </w:rPr>
        <w:t xml:space="preserve"> Tā kā izglītības ies</w:t>
      </w:r>
      <w:r w:rsidR="00935897" w:rsidRPr="009D38F2">
        <w:rPr>
          <w:rFonts w:ascii="Times New Roman" w:hAnsi="Times New Roman" w:cs="Times New Roman"/>
        </w:rPr>
        <w:t>tāde</w:t>
      </w:r>
      <w:r w:rsidR="00E70860">
        <w:rPr>
          <w:rFonts w:ascii="Times New Roman" w:hAnsi="Times New Roman" w:cs="Times New Roman"/>
        </w:rPr>
        <w:t>s</w:t>
      </w:r>
      <w:r w:rsidR="00935897" w:rsidRPr="009D38F2">
        <w:rPr>
          <w:rFonts w:ascii="Times New Roman" w:hAnsi="Times New Roman" w:cs="Times New Roman"/>
        </w:rPr>
        <w:t xml:space="preserve"> </w:t>
      </w:r>
      <w:r w:rsidR="00E70860">
        <w:rPr>
          <w:rFonts w:ascii="Times New Roman" w:hAnsi="Times New Roman" w:cs="Times New Roman"/>
        </w:rPr>
        <w:t xml:space="preserve">vienā gadījumā </w:t>
      </w:r>
      <w:r w:rsidR="00CE7487" w:rsidRPr="009D38F2">
        <w:rPr>
          <w:rFonts w:ascii="Times New Roman" w:hAnsi="Times New Roman" w:cs="Times New Roman"/>
        </w:rPr>
        <w:t>atrodas Ropažu novadā, Rumbulā</w:t>
      </w:r>
      <w:r w:rsidR="00C9064B">
        <w:rPr>
          <w:rFonts w:ascii="Times New Roman" w:hAnsi="Times New Roman" w:cs="Times New Roman"/>
        </w:rPr>
        <w:t xml:space="preserve"> (</w:t>
      </w:r>
      <w:r w:rsidR="00337E13">
        <w:rPr>
          <w:rFonts w:ascii="Times New Roman" w:hAnsi="Times New Roman" w:cs="Times New Roman"/>
        </w:rPr>
        <w:t>Gaismas pamatskola</w:t>
      </w:r>
      <w:r w:rsidR="00C9064B">
        <w:rPr>
          <w:rFonts w:ascii="Times New Roman" w:hAnsi="Times New Roman" w:cs="Times New Roman"/>
        </w:rPr>
        <w:t>), un</w:t>
      </w:r>
      <w:r w:rsidR="00CE7487" w:rsidRPr="009D38F2">
        <w:rPr>
          <w:rFonts w:ascii="Times New Roman" w:hAnsi="Times New Roman" w:cs="Times New Roman"/>
        </w:rPr>
        <w:t xml:space="preserve"> </w:t>
      </w:r>
      <w:r w:rsidR="00E70860">
        <w:rPr>
          <w:rFonts w:ascii="Times New Roman" w:hAnsi="Times New Roman" w:cs="Times New Roman"/>
        </w:rPr>
        <w:t>otrā</w:t>
      </w:r>
      <w:r w:rsidR="00C9064B">
        <w:rPr>
          <w:rFonts w:ascii="Times New Roman" w:hAnsi="Times New Roman" w:cs="Times New Roman"/>
        </w:rPr>
        <w:t xml:space="preserve"> gadījumā</w:t>
      </w:r>
      <w:r w:rsidR="00E70860">
        <w:rPr>
          <w:rFonts w:ascii="Times New Roman" w:hAnsi="Times New Roman" w:cs="Times New Roman"/>
        </w:rPr>
        <w:t xml:space="preserve"> – Rīgas 1.pamatskola, </w:t>
      </w:r>
      <w:r w:rsidR="00337E13">
        <w:rPr>
          <w:rFonts w:ascii="Times New Roman" w:hAnsi="Times New Roman" w:cs="Times New Roman"/>
        </w:rPr>
        <w:t xml:space="preserve">Ģertrūdes ielā, </w:t>
      </w:r>
      <w:r w:rsidR="00CE7487" w:rsidRPr="009D38F2">
        <w:rPr>
          <w:rFonts w:ascii="Times New Roman" w:hAnsi="Times New Roman" w:cs="Times New Roman"/>
        </w:rPr>
        <w:t>pašvaldības transports</w:t>
      </w:r>
      <w:r w:rsidR="00177EFE" w:rsidRPr="009D38F2">
        <w:rPr>
          <w:rFonts w:ascii="Times New Roman" w:hAnsi="Times New Roman" w:cs="Times New Roman"/>
        </w:rPr>
        <w:t>, k</w:t>
      </w:r>
      <w:r w:rsidR="00E70860">
        <w:rPr>
          <w:rFonts w:ascii="Times New Roman" w:hAnsi="Times New Roman" w:cs="Times New Roman"/>
        </w:rPr>
        <w:t>as</w:t>
      </w:r>
      <w:r w:rsidR="00177EFE" w:rsidRPr="009D38F2">
        <w:rPr>
          <w:rFonts w:ascii="Times New Roman" w:hAnsi="Times New Roman" w:cs="Times New Roman"/>
        </w:rPr>
        <w:t xml:space="preserve"> </w:t>
      </w:r>
      <w:r w:rsidR="00E70860">
        <w:rPr>
          <w:rFonts w:ascii="Times New Roman" w:hAnsi="Times New Roman" w:cs="Times New Roman"/>
        </w:rPr>
        <w:t xml:space="preserve">pārvadā </w:t>
      </w:r>
      <w:r w:rsidR="00E467BA" w:rsidRPr="009D38F2">
        <w:rPr>
          <w:rFonts w:ascii="Times New Roman" w:hAnsi="Times New Roman" w:cs="Times New Roman"/>
        </w:rPr>
        <w:t xml:space="preserve">14 </w:t>
      </w:r>
      <w:r w:rsidR="00E70860">
        <w:rPr>
          <w:rFonts w:ascii="Times New Roman" w:hAnsi="Times New Roman" w:cs="Times New Roman"/>
        </w:rPr>
        <w:t>izglītojamos</w:t>
      </w:r>
      <w:r w:rsidR="00E70860" w:rsidRPr="009D38F2">
        <w:rPr>
          <w:rFonts w:ascii="Times New Roman" w:hAnsi="Times New Roman" w:cs="Times New Roman"/>
        </w:rPr>
        <w:t xml:space="preserve"> </w:t>
      </w:r>
      <w:r w:rsidR="00626347" w:rsidRPr="009D38F2">
        <w:rPr>
          <w:rFonts w:ascii="Times New Roman" w:hAnsi="Times New Roman" w:cs="Times New Roman"/>
        </w:rPr>
        <w:t xml:space="preserve">uz </w:t>
      </w:r>
      <w:r w:rsidR="00A40A50">
        <w:rPr>
          <w:rFonts w:ascii="Times New Roman" w:hAnsi="Times New Roman" w:cs="Times New Roman"/>
        </w:rPr>
        <w:t>citām</w:t>
      </w:r>
      <w:r w:rsidR="00A40A50" w:rsidRPr="009D38F2">
        <w:rPr>
          <w:rFonts w:ascii="Times New Roman" w:hAnsi="Times New Roman" w:cs="Times New Roman"/>
        </w:rPr>
        <w:t xml:space="preserve"> </w:t>
      </w:r>
      <w:r w:rsidR="004C58DB" w:rsidRPr="009D38F2">
        <w:rPr>
          <w:rFonts w:ascii="Times New Roman" w:hAnsi="Times New Roman" w:cs="Times New Roman"/>
        </w:rPr>
        <w:t>Rīgas</w:t>
      </w:r>
      <w:r w:rsidR="001B3582">
        <w:rPr>
          <w:rFonts w:ascii="Times New Roman" w:hAnsi="Times New Roman" w:cs="Times New Roman"/>
        </w:rPr>
        <w:t xml:space="preserve"> </w:t>
      </w:r>
      <w:r w:rsidR="00A40A50">
        <w:rPr>
          <w:rFonts w:ascii="Times New Roman" w:hAnsi="Times New Roman" w:cs="Times New Roman"/>
        </w:rPr>
        <w:t>izglītības iestādēm</w:t>
      </w:r>
      <w:r w:rsidR="00653271" w:rsidRPr="009D38F2">
        <w:rPr>
          <w:rFonts w:ascii="Times New Roman" w:hAnsi="Times New Roman" w:cs="Times New Roman"/>
        </w:rPr>
        <w:t>, vecā</w:t>
      </w:r>
      <w:r w:rsidR="00A40A50">
        <w:rPr>
          <w:rFonts w:ascii="Times New Roman" w:hAnsi="Times New Roman" w:cs="Times New Roman"/>
        </w:rPr>
        <w:t>ku</w:t>
      </w:r>
      <w:r w:rsidR="00653271" w:rsidRPr="009D38F2">
        <w:rPr>
          <w:rFonts w:ascii="Times New Roman" w:hAnsi="Times New Roman" w:cs="Times New Roman"/>
        </w:rPr>
        <w:t xml:space="preserve"> ieskatā nav piemērots, jo veselības traucējumu dēļ pārvadājumi kopā ar citiem skolēniem vienā autobusā izraisa veselības stāvokļa pasliktināšanos, radot bīstamas situācijas gan bērnam, gan pasažieriem. Tāpat ceļā pavadītais ilgais laiks (vairāk nekā stunda vienā virzienā) būtiski ietekmē bērna pašsajūtu un spēju kvalitatīvi apgūt izglītības programmu. </w:t>
      </w:r>
    </w:p>
    <w:p w14:paraId="7E20B516" w14:textId="6644E8E5" w:rsidR="0063049F" w:rsidRDefault="00E7400C" w:rsidP="00C9064B">
      <w:pPr>
        <w:spacing w:before="120" w:after="120"/>
        <w:ind w:right="-57"/>
        <w:jc w:val="both"/>
        <w:rPr>
          <w:rFonts w:ascii="Times New Roman" w:eastAsia="Calibri" w:hAnsi="Times New Roman" w:cs="Times New Roman"/>
        </w:rPr>
      </w:pPr>
      <w:r>
        <w:rPr>
          <w:rFonts w:ascii="Times New Roman" w:hAnsi="Times New Roman" w:cs="Times New Roman"/>
        </w:rPr>
        <w:t xml:space="preserve">Pašvaldība </w:t>
      </w:r>
      <w:r w:rsidR="00947350">
        <w:rPr>
          <w:rFonts w:ascii="Times New Roman" w:hAnsi="Times New Roman" w:cs="Times New Roman"/>
        </w:rPr>
        <w:t>organizē</w:t>
      </w:r>
      <w:r w:rsidR="00A40A50">
        <w:rPr>
          <w:rFonts w:ascii="Times New Roman" w:hAnsi="Times New Roman" w:cs="Times New Roman"/>
        </w:rPr>
        <w:t>ja</w:t>
      </w:r>
      <w:r w:rsidR="00947350">
        <w:rPr>
          <w:rFonts w:ascii="Times New Roman" w:hAnsi="Times New Roman" w:cs="Times New Roman"/>
        </w:rPr>
        <w:t xml:space="preserve"> pārrunas ar vecākiem un </w:t>
      </w:r>
      <w:r w:rsidR="0056236E">
        <w:rPr>
          <w:rFonts w:ascii="Times New Roman" w:hAnsi="Times New Roman" w:cs="Times New Roman"/>
        </w:rPr>
        <w:t xml:space="preserve">Ādažu novada </w:t>
      </w:r>
      <w:r w:rsidR="00947350">
        <w:rPr>
          <w:rFonts w:ascii="Times New Roman" w:hAnsi="Times New Roman" w:cs="Times New Roman"/>
        </w:rPr>
        <w:t>sociālo dienestu</w:t>
      </w:r>
      <w:r w:rsidR="0056236E">
        <w:rPr>
          <w:rFonts w:ascii="Times New Roman" w:hAnsi="Times New Roman" w:cs="Times New Roman"/>
        </w:rPr>
        <w:t>, kā arī</w:t>
      </w:r>
      <w:r w:rsidR="00C63E94">
        <w:rPr>
          <w:rFonts w:ascii="Times New Roman" w:hAnsi="Times New Roman" w:cs="Times New Roman"/>
        </w:rPr>
        <w:t xml:space="preserve"> </w:t>
      </w:r>
      <w:r w:rsidR="00DB31EA">
        <w:rPr>
          <w:rFonts w:ascii="Times New Roman" w:hAnsi="Times New Roman" w:cs="Times New Roman"/>
        </w:rPr>
        <w:t>j</w:t>
      </w:r>
      <w:r>
        <w:rPr>
          <w:rFonts w:ascii="Times New Roman" w:hAnsi="Times New Roman" w:cs="Times New Roman"/>
        </w:rPr>
        <w:t>autājums</w:t>
      </w:r>
      <w:r w:rsidR="00D50A68">
        <w:rPr>
          <w:rFonts w:ascii="Times New Roman" w:hAnsi="Times New Roman" w:cs="Times New Roman"/>
        </w:rPr>
        <w:t xml:space="preserve"> par pārvadājuma nodrošināšanu </w:t>
      </w:r>
      <w:r>
        <w:rPr>
          <w:rFonts w:ascii="Times New Roman" w:hAnsi="Times New Roman" w:cs="Times New Roman"/>
        </w:rPr>
        <w:t xml:space="preserve">tika izskatīts arī </w:t>
      </w:r>
      <w:r w:rsidR="0056236E">
        <w:rPr>
          <w:rFonts w:ascii="Times New Roman" w:hAnsi="Times New Roman" w:cs="Times New Roman"/>
        </w:rPr>
        <w:t xml:space="preserve">domes </w:t>
      </w:r>
      <w:r>
        <w:rPr>
          <w:rFonts w:ascii="Times New Roman" w:hAnsi="Times New Roman" w:cs="Times New Roman"/>
        </w:rPr>
        <w:t>Izglītības, kultūras, sporta un sociāl</w:t>
      </w:r>
      <w:r w:rsidR="00DB31EA">
        <w:rPr>
          <w:rFonts w:ascii="Times New Roman" w:hAnsi="Times New Roman" w:cs="Times New Roman"/>
        </w:rPr>
        <w:t>ajā</w:t>
      </w:r>
      <w:r>
        <w:rPr>
          <w:rFonts w:ascii="Times New Roman" w:hAnsi="Times New Roman" w:cs="Times New Roman"/>
        </w:rPr>
        <w:t xml:space="preserve"> komitej</w:t>
      </w:r>
      <w:r w:rsidR="0056236E">
        <w:rPr>
          <w:rFonts w:ascii="Times New Roman" w:hAnsi="Times New Roman" w:cs="Times New Roman"/>
        </w:rPr>
        <w:t>ā</w:t>
      </w:r>
      <w:r>
        <w:rPr>
          <w:rFonts w:ascii="Times New Roman" w:hAnsi="Times New Roman" w:cs="Times New Roman"/>
        </w:rPr>
        <w:t xml:space="preserve"> </w:t>
      </w:r>
      <w:r w:rsidR="0056236E">
        <w:rPr>
          <w:rFonts w:ascii="Times New Roman" w:hAnsi="Times New Roman" w:cs="Times New Roman"/>
        </w:rPr>
        <w:t>09.09.2025. un 05.11.2025., t</w:t>
      </w:r>
      <w:r w:rsidR="00D85291">
        <w:rPr>
          <w:rFonts w:ascii="Times New Roman" w:hAnsi="Times New Roman" w:cs="Times New Roman"/>
        </w:rPr>
        <w:t xml:space="preserve">omēr vienošanās </w:t>
      </w:r>
      <w:r w:rsidR="00DB31EA">
        <w:rPr>
          <w:rFonts w:ascii="Times New Roman" w:hAnsi="Times New Roman" w:cs="Times New Roman"/>
        </w:rPr>
        <w:t xml:space="preserve">ar vecākiem </w:t>
      </w:r>
      <w:r w:rsidR="00D85291">
        <w:rPr>
          <w:rFonts w:ascii="Times New Roman" w:hAnsi="Times New Roman" w:cs="Times New Roman"/>
        </w:rPr>
        <w:t>netika panākta</w:t>
      </w:r>
      <w:r w:rsidRPr="00401306">
        <w:rPr>
          <w:rFonts w:ascii="Times New Roman" w:hAnsi="Times New Roman" w:cs="Times New Roman"/>
        </w:rPr>
        <w:t xml:space="preserve">. </w:t>
      </w:r>
    </w:p>
    <w:p w14:paraId="67E51E02" w14:textId="25298428" w:rsidR="00A46EC3" w:rsidRDefault="00A46EC3" w:rsidP="00C9064B">
      <w:pPr>
        <w:spacing w:before="120" w:after="120"/>
        <w:ind w:right="-57"/>
        <w:jc w:val="both"/>
        <w:rPr>
          <w:rFonts w:ascii="Times New Roman" w:eastAsia="Calibri" w:hAnsi="Times New Roman" w:cs="Times New Roman"/>
        </w:rPr>
      </w:pPr>
      <w:r>
        <w:rPr>
          <w:rFonts w:ascii="Times New Roman" w:eastAsia="Calibri" w:hAnsi="Times New Roman" w:cs="Times New Roman"/>
        </w:rPr>
        <w:lastRenderedPageBreak/>
        <w:t>Izglītības likuma 3. panta pirmā daļa nosaka, ka i</w:t>
      </w:r>
      <w:r w:rsidRPr="00A46EC3">
        <w:rPr>
          <w:rFonts w:ascii="Times New Roman" w:eastAsia="Calibri" w:hAnsi="Times New Roman" w:cs="Times New Roman"/>
        </w:rPr>
        <w:t>kvienam ir tiesības uz kvalitatīvu un iekļaujošu izglītību</w:t>
      </w:r>
      <w:r>
        <w:rPr>
          <w:rFonts w:ascii="Times New Roman" w:eastAsia="Calibri" w:hAnsi="Times New Roman" w:cs="Times New Roman"/>
        </w:rPr>
        <w:t xml:space="preserve"> un atbilstoši 3.</w:t>
      </w:r>
      <w:r w:rsidRPr="006676E9">
        <w:rPr>
          <w:rFonts w:ascii="Times New Roman" w:eastAsia="Calibri" w:hAnsi="Times New Roman" w:cs="Times New Roman"/>
          <w:vertAlign w:val="superscript"/>
        </w:rPr>
        <w:t>1</w:t>
      </w:r>
      <w:r>
        <w:rPr>
          <w:rFonts w:ascii="Times New Roman" w:eastAsia="Calibri" w:hAnsi="Times New Roman" w:cs="Times New Roman"/>
        </w:rPr>
        <w:t xml:space="preserve"> panta pirmajai daļai 3. panta </w:t>
      </w:r>
      <w:r w:rsidRPr="00A46EC3">
        <w:rPr>
          <w:rFonts w:ascii="Times New Roman" w:eastAsia="Calibri" w:hAnsi="Times New Roman" w:cs="Times New Roman"/>
        </w:rPr>
        <w:t>minētajām personām ir tiesības iegūt izglītību neatkarīgi no mantiskā un sociālā stāvokļa, rases, tautības, etniskās piederības, dzimuma, reliģiskās un politiskās pārliecības, veselības stāvokļa, nodarbošanās un dzīvesvietas.</w:t>
      </w:r>
      <w:r>
        <w:rPr>
          <w:rFonts w:ascii="Times New Roman" w:eastAsia="Calibri" w:hAnsi="Times New Roman" w:cs="Times New Roman"/>
        </w:rPr>
        <w:t xml:space="preserve">  Izglītības likuma 17. panta trešās daļas 12. un 14. punkts nosaka, ka pašvaldība </w:t>
      </w:r>
      <w:r w:rsidRPr="00A46EC3">
        <w:rPr>
          <w:rFonts w:ascii="Times New Roman" w:eastAsia="Calibri" w:hAnsi="Times New Roman" w:cs="Times New Roman"/>
        </w:rPr>
        <w:t>nodrošina izglītības ieguvi izglītojamajiem ar speciālām vajadzībām (atbilstoši veselības stāvoklim, kas ietekmē izglītības ieguves veidu) speciālās izglītības iestādēs, pirmsskolas izglītības grupās bērniem ar speciālām vajadzībām, speciālās izglītības klasēs  Ministru kabineta noteiktajā kārtībā un apmērā</w:t>
      </w:r>
      <w:r>
        <w:rPr>
          <w:rFonts w:ascii="Times New Roman" w:eastAsia="Calibri" w:hAnsi="Times New Roman" w:cs="Times New Roman"/>
        </w:rPr>
        <w:t xml:space="preserve">, kā arī  </w:t>
      </w:r>
      <w:r w:rsidRPr="00A46EC3">
        <w:rPr>
          <w:rFonts w:ascii="Times New Roman" w:eastAsia="Calibri" w:hAnsi="Times New Roman" w:cs="Times New Roman"/>
        </w:rPr>
        <w:t>nodrošina transportu izglītojamo nokļūšanai izglītības iestādē un atpakaļ dzīvesvietā, ja nav iespējams izmantot sabiedrisko transportu</w:t>
      </w:r>
      <w:r>
        <w:rPr>
          <w:rFonts w:ascii="Times New Roman" w:eastAsia="Calibri" w:hAnsi="Times New Roman" w:cs="Times New Roman"/>
        </w:rPr>
        <w:t xml:space="preserve">. </w:t>
      </w:r>
    </w:p>
    <w:p w14:paraId="48300118" w14:textId="37A0A26E" w:rsidR="00684913" w:rsidRDefault="00A40A50" w:rsidP="00C9064B">
      <w:pPr>
        <w:spacing w:before="120" w:after="120"/>
        <w:ind w:right="-57"/>
        <w:jc w:val="both"/>
        <w:rPr>
          <w:rFonts w:ascii="Times New Roman" w:eastAsia="Calibri" w:hAnsi="Times New Roman" w:cs="Times New Roman"/>
        </w:rPr>
      </w:pPr>
      <w:r>
        <w:rPr>
          <w:rFonts w:ascii="Times New Roman" w:eastAsia="Calibri" w:hAnsi="Times New Roman" w:cs="Times New Roman"/>
        </w:rPr>
        <w:t>P</w:t>
      </w:r>
      <w:r w:rsidR="00DB4953">
        <w:rPr>
          <w:rFonts w:ascii="Times New Roman" w:eastAsia="Calibri" w:hAnsi="Times New Roman" w:cs="Times New Roman"/>
        </w:rPr>
        <w:t xml:space="preserve">ašvaldība </w:t>
      </w:r>
      <w:r>
        <w:rPr>
          <w:rFonts w:ascii="Times New Roman" w:eastAsia="Calibri" w:hAnsi="Times New Roman" w:cs="Times New Roman"/>
        </w:rPr>
        <w:t>izvērtēj</w:t>
      </w:r>
      <w:r w:rsidR="0056236E">
        <w:rPr>
          <w:rFonts w:ascii="Times New Roman" w:eastAsia="Calibri" w:hAnsi="Times New Roman" w:cs="Times New Roman"/>
        </w:rPr>
        <w:t>a</w:t>
      </w:r>
      <w:r>
        <w:rPr>
          <w:rFonts w:ascii="Times New Roman" w:eastAsia="Calibri" w:hAnsi="Times New Roman" w:cs="Times New Roman"/>
        </w:rPr>
        <w:t xml:space="preserve"> </w:t>
      </w:r>
      <w:r w:rsidR="0056236E">
        <w:rPr>
          <w:rFonts w:ascii="Times New Roman" w:eastAsia="Calibri" w:hAnsi="Times New Roman" w:cs="Times New Roman"/>
        </w:rPr>
        <w:t xml:space="preserve">pakalpojuma izpildei </w:t>
      </w:r>
      <w:r>
        <w:rPr>
          <w:rFonts w:ascii="Times New Roman" w:eastAsia="Calibri" w:hAnsi="Times New Roman" w:cs="Times New Roman"/>
        </w:rPr>
        <w:t xml:space="preserve">nepieciešamos resursus (transports, autovadītājs, pavadonis) </w:t>
      </w:r>
      <w:r w:rsidR="00B424FA">
        <w:rPr>
          <w:rFonts w:ascii="Times New Roman" w:eastAsia="Calibri" w:hAnsi="Times New Roman" w:cs="Times New Roman"/>
        </w:rPr>
        <w:t xml:space="preserve">un </w:t>
      </w:r>
      <w:r>
        <w:rPr>
          <w:rFonts w:ascii="Times New Roman" w:eastAsia="Calibri" w:hAnsi="Times New Roman" w:cs="Times New Roman"/>
        </w:rPr>
        <w:t>secin</w:t>
      </w:r>
      <w:r w:rsidR="0056236E">
        <w:rPr>
          <w:rFonts w:ascii="Times New Roman" w:eastAsia="Calibri" w:hAnsi="Times New Roman" w:cs="Times New Roman"/>
        </w:rPr>
        <w:t>āja,</w:t>
      </w:r>
      <w:r>
        <w:rPr>
          <w:rFonts w:ascii="Times New Roman" w:eastAsia="Calibri" w:hAnsi="Times New Roman" w:cs="Times New Roman"/>
        </w:rPr>
        <w:t xml:space="preserve"> ka ekonomiski </w:t>
      </w:r>
      <w:r w:rsidR="0056236E">
        <w:rPr>
          <w:rFonts w:ascii="Times New Roman" w:eastAsia="Calibri" w:hAnsi="Times New Roman" w:cs="Times New Roman"/>
        </w:rPr>
        <w:t xml:space="preserve">un organizatoriski ir </w:t>
      </w:r>
      <w:r>
        <w:rPr>
          <w:rFonts w:ascii="Times New Roman" w:eastAsia="Calibri" w:hAnsi="Times New Roman" w:cs="Times New Roman"/>
        </w:rPr>
        <w:t xml:space="preserve">izdevīgāk </w:t>
      </w:r>
      <w:r w:rsidR="0056236E">
        <w:rPr>
          <w:rFonts w:ascii="Times New Roman" w:eastAsia="Calibri" w:hAnsi="Times New Roman" w:cs="Times New Roman"/>
        </w:rPr>
        <w:t xml:space="preserve">izmantot </w:t>
      </w:r>
      <w:r w:rsidR="00613902">
        <w:rPr>
          <w:rFonts w:ascii="Times New Roman" w:eastAsia="Calibri" w:hAnsi="Times New Roman" w:cs="Times New Roman"/>
        </w:rPr>
        <w:t>ārpakalpojumu.</w:t>
      </w:r>
      <w:r w:rsidR="0056236E" w:rsidRPr="0056236E">
        <w:rPr>
          <w:rFonts w:ascii="Times New Roman" w:eastAsia="Calibri" w:hAnsi="Times New Roman" w:cs="Times New Roman"/>
        </w:rPr>
        <w:t xml:space="preserve"> </w:t>
      </w:r>
      <w:r w:rsidR="0056236E">
        <w:rPr>
          <w:rFonts w:ascii="Times New Roman" w:eastAsia="Calibri" w:hAnsi="Times New Roman" w:cs="Times New Roman"/>
          <w:color w:val="000000" w:themeColor="text1"/>
        </w:rPr>
        <w:t xml:space="preserve">Tirgū darbojas </w:t>
      </w:r>
      <w:r w:rsidR="0056236E">
        <w:rPr>
          <w:rFonts w:ascii="Times New Roman" w:eastAsia="Calibri" w:hAnsi="Times New Roman" w:cs="Times New Roman"/>
        </w:rPr>
        <w:t xml:space="preserve">vairāki pakalpojuma sniedzēji, kas nodrošina pārvadājuma pakalpojumus arī bērniem ar speciālajām vajadzībām.  </w:t>
      </w:r>
      <w:r w:rsidR="0056236E">
        <w:rPr>
          <w:rFonts w:ascii="Times New Roman" w:eastAsia="Calibri" w:hAnsi="Times New Roman" w:cs="Times New Roman"/>
        </w:rPr>
        <w:t xml:space="preserve">Pašvaldība plāno izmantot pakalpojumu 4 dienas nedēļā, no š.g. 1. marta līdz 31. maijam. Kopējās izmaksas šajā periodā paredzamas aptuveni 8000 </w:t>
      </w:r>
      <w:proofErr w:type="spellStart"/>
      <w:r w:rsidR="0056236E">
        <w:rPr>
          <w:rFonts w:ascii="Times New Roman" w:eastAsia="Calibri" w:hAnsi="Times New Roman" w:cs="Times New Roman"/>
          <w:i/>
          <w:iCs/>
        </w:rPr>
        <w:t>euro</w:t>
      </w:r>
      <w:proofErr w:type="spellEnd"/>
      <w:r w:rsidR="0056236E">
        <w:rPr>
          <w:rFonts w:ascii="Times New Roman" w:eastAsia="Calibri" w:hAnsi="Times New Roman" w:cs="Times New Roman"/>
          <w:i/>
          <w:iCs/>
        </w:rPr>
        <w:t xml:space="preserve"> </w:t>
      </w:r>
      <w:r w:rsidR="0056236E" w:rsidRPr="006676E9">
        <w:rPr>
          <w:rFonts w:ascii="Times New Roman" w:eastAsia="Calibri" w:hAnsi="Times New Roman" w:cs="Times New Roman"/>
        </w:rPr>
        <w:t>apmērā</w:t>
      </w:r>
      <w:r w:rsidR="0056236E">
        <w:rPr>
          <w:rFonts w:ascii="Times New Roman" w:eastAsia="Calibri" w:hAnsi="Times New Roman" w:cs="Times New Roman"/>
          <w:i/>
          <w:iCs/>
        </w:rPr>
        <w:t>.</w:t>
      </w:r>
    </w:p>
    <w:p w14:paraId="466A5214" w14:textId="58A49506" w:rsidR="001B3582" w:rsidRDefault="00D3139D" w:rsidP="00C9064B">
      <w:pPr>
        <w:spacing w:before="120" w:after="120"/>
        <w:jc w:val="both"/>
        <w:rPr>
          <w:rFonts w:ascii="Times New Roman" w:hAnsi="Times New Roman" w:cs="Times New Roman"/>
        </w:rPr>
      </w:pPr>
      <w:r w:rsidRPr="00564CA6">
        <w:rPr>
          <w:rFonts w:ascii="Times New Roman" w:hAnsi="Times New Roman" w:cs="Times New Roman"/>
        </w:rPr>
        <w:t xml:space="preserve">Pamatojoties uz </w:t>
      </w:r>
      <w:r w:rsidR="00D222C2" w:rsidRPr="00D222C2">
        <w:rPr>
          <w:rFonts w:ascii="Times New Roman" w:hAnsi="Times New Roman" w:cs="Times New Roman"/>
        </w:rPr>
        <w:t xml:space="preserve">Pašvaldību likuma </w:t>
      </w:r>
      <w:r w:rsidR="00D222C2">
        <w:rPr>
          <w:rFonts w:ascii="Times New Roman" w:hAnsi="Times New Roman" w:cs="Times New Roman"/>
        </w:rPr>
        <w:t>4.</w:t>
      </w:r>
      <w:r w:rsidR="00D222C2" w:rsidRPr="00D222C2">
        <w:rPr>
          <w:rFonts w:ascii="Times New Roman" w:hAnsi="Times New Roman" w:cs="Times New Roman"/>
        </w:rPr>
        <w:t xml:space="preserve"> panta pirmās daļas 4. punktu</w:t>
      </w:r>
      <w:r w:rsidR="00C66564">
        <w:rPr>
          <w:rFonts w:ascii="Times New Roman" w:hAnsi="Times New Roman" w:cs="Times New Roman"/>
        </w:rPr>
        <w:t xml:space="preserve">, Izglītības likuma </w:t>
      </w:r>
      <w:r w:rsidR="00FC5650">
        <w:rPr>
          <w:rFonts w:ascii="Times New Roman" w:hAnsi="Times New Roman" w:cs="Times New Roman"/>
        </w:rPr>
        <w:t xml:space="preserve">3. panta pirmo daļu </w:t>
      </w:r>
      <w:r w:rsidR="00C66564">
        <w:rPr>
          <w:rFonts w:ascii="Times New Roman" w:hAnsi="Times New Roman" w:cs="Times New Roman"/>
        </w:rPr>
        <w:t>3.</w:t>
      </w:r>
      <w:r w:rsidR="00C66564" w:rsidRPr="00C66564">
        <w:rPr>
          <w:rFonts w:ascii="Times New Roman" w:hAnsi="Times New Roman" w:cs="Times New Roman"/>
          <w:vertAlign w:val="superscript"/>
        </w:rPr>
        <w:t xml:space="preserve">1 </w:t>
      </w:r>
      <w:r w:rsidR="00C66564">
        <w:rPr>
          <w:rFonts w:ascii="Times New Roman" w:hAnsi="Times New Roman" w:cs="Times New Roman"/>
        </w:rPr>
        <w:t>panta pirmo daļu,</w:t>
      </w:r>
      <w:r w:rsidRPr="00564CA6">
        <w:rPr>
          <w:rFonts w:ascii="Times New Roman" w:hAnsi="Times New Roman" w:cs="Times New Roman"/>
        </w:rPr>
        <w:t xml:space="preserve"> </w:t>
      </w:r>
      <w:r w:rsidR="00FC5650">
        <w:rPr>
          <w:rFonts w:ascii="Times New Roman" w:hAnsi="Times New Roman" w:cs="Times New Roman"/>
        </w:rPr>
        <w:t xml:space="preserve">17. panta trešās daļas 12. un 14. punktu, </w:t>
      </w:r>
      <w:r w:rsidR="00E15DE1">
        <w:rPr>
          <w:rFonts w:ascii="Times New Roman" w:hAnsi="Times New Roman" w:cs="Times New Roman"/>
        </w:rPr>
        <w:t xml:space="preserve">Bērnu tiesību aizsardzības likuma 6. panta </w:t>
      </w:r>
      <w:r w:rsidR="00111027">
        <w:rPr>
          <w:rFonts w:ascii="Times New Roman" w:hAnsi="Times New Roman" w:cs="Times New Roman"/>
        </w:rPr>
        <w:t>2.</w:t>
      </w:r>
      <w:r w:rsidR="00111027" w:rsidRPr="00A66204">
        <w:rPr>
          <w:rFonts w:ascii="Times New Roman" w:hAnsi="Times New Roman" w:cs="Times New Roman"/>
          <w:vertAlign w:val="superscript"/>
        </w:rPr>
        <w:t>1</w:t>
      </w:r>
      <w:r w:rsidR="00111027">
        <w:rPr>
          <w:rFonts w:ascii="Times New Roman" w:hAnsi="Times New Roman" w:cs="Times New Roman"/>
        </w:rPr>
        <w:t xml:space="preserve"> daļas </w:t>
      </w:r>
      <w:r w:rsidR="00A66204">
        <w:rPr>
          <w:rFonts w:ascii="Times New Roman" w:hAnsi="Times New Roman" w:cs="Times New Roman"/>
        </w:rPr>
        <w:t>2.</w:t>
      </w:r>
      <w:r w:rsidR="00784880">
        <w:rPr>
          <w:rFonts w:ascii="Times New Roman" w:hAnsi="Times New Roman" w:cs="Times New Roman"/>
        </w:rPr>
        <w:t xml:space="preserve"> </w:t>
      </w:r>
      <w:r w:rsidR="00A66204">
        <w:rPr>
          <w:rFonts w:ascii="Times New Roman" w:hAnsi="Times New Roman" w:cs="Times New Roman"/>
        </w:rPr>
        <w:t>un 4. punkt</w:t>
      </w:r>
      <w:r w:rsidR="00784880">
        <w:rPr>
          <w:rFonts w:ascii="Times New Roman" w:hAnsi="Times New Roman" w:cs="Times New Roman"/>
        </w:rPr>
        <w:t>u</w:t>
      </w:r>
      <w:r w:rsidR="00FE041E">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02C9F50C" w14:textId="685BA6B9" w:rsidR="00564CA6" w:rsidRPr="00564CA6" w:rsidRDefault="00D3139D" w:rsidP="00C9064B">
      <w:pPr>
        <w:spacing w:before="120" w:after="120"/>
        <w:jc w:val="center"/>
        <w:rPr>
          <w:rFonts w:ascii="Times New Roman" w:hAnsi="Times New Roman" w:cs="Times New Roman"/>
          <w:b/>
        </w:rPr>
      </w:pPr>
      <w:r w:rsidRPr="00564CA6">
        <w:rPr>
          <w:rFonts w:ascii="Times New Roman" w:hAnsi="Times New Roman" w:cs="Times New Roman"/>
          <w:b/>
        </w:rPr>
        <w:t>NOLEMJ:</w:t>
      </w:r>
    </w:p>
    <w:p w14:paraId="43B16E37" w14:textId="7860E0C5" w:rsidR="0056236E" w:rsidRDefault="0056236E" w:rsidP="00C9064B">
      <w:pPr>
        <w:numPr>
          <w:ilvl w:val="0"/>
          <w:numId w:val="1"/>
        </w:numPr>
        <w:tabs>
          <w:tab w:val="left" w:pos="426"/>
        </w:tabs>
        <w:spacing w:before="120" w:after="120"/>
        <w:ind w:left="425" w:hanging="425"/>
        <w:jc w:val="both"/>
        <w:rPr>
          <w:rFonts w:ascii="Times New Roman" w:hAnsi="Times New Roman" w:cs="Times New Roman"/>
          <w:color w:val="000000"/>
        </w:rPr>
      </w:pPr>
      <w:r>
        <w:rPr>
          <w:rFonts w:ascii="Times New Roman" w:hAnsi="Times New Roman" w:cs="Times New Roman"/>
          <w:color w:val="000000"/>
        </w:rPr>
        <w:t xml:space="preserve">Nodrošināt </w:t>
      </w:r>
      <w:r w:rsidRPr="0056236E">
        <w:rPr>
          <w:rFonts w:ascii="Times New Roman" w:hAnsi="Times New Roman" w:cs="Times New Roman"/>
          <w:color w:val="000000"/>
        </w:rPr>
        <w:t>izglītojam</w:t>
      </w:r>
      <w:r>
        <w:rPr>
          <w:rFonts w:ascii="Times New Roman" w:hAnsi="Times New Roman" w:cs="Times New Roman"/>
          <w:color w:val="000000"/>
        </w:rPr>
        <w:t>o</w:t>
      </w:r>
      <w:r w:rsidRPr="0056236E">
        <w:rPr>
          <w:rFonts w:ascii="Times New Roman" w:hAnsi="Times New Roman" w:cs="Times New Roman"/>
          <w:color w:val="000000"/>
        </w:rPr>
        <w:t xml:space="preserve"> ar smagiem garīgās attīstības traucējumiem vai vairākiem smagiem garīgās attīstības traucējumiem (IP kods 21015911)</w:t>
      </w:r>
      <w:r>
        <w:rPr>
          <w:rFonts w:ascii="Times New Roman" w:hAnsi="Times New Roman" w:cs="Times New Roman"/>
          <w:color w:val="000000"/>
        </w:rPr>
        <w:t xml:space="preserve"> pārvadājumus </w:t>
      </w:r>
      <w:r w:rsidRPr="0056236E">
        <w:rPr>
          <w:rFonts w:ascii="Times New Roman" w:hAnsi="Times New Roman" w:cs="Times New Roman"/>
          <w:color w:val="000000"/>
        </w:rPr>
        <w:t>no deklarētās dzīvesvietas līdz speciālajai skolai un atpakaļ</w:t>
      </w:r>
      <w:r>
        <w:rPr>
          <w:rFonts w:ascii="Times New Roman" w:hAnsi="Times New Roman" w:cs="Times New Roman"/>
          <w:color w:val="000000"/>
        </w:rPr>
        <w:t xml:space="preserve"> ārpakalpojuma veidā no š.g. </w:t>
      </w:r>
      <w:r w:rsidRPr="0056236E">
        <w:rPr>
          <w:rFonts w:ascii="Times New Roman" w:hAnsi="Times New Roman" w:cs="Times New Roman"/>
          <w:color w:val="000000"/>
        </w:rPr>
        <w:t>1. marta līdz 31. maijam.</w:t>
      </w:r>
    </w:p>
    <w:p w14:paraId="18CA7DB1" w14:textId="57D05037" w:rsidR="00D222C2" w:rsidRPr="00684913" w:rsidRDefault="0056236E" w:rsidP="00C9064B">
      <w:pPr>
        <w:numPr>
          <w:ilvl w:val="0"/>
          <w:numId w:val="1"/>
        </w:numPr>
        <w:tabs>
          <w:tab w:val="left" w:pos="426"/>
        </w:tabs>
        <w:spacing w:before="120" w:after="120"/>
        <w:ind w:left="425" w:hanging="425"/>
        <w:jc w:val="both"/>
        <w:rPr>
          <w:rFonts w:ascii="Times New Roman" w:hAnsi="Times New Roman" w:cs="Times New Roman"/>
          <w:color w:val="000000"/>
        </w:rPr>
      </w:pPr>
      <w:r>
        <w:rPr>
          <w:rFonts w:ascii="Times New Roman" w:hAnsi="Times New Roman" w:cs="Times New Roman"/>
          <w:color w:val="000000"/>
        </w:rPr>
        <w:t>Centrālās pārvaldes Izglītības un jaunatnes nodaļai o</w:t>
      </w:r>
      <w:r w:rsidR="00F26049">
        <w:rPr>
          <w:rFonts w:ascii="Times New Roman" w:hAnsi="Times New Roman" w:cs="Times New Roman"/>
          <w:color w:val="000000"/>
        </w:rPr>
        <w:t xml:space="preserve">rganizēt cenu aptauju </w:t>
      </w:r>
      <w:r>
        <w:rPr>
          <w:rFonts w:ascii="Times New Roman" w:hAnsi="Times New Roman" w:cs="Times New Roman"/>
          <w:color w:val="000000"/>
        </w:rPr>
        <w:t xml:space="preserve">un līguma slēgšanu ar </w:t>
      </w:r>
      <w:r w:rsidR="008A7882">
        <w:rPr>
          <w:rFonts w:ascii="Times New Roman" w:hAnsi="Times New Roman" w:cs="Times New Roman"/>
          <w:color w:val="000000"/>
        </w:rPr>
        <w:t xml:space="preserve">izvēlēto </w:t>
      </w:r>
      <w:r>
        <w:rPr>
          <w:rFonts w:ascii="Times New Roman" w:hAnsi="Times New Roman" w:cs="Times New Roman"/>
          <w:color w:val="000000"/>
        </w:rPr>
        <w:t xml:space="preserve">ārpakalpojuma sniedzēju </w:t>
      </w:r>
      <w:r w:rsidR="008A7882">
        <w:rPr>
          <w:rFonts w:ascii="Times New Roman" w:hAnsi="Times New Roman" w:cs="Times New Roman"/>
          <w:color w:val="000000"/>
        </w:rPr>
        <w:t>lēmuma 1. punkta izpildei</w:t>
      </w:r>
      <w:r w:rsidR="00F32D74">
        <w:rPr>
          <w:rFonts w:ascii="Times New Roman" w:hAnsi="Times New Roman" w:cs="Times New Roman"/>
          <w:color w:val="000000"/>
        </w:rPr>
        <w:t>.</w:t>
      </w:r>
    </w:p>
    <w:p w14:paraId="2B44B459" w14:textId="19734FE8" w:rsidR="00564CA6" w:rsidRPr="008A7882" w:rsidRDefault="00D3139D" w:rsidP="00C9064B">
      <w:pPr>
        <w:numPr>
          <w:ilvl w:val="0"/>
          <w:numId w:val="1"/>
        </w:numPr>
        <w:tabs>
          <w:tab w:val="left" w:pos="426"/>
        </w:tabs>
        <w:spacing w:before="120" w:after="120"/>
        <w:ind w:left="425" w:hanging="425"/>
        <w:jc w:val="both"/>
        <w:rPr>
          <w:rFonts w:ascii="Times New Roman" w:hAnsi="Times New Roman" w:cs="Times New Roman"/>
        </w:rPr>
      </w:pPr>
      <w:r w:rsidRPr="00564CA6">
        <w:rPr>
          <w:rFonts w:ascii="Times New Roman" w:hAnsi="Times New Roman" w:cs="Times New Roman"/>
          <w:color w:val="000000"/>
        </w:rPr>
        <w:t xml:space="preserve">Lēmuma izpildei nepieciešamo finansējumu </w:t>
      </w:r>
      <w:r w:rsidR="008A7882" w:rsidRPr="008A7882">
        <w:rPr>
          <w:rFonts w:ascii="Times New Roman" w:hAnsi="Times New Roman" w:cs="Times New Roman"/>
          <w:color w:val="000000"/>
        </w:rPr>
        <w:t xml:space="preserve">8000 </w:t>
      </w:r>
      <w:proofErr w:type="spellStart"/>
      <w:r w:rsidR="008A7882" w:rsidRPr="006676E9">
        <w:rPr>
          <w:rFonts w:ascii="Times New Roman" w:hAnsi="Times New Roman" w:cs="Times New Roman"/>
          <w:i/>
          <w:iCs/>
          <w:color w:val="000000"/>
        </w:rPr>
        <w:t>euro</w:t>
      </w:r>
      <w:proofErr w:type="spellEnd"/>
      <w:r w:rsidR="008A7882" w:rsidRPr="008A7882">
        <w:rPr>
          <w:rFonts w:ascii="Times New Roman" w:hAnsi="Times New Roman" w:cs="Times New Roman"/>
          <w:color w:val="000000"/>
        </w:rPr>
        <w:t xml:space="preserve"> apmērā </w:t>
      </w:r>
      <w:r w:rsidRPr="00564CA6">
        <w:rPr>
          <w:rFonts w:ascii="Times New Roman" w:hAnsi="Times New Roman" w:cs="Times New Roman"/>
          <w:color w:val="000000"/>
        </w:rPr>
        <w:t>nodrošināt no</w:t>
      </w:r>
      <w:r w:rsidR="00691F2D">
        <w:rPr>
          <w:rFonts w:ascii="Times New Roman" w:hAnsi="Times New Roman" w:cs="Times New Roman"/>
          <w:color w:val="FF0000"/>
        </w:rPr>
        <w:t xml:space="preserve"> </w:t>
      </w:r>
      <w:r w:rsidR="008A7882" w:rsidRPr="006676E9">
        <w:rPr>
          <w:rFonts w:ascii="Times New Roman" w:hAnsi="Times New Roman" w:cs="Times New Roman"/>
        </w:rPr>
        <w:t xml:space="preserve">pašvaldības 2026. gada budžeta </w:t>
      </w:r>
      <w:r w:rsidR="00691F2D" w:rsidRPr="006676E9">
        <w:rPr>
          <w:rFonts w:ascii="Times New Roman" w:hAnsi="Times New Roman" w:cs="Times New Roman"/>
        </w:rPr>
        <w:t xml:space="preserve">nesadalītā </w:t>
      </w:r>
      <w:r w:rsidR="008A7882" w:rsidRPr="008A7882">
        <w:rPr>
          <w:rFonts w:ascii="Times New Roman" w:hAnsi="Times New Roman" w:cs="Times New Roman"/>
        </w:rPr>
        <w:t>finansējuma</w:t>
      </w:r>
      <w:r w:rsidR="008A7882" w:rsidRPr="006676E9">
        <w:rPr>
          <w:rFonts w:ascii="Times New Roman" w:hAnsi="Times New Roman" w:cs="Times New Roman"/>
        </w:rPr>
        <w:t xml:space="preserve"> </w:t>
      </w:r>
      <w:r w:rsidRPr="006676E9">
        <w:rPr>
          <w:rFonts w:ascii="Times New Roman" w:hAnsi="Times New Roman" w:cs="Times New Roman"/>
        </w:rPr>
        <w:t>līdzekļiem</w:t>
      </w:r>
      <w:r w:rsidR="00263A1E" w:rsidRPr="006676E9">
        <w:rPr>
          <w:rFonts w:ascii="Times New Roman" w:hAnsi="Times New Roman" w:cs="Times New Roman"/>
        </w:rPr>
        <w:t>.</w:t>
      </w:r>
    </w:p>
    <w:p w14:paraId="05C778A4" w14:textId="71ACB2E5" w:rsidR="00DE1525" w:rsidRPr="00D110CF" w:rsidRDefault="008A7882" w:rsidP="00C9064B">
      <w:pPr>
        <w:numPr>
          <w:ilvl w:val="0"/>
          <w:numId w:val="1"/>
        </w:numPr>
        <w:tabs>
          <w:tab w:val="left" w:pos="426"/>
        </w:tabs>
        <w:spacing w:before="120" w:after="120"/>
        <w:ind w:left="425" w:hanging="425"/>
        <w:jc w:val="both"/>
        <w:rPr>
          <w:rFonts w:ascii="Times New Roman" w:eastAsia="Calibri" w:hAnsi="Times New Roman" w:cs="Times New Roman"/>
        </w:rPr>
      </w:pPr>
      <w:r>
        <w:rPr>
          <w:rFonts w:ascii="Times New Roman" w:eastAsia="Calibri" w:hAnsi="Times New Roman" w:cs="Times New Roman"/>
        </w:rPr>
        <w:t>Pašvaldības izpilddirektoram</w:t>
      </w:r>
      <w:r w:rsidR="00D110CF">
        <w:rPr>
          <w:rFonts w:ascii="Times New Roman" w:eastAsia="Calibri" w:hAnsi="Times New Roman" w:cs="Times New Roman"/>
        </w:rPr>
        <w:t xml:space="preserve"> </w:t>
      </w:r>
      <w:r w:rsidR="00D3139D" w:rsidRPr="00D110CF">
        <w:rPr>
          <w:rFonts w:ascii="Times New Roman" w:eastAsia="Calibri" w:hAnsi="Times New Roman" w:cs="Times New Roman"/>
        </w:rPr>
        <w:t>veikt lēmuma izpildes kontroli.</w:t>
      </w:r>
    </w:p>
    <w:p w14:paraId="506BCD2F" w14:textId="77777777" w:rsidR="00DE1525" w:rsidRPr="00DE1525" w:rsidRDefault="00DE1525" w:rsidP="00D3139D">
      <w:pPr>
        <w:tabs>
          <w:tab w:val="left" w:pos="426"/>
        </w:tabs>
        <w:jc w:val="both"/>
        <w:rPr>
          <w:rFonts w:ascii="Times New Roman" w:hAnsi="Times New Roman" w:cs="Times New Roman"/>
          <w:color w:val="000000"/>
        </w:rPr>
      </w:pPr>
    </w:p>
    <w:p w14:paraId="52AB5C9A" w14:textId="77777777" w:rsidR="00564CA6" w:rsidRDefault="00564CA6" w:rsidP="00D3139D">
      <w:pPr>
        <w:jc w:val="both"/>
        <w:rPr>
          <w:rFonts w:ascii="Times New Roman" w:hAnsi="Times New Roman" w:cs="Times New Roman"/>
        </w:rPr>
      </w:pPr>
    </w:p>
    <w:p w14:paraId="130C5DE9" w14:textId="77777777" w:rsidR="00BB16A4" w:rsidRPr="00564CA6" w:rsidRDefault="00BB16A4" w:rsidP="00D3139D">
      <w:pPr>
        <w:jc w:val="both"/>
        <w:rPr>
          <w:rFonts w:ascii="Times New Roman" w:hAnsi="Times New Roman" w:cs="Times New Roman"/>
        </w:rPr>
      </w:pPr>
    </w:p>
    <w:p w14:paraId="018D64A5" w14:textId="77777777" w:rsidR="001B3582" w:rsidRDefault="00D3139D" w:rsidP="00D3139D">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008251E5">
        <w:rPr>
          <w:rFonts w:ascii="Times New Roman" w:hAnsi="Times New Roman" w:cs="Times New Roman"/>
          <w:noProof/>
        </w:rPr>
        <w:t xml:space="preserve"> vietnieks</w:t>
      </w:r>
    </w:p>
    <w:p w14:paraId="5C7B5E94" w14:textId="490C049E" w:rsidR="00564CA6" w:rsidRDefault="001B3582" w:rsidP="00D3139D">
      <w:pPr>
        <w:jc w:val="both"/>
        <w:rPr>
          <w:rFonts w:ascii="Times New Roman" w:hAnsi="Times New Roman" w:cs="Times New Roman"/>
          <w:noProof/>
        </w:rPr>
      </w:pPr>
      <w:r>
        <w:rPr>
          <w:rFonts w:ascii="Times New Roman" w:hAnsi="Times New Roman" w:cs="Times New Roman"/>
          <w:noProof/>
        </w:rPr>
        <w:t>attīstības jautājumos</w:t>
      </w:r>
      <w:r w:rsidR="008251E5">
        <w:rPr>
          <w:rFonts w:ascii="Times New Roman" w:hAnsi="Times New Roman" w:cs="Times New Roman"/>
          <w:noProof/>
        </w:rPr>
        <w:t xml:space="preserve"> </w:t>
      </w:r>
      <w:r w:rsidR="00D3139D" w:rsidRPr="00564CA6">
        <w:rPr>
          <w:rFonts w:ascii="Times New Roman" w:hAnsi="Times New Roman" w:cs="Times New Roman"/>
          <w:noProof/>
        </w:rPr>
        <w:tab/>
      </w:r>
      <w:r w:rsidR="00D3139D" w:rsidRPr="00564CA6">
        <w:rPr>
          <w:rFonts w:ascii="Times New Roman" w:hAnsi="Times New Roman" w:cs="Times New Roman"/>
          <w:noProof/>
        </w:rPr>
        <w:tab/>
      </w:r>
      <w:r w:rsidR="00D3139D" w:rsidRPr="00564CA6">
        <w:rPr>
          <w:rFonts w:ascii="Times New Roman" w:hAnsi="Times New Roman" w:cs="Times New Roman"/>
          <w:noProof/>
        </w:rPr>
        <w:tab/>
      </w:r>
      <w:r w:rsidR="00D3139D" w:rsidRPr="00564CA6">
        <w:rPr>
          <w:rFonts w:ascii="Times New Roman" w:hAnsi="Times New Roman" w:cs="Times New Roman"/>
          <w:noProof/>
        </w:rPr>
        <w:tab/>
      </w:r>
      <w:r w:rsidR="008251E5">
        <w:rPr>
          <w:rFonts w:ascii="Times New Roman" w:hAnsi="Times New Roman" w:cs="Times New Roman"/>
          <w:noProof/>
        </w:rPr>
        <w:t xml:space="preserve">            </w:t>
      </w:r>
      <w:r>
        <w:rPr>
          <w:rFonts w:ascii="Times New Roman" w:hAnsi="Times New Roman" w:cs="Times New Roman"/>
          <w:noProof/>
        </w:rPr>
        <w:t xml:space="preserve">                               </w:t>
      </w:r>
      <w:r w:rsidR="008251E5">
        <w:rPr>
          <w:rFonts w:ascii="Times New Roman" w:hAnsi="Times New Roman" w:cs="Times New Roman"/>
          <w:noProof/>
        </w:rPr>
        <w:t xml:space="preserve">            G.Miglāns</w:t>
      </w:r>
      <w:r w:rsidR="00D3139D" w:rsidRPr="00564CA6">
        <w:rPr>
          <w:rFonts w:ascii="Times New Roman" w:hAnsi="Times New Roman" w:cs="Times New Roman"/>
          <w:noProof/>
        </w:rPr>
        <w:t xml:space="preserve"> </w:t>
      </w:r>
    </w:p>
    <w:p w14:paraId="03E830AE" w14:textId="77777777" w:rsidR="00147221" w:rsidRDefault="00147221" w:rsidP="00D3139D">
      <w:pPr>
        <w:jc w:val="both"/>
        <w:rPr>
          <w:rFonts w:ascii="Times New Roman" w:hAnsi="Times New Roman" w:cs="Times New Roman"/>
          <w:noProof/>
        </w:rPr>
      </w:pPr>
    </w:p>
    <w:p w14:paraId="7DA03FAD" w14:textId="77777777" w:rsidR="00564CA6" w:rsidRDefault="00D3139D" w:rsidP="00D3139D">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ABB03E0" w14:textId="77777777" w:rsidR="007D3599" w:rsidRDefault="007D3599" w:rsidP="00D3139D">
      <w:pPr>
        <w:jc w:val="center"/>
        <w:rPr>
          <w:rFonts w:ascii="Times New Roman" w:eastAsia="Calibri" w:hAnsi="Times New Roman" w:cs="Times New Roman"/>
        </w:rPr>
      </w:pPr>
    </w:p>
    <w:p w14:paraId="5C0830D2" w14:textId="77777777" w:rsidR="007D3599" w:rsidRDefault="007D3599" w:rsidP="00D3139D">
      <w:pPr>
        <w:jc w:val="center"/>
        <w:rPr>
          <w:rFonts w:ascii="Times New Roman" w:eastAsia="Calibri" w:hAnsi="Times New Roman" w:cs="Times New Roman"/>
        </w:rPr>
      </w:pPr>
    </w:p>
    <w:p w14:paraId="30B44573" w14:textId="77777777" w:rsidR="007D3599" w:rsidRDefault="007D3599" w:rsidP="007D3599">
      <w:pPr>
        <w:spacing w:before="120"/>
        <w:rPr>
          <w:rFonts w:ascii="Times New Roman" w:eastAsia="Calibri" w:hAnsi="Times New Roman" w:cs="Times New Roman"/>
        </w:rPr>
      </w:pPr>
      <w:r w:rsidRPr="00802F99">
        <w:rPr>
          <w:rFonts w:ascii="Times New Roman" w:eastAsia="Calibri" w:hAnsi="Times New Roman" w:cs="Times New Roman"/>
        </w:rPr>
        <w:t>Sadale</w:t>
      </w:r>
    </w:p>
    <w:p w14:paraId="0ED913F6" w14:textId="0957E79E" w:rsidR="007D3599" w:rsidRDefault="007D3599" w:rsidP="007D3599">
      <w:pPr>
        <w:spacing w:before="120"/>
        <w:rPr>
          <w:rFonts w:ascii="Times New Roman" w:eastAsia="Calibri" w:hAnsi="Times New Roman" w:cs="Times New Roman"/>
        </w:rPr>
      </w:pPr>
      <w:r>
        <w:rPr>
          <w:rFonts w:ascii="Times New Roman" w:eastAsia="Calibri" w:hAnsi="Times New Roman" w:cs="Times New Roman"/>
        </w:rPr>
        <w:t>IJN, FIN</w:t>
      </w:r>
      <w:r w:rsidR="008A7882">
        <w:rPr>
          <w:rFonts w:ascii="Times New Roman" w:eastAsia="Calibri" w:hAnsi="Times New Roman" w:cs="Times New Roman"/>
        </w:rPr>
        <w:t>,</w:t>
      </w:r>
      <w:r w:rsidR="008A7882" w:rsidRPr="008A7882">
        <w:rPr>
          <w:rFonts w:ascii="Times New Roman" w:eastAsia="Calibri" w:hAnsi="Times New Roman" w:cs="Times New Roman"/>
        </w:rPr>
        <w:t xml:space="preserve"> </w:t>
      </w:r>
      <w:r w:rsidR="008A7882">
        <w:rPr>
          <w:rFonts w:ascii="Times New Roman" w:eastAsia="Calibri" w:hAnsi="Times New Roman" w:cs="Times New Roman"/>
        </w:rPr>
        <w:t>JIN, IDR</w:t>
      </w:r>
    </w:p>
    <w:p w14:paraId="2E4BE59B" w14:textId="77777777" w:rsidR="007D3599" w:rsidRPr="00B47C10" w:rsidRDefault="007D3599" w:rsidP="00D3139D">
      <w:pPr>
        <w:jc w:val="center"/>
        <w:rPr>
          <w:rFonts w:ascii="Times New Roman" w:hAnsi="Times New Roman" w:cs="Times New Roman"/>
          <w:sz w:val="20"/>
          <w:szCs w:val="20"/>
        </w:rPr>
      </w:pPr>
    </w:p>
    <w:sectPr w:rsidR="007D3599"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7D1B" w14:textId="77777777" w:rsidR="001E5FE9" w:rsidRDefault="001E5FE9">
      <w:r>
        <w:separator/>
      </w:r>
    </w:p>
  </w:endnote>
  <w:endnote w:type="continuationSeparator" w:id="0">
    <w:p w14:paraId="3F7173DC" w14:textId="77777777" w:rsidR="001E5FE9" w:rsidRDefault="001E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363799"/>
      <w:docPartObj>
        <w:docPartGallery w:val="Page Numbers (Bottom of Page)"/>
        <w:docPartUnique/>
      </w:docPartObj>
    </w:sdtPr>
    <w:sdtEndPr>
      <w:rPr>
        <w:rFonts w:ascii="Times New Roman" w:hAnsi="Times New Roman" w:cs="Times New Roman"/>
        <w:noProof/>
      </w:rPr>
    </w:sdtEndPr>
    <w:sdtContent>
      <w:p w14:paraId="0D1BB127" w14:textId="77777777" w:rsidR="005C7FA1" w:rsidRPr="005C7FA1" w:rsidRDefault="00D3139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A67E93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C6B6" w14:textId="77777777" w:rsidR="005C7FA1" w:rsidRPr="005C7FA1" w:rsidRDefault="005C7FA1">
    <w:pPr>
      <w:pStyle w:val="Footer"/>
      <w:jc w:val="right"/>
      <w:rPr>
        <w:rFonts w:ascii="Times New Roman" w:hAnsi="Times New Roman" w:cs="Times New Roman"/>
      </w:rPr>
    </w:pPr>
  </w:p>
  <w:p w14:paraId="09992E2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9926" w14:textId="77777777" w:rsidR="001E5FE9" w:rsidRDefault="001E5FE9">
      <w:r>
        <w:separator/>
      </w:r>
    </w:p>
  </w:footnote>
  <w:footnote w:type="continuationSeparator" w:id="0">
    <w:p w14:paraId="7CE0479A" w14:textId="77777777" w:rsidR="001E5FE9" w:rsidRDefault="001E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81C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E15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43EECB0">
      <w:start w:val="1"/>
      <w:numFmt w:val="decimal"/>
      <w:lvlText w:val="%1."/>
      <w:lvlJc w:val="left"/>
      <w:pPr>
        <w:ind w:left="720" w:hanging="360"/>
      </w:pPr>
      <w:rPr>
        <w:rFonts w:hint="default"/>
      </w:rPr>
    </w:lvl>
    <w:lvl w:ilvl="1" w:tplc="D93EC7F8" w:tentative="1">
      <w:start w:val="1"/>
      <w:numFmt w:val="lowerLetter"/>
      <w:lvlText w:val="%2."/>
      <w:lvlJc w:val="left"/>
      <w:pPr>
        <w:ind w:left="1440" w:hanging="360"/>
      </w:pPr>
    </w:lvl>
    <w:lvl w:ilvl="2" w:tplc="FEE891E4" w:tentative="1">
      <w:start w:val="1"/>
      <w:numFmt w:val="lowerRoman"/>
      <w:lvlText w:val="%3."/>
      <w:lvlJc w:val="right"/>
      <w:pPr>
        <w:ind w:left="2160" w:hanging="180"/>
      </w:pPr>
    </w:lvl>
    <w:lvl w:ilvl="3" w:tplc="6D027ED2" w:tentative="1">
      <w:start w:val="1"/>
      <w:numFmt w:val="decimal"/>
      <w:lvlText w:val="%4."/>
      <w:lvlJc w:val="left"/>
      <w:pPr>
        <w:ind w:left="2880" w:hanging="360"/>
      </w:pPr>
    </w:lvl>
    <w:lvl w:ilvl="4" w:tplc="C2DC125A" w:tentative="1">
      <w:start w:val="1"/>
      <w:numFmt w:val="lowerLetter"/>
      <w:lvlText w:val="%5."/>
      <w:lvlJc w:val="left"/>
      <w:pPr>
        <w:ind w:left="3600" w:hanging="360"/>
      </w:pPr>
    </w:lvl>
    <w:lvl w:ilvl="5" w:tplc="42787D50" w:tentative="1">
      <w:start w:val="1"/>
      <w:numFmt w:val="lowerRoman"/>
      <w:lvlText w:val="%6."/>
      <w:lvlJc w:val="right"/>
      <w:pPr>
        <w:ind w:left="4320" w:hanging="180"/>
      </w:pPr>
    </w:lvl>
    <w:lvl w:ilvl="6" w:tplc="F88A5746" w:tentative="1">
      <w:start w:val="1"/>
      <w:numFmt w:val="decimal"/>
      <w:lvlText w:val="%7."/>
      <w:lvlJc w:val="left"/>
      <w:pPr>
        <w:ind w:left="5040" w:hanging="360"/>
      </w:pPr>
    </w:lvl>
    <w:lvl w:ilvl="7" w:tplc="801A030E" w:tentative="1">
      <w:start w:val="1"/>
      <w:numFmt w:val="lowerLetter"/>
      <w:lvlText w:val="%8."/>
      <w:lvlJc w:val="left"/>
      <w:pPr>
        <w:ind w:left="5760" w:hanging="360"/>
      </w:pPr>
    </w:lvl>
    <w:lvl w:ilvl="8" w:tplc="A6F0CD50" w:tentative="1">
      <w:start w:val="1"/>
      <w:numFmt w:val="lowerRoman"/>
      <w:lvlText w:val="%9."/>
      <w:lvlJc w:val="right"/>
      <w:pPr>
        <w:ind w:left="6480" w:hanging="180"/>
      </w:pPr>
    </w:lvl>
  </w:abstractNum>
  <w:abstractNum w:abstractNumId="1" w15:restartNumberingAfterBreak="0">
    <w:nsid w:val="2B3F52E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B931D4"/>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467700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9981892"/>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1007B7"/>
    <w:multiLevelType w:val="multilevel"/>
    <w:tmpl w:val="2586D8C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439830">
    <w:abstractNumId w:val="5"/>
  </w:num>
  <w:num w:numId="2" w16cid:durableId="709261578">
    <w:abstractNumId w:val="0"/>
  </w:num>
  <w:num w:numId="3" w16cid:durableId="1199900070">
    <w:abstractNumId w:val="6"/>
  </w:num>
  <w:num w:numId="4" w16cid:durableId="1722286374">
    <w:abstractNumId w:val="2"/>
  </w:num>
  <w:num w:numId="5" w16cid:durableId="81074769">
    <w:abstractNumId w:val="3"/>
  </w:num>
  <w:num w:numId="6" w16cid:durableId="2052068323">
    <w:abstractNumId w:val="1"/>
  </w:num>
  <w:num w:numId="7" w16cid:durableId="1521044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341E"/>
    <w:rsid w:val="000637FD"/>
    <w:rsid w:val="00070E3F"/>
    <w:rsid w:val="0009103E"/>
    <w:rsid w:val="000B07C4"/>
    <w:rsid w:val="000B56E5"/>
    <w:rsid w:val="000E06F7"/>
    <w:rsid w:val="000E50F8"/>
    <w:rsid w:val="00100344"/>
    <w:rsid w:val="00111027"/>
    <w:rsid w:val="0011771F"/>
    <w:rsid w:val="00126A1A"/>
    <w:rsid w:val="00147221"/>
    <w:rsid w:val="001524D5"/>
    <w:rsid w:val="00157810"/>
    <w:rsid w:val="00170983"/>
    <w:rsid w:val="00177EFE"/>
    <w:rsid w:val="00186248"/>
    <w:rsid w:val="0018707B"/>
    <w:rsid w:val="00195A73"/>
    <w:rsid w:val="0019697A"/>
    <w:rsid w:val="001A297B"/>
    <w:rsid w:val="001B09AF"/>
    <w:rsid w:val="001B3582"/>
    <w:rsid w:val="001C0AA3"/>
    <w:rsid w:val="001C5801"/>
    <w:rsid w:val="001E5FE9"/>
    <w:rsid w:val="00225674"/>
    <w:rsid w:val="002447D1"/>
    <w:rsid w:val="0025391B"/>
    <w:rsid w:val="00263A1E"/>
    <w:rsid w:val="00283A6B"/>
    <w:rsid w:val="00286432"/>
    <w:rsid w:val="00297558"/>
    <w:rsid w:val="002C3B1C"/>
    <w:rsid w:val="002C68A0"/>
    <w:rsid w:val="002D1931"/>
    <w:rsid w:val="002D2870"/>
    <w:rsid w:val="002D53F6"/>
    <w:rsid w:val="002E1F3A"/>
    <w:rsid w:val="003063F5"/>
    <w:rsid w:val="00322F4E"/>
    <w:rsid w:val="00337E13"/>
    <w:rsid w:val="00351D48"/>
    <w:rsid w:val="00355318"/>
    <w:rsid w:val="003A5205"/>
    <w:rsid w:val="003B6C5D"/>
    <w:rsid w:val="003C401E"/>
    <w:rsid w:val="003E435A"/>
    <w:rsid w:val="003E4B3C"/>
    <w:rsid w:val="00423E74"/>
    <w:rsid w:val="004520DE"/>
    <w:rsid w:val="00460D71"/>
    <w:rsid w:val="00485B63"/>
    <w:rsid w:val="004C58DB"/>
    <w:rsid w:val="004D516C"/>
    <w:rsid w:val="004E2E31"/>
    <w:rsid w:val="004F4E4E"/>
    <w:rsid w:val="004F7F6E"/>
    <w:rsid w:val="00507FF5"/>
    <w:rsid w:val="00521C00"/>
    <w:rsid w:val="005228AE"/>
    <w:rsid w:val="0053073B"/>
    <w:rsid w:val="005355A5"/>
    <w:rsid w:val="00543508"/>
    <w:rsid w:val="00545B5A"/>
    <w:rsid w:val="0056236E"/>
    <w:rsid w:val="00563B92"/>
    <w:rsid w:val="0056435F"/>
    <w:rsid w:val="00564CA6"/>
    <w:rsid w:val="005662AC"/>
    <w:rsid w:val="005A4792"/>
    <w:rsid w:val="005C7FA1"/>
    <w:rsid w:val="005D6BC1"/>
    <w:rsid w:val="005F7F37"/>
    <w:rsid w:val="00613902"/>
    <w:rsid w:val="00617AAC"/>
    <w:rsid w:val="00617F3B"/>
    <w:rsid w:val="00626347"/>
    <w:rsid w:val="0063049F"/>
    <w:rsid w:val="00647290"/>
    <w:rsid w:val="00653271"/>
    <w:rsid w:val="006676E9"/>
    <w:rsid w:val="0067305D"/>
    <w:rsid w:val="00684913"/>
    <w:rsid w:val="00691F2D"/>
    <w:rsid w:val="00693F05"/>
    <w:rsid w:val="00696FB2"/>
    <w:rsid w:val="006B3551"/>
    <w:rsid w:val="006D3339"/>
    <w:rsid w:val="006D3451"/>
    <w:rsid w:val="006D4877"/>
    <w:rsid w:val="006D513B"/>
    <w:rsid w:val="006D6305"/>
    <w:rsid w:val="006E3347"/>
    <w:rsid w:val="00707C86"/>
    <w:rsid w:val="0074092B"/>
    <w:rsid w:val="00750322"/>
    <w:rsid w:val="00781625"/>
    <w:rsid w:val="00784880"/>
    <w:rsid w:val="00790096"/>
    <w:rsid w:val="0079484F"/>
    <w:rsid w:val="007967AF"/>
    <w:rsid w:val="007B4DDB"/>
    <w:rsid w:val="007D3599"/>
    <w:rsid w:val="007F3938"/>
    <w:rsid w:val="00802E83"/>
    <w:rsid w:val="00823A62"/>
    <w:rsid w:val="008251E5"/>
    <w:rsid w:val="008257F8"/>
    <w:rsid w:val="00825A56"/>
    <w:rsid w:val="008521FD"/>
    <w:rsid w:val="0089203D"/>
    <w:rsid w:val="008A5A4E"/>
    <w:rsid w:val="008A7882"/>
    <w:rsid w:val="008B11EE"/>
    <w:rsid w:val="008D43CF"/>
    <w:rsid w:val="008E3846"/>
    <w:rsid w:val="008F5D08"/>
    <w:rsid w:val="00906AA7"/>
    <w:rsid w:val="009139A1"/>
    <w:rsid w:val="00921123"/>
    <w:rsid w:val="00922D0E"/>
    <w:rsid w:val="00931891"/>
    <w:rsid w:val="00935897"/>
    <w:rsid w:val="00947350"/>
    <w:rsid w:val="0098643F"/>
    <w:rsid w:val="00996740"/>
    <w:rsid w:val="00997311"/>
    <w:rsid w:val="009A3989"/>
    <w:rsid w:val="009B7F8F"/>
    <w:rsid w:val="009C5E51"/>
    <w:rsid w:val="009D38F2"/>
    <w:rsid w:val="009F1322"/>
    <w:rsid w:val="00A171FA"/>
    <w:rsid w:val="00A254B5"/>
    <w:rsid w:val="00A255E9"/>
    <w:rsid w:val="00A40A50"/>
    <w:rsid w:val="00A46EC3"/>
    <w:rsid w:val="00A52B04"/>
    <w:rsid w:val="00A624D7"/>
    <w:rsid w:val="00A66204"/>
    <w:rsid w:val="00A70B90"/>
    <w:rsid w:val="00A71A9E"/>
    <w:rsid w:val="00A72EAC"/>
    <w:rsid w:val="00A950FF"/>
    <w:rsid w:val="00AD4311"/>
    <w:rsid w:val="00AE40EE"/>
    <w:rsid w:val="00B0565A"/>
    <w:rsid w:val="00B14CB7"/>
    <w:rsid w:val="00B36CD4"/>
    <w:rsid w:val="00B4014F"/>
    <w:rsid w:val="00B424FA"/>
    <w:rsid w:val="00B47C10"/>
    <w:rsid w:val="00B519AE"/>
    <w:rsid w:val="00B84899"/>
    <w:rsid w:val="00B863FD"/>
    <w:rsid w:val="00BA72FD"/>
    <w:rsid w:val="00BB16A4"/>
    <w:rsid w:val="00BB7CC5"/>
    <w:rsid w:val="00BC625E"/>
    <w:rsid w:val="00BC7FD1"/>
    <w:rsid w:val="00BD2906"/>
    <w:rsid w:val="00BE75D1"/>
    <w:rsid w:val="00C07B07"/>
    <w:rsid w:val="00C31FE3"/>
    <w:rsid w:val="00C3663E"/>
    <w:rsid w:val="00C42636"/>
    <w:rsid w:val="00C63E94"/>
    <w:rsid w:val="00C66564"/>
    <w:rsid w:val="00C668C6"/>
    <w:rsid w:val="00C73E21"/>
    <w:rsid w:val="00C82360"/>
    <w:rsid w:val="00C9064B"/>
    <w:rsid w:val="00C92031"/>
    <w:rsid w:val="00C9477C"/>
    <w:rsid w:val="00CB0B4D"/>
    <w:rsid w:val="00CC1B2F"/>
    <w:rsid w:val="00CE1D41"/>
    <w:rsid w:val="00CE7487"/>
    <w:rsid w:val="00CF16C2"/>
    <w:rsid w:val="00CF7054"/>
    <w:rsid w:val="00D04ADF"/>
    <w:rsid w:val="00D110CF"/>
    <w:rsid w:val="00D17303"/>
    <w:rsid w:val="00D222C2"/>
    <w:rsid w:val="00D3139D"/>
    <w:rsid w:val="00D50A68"/>
    <w:rsid w:val="00D60127"/>
    <w:rsid w:val="00D70762"/>
    <w:rsid w:val="00D8239C"/>
    <w:rsid w:val="00D84D24"/>
    <w:rsid w:val="00D85291"/>
    <w:rsid w:val="00D86969"/>
    <w:rsid w:val="00DA4404"/>
    <w:rsid w:val="00DA703E"/>
    <w:rsid w:val="00DB0DE2"/>
    <w:rsid w:val="00DB31EA"/>
    <w:rsid w:val="00DB4953"/>
    <w:rsid w:val="00DD2867"/>
    <w:rsid w:val="00DE1525"/>
    <w:rsid w:val="00DE1DF0"/>
    <w:rsid w:val="00DF09DC"/>
    <w:rsid w:val="00DF59E5"/>
    <w:rsid w:val="00E15DE1"/>
    <w:rsid w:val="00E27976"/>
    <w:rsid w:val="00E331BB"/>
    <w:rsid w:val="00E467BA"/>
    <w:rsid w:val="00E503CC"/>
    <w:rsid w:val="00E52DA2"/>
    <w:rsid w:val="00E70860"/>
    <w:rsid w:val="00E7400C"/>
    <w:rsid w:val="00E75D8D"/>
    <w:rsid w:val="00E83A4A"/>
    <w:rsid w:val="00EA26B0"/>
    <w:rsid w:val="00EA7044"/>
    <w:rsid w:val="00EC755B"/>
    <w:rsid w:val="00EF06E1"/>
    <w:rsid w:val="00EF2D83"/>
    <w:rsid w:val="00EF5271"/>
    <w:rsid w:val="00F17F25"/>
    <w:rsid w:val="00F239D9"/>
    <w:rsid w:val="00F26049"/>
    <w:rsid w:val="00F32D74"/>
    <w:rsid w:val="00F538CB"/>
    <w:rsid w:val="00F555B5"/>
    <w:rsid w:val="00F727DE"/>
    <w:rsid w:val="00FA29A3"/>
    <w:rsid w:val="00FB6C87"/>
    <w:rsid w:val="00FC5650"/>
    <w:rsid w:val="00FE041E"/>
    <w:rsid w:val="00FE1D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2E5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222C2"/>
    <w:pPr>
      <w:ind w:left="720"/>
      <w:contextualSpacing/>
    </w:pPr>
  </w:style>
  <w:style w:type="paragraph" w:customStyle="1" w:styleId="Default">
    <w:name w:val="Default"/>
    <w:rsid w:val="00DE1525"/>
    <w:pPr>
      <w:autoSpaceDE w:val="0"/>
      <w:autoSpaceDN w:val="0"/>
      <w:adjustRightInd w:val="0"/>
    </w:pPr>
    <w:rPr>
      <w:rFonts w:ascii="Times New Roman" w:hAnsi="Times New Roman" w:cs="Times New Roman"/>
      <w:color w:val="000000"/>
    </w:rPr>
  </w:style>
  <w:style w:type="paragraph" w:styleId="NoSpacing">
    <w:name w:val="No Spacing"/>
    <w:uiPriority w:val="1"/>
    <w:qFormat/>
    <w:rsid w:val="009D38F2"/>
  </w:style>
  <w:style w:type="paragraph" w:styleId="Revision">
    <w:name w:val="Revision"/>
    <w:hidden/>
    <w:uiPriority w:val="99"/>
    <w:semiHidden/>
    <w:rsid w:val="003E4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3418</Words>
  <Characters>1949</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Oksana Bruvere</cp:lastModifiedBy>
  <cp:revision>14</cp:revision>
  <dcterms:created xsi:type="dcterms:W3CDTF">2026-02-19T08:13:00Z</dcterms:created>
  <dcterms:modified xsi:type="dcterms:W3CDTF">2026-02-20T04:31:00Z</dcterms:modified>
</cp:coreProperties>
</file>