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0419A1" w:rsidP="00564CA6">
      <w:r>
        <w:rPr>
          <w:noProof/>
        </w:rPr>
        <w:drawing>
          <wp:inline distT="0" distB="0" distL="0" distR="0" wp14:anchorId="0EB3CD7E" wp14:editId="22DF1D3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5B516046" w:rsidR="00564CA6" w:rsidRPr="00237D00" w:rsidRDefault="000419A1" w:rsidP="00564CA6">
      <w:pPr>
        <w:jc w:val="right"/>
        <w:rPr>
          <w:rFonts w:ascii="Times New Roman" w:hAnsi="Times New Roman" w:cs="Times New Roman"/>
          <w:noProof/>
        </w:rPr>
      </w:pPr>
      <w:r w:rsidRPr="00237D00">
        <w:rPr>
          <w:rFonts w:ascii="Times New Roman" w:hAnsi="Times New Roman" w:cs="Times New Roman"/>
          <w:noProof/>
        </w:rPr>
        <w:t xml:space="preserve">PROJEKTS uz </w:t>
      </w:r>
      <w:r w:rsidR="00237D00" w:rsidRPr="00237D00">
        <w:rPr>
          <w:rFonts w:ascii="Times New Roman" w:hAnsi="Times New Roman" w:cs="Times New Roman"/>
          <w:noProof/>
        </w:rPr>
        <w:t>03.02.2026</w:t>
      </w:r>
      <w:r w:rsidRPr="00237D00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237D00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0CEBAA05" w:rsidR="00564CA6" w:rsidRPr="00237D00" w:rsidRDefault="000419A1" w:rsidP="00564CA6">
      <w:pPr>
        <w:jc w:val="right"/>
        <w:rPr>
          <w:rFonts w:ascii="Times New Roman" w:hAnsi="Times New Roman" w:cs="Times New Roman"/>
          <w:noProof/>
        </w:rPr>
      </w:pPr>
      <w:r w:rsidRPr="00237D00">
        <w:rPr>
          <w:rFonts w:ascii="Times New Roman" w:hAnsi="Times New Roman" w:cs="Times New Roman"/>
          <w:noProof/>
        </w:rPr>
        <w:t>vēlamais datums izskatīšanai</w:t>
      </w:r>
      <w:r w:rsidR="00237D00" w:rsidRPr="00237D00">
        <w:rPr>
          <w:rFonts w:ascii="Times New Roman" w:hAnsi="Times New Roman" w:cs="Times New Roman"/>
          <w:noProof/>
        </w:rPr>
        <w:t xml:space="preserve"> Attīstības komitējā:</w:t>
      </w:r>
      <w:r w:rsidRPr="00237D00">
        <w:rPr>
          <w:rFonts w:ascii="Times New Roman" w:hAnsi="Times New Roman" w:cs="Times New Roman"/>
          <w:noProof/>
        </w:rPr>
        <w:t xml:space="preserve"> </w:t>
      </w:r>
      <w:r w:rsidR="00237D00" w:rsidRPr="00237D00">
        <w:rPr>
          <w:rFonts w:ascii="Times New Roman" w:hAnsi="Times New Roman" w:cs="Times New Roman"/>
          <w:noProof/>
        </w:rPr>
        <w:t>11.02.2026</w:t>
      </w:r>
      <w:r w:rsidRPr="00237D00">
        <w:rPr>
          <w:rFonts w:ascii="Times New Roman" w:hAnsi="Times New Roman" w:cs="Times New Roman"/>
          <w:noProof/>
        </w:rPr>
        <w:t>.</w:t>
      </w:r>
    </w:p>
    <w:p w14:paraId="13FC18CF" w14:textId="02A38B42" w:rsidR="00564CA6" w:rsidRPr="001D2AE5" w:rsidRDefault="000419A1" w:rsidP="00564CA6">
      <w:pPr>
        <w:jc w:val="right"/>
        <w:rPr>
          <w:rFonts w:ascii="Times New Roman" w:hAnsi="Times New Roman" w:cs="Times New Roman"/>
          <w:noProof/>
        </w:rPr>
      </w:pPr>
      <w:r w:rsidRPr="001D2AE5">
        <w:rPr>
          <w:rFonts w:ascii="Times New Roman" w:hAnsi="Times New Roman" w:cs="Times New Roman"/>
          <w:noProof/>
        </w:rPr>
        <w:t xml:space="preserve">domē: </w:t>
      </w:r>
      <w:r w:rsidR="00237D00" w:rsidRPr="001D2AE5">
        <w:rPr>
          <w:rFonts w:ascii="Times New Roman" w:hAnsi="Times New Roman" w:cs="Times New Roman"/>
          <w:noProof/>
        </w:rPr>
        <w:t>26.02.2026</w:t>
      </w:r>
      <w:r w:rsidRPr="001D2AE5">
        <w:rPr>
          <w:rFonts w:ascii="Times New Roman" w:hAnsi="Times New Roman" w:cs="Times New Roman"/>
          <w:noProof/>
        </w:rPr>
        <w:t>.</w:t>
      </w:r>
    </w:p>
    <w:p w14:paraId="37DC3F44" w14:textId="3788C98D" w:rsidR="007941AE" w:rsidRDefault="000419A1" w:rsidP="00564CA6">
      <w:pPr>
        <w:jc w:val="right"/>
        <w:rPr>
          <w:rFonts w:ascii="Times New Roman" w:hAnsi="Times New Roman" w:cs="Times New Roman"/>
          <w:noProof/>
        </w:rPr>
      </w:pPr>
      <w:r w:rsidRPr="001D2AE5">
        <w:rPr>
          <w:rFonts w:ascii="Times New Roman" w:hAnsi="Times New Roman" w:cs="Times New Roman"/>
          <w:noProof/>
        </w:rPr>
        <w:t>sagatavotāj</w:t>
      </w:r>
      <w:r w:rsidR="001D2AE5" w:rsidRPr="00D83D65">
        <w:rPr>
          <w:rFonts w:ascii="Times New Roman" w:hAnsi="Times New Roman" w:cs="Times New Roman"/>
          <w:noProof/>
        </w:rPr>
        <w:t>i</w:t>
      </w:r>
      <w:r w:rsidR="007941AE" w:rsidRPr="001D2AE5">
        <w:rPr>
          <w:rFonts w:ascii="Times New Roman" w:hAnsi="Times New Roman" w:cs="Times New Roman"/>
          <w:noProof/>
        </w:rPr>
        <w:t xml:space="preserve">: Nadežda Rubina, </w:t>
      </w:r>
      <w:r w:rsidR="007941AE" w:rsidRPr="006D176E">
        <w:rPr>
          <w:rFonts w:ascii="Times New Roman" w:hAnsi="Times New Roman" w:cs="Times New Roman"/>
          <w:noProof/>
        </w:rPr>
        <w:t>Guna Cielava</w:t>
      </w:r>
      <w:r w:rsidR="001D2AE5" w:rsidRPr="001D2AE5">
        <w:rPr>
          <w:rFonts w:ascii="Times New Roman" w:hAnsi="Times New Roman" w:cs="Times New Roman"/>
          <w:noProof/>
        </w:rPr>
        <w:t>, Indra Murziņa</w:t>
      </w:r>
    </w:p>
    <w:p w14:paraId="2E27ACB6" w14:textId="1773D7F8" w:rsidR="00564CA6" w:rsidRPr="00564CA6" w:rsidRDefault="00237D00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>
        <w:rPr>
          <w:rFonts w:ascii="Times New Roman" w:hAnsi="Times New Roman" w:cs="Times New Roman"/>
          <w:noProof/>
        </w:rPr>
        <w:t xml:space="preserve"> </w:t>
      </w:r>
      <w:r w:rsidR="000419A1" w:rsidRPr="00564CA6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Nadežda Rubina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0419A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0419A1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0419A1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5097574" w:rsidR="00564CA6" w:rsidRPr="00564CA6" w:rsidRDefault="000419A1" w:rsidP="00564CA6">
      <w:pPr>
        <w:rPr>
          <w:rFonts w:ascii="Times New Roman" w:hAnsi="Times New Roman" w:cs="Times New Roman"/>
        </w:rPr>
      </w:pPr>
      <w:r w:rsidRPr="00237D00">
        <w:rPr>
          <w:rFonts w:ascii="Times New Roman" w:hAnsi="Times New Roman" w:cs="Times New Roman"/>
        </w:rPr>
        <w:t>202</w:t>
      </w:r>
      <w:r w:rsidR="00237D00" w:rsidRPr="00237D00">
        <w:rPr>
          <w:rFonts w:ascii="Times New Roman" w:hAnsi="Times New Roman" w:cs="Times New Roman"/>
        </w:rPr>
        <w:t>6</w:t>
      </w:r>
      <w:r w:rsidRPr="00237D00">
        <w:rPr>
          <w:rFonts w:ascii="Times New Roman" w:hAnsi="Times New Roman" w:cs="Times New Roman"/>
        </w:rPr>
        <w:t xml:space="preserve">. gada </w:t>
      </w:r>
      <w:r w:rsidR="00237D00" w:rsidRPr="00237D00">
        <w:rPr>
          <w:rFonts w:ascii="Times New Roman" w:hAnsi="Times New Roman" w:cs="Times New Roman"/>
        </w:rPr>
        <w:t>26</w:t>
      </w:r>
      <w:r w:rsidRPr="00237D00">
        <w:rPr>
          <w:rFonts w:ascii="Times New Roman" w:hAnsi="Times New Roman" w:cs="Times New Roman"/>
        </w:rPr>
        <w:t xml:space="preserve">. </w:t>
      </w:r>
      <w:r w:rsidR="00237D00" w:rsidRPr="00237D00">
        <w:rPr>
          <w:rFonts w:ascii="Times New Roman" w:hAnsi="Times New Roman" w:cs="Times New Roman"/>
        </w:rPr>
        <w:t>februārī</w:t>
      </w:r>
      <w:r w:rsidRPr="00237D00">
        <w:rPr>
          <w:rFonts w:ascii="Times New Roman" w:hAnsi="Times New Roman" w:cs="Times New Roman"/>
        </w:rPr>
        <w:t xml:space="preserve"> </w:t>
      </w:r>
      <w:r w:rsidRPr="00237D00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01C96E2" w14:textId="6186B1EF" w:rsidR="00564CA6" w:rsidRDefault="00237D00" w:rsidP="00237D00">
      <w:pPr>
        <w:jc w:val="center"/>
        <w:rPr>
          <w:rFonts w:ascii="Times New Roman" w:hAnsi="Times New Roman" w:cs="Times New Roman"/>
          <w:b/>
          <w:bCs/>
          <w:iCs/>
        </w:rPr>
      </w:pPr>
      <w:r w:rsidRPr="00237D00">
        <w:rPr>
          <w:rFonts w:ascii="Times New Roman" w:hAnsi="Times New Roman" w:cs="Times New Roman"/>
          <w:b/>
          <w:bCs/>
          <w:iCs/>
        </w:rPr>
        <w:t>Par zemes ierīcības projekta izstrādes uzsākšanu pašvaldības zemes vienības Rīgas gatv</w:t>
      </w:r>
      <w:r w:rsidR="00230D52">
        <w:rPr>
          <w:rFonts w:ascii="Times New Roman" w:hAnsi="Times New Roman" w:cs="Times New Roman"/>
          <w:b/>
          <w:bCs/>
          <w:iCs/>
        </w:rPr>
        <w:t>ē</w:t>
      </w:r>
      <w:r w:rsidRPr="00237D00">
        <w:rPr>
          <w:rFonts w:ascii="Times New Roman" w:hAnsi="Times New Roman" w:cs="Times New Roman"/>
          <w:b/>
          <w:bCs/>
          <w:iCs/>
        </w:rPr>
        <w:t xml:space="preserve"> 9, Ādažos sadalei</w:t>
      </w:r>
    </w:p>
    <w:p w14:paraId="1207A2EF" w14:textId="77777777" w:rsidR="00237D00" w:rsidRPr="00237D00" w:rsidRDefault="00237D00" w:rsidP="00237D00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498E91E5" w14:textId="007E7A96" w:rsidR="00F90D35" w:rsidRPr="004F1831" w:rsidRDefault="001F638C" w:rsidP="001F638C">
      <w:pPr>
        <w:spacing w:after="120"/>
        <w:jc w:val="both"/>
        <w:rPr>
          <w:rFonts w:ascii="Times New Roman" w:hAnsi="Times New Roman" w:cs="Times New Roman"/>
        </w:rPr>
      </w:pPr>
      <w:r w:rsidRPr="004F1831">
        <w:rPr>
          <w:rFonts w:ascii="Times New Roman" w:hAnsi="Times New Roman" w:cs="Times New Roman"/>
        </w:rPr>
        <w:t xml:space="preserve">Ādažu novada pašvaldības dome izskatīja pašvaldības zemesgabala </w:t>
      </w:r>
      <w:bookmarkStart w:id="0" w:name="_Hlk213338962"/>
      <w:r w:rsidRPr="004F1831">
        <w:rPr>
          <w:rFonts w:ascii="Times New Roman" w:hAnsi="Times New Roman" w:cs="Times New Roman"/>
        </w:rPr>
        <w:t xml:space="preserve">Rīgas gatvē 9, Ādažos, Ādažu nov. </w:t>
      </w:r>
      <w:bookmarkEnd w:id="0"/>
      <w:r w:rsidRPr="004F1831">
        <w:rPr>
          <w:rFonts w:ascii="Times New Roman" w:hAnsi="Times New Roman" w:cs="Times New Roman"/>
        </w:rPr>
        <w:t>(ar kadastra apzīmējumu 80440070365 un platību 4532 m</w:t>
      </w:r>
      <w:r w:rsidRPr="004F1831">
        <w:rPr>
          <w:rFonts w:ascii="Times New Roman" w:hAnsi="Times New Roman" w:cs="Times New Roman"/>
          <w:vertAlign w:val="superscript"/>
        </w:rPr>
        <w:t>2</w:t>
      </w:r>
      <w:r w:rsidRPr="004F1831">
        <w:rPr>
          <w:rFonts w:ascii="Times New Roman" w:hAnsi="Times New Roman" w:cs="Times New Roman"/>
        </w:rPr>
        <w:t xml:space="preserve">, turpmāk – Zemesgabals), nomnieces 22.10.2025. iesniegumu (reģ. ar Nr. ĀNP/1-11-2/25/21) ar lūgumu aptuveni uz pusi samazināt iznomātā Zemesgabala platību, jo </w:t>
      </w:r>
      <w:r w:rsidR="00230D52">
        <w:rPr>
          <w:rFonts w:ascii="Times New Roman" w:hAnsi="Times New Roman" w:cs="Times New Roman"/>
        </w:rPr>
        <w:t>n</w:t>
      </w:r>
      <w:r w:rsidRPr="004F1831">
        <w:rPr>
          <w:rFonts w:ascii="Times New Roman" w:hAnsi="Times New Roman" w:cs="Times New Roman"/>
        </w:rPr>
        <w:t>omniece to neizmanto</w:t>
      </w:r>
      <w:r w:rsidR="00237D00">
        <w:rPr>
          <w:rFonts w:ascii="Times New Roman" w:hAnsi="Times New Roman" w:cs="Times New Roman"/>
        </w:rPr>
        <w:t xml:space="preserve"> un nomas maksas apmērs ir nesamērīgs </w:t>
      </w:r>
      <w:r w:rsidR="00230D52">
        <w:rPr>
          <w:rFonts w:ascii="Times New Roman" w:hAnsi="Times New Roman" w:cs="Times New Roman"/>
        </w:rPr>
        <w:t>n</w:t>
      </w:r>
      <w:r w:rsidR="00237D00">
        <w:rPr>
          <w:rFonts w:ascii="Times New Roman" w:hAnsi="Times New Roman" w:cs="Times New Roman"/>
        </w:rPr>
        <w:t>omnieces iespējām</w:t>
      </w:r>
      <w:r w:rsidRPr="004F1831">
        <w:rPr>
          <w:rFonts w:ascii="Times New Roman" w:hAnsi="Times New Roman" w:cs="Times New Roman"/>
        </w:rPr>
        <w:t xml:space="preserve">. </w:t>
      </w:r>
    </w:p>
    <w:p w14:paraId="7435B493" w14:textId="3ADFC786" w:rsidR="00F90D35" w:rsidRPr="004F1831" w:rsidRDefault="004F1831" w:rsidP="00F90D35">
      <w:pPr>
        <w:spacing w:after="120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D</w:t>
      </w:r>
      <w:r w:rsidR="000419A1" w:rsidRPr="004F1831">
        <w:rPr>
          <w:rFonts w:ascii="Times New Roman" w:hAnsi="Times New Roman" w:cs="Times New Roman"/>
        </w:rPr>
        <w:t>om</w:t>
      </w:r>
      <w:r w:rsidR="00BB16A4" w:rsidRPr="004F1831">
        <w:rPr>
          <w:rFonts w:ascii="Times New Roman" w:hAnsi="Times New Roman" w:cs="Times New Roman"/>
        </w:rPr>
        <w:t xml:space="preserve">e </w:t>
      </w:r>
      <w:r w:rsidR="002F5827" w:rsidRPr="004F1831">
        <w:rPr>
          <w:rFonts w:ascii="Times New Roman" w:hAnsi="Times New Roman" w:cs="Times New Roman"/>
        </w:rPr>
        <w:t>27.11.2025. pieņēma lēmumu Nr.</w:t>
      </w:r>
      <w:r w:rsidR="002F5827" w:rsidRPr="004F1831">
        <w:rPr>
          <w:rFonts w:ascii="Times New Roman" w:hAnsi="Times New Roman" w:cs="Times New Roman"/>
          <w:noProof/>
        </w:rPr>
        <w:t xml:space="preserve"> 480 “</w:t>
      </w:r>
      <w:r w:rsidR="002F5827" w:rsidRPr="004F1831">
        <w:rPr>
          <w:rFonts w:ascii="Times New Roman" w:hAnsi="Times New Roman" w:cs="Times New Roman"/>
        </w:rPr>
        <w:t xml:space="preserve">Par pašvaldības zemesgabala Rīgas gatvē 9, Ādažos iznomātās platības samazināšanu”, paredzot tajā, ka dome organizēs </w:t>
      </w:r>
      <w:r w:rsidR="002F5827" w:rsidRPr="004F1831">
        <w:rPr>
          <w:rFonts w:ascii="Times New Roman" w:hAnsi="Times New Roman" w:cs="Times New Roman"/>
          <w:lang w:eastAsia="lv-LV"/>
        </w:rPr>
        <w:t xml:space="preserve">pašvaldības </w:t>
      </w:r>
      <w:r w:rsidR="008E46C3">
        <w:rPr>
          <w:rFonts w:ascii="Times New Roman" w:hAnsi="Times New Roman" w:cs="Times New Roman"/>
          <w:lang w:eastAsia="lv-LV"/>
        </w:rPr>
        <w:t>Zemesgabala</w:t>
      </w:r>
      <w:r w:rsidR="002F5827" w:rsidRPr="004F1831">
        <w:rPr>
          <w:rFonts w:ascii="Times New Roman" w:hAnsi="Times New Roman" w:cs="Times New Roman"/>
        </w:rPr>
        <w:t xml:space="preserve"> sadali, izstrādājot zemes ierīcības projektu.</w:t>
      </w:r>
      <w:r w:rsidR="001F638C" w:rsidRPr="004F1831">
        <w:rPr>
          <w:rFonts w:ascii="Times New Roman" w:hAnsi="Times New Roman" w:cs="Times New Roman"/>
        </w:rPr>
        <w:t xml:space="preserve"> </w:t>
      </w:r>
      <w:r w:rsidR="00F90D35" w:rsidRPr="004F1831">
        <w:rPr>
          <w:rFonts w:ascii="Times New Roman" w:hAnsi="Times New Roman" w:cs="Times New Roman"/>
        </w:rPr>
        <w:t>Zemesgabala platība un konfigurācija pieļauj divu apbūves gabalu izveidošanu</w:t>
      </w:r>
      <w:r w:rsidR="00237D00">
        <w:rPr>
          <w:rFonts w:ascii="Times New Roman" w:hAnsi="Times New Roman" w:cs="Times New Roman"/>
        </w:rPr>
        <w:t xml:space="preserve">, kur viens apbūves gabals paliktu </w:t>
      </w:r>
      <w:r w:rsidR="00230D52">
        <w:rPr>
          <w:rFonts w:ascii="Times New Roman" w:hAnsi="Times New Roman" w:cs="Times New Roman"/>
        </w:rPr>
        <w:t>n</w:t>
      </w:r>
      <w:r w:rsidR="00237D00">
        <w:rPr>
          <w:rFonts w:ascii="Times New Roman" w:hAnsi="Times New Roman" w:cs="Times New Roman"/>
        </w:rPr>
        <w:t xml:space="preserve">omnieces lietošanā </w:t>
      </w:r>
      <w:r w:rsidR="00230D52">
        <w:rPr>
          <w:rFonts w:ascii="Times New Roman" w:hAnsi="Times New Roman" w:cs="Times New Roman"/>
        </w:rPr>
        <w:t xml:space="preserve">uz tā </w:t>
      </w:r>
      <w:r w:rsidR="00237D00">
        <w:rPr>
          <w:rFonts w:ascii="Times New Roman" w:hAnsi="Times New Roman" w:cs="Times New Roman"/>
        </w:rPr>
        <w:t>esošu ēku uzturēšanai, un otro apbūves gabalu pašvaldība varētu turpmāk izmantot</w:t>
      </w:r>
      <w:r w:rsidR="00230D52">
        <w:rPr>
          <w:rFonts w:ascii="Times New Roman" w:hAnsi="Times New Roman" w:cs="Times New Roman"/>
        </w:rPr>
        <w:t xml:space="preserve"> funkciju nodrošināšanai</w:t>
      </w:r>
      <w:r w:rsidR="00237D00">
        <w:rPr>
          <w:rFonts w:ascii="Times New Roman" w:hAnsi="Times New Roman" w:cs="Times New Roman"/>
        </w:rPr>
        <w:t>.</w:t>
      </w:r>
    </w:p>
    <w:p w14:paraId="6FD91507" w14:textId="77777777" w:rsidR="001F638C" w:rsidRPr="004F1831" w:rsidRDefault="001F638C" w:rsidP="001F638C">
      <w:pPr>
        <w:spacing w:after="120"/>
        <w:jc w:val="both"/>
        <w:rPr>
          <w:rFonts w:ascii="Times New Roman" w:hAnsi="Times New Roman" w:cs="Times New Roman"/>
        </w:rPr>
      </w:pPr>
      <w:r w:rsidRPr="004F1831">
        <w:rPr>
          <w:rFonts w:ascii="Times New Roman" w:hAnsi="Times New Roman" w:cs="Times New Roman"/>
        </w:rPr>
        <w:t>Izvērtējot ar lietu saistītos apstākļus, tika konstatēts:</w:t>
      </w:r>
    </w:p>
    <w:p w14:paraId="473FFDB8" w14:textId="080993E3" w:rsidR="001F638C" w:rsidRPr="00AD735E" w:rsidRDefault="001F638C" w:rsidP="004F18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bookmarkStart w:id="1" w:name="_Hlk144820065"/>
      <w:bookmarkStart w:id="2" w:name="_Hlk144893635"/>
      <w:r w:rsidRPr="00AD735E">
        <w:rPr>
          <w:rFonts w:ascii="Times New Roman" w:hAnsi="Times New Roman" w:cs="Times New Roman"/>
        </w:rPr>
        <w:t xml:space="preserve">Pašvaldībai pieder </w:t>
      </w:r>
      <w:bookmarkStart w:id="3" w:name="_Hlk212626444"/>
      <w:r w:rsidRPr="00AD735E">
        <w:rPr>
          <w:rFonts w:ascii="Times New Roman" w:hAnsi="Times New Roman" w:cs="Times New Roman"/>
        </w:rPr>
        <w:t xml:space="preserve">nekustamais īpašums ar kadastra numuru 80440070365, </w:t>
      </w:r>
      <w:bookmarkEnd w:id="3"/>
      <w:r w:rsidRPr="00AD735E">
        <w:rPr>
          <w:rFonts w:ascii="Times New Roman" w:hAnsi="Times New Roman" w:cs="Times New Roman"/>
        </w:rPr>
        <w:t>kas reģistrēts Rīgas rajona tiesas Ādažu pagasta zemesgrāmatas nodalījumā Nr. 100000639874 un sastāv no Zemesgabala</w:t>
      </w:r>
      <w:r w:rsidRPr="00AD735E">
        <w:rPr>
          <w:rFonts w:ascii="Times New Roman" w:hAnsi="Times New Roman" w:cs="Times New Roman"/>
          <w:lang w:eastAsia="lv-LV"/>
        </w:rPr>
        <w:t xml:space="preserve">. </w:t>
      </w:r>
      <w:r w:rsidR="008E46C3">
        <w:rPr>
          <w:rFonts w:ascii="Times New Roman" w:hAnsi="Times New Roman" w:cs="Times New Roman"/>
        </w:rPr>
        <w:t>Zemesgabalam</w:t>
      </w:r>
      <w:r w:rsidRPr="00AD735E">
        <w:rPr>
          <w:rFonts w:ascii="Times New Roman" w:hAnsi="Times New Roman" w:cs="Times New Roman"/>
        </w:rPr>
        <w:t xml:space="preserve"> noteikts dalītais lietošanas mērķis: platībai </w:t>
      </w:r>
      <w:r w:rsidR="008E46C3" w:rsidRPr="008E46C3">
        <w:rPr>
          <w:rFonts w:ascii="Times New Roman" w:hAnsi="Times New Roman" w:cs="Times New Roman"/>
        </w:rPr>
        <w:t>1848</w:t>
      </w:r>
      <w:r w:rsidRPr="00AD735E">
        <w:rPr>
          <w:rFonts w:ascii="Times New Roman" w:hAnsi="Times New Roman" w:cs="Times New Roman"/>
        </w:rPr>
        <w:t> m</w:t>
      </w:r>
      <w:r w:rsidRPr="00AD735E">
        <w:rPr>
          <w:rFonts w:ascii="Times New Roman" w:hAnsi="Times New Roman" w:cs="Times New Roman"/>
          <w:vertAlign w:val="superscript"/>
        </w:rPr>
        <w:t>2</w:t>
      </w:r>
      <w:r w:rsidRPr="00AD735E">
        <w:rPr>
          <w:rFonts w:ascii="Times New Roman" w:hAnsi="Times New Roman" w:cs="Times New Roman"/>
        </w:rPr>
        <w:t xml:space="preserve"> – “Individuālo dzīvojamo māju apbūve” (kods 0601)</w:t>
      </w:r>
      <w:r w:rsidR="008E46C3">
        <w:rPr>
          <w:rFonts w:ascii="Times New Roman" w:hAnsi="Times New Roman" w:cs="Times New Roman"/>
        </w:rPr>
        <w:t xml:space="preserve">, platībai </w:t>
      </w:r>
      <w:r w:rsidR="008E46C3" w:rsidRPr="008E46C3">
        <w:rPr>
          <w:rFonts w:ascii="Times New Roman" w:hAnsi="Times New Roman" w:cs="Times New Roman"/>
        </w:rPr>
        <w:t>256</w:t>
      </w:r>
      <w:r w:rsidR="008E46C3">
        <w:rPr>
          <w:rFonts w:ascii="Times New Roman" w:hAnsi="Times New Roman" w:cs="Times New Roman"/>
        </w:rPr>
        <w:t xml:space="preserve"> </w:t>
      </w:r>
      <w:r w:rsidR="008E46C3" w:rsidRPr="008E46C3">
        <w:rPr>
          <w:rFonts w:ascii="Times New Roman" w:hAnsi="Times New Roman" w:cs="Times New Roman"/>
        </w:rPr>
        <w:t>m</w:t>
      </w:r>
      <w:r w:rsidR="008E46C3" w:rsidRPr="00FC4CF1">
        <w:rPr>
          <w:rFonts w:ascii="Times New Roman" w:hAnsi="Times New Roman" w:cs="Times New Roman"/>
          <w:vertAlign w:val="superscript"/>
        </w:rPr>
        <w:t>2</w:t>
      </w:r>
      <w:r w:rsidR="008E46C3" w:rsidRPr="008E46C3">
        <w:rPr>
          <w:rFonts w:ascii="Times New Roman" w:hAnsi="Times New Roman" w:cs="Times New Roman"/>
        </w:rPr>
        <w:t xml:space="preserve"> –</w:t>
      </w:r>
      <w:r w:rsidRPr="00AD735E">
        <w:rPr>
          <w:rFonts w:ascii="Times New Roman" w:hAnsi="Times New Roman" w:cs="Times New Roman"/>
        </w:rPr>
        <w:t xml:space="preserve"> </w:t>
      </w:r>
      <w:r w:rsidR="008E46C3">
        <w:rPr>
          <w:rFonts w:ascii="Times New Roman" w:hAnsi="Times New Roman" w:cs="Times New Roman"/>
        </w:rPr>
        <w:t>“</w:t>
      </w:r>
      <w:r w:rsidR="008E46C3" w:rsidRPr="008E46C3">
        <w:rPr>
          <w:rFonts w:ascii="Times New Roman" w:hAnsi="Times New Roman" w:cs="Times New Roman"/>
        </w:rPr>
        <w:t>Zeme dzelzceļa infrastruktūras zemes nodalījuma joslā un ceļu zemes nodalījuma joslā</w:t>
      </w:r>
      <w:r w:rsidR="008E46C3">
        <w:rPr>
          <w:rFonts w:ascii="Times New Roman" w:hAnsi="Times New Roman" w:cs="Times New Roman"/>
        </w:rPr>
        <w:t xml:space="preserve">” </w:t>
      </w:r>
      <w:r w:rsidRPr="00AD735E">
        <w:rPr>
          <w:rFonts w:ascii="Times New Roman" w:hAnsi="Times New Roman" w:cs="Times New Roman"/>
        </w:rPr>
        <w:t xml:space="preserve">un platībai </w:t>
      </w:r>
      <w:r w:rsidR="008E46C3" w:rsidRPr="008E46C3">
        <w:rPr>
          <w:rFonts w:ascii="Times New Roman" w:hAnsi="Times New Roman" w:cs="Times New Roman"/>
        </w:rPr>
        <w:t>2428</w:t>
      </w:r>
      <w:r w:rsidRPr="00AD735E">
        <w:rPr>
          <w:rFonts w:ascii="Times New Roman" w:hAnsi="Times New Roman" w:cs="Times New Roman"/>
        </w:rPr>
        <w:t> m</w:t>
      </w:r>
      <w:r w:rsidRPr="00AD735E">
        <w:rPr>
          <w:rFonts w:ascii="Times New Roman" w:hAnsi="Times New Roman" w:cs="Times New Roman"/>
          <w:vertAlign w:val="superscript"/>
        </w:rPr>
        <w:t>2</w:t>
      </w:r>
      <w:r w:rsidRPr="00AD735E">
        <w:rPr>
          <w:rFonts w:ascii="Times New Roman" w:hAnsi="Times New Roman" w:cs="Times New Roman"/>
        </w:rPr>
        <w:t xml:space="preserve"> </w:t>
      </w:r>
      <w:r w:rsidR="008E46C3">
        <w:rPr>
          <w:rFonts w:ascii="Times New Roman" w:hAnsi="Times New Roman" w:cs="Times New Roman"/>
        </w:rPr>
        <w:t>(kods 1101)</w:t>
      </w:r>
      <w:r w:rsidRPr="00AD735E">
        <w:rPr>
          <w:rFonts w:ascii="Times New Roman" w:hAnsi="Times New Roman" w:cs="Times New Roman"/>
        </w:rPr>
        <w:t>– “</w:t>
      </w:r>
      <w:r w:rsidR="008E46C3" w:rsidRPr="008E46C3">
        <w:rPr>
          <w:rFonts w:ascii="Times New Roman" w:hAnsi="Times New Roman" w:cs="Times New Roman"/>
        </w:rPr>
        <w:t>Neapgūta sabiedriskas nozīmes objektu apbūves zeme</w:t>
      </w:r>
      <w:r w:rsidRPr="00AD735E">
        <w:rPr>
          <w:rFonts w:ascii="Times New Roman" w:hAnsi="Times New Roman" w:cs="Times New Roman"/>
        </w:rPr>
        <w:t xml:space="preserve">” (kods </w:t>
      </w:r>
      <w:r w:rsidR="008E46C3" w:rsidRPr="008E46C3">
        <w:rPr>
          <w:rFonts w:ascii="Times New Roman" w:hAnsi="Times New Roman" w:cs="Times New Roman"/>
        </w:rPr>
        <w:t>0900</w:t>
      </w:r>
      <w:r w:rsidRPr="00AD735E">
        <w:rPr>
          <w:rFonts w:ascii="Times New Roman" w:hAnsi="Times New Roman" w:cs="Times New Roman"/>
        </w:rPr>
        <w:t xml:space="preserve">). </w:t>
      </w:r>
    </w:p>
    <w:p w14:paraId="166F5DB5" w14:textId="351C8027" w:rsidR="00E828D2" w:rsidRDefault="001F638C" w:rsidP="00E828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AD735E">
        <w:rPr>
          <w:rFonts w:ascii="Times New Roman" w:hAnsi="Times New Roman" w:cs="Times New Roman"/>
        </w:rPr>
        <w:t>Saskaņā ar spēkā esoš</w:t>
      </w:r>
      <w:r>
        <w:rPr>
          <w:rFonts w:ascii="Times New Roman" w:hAnsi="Times New Roman" w:cs="Times New Roman"/>
        </w:rPr>
        <w:t>o</w:t>
      </w:r>
      <w:r w:rsidRPr="00AD735E">
        <w:rPr>
          <w:rFonts w:ascii="Times New Roman" w:hAnsi="Times New Roman" w:cs="Times New Roman"/>
        </w:rPr>
        <w:t xml:space="preserve"> Ādažu novada teritorijas plānojumu Zemesgabals atrodas Jauktas centra apbūves teritorijā (JC3), kas paredz </w:t>
      </w:r>
      <w:r w:rsidR="00CF7A23">
        <w:rPr>
          <w:rFonts w:ascii="Times New Roman" w:hAnsi="Times New Roman" w:cs="Times New Roman"/>
        </w:rPr>
        <w:t>plašas</w:t>
      </w:r>
      <w:r w:rsidR="00CF7A23" w:rsidRPr="00AD735E">
        <w:rPr>
          <w:rFonts w:ascii="Times New Roman" w:hAnsi="Times New Roman" w:cs="Times New Roman"/>
        </w:rPr>
        <w:t xml:space="preserve"> </w:t>
      </w:r>
      <w:r w:rsidRPr="00AD735E">
        <w:rPr>
          <w:rFonts w:ascii="Times New Roman" w:hAnsi="Times New Roman" w:cs="Times New Roman"/>
        </w:rPr>
        <w:t>teritorijas izmantošanas iespējas</w:t>
      </w:r>
      <w:r w:rsidR="00B8660E">
        <w:rPr>
          <w:rFonts w:ascii="Times New Roman" w:hAnsi="Times New Roman" w:cs="Times New Roman"/>
        </w:rPr>
        <w:t>,</w:t>
      </w:r>
      <w:r w:rsidR="008E46C3">
        <w:rPr>
          <w:rFonts w:ascii="Times New Roman" w:hAnsi="Times New Roman" w:cs="Times New Roman"/>
        </w:rPr>
        <w:t xml:space="preserve"> un </w:t>
      </w:r>
      <w:r w:rsidR="008E46C3" w:rsidRPr="008E46C3">
        <w:rPr>
          <w:rFonts w:ascii="Times New Roman" w:hAnsi="Times New Roman" w:cs="Times New Roman"/>
        </w:rPr>
        <w:t>Transporta infrastruktūras teritorij</w:t>
      </w:r>
      <w:r w:rsidR="008E46C3">
        <w:rPr>
          <w:rFonts w:ascii="Times New Roman" w:hAnsi="Times New Roman" w:cs="Times New Roman"/>
        </w:rPr>
        <w:t>ā (TR)</w:t>
      </w:r>
      <w:r w:rsidRPr="00AD735E">
        <w:rPr>
          <w:rFonts w:ascii="Times New Roman" w:hAnsi="Times New Roman" w:cs="Times New Roman"/>
        </w:rPr>
        <w:t>. Vienlaikus Zemesgabals atrodas arī nacionālas un vietējas nozīmes infrastruktūras attīstības teritorijā (TIN7)</w:t>
      </w:r>
      <w:r w:rsidR="00CF7A23">
        <w:rPr>
          <w:rFonts w:ascii="Times New Roman" w:hAnsi="Times New Roman" w:cs="Times New Roman"/>
        </w:rPr>
        <w:t xml:space="preserve"> “</w:t>
      </w:r>
      <w:r w:rsidR="00CF7A23" w:rsidRPr="00CF7A23">
        <w:rPr>
          <w:rFonts w:ascii="Times New Roman" w:hAnsi="Times New Roman" w:cs="Times New Roman"/>
        </w:rPr>
        <w:t>Baltezera rietumu apvedceļa būvniecībai un valsts galvenā autoceļa A1 Rīga (Baltezers) - Igaunijas robeža (Ainaži)</w:t>
      </w:r>
      <w:r w:rsidR="00CF7A23">
        <w:rPr>
          <w:rFonts w:ascii="Times New Roman" w:hAnsi="Times New Roman" w:cs="Times New Roman"/>
        </w:rPr>
        <w:t xml:space="preserve"> </w:t>
      </w:r>
      <w:r w:rsidR="00CF7A23" w:rsidRPr="00FC4CF1">
        <w:rPr>
          <w:rFonts w:ascii="Times New Roman" w:hAnsi="Times New Roman" w:cs="Times New Roman"/>
        </w:rPr>
        <w:t>attīstībai rezervētā teritorija</w:t>
      </w:r>
      <w:r w:rsidR="00CF7A23">
        <w:rPr>
          <w:rFonts w:ascii="Times New Roman" w:hAnsi="Times New Roman" w:cs="Times New Roman"/>
        </w:rPr>
        <w:t>”</w:t>
      </w:r>
      <w:r w:rsidRPr="00FC4CF1">
        <w:rPr>
          <w:rFonts w:ascii="Times New Roman" w:hAnsi="Times New Roman" w:cs="Times New Roman"/>
        </w:rPr>
        <w:t>, kas uzliek būtiskus ierobežojumus Zemesgabala izmantošanai, piemēram, nav atļauta jauna dzīvojamo māju apbūve</w:t>
      </w:r>
      <w:r w:rsidR="00CF7A23">
        <w:rPr>
          <w:rFonts w:ascii="Times New Roman" w:hAnsi="Times New Roman" w:cs="Times New Roman"/>
        </w:rPr>
        <w:t>, kā arī</w:t>
      </w:r>
      <w:r w:rsidR="00A13BD7">
        <w:rPr>
          <w:rFonts w:ascii="Times New Roman" w:hAnsi="Times New Roman" w:cs="Times New Roman"/>
        </w:rPr>
        <w:t xml:space="preserve"> </w:t>
      </w:r>
      <w:r w:rsidRPr="00FC4CF1">
        <w:rPr>
          <w:rFonts w:ascii="Times New Roman" w:hAnsi="Times New Roman" w:cs="Times New Roman"/>
        </w:rPr>
        <w:t xml:space="preserve">– jebkura jauna </w:t>
      </w:r>
      <w:r w:rsidRPr="00FC4CF1">
        <w:rPr>
          <w:rFonts w:ascii="Times New Roman" w:hAnsi="Times New Roman" w:cs="Times New Roman"/>
        </w:rPr>
        <w:lastRenderedPageBreak/>
        <w:t xml:space="preserve">būvniecības iecere jāsaskaņo ar VAS „Latvijas Valsts ceļi”, kas izvērtē tās ietekmi uz plānoto transporta infrastruktūras objektu attīstību, un pašvaldības būvvaldi. </w:t>
      </w:r>
    </w:p>
    <w:p w14:paraId="3BBEA7B7" w14:textId="4635BBB8" w:rsidR="001F638C" w:rsidRPr="00E828D2" w:rsidRDefault="001F638C" w:rsidP="00E828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828D2">
        <w:rPr>
          <w:rFonts w:ascii="Times New Roman" w:hAnsi="Times New Roman" w:cs="Times New Roman"/>
        </w:rPr>
        <w:t>Veicot Zemesgabala sadali</w:t>
      </w:r>
      <w:r w:rsidR="0022361B" w:rsidRPr="00E828D2">
        <w:rPr>
          <w:rFonts w:ascii="Times New Roman" w:hAnsi="Times New Roman" w:cs="Times New Roman"/>
        </w:rPr>
        <w:t>,</w:t>
      </w:r>
      <w:r w:rsidRPr="00E828D2">
        <w:rPr>
          <w:rFonts w:ascii="Times New Roman" w:hAnsi="Times New Roman" w:cs="Times New Roman"/>
        </w:rPr>
        <w:t xml:space="preserve"> ir nepieciešams izveidot </w:t>
      </w:r>
      <w:r w:rsidR="00230D52" w:rsidRPr="00E828D2">
        <w:rPr>
          <w:rFonts w:ascii="Times New Roman" w:hAnsi="Times New Roman" w:cs="Times New Roman"/>
        </w:rPr>
        <w:t>n</w:t>
      </w:r>
      <w:r w:rsidRPr="00E828D2">
        <w:rPr>
          <w:rFonts w:ascii="Times New Roman" w:hAnsi="Times New Roman" w:cs="Times New Roman"/>
        </w:rPr>
        <w:t>omnieces lietošanā esošu ēku uzturēšanai nepieciešamu teritoriju. Saskaņā ar Nekustamā īpašuma valsts kadastra informācijas sistēmas datiem uz Zemesgabala reģistrētas būves – 1962.</w:t>
      </w:r>
      <w:r w:rsidR="00230D52" w:rsidRPr="00E828D2">
        <w:rPr>
          <w:rFonts w:ascii="Times New Roman" w:hAnsi="Times New Roman" w:cs="Times New Roman"/>
        </w:rPr>
        <w:t> </w:t>
      </w:r>
      <w:r w:rsidRPr="00E828D2">
        <w:rPr>
          <w:rFonts w:ascii="Times New Roman" w:hAnsi="Times New Roman" w:cs="Times New Roman"/>
        </w:rPr>
        <w:t>gadā celta dzīvojamā māja 74,5 m</w:t>
      </w:r>
      <w:r w:rsidRPr="00E828D2">
        <w:rPr>
          <w:rFonts w:ascii="Times New Roman" w:hAnsi="Times New Roman" w:cs="Times New Roman"/>
          <w:vertAlign w:val="superscript"/>
        </w:rPr>
        <w:t>2</w:t>
      </w:r>
      <w:r w:rsidRPr="00E828D2">
        <w:rPr>
          <w:rFonts w:ascii="Times New Roman" w:hAnsi="Times New Roman" w:cs="Times New Roman"/>
        </w:rPr>
        <w:t xml:space="preserve"> platībā ar kadastra apzīmējumu 80440070365001, kā arī palīgēkas: saimniecības ēka (</w:t>
      </w:r>
      <w:bookmarkStart w:id="4" w:name="_Hlk213242184"/>
      <w:r w:rsidRPr="00E828D2">
        <w:rPr>
          <w:rFonts w:ascii="Times New Roman" w:hAnsi="Times New Roman" w:cs="Times New Roman"/>
        </w:rPr>
        <w:t xml:space="preserve">kadastra apzīmējums </w:t>
      </w:r>
      <w:bookmarkEnd w:id="4"/>
      <w:r w:rsidRPr="00E828D2">
        <w:rPr>
          <w:rFonts w:ascii="Times New Roman" w:hAnsi="Times New Roman" w:cs="Times New Roman"/>
        </w:rPr>
        <w:t xml:space="preserve">80440070365002) un pagrabs (kadastra apzīmējums 80440070365003). Ēku piederība valsts reģistros nav noskaidrota, un </w:t>
      </w:r>
      <w:r w:rsidR="00230D52" w:rsidRPr="00E828D2">
        <w:rPr>
          <w:rFonts w:ascii="Times New Roman" w:hAnsi="Times New Roman" w:cs="Times New Roman"/>
        </w:rPr>
        <w:t>n</w:t>
      </w:r>
      <w:r w:rsidRPr="00E828D2">
        <w:rPr>
          <w:rFonts w:ascii="Times New Roman" w:hAnsi="Times New Roman" w:cs="Times New Roman"/>
        </w:rPr>
        <w:t xml:space="preserve">omniecei ir reģistrēts ēku lietotāja statuss. Saskaņā ar normatīvajiem aktiem </w:t>
      </w:r>
      <w:r w:rsidR="00230D52" w:rsidRPr="00E828D2">
        <w:rPr>
          <w:rFonts w:ascii="Times New Roman" w:hAnsi="Times New Roman" w:cs="Times New Roman"/>
        </w:rPr>
        <w:t>n</w:t>
      </w:r>
      <w:r w:rsidRPr="00E828D2">
        <w:rPr>
          <w:rFonts w:ascii="Times New Roman" w:hAnsi="Times New Roman" w:cs="Times New Roman"/>
        </w:rPr>
        <w:t xml:space="preserve">omniecei nav tiesību ierosināt Zemesgabala vai tā daļas atsavināšanu, </w:t>
      </w:r>
      <w:r w:rsidR="00607414" w:rsidRPr="00E828D2">
        <w:rPr>
          <w:rFonts w:ascii="Times New Roman" w:hAnsi="Times New Roman" w:cs="Times New Roman"/>
        </w:rPr>
        <w:t>līdz</w:t>
      </w:r>
      <w:r w:rsidRPr="00E828D2">
        <w:rPr>
          <w:rFonts w:ascii="Times New Roman" w:hAnsi="Times New Roman" w:cs="Times New Roman"/>
        </w:rPr>
        <w:t xml:space="preserve"> viņas īpašuma tiesība uz ēkām </w:t>
      </w:r>
      <w:r w:rsidR="00607414" w:rsidRPr="00E828D2">
        <w:rPr>
          <w:rFonts w:ascii="Times New Roman" w:hAnsi="Times New Roman" w:cs="Times New Roman"/>
        </w:rPr>
        <w:t xml:space="preserve">tiks </w:t>
      </w:r>
      <w:r w:rsidRPr="00E828D2">
        <w:rPr>
          <w:rFonts w:ascii="Times New Roman" w:hAnsi="Times New Roman" w:cs="Times New Roman"/>
        </w:rPr>
        <w:t xml:space="preserve">nostiprināta zemesgrāmatā. </w:t>
      </w:r>
    </w:p>
    <w:p w14:paraId="3F360CAB" w14:textId="6CACF38A" w:rsidR="00F90D35" w:rsidRPr="00F90D35" w:rsidRDefault="00F90D35" w:rsidP="004F18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F90D35">
        <w:rPr>
          <w:rFonts w:ascii="Times New Roman" w:eastAsia="Times New Roman" w:hAnsi="Times New Roman" w:cs="Times New Roman"/>
          <w:lang w:eastAsia="lv-LV"/>
        </w:rPr>
        <w:t xml:space="preserve">Normatīvie akti paredz, ka iznomāto platību var grozīt, </w:t>
      </w:r>
      <w:r w:rsidRPr="00E828D2">
        <w:rPr>
          <w:rFonts w:ascii="Times New Roman" w:eastAsia="Times New Roman" w:hAnsi="Times New Roman" w:cs="Times New Roman"/>
          <w:lang w:eastAsia="lv-LV"/>
        </w:rPr>
        <w:t>tikai savstarpēji vienojoties</w:t>
      </w:r>
      <w:r w:rsidRPr="00F90D35">
        <w:rPr>
          <w:rFonts w:ascii="Times New Roman" w:eastAsia="Times New Roman" w:hAnsi="Times New Roman" w:cs="Times New Roman"/>
          <w:lang w:eastAsia="lv-LV"/>
        </w:rPr>
        <w:t xml:space="preserve">. Tādējādi, lemjot par Zemesgabala platības pārskatīšanu, pašvaldība nevar atstāt </w:t>
      </w:r>
      <w:r w:rsidR="00230D52">
        <w:rPr>
          <w:rFonts w:ascii="Times New Roman" w:eastAsia="Times New Roman" w:hAnsi="Times New Roman" w:cs="Times New Roman"/>
          <w:lang w:eastAsia="lv-LV"/>
        </w:rPr>
        <w:t>n</w:t>
      </w:r>
      <w:r w:rsidRPr="00F90D35">
        <w:rPr>
          <w:rFonts w:ascii="Times New Roman" w:eastAsia="Times New Roman" w:hAnsi="Times New Roman" w:cs="Times New Roman"/>
          <w:lang w:eastAsia="lv-LV"/>
        </w:rPr>
        <w:t>omnie</w:t>
      </w:r>
      <w:r w:rsidR="00230D52">
        <w:rPr>
          <w:rFonts w:ascii="Times New Roman" w:eastAsia="Times New Roman" w:hAnsi="Times New Roman" w:cs="Times New Roman"/>
          <w:lang w:eastAsia="lv-LV"/>
        </w:rPr>
        <w:t>cei</w:t>
      </w:r>
      <w:r w:rsidRPr="00F90D35">
        <w:rPr>
          <w:rFonts w:ascii="Times New Roman" w:eastAsia="Times New Roman" w:hAnsi="Times New Roman" w:cs="Times New Roman"/>
          <w:lang w:eastAsia="lv-LV"/>
        </w:rPr>
        <w:t xml:space="preserve"> tikai minimālo, ēku uzturēšanai nepieciešamo platību. </w:t>
      </w:r>
      <w:r w:rsidR="00E559EE">
        <w:rPr>
          <w:rFonts w:ascii="Times New Roman" w:eastAsia="Times New Roman" w:hAnsi="Times New Roman" w:cs="Times New Roman"/>
          <w:lang w:eastAsia="lv-LV"/>
        </w:rPr>
        <w:t xml:space="preserve">Pirms </w:t>
      </w:r>
      <w:r w:rsidRPr="00F90D35">
        <w:rPr>
          <w:rFonts w:ascii="Times New Roman" w:eastAsia="Times New Roman" w:hAnsi="Times New Roman" w:cs="Times New Roman"/>
          <w:lang w:eastAsia="lv-LV"/>
        </w:rPr>
        <w:t>lēmuma pieņemšana</w:t>
      </w:r>
      <w:r w:rsidR="005A1587">
        <w:rPr>
          <w:rFonts w:ascii="Times New Roman" w:eastAsia="Times New Roman" w:hAnsi="Times New Roman" w:cs="Times New Roman"/>
          <w:lang w:eastAsia="lv-LV"/>
        </w:rPr>
        <w:t>s</w:t>
      </w:r>
      <w:r w:rsidR="00E559EE">
        <w:rPr>
          <w:rFonts w:ascii="Times New Roman" w:eastAsia="Times New Roman" w:hAnsi="Times New Roman" w:cs="Times New Roman"/>
          <w:lang w:eastAsia="lv-LV"/>
        </w:rPr>
        <w:t xml:space="preserve"> ir saņemts</w:t>
      </w:r>
      <w:r w:rsidRPr="00F90D35">
        <w:rPr>
          <w:rFonts w:ascii="Times New Roman" w:eastAsia="Times New Roman" w:hAnsi="Times New Roman" w:cs="Times New Roman"/>
          <w:lang w:eastAsia="lv-LV"/>
        </w:rPr>
        <w:t xml:space="preserve"> </w:t>
      </w:r>
      <w:r w:rsidR="00230D52">
        <w:rPr>
          <w:rFonts w:ascii="Times New Roman" w:eastAsia="Times New Roman" w:hAnsi="Times New Roman" w:cs="Times New Roman"/>
          <w:lang w:eastAsia="lv-LV"/>
        </w:rPr>
        <w:t>n</w:t>
      </w:r>
      <w:r w:rsidRPr="00F90D35">
        <w:rPr>
          <w:rFonts w:ascii="Times New Roman" w:eastAsia="Times New Roman" w:hAnsi="Times New Roman" w:cs="Times New Roman"/>
          <w:lang w:eastAsia="lv-LV"/>
        </w:rPr>
        <w:t>omnieces saskaņojum</w:t>
      </w:r>
      <w:r w:rsidR="00E559EE">
        <w:rPr>
          <w:rFonts w:ascii="Times New Roman" w:eastAsia="Times New Roman" w:hAnsi="Times New Roman" w:cs="Times New Roman"/>
          <w:lang w:eastAsia="lv-LV"/>
        </w:rPr>
        <w:t>s</w:t>
      </w:r>
      <w:r w:rsidRPr="00F90D35">
        <w:rPr>
          <w:rFonts w:ascii="Times New Roman" w:eastAsia="Times New Roman" w:hAnsi="Times New Roman" w:cs="Times New Roman"/>
          <w:lang w:eastAsia="lv-LV"/>
        </w:rPr>
        <w:t xml:space="preserve"> </w:t>
      </w:r>
      <w:r w:rsidR="005A1587" w:rsidRPr="00F90D35">
        <w:rPr>
          <w:rFonts w:ascii="Times New Roman" w:eastAsia="Times New Roman" w:hAnsi="Times New Roman" w:cs="Times New Roman"/>
          <w:lang w:eastAsia="lv-LV"/>
        </w:rPr>
        <w:t xml:space="preserve">Zemesgabala </w:t>
      </w:r>
      <w:r w:rsidRPr="00F90D35">
        <w:rPr>
          <w:rFonts w:ascii="Times New Roman" w:eastAsia="Times New Roman" w:hAnsi="Times New Roman" w:cs="Times New Roman"/>
          <w:lang w:eastAsia="lv-LV"/>
        </w:rPr>
        <w:t>sadales priekšlikumam.</w:t>
      </w:r>
    </w:p>
    <w:p w14:paraId="6BB3E2EF" w14:textId="6EF6B209" w:rsidR="001F638C" w:rsidRDefault="00230D52" w:rsidP="004F18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Sadalot Zemesgabalu, n</w:t>
      </w:r>
      <w:r w:rsidR="001F638C" w:rsidRPr="00F90D35">
        <w:rPr>
          <w:rFonts w:ascii="Times New Roman" w:hAnsi="Times New Roman" w:cs="Times New Roman"/>
        </w:rPr>
        <w:t xml:space="preserve">epieciešams paredzēt piebraucamo ceļu jaunveidojamajam zemesgabalam. Tāpat ir nepieciešama ielas sarkano līniju izdalīšana atsevišķā zemes vienībā. Ielas sarkano līniju teritorijā </w:t>
      </w:r>
      <w:r>
        <w:rPr>
          <w:rFonts w:ascii="Times New Roman" w:hAnsi="Times New Roman" w:cs="Times New Roman"/>
        </w:rPr>
        <w:t>n</w:t>
      </w:r>
      <w:r w:rsidR="001F638C" w:rsidRPr="00F90D35">
        <w:rPr>
          <w:rFonts w:ascii="Times New Roman" w:hAnsi="Times New Roman" w:cs="Times New Roman"/>
        </w:rPr>
        <w:t>omniece, tāpat kā vairāki citi kaimiņi, ir novieto</w:t>
      </w:r>
      <w:r w:rsidR="00B8660E">
        <w:rPr>
          <w:rFonts w:ascii="Times New Roman" w:hAnsi="Times New Roman" w:cs="Times New Roman"/>
        </w:rPr>
        <w:t>jusi</w:t>
      </w:r>
      <w:r w:rsidR="001F638C" w:rsidRPr="00F90D35">
        <w:rPr>
          <w:rFonts w:ascii="Times New Roman" w:hAnsi="Times New Roman" w:cs="Times New Roman"/>
        </w:rPr>
        <w:t xml:space="preserve"> žog</w:t>
      </w:r>
      <w:r w:rsidR="00B8660E">
        <w:rPr>
          <w:rFonts w:ascii="Times New Roman" w:hAnsi="Times New Roman" w:cs="Times New Roman"/>
        </w:rPr>
        <w:t>u</w:t>
      </w:r>
      <w:r w:rsidR="001F638C" w:rsidRPr="00F90D35">
        <w:rPr>
          <w:rFonts w:ascii="Times New Roman" w:hAnsi="Times New Roman" w:cs="Times New Roman"/>
        </w:rPr>
        <w:t xml:space="preserve"> ar vārtiem un izvieto</w:t>
      </w:r>
      <w:r w:rsidR="00B8660E">
        <w:rPr>
          <w:rFonts w:ascii="Times New Roman" w:hAnsi="Times New Roman" w:cs="Times New Roman"/>
        </w:rPr>
        <w:t>jusi</w:t>
      </w:r>
      <w:r w:rsidR="001F638C" w:rsidRPr="00F90D35">
        <w:rPr>
          <w:rFonts w:ascii="Times New Roman" w:hAnsi="Times New Roman" w:cs="Times New Roman"/>
        </w:rPr>
        <w:t xml:space="preserve"> dzīvžog</w:t>
      </w:r>
      <w:r w:rsidR="00B8660E">
        <w:rPr>
          <w:rFonts w:ascii="Times New Roman" w:hAnsi="Times New Roman" w:cs="Times New Roman"/>
        </w:rPr>
        <w:t>u</w:t>
      </w:r>
      <w:r w:rsidR="001F638C" w:rsidRPr="00F90D35">
        <w:rPr>
          <w:rFonts w:ascii="Times New Roman" w:hAnsi="Times New Roman" w:cs="Times New Roman"/>
        </w:rPr>
        <w:t>.</w:t>
      </w:r>
    </w:p>
    <w:p w14:paraId="115F8B70" w14:textId="1207C445" w:rsidR="00F90D35" w:rsidRPr="00F90D35" w:rsidRDefault="00F90D35" w:rsidP="004F18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AD735E">
        <w:rPr>
          <w:rFonts w:ascii="Times New Roman" w:hAnsi="Times New Roman" w:cs="Times New Roman"/>
        </w:rPr>
        <w:t>Veicot Zemesgabala apsekošanu 27.10.2025. un 04.11.2025., pašvaldības darbinieki konstatēja, ka dabā Zemesgabala daļa aptuveni 2336 m</w:t>
      </w:r>
      <w:r w:rsidRPr="00AD735E">
        <w:rPr>
          <w:rFonts w:ascii="Times New Roman" w:hAnsi="Times New Roman" w:cs="Times New Roman"/>
          <w:vertAlign w:val="superscript"/>
        </w:rPr>
        <w:t>2</w:t>
      </w:r>
      <w:r w:rsidRPr="00AD735E">
        <w:rPr>
          <w:rFonts w:ascii="Times New Roman" w:hAnsi="Times New Roman" w:cs="Times New Roman"/>
        </w:rPr>
        <w:t xml:space="preserve"> platībā, uz kuras atrodas ēkas</w:t>
      </w:r>
      <w:r>
        <w:rPr>
          <w:rFonts w:ascii="Times New Roman" w:hAnsi="Times New Roman" w:cs="Times New Roman"/>
        </w:rPr>
        <w:t>,</w:t>
      </w:r>
      <w:r w:rsidRPr="00AD735E">
        <w:rPr>
          <w:rFonts w:ascii="Times New Roman" w:hAnsi="Times New Roman" w:cs="Times New Roman"/>
        </w:rPr>
        <w:t xml:space="preserve"> ir iežogota. </w:t>
      </w:r>
      <w:r>
        <w:rPr>
          <w:rFonts w:ascii="Times New Roman" w:hAnsi="Times New Roman" w:cs="Times New Roman"/>
        </w:rPr>
        <w:t>Arī n</w:t>
      </w:r>
      <w:r w:rsidRPr="00AD735E">
        <w:rPr>
          <w:rFonts w:ascii="Times New Roman" w:hAnsi="Times New Roman" w:cs="Times New Roman"/>
        </w:rPr>
        <w:t>eiežogotā Zemesgabala daļa ir kopta, zāle ir nopļauta, gar robežu ar A1 šoseju ir iestādīts egļu dzīvžogs</w:t>
      </w:r>
      <w:r w:rsidR="008E7C1C">
        <w:rPr>
          <w:rFonts w:ascii="Times New Roman" w:hAnsi="Times New Roman" w:cs="Times New Roman"/>
        </w:rPr>
        <w:t>.</w:t>
      </w:r>
      <w:r w:rsidRPr="00AD735E">
        <w:rPr>
          <w:rFonts w:ascii="Times New Roman" w:hAnsi="Times New Roman" w:cs="Times New Roman"/>
        </w:rPr>
        <w:t xml:space="preserve"> </w:t>
      </w:r>
      <w:r w:rsidR="008E7C1C">
        <w:rPr>
          <w:rFonts w:ascii="Times New Roman" w:hAnsi="Times New Roman" w:cs="Times New Roman"/>
        </w:rPr>
        <w:t>B</w:t>
      </w:r>
      <w:r w:rsidR="008E7C1C" w:rsidRPr="00AD735E">
        <w:rPr>
          <w:rFonts w:ascii="Times New Roman" w:hAnsi="Times New Roman" w:cs="Times New Roman"/>
        </w:rPr>
        <w:t>ez zemes īpašnieka rakstiskas piekrišanas</w:t>
      </w:r>
      <w:r w:rsidR="008E7C1C">
        <w:rPr>
          <w:rFonts w:ascii="Times New Roman" w:hAnsi="Times New Roman" w:cs="Times New Roman"/>
        </w:rPr>
        <w:t xml:space="preserve"> </w:t>
      </w:r>
      <w:r w:rsidR="008E7C1C" w:rsidRPr="00AD735E">
        <w:rPr>
          <w:rFonts w:ascii="Times New Roman" w:hAnsi="Times New Roman" w:cs="Times New Roman"/>
        </w:rPr>
        <w:t>Zemesgabal</w:t>
      </w:r>
      <w:r w:rsidR="008E7C1C">
        <w:rPr>
          <w:rFonts w:ascii="Times New Roman" w:hAnsi="Times New Roman" w:cs="Times New Roman"/>
        </w:rPr>
        <w:t>ā</w:t>
      </w:r>
      <w:r w:rsidRPr="00AD735E">
        <w:rPr>
          <w:rFonts w:ascii="Times New Roman" w:hAnsi="Times New Roman" w:cs="Times New Roman"/>
        </w:rPr>
        <w:t xml:space="preserve"> ierīkots tērauda reklāmas stends aptuveni 5,9 x 2,9 m izmērā. Zemesgabalā, robežā ar zemes vienību Rīgas gatve 7, Ādaži, Ādažu nov</w:t>
      </w:r>
      <w:r>
        <w:rPr>
          <w:rFonts w:ascii="Times New Roman" w:hAnsi="Times New Roman" w:cs="Times New Roman"/>
        </w:rPr>
        <w:t>.</w:t>
      </w:r>
      <w:r w:rsidRPr="00AD735E">
        <w:rPr>
          <w:rFonts w:ascii="Times New Roman" w:hAnsi="Times New Roman" w:cs="Times New Roman"/>
        </w:rPr>
        <w:t>, ar kadastra apzīmējumu 80440070479 un tās tuvumā</w:t>
      </w:r>
      <w:r w:rsidR="008E7C1C">
        <w:rPr>
          <w:rFonts w:ascii="Times New Roman" w:hAnsi="Times New Roman" w:cs="Times New Roman"/>
        </w:rPr>
        <w:t>,</w:t>
      </w:r>
      <w:r w:rsidRPr="00AD735E">
        <w:rPr>
          <w:rFonts w:ascii="Times New Roman" w:hAnsi="Times New Roman" w:cs="Times New Roman"/>
        </w:rPr>
        <w:t xml:space="preserve"> ir augsts gruntsūdens līmenis, un šīs Zemesgabala daļas turpmākai izmantošanai</w:t>
      </w:r>
      <w:r>
        <w:rPr>
          <w:rFonts w:ascii="Times New Roman" w:hAnsi="Times New Roman" w:cs="Times New Roman"/>
        </w:rPr>
        <w:t xml:space="preserve">, t.sk. </w:t>
      </w:r>
      <w:r w:rsidRPr="00AD735E">
        <w:rPr>
          <w:rFonts w:ascii="Times New Roman" w:hAnsi="Times New Roman" w:cs="Times New Roman"/>
        </w:rPr>
        <w:t>piebraucamā ceļa izveidei</w:t>
      </w:r>
      <w:r w:rsidR="008E7C1C">
        <w:rPr>
          <w:rFonts w:ascii="Times New Roman" w:hAnsi="Times New Roman" w:cs="Times New Roman"/>
        </w:rPr>
        <w:t>,</w:t>
      </w:r>
      <w:r w:rsidRPr="00AD735E">
        <w:rPr>
          <w:rFonts w:ascii="Times New Roman" w:hAnsi="Times New Roman" w:cs="Times New Roman"/>
        </w:rPr>
        <w:t xml:space="preserve"> varētu būt nepieciešami papildu ieguldījumi.</w:t>
      </w:r>
    </w:p>
    <w:p w14:paraId="09581824" w14:textId="6782A456" w:rsidR="00DE4C84" w:rsidRPr="006D176E" w:rsidRDefault="00F90D35" w:rsidP="004F1831">
      <w:pPr>
        <w:pStyle w:val="naisf"/>
        <w:numPr>
          <w:ilvl w:val="0"/>
          <w:numId w:val="5"/>
        </w:numPr>
        <w:tabs>
          <w:tab w:val="left" w:pos="426"/>
          <w:tab w:val="left" w:pos="851"/>
        </w:tabs>
        <w:suppressAutoHyphens/>
        <w:spacing w:before="120" w:after="120"/>
        <w:ind w:left="426"/>
        <w:rPr>
          <w:b/>
          <w:lang w:val="lv-LV"/>
        </w:rPr>
      </w:pPr>
      <w:r w:rsidRPr="006D176E">
        <w:rPr>
          <w:lang w:val="lv-LV"/>
        </w:rPr>
        <w:t>Zemesgabala sadales priekšlikums tika izskatīts domes 12.11.2025. Attīstīb</w:t>
      </w:r>
      <w:r w:rsidR="008E7C1C" w:rsidRPr="006D176E">
        <w:rPr>
          <w:lang w:val="lv-LV"/>
        </w:rPr>
        <w:t>a</w:t>
      </w:r>
      <w:r w:rsidRPr="006D176E">
        <w:rPr>
          <w:lang w:val="lv-LV"/>
        </w:rPr>
        <w:t>s komitej</w:t>
      </w:r>
      <w:r w:rsidR="008E7C1C" w:rsidRPr="006D176E">
        <w:rPr>
          <w:lang w:val="lv-LV"/>
        </w:rPr>
        <w:t>as sēdē</w:t>
      </w:r>
      <w:r w:rsidRPr="006D176E">
        <w:rPr>
          <w:lang w:val="lv-LV"/>
        </w:rPr>
        <w:t>, kur</w:t>
      </w:r>
      <w:r w:rsidR="008E7C1C" w:rsidRPr="006D176E">
        <w:rPr>
          <w:lang w:val="lv-LV"/>
        </w:rPr>
        <w:t>ā</w:t>
      </w:r>
      <w:r w:rsidRPr="006D176E">
        <w:rPr>
          <w:lang w:val="lv-LV"/>
        </w:rPr>
        <w:t xml:space="preserve"> tika nolemts to precizēt, </w:t>
      </w:r>
      <w:r w:rsidR="004048EC" w:rsidRPr="006D176E">
        <w:rPr>
          <w:lang w:val="lv-LV"/>
        </w:rPr>
        <w:t>izvērtējot nepieciešamību</w:t>
      </w:r>
      <w:r w:rsidRPr="006D176E">
        <w:rPr>
          <w:lang w:val="lv-LV"/>
        </w:rPr>
        <w:t xml:space="preserve"> inženierkomunikāciju (ūdensvad</w:t>
      </w:r>
      <w:r w:rsidR="004048EC" w:rsidRPr="006D176E">
        <w:rPr>
          <w:lang w:val="lv-LV"/>
        </w:rPr>
        <w:t>a</w:t>
      </w:r>
      <w:r w:rsidRPr="006D176E">
        <w:rPr>
          <w:lang w:val="lv-LV"/>
        </w:rPr>
        <w:t>) izdalīšan</w:t>
      </w:r>
      <w:r w:rsidR="004048EC" w:rsidRPr="006D176E">
        <w:rPr>
          <w:lang w:val="lv-LV"/>
        </w:rPr>
        <w:t>ai</w:t>
      </w:r>
      <w:r w:rsidRPr="006D176E">
        <w:rPr>
          <w:lang w:val="lv-LV"/>
        </w:rPr>
        <w:t xml:space="preserve"> atsevišķajā zemes vienībā, </w:t>
      </w:r>
      <w:r w:rsidR="004048EC" w:rsidRPr="006D176E">
        <w:rPr>
          <w:lang w:val="lv-LV"/>
        </w:rPr>
        <w:t>k</w:t>
      </w:r>
      <w:r w:rsidR="00B8660E">
        <w:rPr>
          <w:lang w:val="lv-LV"/>
        </w:rPr>
        <w:t>ā</w:t>
      </w:r>
      <w:r w:rsidRPr="006D176E">
        <w:rPr>
          <w:lang w:val="lv-LV"/>
        </w:rPr>
        <w:t xml:space="preserve"> arī precizēt atdalām</w:t>
      </w:r>
      <w:r w:rsidR="008E7C1C" w:rsidRPr="006D176E">
        <w:rPr>
          <w:lang w:val="lv-LV"/>
        </w:rPr>
        <w:t>ā</w:t>
      </w:r>
      <w:r w:rsidRPr="006D176E">
        <w:rPr>
          <w:lang w:val="lv-LV"/>
        </w:rPr>
        <w:t xml:space="preserve"> zemesgabala piebraucam</w:t>
      </w:r>
      <w:r w:rsidR="008E7C1C" w:rsidRPr="006D176E">
        <w:rPr>
          <w:lang w:val="lv-LV"/>
        </w:rPr>
        <w:t>ā</w:t>
      </w:r>
      <w:r w:rsidRPr="006D176E">
        <w:rPr>
          <w:lang w:val="lv-LV"/>
        </w:rPr>
        <w:t xml:space="preserve"> ceļa konfigurāciju. </w:t>
      </w:r>
      <w:r w:rsidR="008E7C1C" w:rsidRPr="006D176E">
        <w:rPr>
          <w:lang w:val="lv-LV"/>
        </w:rPr>
        <w:t>P</w:t>
      </w:r>
      <w:r w:rsidRPr="006D176E">
        <w:rPr>
          <w:lang w:val="lv-LV"/>
        </w:rPr>
        <w:t xml:space="preserve">ašvaldības </w:t>
      </w:r>
      <w:r w:rsidR="008E7C1C" w:rsidRPr="006D176E">
        <w:rPr>
          <w:lang w:val="lv-LV"/>
        </w:rPr>
        <w:t>zemes</w:t>
      </w:r>
      <w:r w:rsidRPr="006D176E">
        <w:rPr>
          <w:lang w:val="lv-LV"/>
        </w:rPr>
        <w:t xml:space="preserve"> īpašumu </w:t>
      </w:r>
      <w:r w:rsidR="008E7C1C" w:rsidRPr="006D176E">
        <w:rPr>
          <w:lang w:val="lv-LV"/>
        </w:rPr>
        <w:t xml:space="preserve">izvērtēšanas </w:t>
      </w:r>
      <w:r w:rsidRPr="006D176E">
        <w:rPr>
          <w:lang w:val="lv-LV"/>
        </w:rPr>
        <w:t xml:space="preserve">komisijas </w:t>
      </w:r>
      <w:r w:rsidR="008E7C1C" w:rsidRPr="006D176E">
        <w:rPr>
          <w:lang w:val="lv-LV"/>
        </w:rPr>
        <w:t xml:space="preserve">04.02.2026. </w:t>
      </w:r>
      <w:r w:rsidRPr="006D176E">
        <w:rPr>
          <w:lang w:val="lv-LV"/>
        </w:rPr>
        <w:t xml:space="preserve">sanāksmē </w:t>
      </w:r>
      <w:r w:rsidR="008E7C1C" w:rsidRPr="006D176E">
        <w:rPr>
          <w:lang w:val="lv-LV"/>
        </w:rPr>
        <w:t xml:space="preserve">Zemesgabala </w:t>
      </w:r>
      <w:r w:rsidRPr="006D176E">
        <w:rPr>
          <w:lang w:val="lv-LV"/>
        </w:rPr>
        <w:t xml:space="preserve">sadales shēma tika </w:t>
      </w:r>
      <w:r w:rsidR="004048EC" w:rsidRPr="006D176E">
        <w:rPr>
          <w:lang w:val="lv-LV"/>
        </w:rPr>
        <w:t>izvērtēta.</w:t>
      </w:r>
      <w:r w:rsidR="00DE4C84" w:rsidRPr="006D176E">
        <w:rPr>
          <w:lang w:val="lv-LV"/>
        </w:rPr>
        <w:t xml:space="preserve"> Tika noteikts, ka grozījumi nav nepieciešami šādu apsvērumu dēļ:</w:t>
      </w:r>
    </w:p>
    <w:p w14:paraId="1BF1F42D" w14:textId="70BF0AFA" w:rsidR="00DE4C84" w:rsidRPr="003E1E10" w:rsidRDefault="002D0B2A" w:rsidP="00DE4C84">
      <w:pPr>
        <w:pStyle w:val="naisf"/>
        <w:numPr>
          <w:ilvl w:val="1"/>
          <w:numId w:val="8"/>
        </w:numPr>
        <w:tabs>
          <w:tab w:val="left" w:pos="426"/>
          <w:tab w:val="left" w:pos="851"/>
        </w:tabs>
        <w:suppressAutoHyphens/>
        <w:spacing w:before="120" w:after="120"/>
        <w:rPr>
          <w:b/>
          <w:lang w:val="lv-LV"/>
        </w:rPr>
      </w:pPr>
      <w:r>
        <w:rPr>
          <w:lang w:val="lv-LV"/>
        </w:rPr>
        <w:t>t</w:t>
      </w:r>
      <w:r w:rsidR="004048EC" w:rsidRPr="006D176E">
        <w:rPr>
          <w:lang w:val="lv-LV"/>
        </w:rPr>
        <w:t xml:space="preserve">ika saņemts inženierkomunikāciju </w:t>
      </w:r>
      <w:r w:rsidR="00DE4C84" w:rsidRPr="006D176E">
        <w:rPr>
          <w:lang w:val="lv-LV"/>
        </w:rPr>
        <w:t>turētāja</w:t>
      </w:r>
      <w:r w:rsidR="004048EC" w:rsidRPr="006D176E">
        <w:rPr>
          <w:lang w:val="lv-LV"/>
        </w:rPr>
        <w:t xml:space="preserve"> </w:t>
      </w:r>
      <w:r w:rsidR="00DE4C84" w:rsidRPr="006D176E">
        <w:rPr>
          <w:lang w:val="lv-LV"/>
        </w:rPr>
        <w:t>SIA “Ādažu ūdens” saskaņojums līdzšinējam sadales priekšlikumam</w:t>
      </w:r>
      <w:r w:rsidR="004048EC" w:rsidRPr="006D176E">
        <w:rPr>
          <w:lang w:val="lv-LV"/>
        </w:rPr>
        <w:t>,</w:t>
      </w:r>
      <w:r w:rsidR="006944CD">
        <w:rPr>
          <w:lang w:val="lv-LV"/>
        </w:rPr>
        <w:t xml:space="preserve"> kas tika izskatīts pie domes lēmumā Nr. 480, 12.11.25. pašvaldības domes Attīstības komitējas sēdē</w:t>
      </w:r>
      <w:r w:rsidR="00DE4C84" w:rsidRPr="006D176E">
        <w:rPr>
          <w:lang w:val="lv-LV"/>
        </w:rPr>
        <w:t xml:space="preserve"> un atzinums,</w:t>
      </w:r>
      <w:r w:rsidR="004048EC" w:rsidRPr="006D176E">
        <w:rPr>
          <w:lang w:val="lv-LV"/>
        </w:rPr>
        <w:t xml:space="preserve"> ka “</w:t>
      </w:r>
      <w:r w:rsidR="00DE4C84" w:rsidRPr="006D176E">
        <w:rPr>
          <w:lang w:val="lv-LV"/>
        </w:rPr>
        <w:t>n</w:t>
      </w:r>
      <w:r w:rsidR="004048EC" w:rsidRPr="006D176E">
        <w:rPr>
          <w:lang w:val="lv-LV"/>
        </w:rPr>
        <w:t xml:space="preserve">av </w:t>
      </w:r>
      <w:r w:rsidR="006944CD">
        <w:rPr>
          <w:lang w:val="lv-LV"/>
        </w:rPr>
        <w:t>n</w:t>
      </w:r>
      <w:r w:rsidR="004048EC" w:rsidRPr="006D176E">
        <w:rPr>
          <w:lang w:val="lv-LV"/>
        </w:rPr>
        <w:t>epieciešama  atsevišķas Zemes vienības izdalīšana  gruntsgabala joslā, kurā veikta U</w:t>
      </w:r>
      <w:r w:rsidR="00DE4C84" w:rsidRPr="006D176E">
        <w:rPr>
          <w:lang w:val="lv-LV"/>
        </w:rPr>
        <w:t>/K (</w:t>
      </w:r>
      <w:r w:rsidR="004048EC" w:rsidRPr="006D176E">
        <w:rPr>
          <w:lang w:val="lv-LV"/>
        </w:rPr>
        <w:t>ūdens un kanalizācijas</w:t>
      </w:r>
      <w:r w:rsidR="00DE4C84" w:rsidRPr="006D176E">
        <w:rPr>
          <w:lang w:val="lv-LV"/>
        </w:rPr>
        <w:t>)</w:t>
      </w:r>
      <w:r w:rsidR="004048EC" w:rsidRPr="006D176E">
        <w:rPr>
          <w:lang w:val="lv-LV"/>
        </w:rPr>
        <w:t xml:space="preserve"> tīklu izbūve”</w:t>
      </w:r>
      <w:r w:rsidR="00F90D35" w:rsidRPr="006D176E">
        <w:rPr>
          <w:lang w:val="lv-LV"/>
        </w:rPr>
        <w:t xml:space="preserve"> (</w:t>
      </w:r>
      <w:r w:rsidR="00285AE9">
        <w:rPr>
          <w:lang w:val="lv-LV"/>
        </w:rPr>
        <w:t xml:space="preserve">1. </w:t>
      </w:r>
      <w:r w:rsidR="00F90D35" w:rsidRPr="006D176E">
        <w:rPr>
          <w:lang w:val="lv-LV"/>
        </w:rPr>
        <w:t xml:space="preserve">pielikumā – </w:t>
      </w:r>
      <w:r w:rsidR="00285AE9">
        <w:rPr>
          <w:lang w:val="lv-LV"/>
        </w:rPr>
        <w:t>sadales priekšlikums</w:t>
      </w:r>
      <w:r w:rsidR="00F90D35" w:rsidRPr="006D176E">
        <w:rPr>
          <w:lang w:val="lv-LV"/>
        </w:rPr>
        <w:t xml:space="preserve">). </w:t>
      </w:r>
      <w:r w:rsidR="00DE4C84" w:rsidRPr="006D176E">
        <w:rPr>
          <w:lang w:val="lv-LV"/>
        </w:rPr>
        <w:t xml:space="preserve">Atzinums tika </w:t>
      </w:r>
      <w:r w:rsidR="009A7807">
        <w:rPr>
          <w:lang w:val="lv-LV"/>
        </w:rPr>
        <w:t>p</w:t>
      </w:r>
      <w:r w:rsidR="00DE4C84" w:rsidRPr="006D176E">
        <w:rPr>
          <w:lang w:val="lv-LV"/>
        </w:rPr>
        <w:t xml:space="preserve">amatots ar to, ka ūdensvada daļai nav nekādu savienojumu tajā zemes vienības daļā, kas atradīsies  </w:t>
      </w:r>
      <w:r w:rsidR="00EF4F06">
        <w:rPr>
          <w:lang w:val="lv-LV"/>
        </w:rPr>
        <w:t>n</w:t>
      </w:r>
      <w:r w:rsidR="00DE4C84" w:rsidRPr="006D176E">
        <w:rPr>
          <w:lang w:val="lv-LV"/>
        </w:rPr>
        <w:t>omnieka lietošanā</w:t>
      </w:r>
      <w:r w:rsidR="00EF4F06">
        <w:rPr>
          <w:lang w:val="lv-LV"/>
        </w:rPr>
        <w:t>,</w:t>
      </w:r>
      <w:r w:rsidR="00DE4C84" w:rsidRPr="006D176E">
        <w:rPr>
          <w:lang w:val="lv-LV"/>
        </w:rPr>
        <w:t xml:space="preserve"> k</w:t>
      </w:r>
      <w:r w:rsidR="00EF4F06">
        <w:rPr>
          <w:lang w:val="lv-LV"/>
        </w:rPr>
        <w:t>ā</w:t>
      </w:r>
      <w:r w:rsidR="00DE4C84" w:rsidRPr="006D176E">
        <w:rPr>
          <w:lang w:val="lv-LV"/>
        </w:rPr>
        <w:t xml:space="preserve"> arī ar to, ka normatīvie akti nodrošina iespēju apsaimniekot š</w:t>
      </w:r>
      <w:r w:rsidR="00EF4F06">
        <w:rPr>
          <w:lang w:val="lv-LV"/>
        </w:rPr>
        <w:t>ī</w:t>
      </w:r>
      <w:r w:rsidR="00DE4C84" w:rsidRPr="006D176E">
        <w:rPr>
          <w:lang w:val="lv-LV"/>
        </w:rPr>
        <w:t xml:space="preserve">s </w:t>
      </w:r>
      <w:r w:rsidR="00DE4C84" w:rsidRPr="003E1E10">
        <w:rPr>
          <w:lang w:val="lv-LV"/>
        </w:rPr>
        <w:t>komunikācijas arī tad, ja t</w:t>
      </w:r>
      <w:r w:rsidR="00EF4F06">
        <w:rPr>
          <w:lang w:val="lv-LV"/>
        </w:rPr>
        <w:t>ā</w:t>
      </w:r>
      <w:r w:rsidR="00DE4C84" w:rsidRPr="003E1E10">
        <w:rPr>
          <w:lang w:val="lv-LV"/>
        </w:rPr>
        <w:t>s atrodas citu personu īpašumos</w:t>
      </w:r>
      <w:r w:rsidR="00EF4F06">
        <w:rPr>
          <w:lang w:val="lv-LV"/>
        </w:rPr>
        <w:t>;</w:t>
      </w:r>
    </w:p>
    <w:p w14:paraId="097AE3B3" w14:textId="04170A37" w:rsidR="00E828D2" w:rsidRPr="003E1E10" w:rsidRDefault="005A1587" w:rsidP="00E828D2">
      <w:pPr>
        <w:pStyle w:val="naisf"/>
        <w:numPr>
          <w:ilvl w:val="1"/>
          <w:numId w:val="8"/>
        </w:numPr>
        <w:shd w:val="clear" w:color="auto" w:fill="FFFFFF" w:themeFill="background1"/>
        <w:tabs>
          <w:tab w:val="left" w:pos="426"/>
          <w:tab w:val="left" w:pos="851"/>
        </w:tabs>
        <w:suppressAutoHyphens/>
        <w:spacing w:before="120" w:after="120"/>
        <w:rPr>
          <w:b/>
          <w:lang w:val="lv-LV"/>
        </w:rPr>
      </w:pPr>
      <w:r w:rsidRPr="003E1E10">
        <w:rPr>
          <w:lang w:val="lv-LV"/>
        </w:rPr>
        <w:t>sadales s</w:t>
      </w:r>
      <w:r w:rsidR="001A1E7A" w:rsidRPr="003E1E10">
        <w:rPr>
          <w:lang w:val="lv-LV"/>
        </w:rPr>
        <w:t>hēmu saskaņoj</w:t>
      </w:r>
      <w:r w:rsidR="00DE4C84" w:rsidRPr="003E1E10">
        <w:rPr>
          <w:lang w:val="lv-LV"/>
        </w:rPr>
        <w:t>is</w:t>
      </w:r>
      <w:r w:rsidR="001A1E7A" w:rsidRPr="003E1E10">
        <w:rPr>
          <w:lang w:val="lv-LV"/>
        </w:rPr>
        <w:t xml:space="preserve"> </w:t>
      </w:r>
      <w:r w:rsidR="00DE4C84" w:rsidRPr="003E1E10">
        <w:rPr>
          <w:lang w:val="lv-LV"/>
        </w:rPr>
        <w:t>pašvaldības aģentūras “Carnikavas komunālserviss” ceļu ekspluatācijas inženieris, norādot, ka paredzētais piebraucamā ceļa platums</w:t>
      </w:r>
      <w:r w:rsidR="00203055" w:rsidRPr="003E1E10">
        <w:rPr>
          <w:lang w:val="lv-LV"/>
        </w:rPr>
        <w:t xml:space="preserve"> – </w:t>
      </w:r>
      <w:r w:rsidR="00DE4C84" w:rsidRPr="003E1E10">
        <w:rPr>
          <w:lang w:val="lv-LV"/>
        </w:rPr>
        <w:t xml:space="preserve"> 6 m</w:t>
      </w:r>
      <w:r w:rsidR="00203055" w:rsidRPr="003E1E10">
        <w:rPr>
          <w:lang w:val="lv-LV"/>
        </w:rPr>
        <w:t xml:space="preserve"> </w:t>
      </w:r>
      <w:r w:rsidR="00DE4C84" w:rsidRPr="003E1E10">
        <w:rPr>
          <w:lang w:val="lv-LV"/>
        </w:rPr>
        <w:t xml:space="preserve">ļaus ne tikai </w:t>
      </w:r>
      <w:r w:rsidR="00203055" w:rsidRPr="003E1E10">
        <w:rPr>
          <w:lang w:val="lv-LV"/>
        </w:rPr>
        <w:t xml:space="preserve">ērti </w:t>
      </w:r>
      <w:r w:rsidR="00DE4C84" w:rsidRPr="003E1E10">
        <w:rPr>
          <w:lang w:val="lv-LV"/>
        </w:rPr>
        <w:t xml:space="preserve">piekļūt atdalāmai zemes vienībai, bet arī ļaus pievest preces un būvmateriālus. </w:t>
      </w:r>
      <w:bookmarkEnd w:id="1"/>
      <w:bookmarkEnd w:id="2"/>
    </w:p>
    <w:p w14:paraId="41CA941D" w14:textId="13A0F6AD" w:rsidR="003E1E10" w:rsidRDefault="001F638C" w:rsidP="003E1E10">
      <w:pPr>
        <w:pStyle w:val="naisf"/>
        <w:numPr>
          <w:ilvl w:val="0"/>
          <w:numId w:val="8"/>
        </w:numPr>
        <w:shd w:val="clear" w:color="auto" w:fill="FFFFFF" w:themeFill="background1"/>
        <w:tabs>
          <w:tab w:val="left" w:pos="426"/>
          <w:tab w:val="left" w:pos="851"/>
        </w:tabs>
        <w:suppressAutoHyphens/>
        <w:spacing w:before="120" w:after="120"/>
        <w:rPr>
          <w:lang w:val="lv-LV"/>
        </w:rPr>
      </w:pPr>
      <w:r w:rsidRPr="003E1E10">
        <w:rPr>
          <w:lang w:val="lv-LV"/>
        </w:rPr>
        <w:t>Pašvaldību likuma 4. panta pirmās daļas 15. punkts un 10.</w:t>
      </w:r>
      <w:r w:rsidR="008E7C1C" w:rsidRPr="003E1E10">
        <w:rPr>
          <w:lang w:val="lv-LV"/>
        </w:rPr>
        <w:t> </w:t>
      </w:r>
      <w:r w:rsidRPr="003E1E10">
        <w:rPr>
          <w:lang w:val="lv-LV"/>
        </w:rPr>
        <w:t>panta pirmās daļas 21. punkts noteic, ka pašvaldībai ir autonomā</w:t>
      </w:r>
      <w:r w:rsidRPr="00E828D2">
        <w:rPr>
          <w:lang w:val="lv-LV"/>
        </w:rPr>
        <w:t xml:space="preserve"> funkcija saskaņā ar pašvaldības teritorijas plānojumu </w:t>
      </w:r>
      <w:r w:rsidRPr="00E828D2">
        <w:rPr>
          <w:lang w:val="lv-LV"/>
        </w:rPr>
        <w:lastRenderedPageBreak/>
        <w:t>noteikt zemes izmantošanu un apbūvi, un tikai domes kompetencē ir pieņemt lēmumus citos ārējos normatīvajos aktos paredzētajos gadījumos.</w:t>
      </w:r>
    </w:p>
    <w:p w14:paraId="30D7BE8F" w14:textId="77777777" w:rsidR="003E1E10" w:rsidRPr="003E1E10" w:rsidRDefault="001F638C" w:rsidP="003E1E10">
      <w:pPr>
        <w:pStyle w:val="naisf"/>
        <w:numPr>
          <w:ilvl w:val="0"/>
          <w:numId w:val="8"/>
        </w:numPr>
        <w:shd w:val="clear" w:color="auto" w:fill="FFFFFF" w:themeFill="background1"/>
        <w:tabs>
          <w:tab w:val="left" w:pos="426"/>
          <w:tab w:val="left" w:pos="851"/>
        </w:tabs>
        <w:suppressAutoHyphens/>
        <w:spacing w:before="120" w:after="120"/>
        <w:rPr>
          <w:b/>
          <w:lang w:val="lv-LV"/>
        </w:rPr>
      </w:pPr>
      <w:r w:rsidRPr="003E1E10">
        <w:rPr>
          <w:lang w:val="lv-LV"/>
        </w:rPr>
        <w:t>Zemes ierīcības likuma 8. panta pirmā daļa noteic, ka zemes ierīcības projektu izstrādā zemesgabalu sadalīšanai un robežu pārkārtošanai.</w:t>
      </w:r>
    </w:p>
    <w:p w14:paraId="5305E3A2" w14:textId="7AD3F7D6" w:rsidR="001F638C" w:rsidRPr="003E1E10" w:rsidRDefault="001F638C" w:rsidP="003E1E10">
      <w:pPr>
        <w:pStyle w:val="naisf"/>
        <w:numPr>
          <w:ilvl w:val="0"/>
          <w:numId w:val="8"/>
        </w:numPr>
        <w:shd w:val="clear" w:color="auto" w:fill="FFFFFF" w:themeFill="background1"/>
        <w:tabs>
          <w:tab w:val="left" w:pos="426"/>
          <w:tab w:val="left" w:pos="851"/>
        </w:tabs>
        <w:suppressAutoHyphens/>
        <w:spacing w:before="120" w:after="120"/>
        <w:rPr>
          <w:b/>
          <w:lang w:val="lv-LV"/>
        </w:rPr>
      </w:pPr>
      <w:r w:rsidRPr="003E1E10">
        <w:rPr>
          <w:szCs w:val="22"/>
          <w:lang w:val="lv-LV"/>
        </w:rPr>
        <w:t>Teritorijas attīstības plānošanas likuma 12. panta trešā daļa noteic, ka vietējā pašvaldība koordinē un uzrauga vietējās pašvaldības attīstības stratēģijas, attīstības programmas, teritorijas plānojuma, lokālplānojumu, detālplānojumu un tematisko plānojumu īstenošanu.</w:t>
      </w:r>
    </w:p>
    <w:p w14:paraId="23FA9106" w14:textId="09D2BA1A" w:rsidR="001F638C" w:rsidRPr="004F1831" w:rsidRDefault="001F638C" w:rsidP="001F638C">
      <w:pPr>
        <w:spacing w:after="120"/>
        <w:jc w:val="both"/>
        <w:rPr>
          <w:rFonts w:ascii="Times New Roman" w:hAnsi="Times New Roman"/>
        </w:rPr>
      </w:pPr>
      <w:r w:rsidRPr="003E1E10">
        <w:rPr>
          <w:rFonts w:ascii="Times New Roman" w:hAnsi="Times New Roman"/>
        </w:rPr>
        <w:t>Pamatojoties uz iepriekš minēto un Pašvaldību likuma 4. panta pirmās daļas 15. punktu un 10. panta pirm</w:t>
      </w:r>
      <w:r w:rsidRPr="004F1831">
        <w:rPr>
          <w:rFonts w:ascii="Times New Roman" w:hAnsi="Times New Roman"/>
        </w:rPr>
        <w:t>ās daļas 21. punktu, Zemes ierīcības likuma 8. panta pirmo daļu, Teritorijas attīstības plānošanas likuma 12. panta trešo daļu, kā arī ņemot vērā domes</w:t>
      </w:r>
      <w:r w:rsidRPr="004F1831">
        <w:rPr>
          <w:rFonts w:ascii="Times New Roman" w:hAnsi="Times New Roman"/>
          <w:color w:val="FF0000"/>
        </w:rPr>
        <w:t xml:space="preserve"> </w:t>
      </w:r>
      <w:r w:rsidRPr="004F1831">
        <w:rPr>
          <w:rFonts w:ascii="Times New Roman" w:hAnsi="Times New Roman"/>
        </w:rPr>
        <w:t xml:space="preserve">Attīstības komitejas </w:t>
      </w:r>
      <w:r w:rsidR="004F1831" w:rsidRPr="004F1831">
        <w:rPr>
          <w:rFonts w:ascii="Times New Roman" w:hAnsi="Times New Roman"/>
        </w:rPr>
        <w:t>11.02.2026</w:t>
      </w:r>
      <w:r w:rsidRPr="004F1831">
        <w:rPr>
          <w:rFonts w:ascii="Times New Roman" w:hAnsi="Times New Roman"/>
        </w:rPr>
        <w:t>. atzinumu,</w:t>
      </w:r>
      <w:r w:rsidRPr="004F1831">
        <w:rPr>
          <w:rFonts w:ascii="Times New Roman" w:hAnsi="Times New Roman"/>
          <w:color w:val="FF0000"/>
        </w:rPr>
        <w:t xml:space="preserve"> </w:t>
      </w:r>
      <w:r w:rsidRPr="004F1831">
        <w:rPr>
          <w:rFonts w:ascii="Times New Roman" w:hAnsi="Times New Roman"/>
        </w:rPr>
        <w:t>Ādažu novada pašvaldības dome</w:t>
      </w:r>
    </w:p>
    <w:p w14:paraId="5E9A5E7B" w14:textId="77777777" w:rsidR="001F638C" w:rsidRPr="00657178" w:rsidRDefault="001F638C" w:rsidP="001F638C">
      <w:pPr>
        <w:spacing w:after="120"/>
        <w:jc w:val="center"/>
        <w:rPr>
          <w:rFonts w:ascii="Times New Roman" w:hAnsi="Times New Roman"/>
          <w:b/>
          <w:bCs/>
        </w:rPr>
      </w:pPr>
      <w:r w:rsidRPr="00657178">
        <w:rPr>
          <w:rFonts w:ascii="Times New Roman" w:hAnsi="Times New Roman"/>
          <w:b/>
          <w:bCs/>
        </w:rPr>
        <w:t>NOLEMJ:</w:t>
      </w:r>
    </w:p>
    <w:p w14:paraId="7DEF9802" w14:textId="63C8C820" w:rsidR="001F638C" w:rsidRPr="00657178" w:rsidRDefault="001F638C" w:rsidP="00220509">
      <w:pPr>
        <w:pStyle w:val="ListParagraph"/>
        <w:numPr>
          <w:ilvl w:val="1"/>
          <w:numId w:val="4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657178">
        <w:rPr>
          <w:rFonts w:ascii="Times New Roman" w:hAnsi="Times New Roman"/>
        </w:rPr>
        <w:t xml:space="preserve">Atļaut izstrādāt zemes ierīcības </w:t>
      </w:r>
      <w:r w:rsidRPr="00657178">
        <w:rPr>
          <w:rFonts w:ascii="Times New Roman" w:hAnsi="Times New Roman" w:cs="Times New Roman"/>
        </w:rPr>
        <w:t xml:space="preserve">projektu </w:t>
      </w:r>
      <w:r w:rsidR="004F1831" w:rsidRPr="00657178">
        <w:rPr>
          <w:rFonts w:ascii="Times New Roman" w:hAnsi="Times New Roman" w:cs="Times New Roman"/>
        </w:rPr>
        <w:t xml:space="preserve">pašvaldības </w:t>
      </w:r>
      <w:r w:rsidRPr="00657178">
        <w:rPr>
          <w:rFonts w:ascii="Times New Roman" w:hAnsi="Times New Roman" w:cs="Times New Roman"/>
        </w:rPr>
        <w:t>nekustamā īpašuma ar kadastra Nr. </w:t>
      </w:r>
      <w:r w:rsidR="004F1831" w:rsidRPr="00657178">
        <w:rPr>
          <w:rFonts w:ascii="Times New Roman" w:hAnsi="Times New Roman" w:cs="Times New Roman"/>
        </w:rPr>
        <w:t>80440070365</w:t>
      </w:r>
      <w:r w:rsidR="008E7C1C">
        <w:rPr>
          <w:rFonts w:ascii="Times New Roman" w:hAnsi="Times New Roman" w:cs="Times New Roman"/>
        </w:rPr>
        <w:t xml:space="preserve"> </w:t>
      </w:r>
      <w:r w:rsidRPr="00657178">
        <w:rPr>
          <w:rFonts w:ascii="Times New Roman" w:hAnsi="Times New Roman" w:cs="Times New Roman"/>
        </w:rPr>
        <w:t xml:space="preserve">sastāvā esošās zemes vienības </w:t>
      </w:r>
      <w:r w:rsidR="004F1831" w:rsidRPr="00657178">
        <w:rPr>
          <w:rFonts w:ascii="Times New Roman" w:hAnsi="Times New Roman" w:cs="Times New Roman"/>
        </w:rPr>
        <w:t>Rīgas gatvē 9, Ādažos, Ādažu nov., ar kadastra apzīmējumu 80440070365 un platību 4532 m</w:t>
      </w:r>
      <w:r w:rsidR="004F1831" w:rsidRPr="00657178">
        <w:rPr>
          <w:rFonts w:ascii="Times New Roman" w:hAnsi="Times New Roman" w:cs="Times New Roman"/>
          <w:vertAlign w:val="superscript"/>
        </w:rPr>
        <w:t xml:space="preserve">2 </w:t>
      </w:r>
      <w:r w:rsidRPr="00657178">
        <w:rPr>
          <w:rFonts w:ascii="Times New Roman" w:hAnsi="Times New Roman" w:cs="Times New Roman"/>
        </w:rPr>
        <w:t>sadalīšanai</w:t>
      </w:r>
      <w:r w:rsidR="004F1831" w:rsidRPr="00657178">
        <w:rPr>
          <w:rFonts w:ascii="Times New Roman" w:hAnsi="Times New Roman" w:cs="Times New Roman"/>
        </w:rPr>
        <w:t xml:space="preserve"> (1. pielikum</w:t>
      </w:r>
      <w:r w:rsidR="00203055">
        <w:rPr>
          <w:rFonts w:ascii="Times New Roman" w:hAnsi="Times New Roman" w:cs="Times New Roman"/>
        </w:rPr>
        <w:t xml:space="preserve">ā </w:t>
      </w:r>
      <w:r w:rsidR="007E46F7">
        <w:rPr>
          <w:rFonts w:ascii="Times New Roman" w:hAnsi="Times New Roman" w:cs="Times New Roman"/>
        </w:rPr>
        <w:t>–</w:t>
      </w:r>
      <w:r w:rsidR="00203055">
        <w:rPr>
          <w:rFonts w:ascii="Times New Roman" w:hAnsi="Times New Roman" w:cs="Times New Roman"/>
        </w:rPr>
        <w:t xml:space="preserve"> </w:t>
      </w:r>
      <w:r w:rsidR="007E46F7">
        <w:rPr>
          <w:rFonts w:ascii="Times New Roman" w:hAnsi="Times New Roman" w:cs="Times New Roman"/>
        </w:rPr>
        <w:t>sadales priekšlikums</w:t>
      </w:r>
      <w:r w:rsidR="00657178">
        <w:rPr>
          <w:rFonts w:ascii="Times New Roman" w:hAnsi="Times New Roman" w:cs="Times New Roman"/>
        </w:rPr>
        <w:t>).</w:t>
      </w:r>
    </w:p>
    <w:p w14:paraId="5B4F9A99" w14:textId="77777777" w:rsidR="001F638C" w:rsidRPr="00657178" w:rsidRDefault="001F638C" w:rsidP="00220509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/>
        </w:rPr>
      </w:pPr>
      <w:r w:rsidRPr="00657178">
        <w:rPr>
          <w:rFonts w:ascii="Times New Roman" w:hAnsi="Times New Roman"/>
        </w:rPr>
        <w:t>Apstiprināt nosacījumus zemes ierīcības projekta izstrādei (2. pielikums).</w:t>
      </w:r>
    </w:p>
    <w:p w14:paraId="2B66B8C3" w14:textId="232B4875" w:rsidR="0022327E" w:rsidRPr="00657178" w:rsidRDefault="001F638C" w:rsidP="00220509">
      <w:pPr>
        <w:pStyle w:val="ListParagraph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657178">
        <w:rPr>
          <w:rFonts w:ascii="Times New Roman" w:hAnsi="Times New Roman"/>
        </w:rPr>
        <w:t xml:space="preserve">Pašvaldības </w:t>
      </w:r>
      <w:r w:rsidRPr="00657178">
        <w:rPr>
          <w:rFonts w:ascii="Times New Roman" w:hAnsi="Times New Roman" w:cs="Times New Roman"/>
        </w:rPr>
        <w:t>Centrālās pārvaldes Nekustamā īpašuma nodaļai</w:t>
      </w:r>
      <w:r w:rsidR="00657178" w:rsidRPr="00657178">
        <w:rPr>
          <w:rFonts w:ascii="Times New Roman" w:hAnsi="Times New Roman" w:cs="Times New Roman"/>
        </w:rPr>
        <w:t xml:space="preserve">: </w:t>
      </w:r>
    </w:p>
    <w:p w14:paraId="3473D28B" w14:textId="3DF1B4E4" w:rsidR="004F1831" w:rsidRPr="0022327E" w:rsidRDefault="00E85C50" w:rsidP="00FA092B">
      <w:pPr>
        <w:pStyle w:val="ListParagraph"/>
        <w:numPr>
          <w:ilvl w:val="1"/>
          <w:numId w:val="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F638C" w:rsidRPr="0022327E">
        <w:rPr>
          <w:rFonts w:ascii="Times New Roman" w:hAnsi="Times New Roman" w:cs="Times New Roman"/>
        </w:rPr>
        <w:t>organizēt lēmuma 1.</w:t>
      </w:r>
      <w:r w:rsidR="00B90BFC">
        <w:rPr>
          <w:rFonts w:ascii="Times New Roman" w:hAnsi="Times New Roman" w:cs="Times New Roman"/>
        </w:rPr>
        <w:t> </w:t>
      </w:r>
      <w:r w:rsidR="001F638C" w:rsidRPr="0022327E">
        <w:rPr>
          <w:rFonts w:ascii="Times New Roman" w:hAnsi="Times New Roman" w:cs="Times New Roman"/>
        </w:rPr>
        <w:t>punktā minētā zemes ierīcības projekta izstrādi un jaunizveidoto zemes vienību kadastrālo uzmērīšanu</w:t>
      </w:r>
      <w:r w:rsidR="0022327E" w:rsidRPr="0022327E">
        <w:rPr>
          <w:rFonts w:ascii="Times New Roman" w:hAnsi="Times New Roman" w:cs="Times New Roman"/>
        </w:rPr>
        <w:t>;</w:t>
      </w:r>
    </w:p>
    <w:p w14:paraId="4E3D9C26" w14:textId="665978E1" w:rsidR="00657178" w:rsidRDefault="0022327E" w:rsidP="00FA092B">
      <w:pPr>
        <w:pStyle w:val="ListParagraph"/>
        <w:numPr>
          <w:ilvl w:val="1"/>
          <w:numId w:val="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22327E">
        <w:rPr>
          <w:rFonts w:ascii="Times New Roman" w:hAnsi="Times New Roman" w:cs="Times New Roman"/>
          <w:bCs/>
        </w:rPr>
        <w:t xml:space="preserve"> informēt </w:t>
      </w:r>
      <w:r w:rsidRPr="0022327E">
        <w:rPr>
          <w:rFonts w:ascii="Times New Roman" w:hAnsi="Times New Roman" w:cs="Times New Roman"/>
          <w:lang w:eastAsia="lv-LV"/>
        </w:rPr>
        <w:t xml:space="preserve">pašvaldības </w:t>
      </w:r>
      <w:r w:rsidRPr="0022327E">
        <w:rPr>
          <w:rFonts w:ascii="Times New Roman" w:hAnsi="Times New Roman" w:cs="Times New Roman"/>
        </w:rPr>
        <w:t>Centrālās pārvaldes Grāmatvedības nodaļu un Juridisko un iepirkumu nodaļu par lēmuma 3.1. apakšpunktā minēt</w:t>
      </w:r>
      <w:r w:rsidR="00B90BFC">
        <w:rPr>
          <w:rFonts w:ascii="Times New Roman" w:hAnsi="Times New Roman" w:cs="Times New Roman"/>
        </w:rPr>
        <w:t>o</w:t>
      </w:r>
      <w:r w:rsidRPr="0022327E">
        <w:rPr>
          <w:rFonts w:ascii="Times New Roman" w:hAnsi="Times New Roman" w:cs="Times New Roman"/>
        </w:rPr>
        <w:t xml:space="preserve"> zemes vienīb</w:t>
      </w:r>
      <w:r w:rsidR="00B90BFC">
        <w:rPr>
          <w:rFonts w:ascii="Times New Roman" w:hAnsi="Times New Roman" w:cs="Times New Roman"/>
        </w:rPr>
        <w:t>u</w:t>
      </w:r>
      <w:r w:rsidRPr="0022327E">
        <w:rPr>
          <w:rFonts w:ascii="Times New Roman" w:hAnsi="Times New Roman" w:cs="Times New Roman"/>
        </w:rPr>
        <w:t xml:space="preserve"> izveidi 5 </w:t>
      </w:r>
      <w:r w:rsidR="00B90BFC">
        <w:rPr>
          <w:rFonts w:ascii="Times New Roman" w:hAnsi="Times New Roman" w:cs="Times New Roman"/>
        </w:rPr>
        <w:t xml:space="preserve">(piecu) </w:t>
      </w:r>
      <w:r w:rsidRPr="0022327E">
        <w:rPr>
          <w:rFonts w:ascii="Times New Roman" w:hAnsi="Times New Roman" w:cs="Times New Roman"/>
        </w:rPr>
        <w:t>darba dienu laikā pēc Nekustamā īpašuma valsts kadastra informācijas sistēmas paziņojuma saņemšanas</w:t>
      </w:r>
      <w:r w:rsidR="00657178">
        <w:rPr>
          <w:rFonts w:ascii="Times New Roman" w:hAnsi="Times New Roman" w:cs="Times New Roman"/>
        </w:rPr>
        <w:t>.</w:t>
      </w:r>
    </w:p>
    <w:p w14:paraId="0767AF92" w14:textId="77777777" w:rsidR="005D4650" w:rsidRDefault="004F1831" w:rsidP="00220509">
      <w:pPr>
        <w:pStyle w:val="ListParagraph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657178">
        <w:rPr>
          <w:rFonts w:ascii="Times New Roman" w:hAnsi="Times New Roman" w:cs="Times New Roman"/>
        </w:rPr>
        <w:t xml:space="preserve">Uzdot pašvaldības Centrālās pārvaldes Juridiskajai un iepirkumu nodaļai </w:t>
      </w:r>
      <w:r w:rsidR="0022327E" w:rsidRPr="00657178">
        <w:rPr>
          <w:rFonts w:ascii="Times New Roman" w:hAnsi="Times New Roman" w:cs="Times New Roman"/>
        </w:rPr>
        <w:t>divu nedēļu laikā</w:t>
      </w:r>
      <w:r w:rsidRPr="00657178">
        <w:rPr>
          <w:rFonts w:ascii="Times New Roman" w:hAnsi="Times New Roman" w:cs="Times New Roman"/>
        </w:rPr>
        <w:t xml:space="preserve"> p</w:t>
      </w:r>
      <w:r w:rsidRPr="00657178">
        <w:rPr>
          <w:rFonts w:ascii="Times New Roman" w:eastAsia="Times New Roman" w:hAnsi="Times New Roman" w:cs="Times New Roman"/>
          <w:lang w:eastAsia="lv-LV"/>
        </w:rPr>
        <w:t>ēc 3.</w:t>
      </w:r>
      <w:r w:rsidR="0022327E" w:rsidRPr="00657178">
        <w:rPr>
          <w:rFonts w:ascii="Times New Roman" w:eastAsia="Times New Roman" w:hAnsi="Times New Roman" w:cs="Times New Roman"/>
          <w:lang w:eastAsia="lv-LV"/>
        </w:rPr>
        <w:t>2</w:t>
      </w:r>
      <w:r w:rsidR="00657178">
        <w:rPr>
          <w:rFonts w:ascii="Times New Roman" w:eastAsia="Times New Roman" w:hAnsi="Times New Roman" w:cs="Times New Roman"/>
          <w:lang w:eastAsia="lv-LV"/>
        </w:rPr>
        <w:t>.</w:t>
      </w:r>
      <w:r w:rsidR="00B90BFC">
        <w:rPr>
          <w:rFonts w:ascii="Times New Roman" w:eastAsia="Times New Roman" w:hAnsi="Times New Roman" w:cs="Times New Roman"/>
          <w:lang w:eastAsia="lv-LV"/>
        </w:rPr>
        <w:t> </w:t>
      </w:r>
      <w:r w:rsidR="00657178">
        <w:rPr>
          <w:rFonts w:ascii="Times New Roman" w:eastAsia="Times New Roman" w:hAnsi="Times New Roman" w:cs="Times New Roman"/>
          <w:lang w:eastAsia="lv-LV"/>
        </w:rPr>
        <w:t>apakš</w:t>
      </w:r>
      <w:r w:rsidRPr="00657178">
        <w:rPr>
          <w:rFonts w:ascii="Times New Roman" w:eastAsia="Times New Roman" w:hAnsi="Times New Roman" w:cs="Times New Roman"/>
          <w:lang w:eastAsia="lv-LV"/>
        </w:rPr>
        <w:t>punktā minēt</w:t>
      </w:r>
      <w:r w:rsidR="0022327E" w:rsidRPr="00657178">
        <w:rPr>
          <w:rFonts w:ascii="Times New Roman" w:eastAsia="Times New Roman" w:hAnsi="Times New Roman" w:cs="Times New Roman"/>
          <w:lang w:eastAsia="lv-LV"/>
        </w:rPr>
        <w:t xml:space="preserve">as informācijas saņemšanas </w:t>
      </w:r>
      <w:r w:rsidRPr="00657178">
        <w:rPr>
          <w:rFonts w:ascii="Times New Roman" w:eastAsia="Times New Roman" w:hAnsi="Times New Roman" w:cs="Times New Roman"/>
          <w:lang w:eastAsia="lv-LV"/>
        </w:rPr>
        <w:t>veikt grozījum</w:t>
      </w:r>
      <w:r w:rsidR="0022327E" w:rsidRPr="00657178">
        <w:rPr>
          <w:rFonts w:ascii="Times New Roman" w:eastAsia="Times New Roman" w:hAnsi="Times New Roman" w:cs="Times New Roman"/>
          <w:lang w:eastAsia="lv-LV"/>
        </w:rPr>
        <w:t>us</w:t>
      </w:r>
      <w:r w:rsidRPr="00657178">
        <w:rPr>
          <w:rFonts w:ascii="Times New Roman" w:eastAsia="Times New Roman" w:hAnsi="Times New Roman" w:cs="Times New Roman"/>
          <w:lang w:eastAsia="lv-LV"/>
        </w:rPr>
        <w:t xml:space="preserve"> ar </w:t>
      </w:r>
      <w:r w:rsidR="00B90BFC">
        <w:rPr>
          <w:rFonts w:ascii="Times New Roman" w:eastAsia="Times New Roman" w:hAnsi="Times New Roman" w:cs="Times New Roman"/>
          <w:lang w:eastAsia="lv-LV"/>
        </w:rPr>
        <w:t>n</w:t>
      </w:r>
      <w:r w:rsidRPr="00657178">
        <w:rPr>
          <w:rFonts w:ascii="Times New Roman" w:eastAsia="Times New Roman" w:hAnsi="Times New Roman" w:cs="Times New Roman"/>
          <w:lang w:eastAsia="lv-LV"/>
        </w:rPr>
        <w:t>omnieci 08.10.2007</w:t>
      </w:r>
      <w:r w:rsidRPr="00657178">
        <w:rPr>
          <w:rFonts w:ascii="Times New Roman" w:hAnsi="Times New Roman" w:cs="Times New Roman"/>
        </w:rPr>
        <w:t>. noslēgtajā lauku apvidus zemes nomas līgumā Nr. 2244</w:t>
      </w:r>
      <w:r w:rsidR="005D4650">
        <w:rPr>
          <w:rFonts w:ascii="Times New Roman" w:hAnsi="Times New Roman" w:cs="Times New Roman"/>
        </w:rPr>
        <w:t>, paredzot vismaz šādus nosacījumus:</w:t>
      </w:r>
    </w:p>
    <w:p w14:paraId="55E93B9E" w14:textId="5705EA9D" w:rsidR="005D4650" w:rsidRDefault="005D4650" w:rsidP="005D4650">
      <w:pPr>
        <w:pStyle w:val="ListParagraph"/>
        <w:numPr>
          <w:ilvl w:val="1"/>
          <w:numId w:val="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precizēt </w:t>
      </w:r>
      <w:r w:rsidR="004F1831" w:rsidRPr="00657178">
        <w:rPr>
          <w:rFonts w:ascii="Times New Roman" w:hAnsi="Times New Roman" w:cs="Times New Roman"/>
        </w:rPr>
        <w:t>iznomāto platību</w:t>
      </w:r>
      <w:r>
        <w:rPr>
          <w:rFonts w:ascii="Times New Roman" w:hAnsi="Times New Roman" w:cs="Times New Roman"/>
        </w:rPr>
        <w:t xml:space="preserve"> atbilstoši nomas vajadzībām izveidotās zemes vienības platībai;</w:t>
      </w:r>
      <w:r w:rsidR="004F1831" w:rsidRPr="00657178">
        <w:rPr>
          <w:rFonts w:ascii="Times New Roman" w:hAnsi="Times New Roman" w:cs="Times New Roman"/>
        </w:rPr>
        <w:t xml:space="preserve"> </w:t>
      </w:r>
    </w:p>
    <w:p w14:paraId="25AFD5AD" w14:textId="4295BAEF" w:rsidR="005D4650" w:rsidRDefault="005D4650" w:rsidP="005D4650">
      <w:pPr>
        <w:pStyle w:val="ListParagraph"/>
        <w:numPr>
          <w:ilvl w:val="1"/>
          <w:numId w:val="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noteikt, ka par zemes vienības lietošanu maksājama likumiskās lietošanas maksa </w:t>
      </w:r>
      <w:r w:rsidRPr="00A5684A">
        <w:rPr>
          <w:rFonts w:ascii="Times New Roman" w:hAnsi="Times New Roman" w:cs="Times New Roman"/>
        </w:rPr>
        <w:t>likum</w:t>
      </w:r>
      <w:r>
        <w:rPr>
          <w:rFonts w:ascii="Times New Roman" w:hAnsi="Times New Roman" w:cs="Times New Roman"/>
        </w:rPr>
        <w:t>ā</w:t>
      </w:r>
      <w:r w:rsidRPr="00A5684A">
        <w:rPr>
          <w:rFonts w:ascii="Times New Roman" w:hAnsi="Times New Roman" w:cs="Times New Roman"/>
        </w:rPr>
        <w:t xml:space="preserve"> “Par atjaunotā Latvijas Republikas 1937. gada Civillikuma ievada, mantojuma tiesību un lietu tiesību daļas spēkā stāšanās laiku un piemērošanas kārtību”</w:t>
      </w:r>
      <w:r>
        <w:rPr>
          <w:rFonts w:ascii="Times New Roman" w:hAnsi="Times New Roman" w:cs="Times New Roman"/>
        </w:rPr>
        <w:t xml:space="preserve"> noteiktā kārtībā un apmērā;</w:t>
      </w:r>
    </w:p>
    <w:p w14:paraId="1BD2E4F1" w14:textId="5764615E" w:rsidR="004F1831" w:rsidRPr="00657178" w:rsidRDefault="004F1831" w:rsidP="005D4650">
      <w:pPr>
        <w:pStyle w:val="ListParagraph"/>
        <w:numPr>
          <w:ilvl w:val="1"/>
          <w:numId w:val="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657178">
        <w:rPr>
          <w:rFonts w:ascii="Times New Roman" w:hAnsi="Times New Roman" w:cs="Times New Roman"/>
        </w:rPr>
        <w:t xml:space="preserve">paredzot, ka </w:t>
      </w:r>
      <w:r w:rsidR="005D4650">
        <w:rPr>
          <w:rFonts w:ascii="Times New Roman" w:hAnsi="Times New Roman" w:cs="Times New Roman"/>
        </w:rPr>
        <w:t xml:space="preserve">likumiskās lietošanas maksa </w:t>
      </w:r>
      <w:r w:rsidRPr="00657178">
        <w:rPr>
          <w:rFonts w:ascii="Times New Roman" w:hAnsi="Times New Roman" w:cs="Times New Roman"/>
        </w:rPr>
        <w:t xml:space="preserve">par precizēto platību tiek aprēķināta ar dienu, kad </w:t>
      </w:r>
      <w:r w:rsidR="00B90BFC" w:rsidRPr="0022327E">
        <w:rPr>
          <w:rFonts w:ascii="Times New Roman" w:hAnsi="Times New Roman" w:cs="Times New Roman"/>
        </w:rPr>
        <w:t>Nekustamā īpašuma valsts kadastra informācijas sistēm</w:t>
      </w:r>
      <w:r w:rsidR="00B90BFC">
        <w:rPr>
          <w:rFonts w:ascii="Times New Roman" w:hAnsi="Times New Roman" w:cs="Times New Roman"/>
        </w:rPr>
        <w:t>ā</w:t>
      </w:r>
      <w:r w:rsidRPr="00657178">
        <w:rPr>
          <w:rFonts w:ascii="Times New Roman" w:hAnsi="Times New Roman" w:cs="Times New Roman"/>
        </w:rPr>
        <w:t xml:space="preserve"> ti</w:t>
      </w:r>
      <w:r w:rsidR="0022327E" w:rsidRPr="00657178">
        <w:rPr>
          <w:rFonts w:ascii="Times New Roman" w:hAnsi="Times New Roman" w:cs="Times New Roman"/>
        </w:rPr>
        <w:t>ks</w:t>
      </w:r>
      <w:r w:rsidRPr="00657178">
        <w:rPr>
          <w:rFonts w:ascii="Times New Roman" w:hAnsi="Times New Roman" w:cs="Times New Roman"/>
        </w:rPr>
        <w:t xml:space="preserve"> reģistrēta jaunā, nomas vajadzībām izveidot</w:t>
      </w:r>
      <w:r w:rsidR="00B90BFC">
        <w:rPr>
          <w:rFonts w:ascii="Times New Roman" w:hAnsi="Times New Roman" w:cs="Times New Roman"/>
        </w:rPr>
        <w:t>ā</w:t>
      </w:r>
      <w:r w:rsidRPr="00657178">
        <w:rPr>
          <w:rFonts w:ascii="Times New Roman" w:hAnsi="Times New Roman" w:cs="Times New Roman"/>
        </w:rPr>
        <w:t xml:space="preserve"> zemes vienība</w:t>
      </w:r>
      <w:r w:rsidR="00607414">
        <w:rPr>
          <w:rFonts w:ascii="Times New Roman" w:hAnsi="Times New Roman" w:cs="Times New Roman"/>
        </w:rPr>
        <w:t>.</w:t>
      </w:r>
    </w:p>
    <w:p w14:paraId="26BDA908" w14:textId="122B15E7" w:rsidR="001F638C" w:rsidRPr="00657178" w:rsidRDefault="001F638C" w:rsidP="00220509">
      <w:pPr>
        <w:pStyle w:val="ListParagraph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rFonts w:ascii="Times New Roman" w:hAnsi="Times New Roman"/>
        </w:rPr>
      </w:pPr>
      <w:r w:rsidRPr="00657178">
        <w:rPr>
          <w:rFonts w:ascii="Times New Roman" w:hAnsi="Times New Roman"/>
        </w:rPr>
        <w:t xml:space="preserve">Finansējumu lēmuma izpildei (provizoriski </w:t>
      </w:r>
      <w:r w:rsidR="004F1831" w:rsidRPr="00657178">
        <w:rPr>
          <w:rFonts w:ascii="Times New Roman" w:hAnsi="Times New Roman"/>
        </w:rPr>
        <w:t>ap</w:t>
      </w:r>
      <w:r w:rsidRPr="00657178">
        <w:rPr>
          <w:rFonts w:ascii="Times New Roman" w:hAnsi="Times New Roman"/>
        </w:rPr>
        <w:t xml:space="preserve"> 2</w:t>
      </w:r>
      <w:r w:rsidR="004F1831" w:rsidRPr="00657178">
        <w:rPr>
          <w:rFonts w:ascii="Times New Roman" w:hAnsi="Times New Roman"/>
        </w:rPr>
        <w:t>0</w:t>
      </w:r>
      <w:r w:rsidRPr="00657178">
        <w:rPr>
          <w:rFonts w:ascii="Times New Roman" w:hAnsi="Times New Roman"/>
        </w:rPr>
        <w:t xml:space="preserve">00 </w:t>
      </w:r>
      <w:r w:rsidRPr="00657178">
        <w:rPr>
          <w:rFonts w:ascii="Times New Roman" w:hAnsi="Times New Roman"/>
          <w:i/>
          <w:iCs/>
        </w:rPr>
        <w:t>euro</w:t>
      </w:r>
      <w:r w:rsidRPr="00657178">
        <w:rPr>
          <w:rFonts w:ascii="Times New Roman" w:hAnsi="Times New Roman"/>
        </w:rPr>
        <w:t xml:space="preserve">) nodrošināt no </w:t>
      </w:r>
      <w:r w:rsidR="00B90BFC" w:rsidRPr="00657178">
        <w:rPr>
          <w:rFonts w:ascii="Times New Roman" w:hAnsi="Times New Roman" w:cs="Times New Roman"/>
        </w:rPr>
        <w:t xml:space="preserve">pašvaldības Centrālās pārvaldes </w:t>
      </w:r>
      <w:r w:rsidRPr="00657178">
        <w:rPr>
          <w:rFonts w:ascii="Times New Roman" w:hAnsi="Times New Roman"/>
        </w:rPr>
        <w:t>Nekustamā īpašuma nodaļas 202</w:t>
      </w:r>
      <w:r w:rsidR="004F1831" w:rsidRPr="00657178">
        <w:rPr>
          <w:rFonts w:ascii="Times New Roman" w:hAnsi="Times New Roman"/>
        </w:rPr>
        <w:t>6</w:t>
      </w:r>
      <w:r w:rsidRPr="00657178">
        <w:rPr>
          <w:rFonts w:ascii="Times New Roman" w:hAnsi="Times New Roman"/>
        </w:rPr>
        <w:t>. gada budžeta tāmes līdzekļiem.</w:t>
      </w:r>
    </w:p>
    <w:p w14:paraId="0B13F113" w14:textId="77777777" w:rsidR="001F638C" w:rsidRPr="004F1831" w:rsidRDefault="001F638C" w:rsidP="00220509">
      <w:pPr>
        <w:numPr>
          <w:ilvl w:val="0"/>
          <w:numId w:val="7"/>
        </w:numPr>
        <w:spacing w:after="120"/>
        <w:ind w:left="425" w:hanging="425"/>
        <w:jc w:val="both"/>
        <w:rPr>
          <w:rFonts w:ascii="Times New Roman" w:hAnsi="Times New Roman"/>
        </w:rPr>
      </w:pPr>
      <w:r w:rsidRPr="004F1831">
        <w:rPr>
          <w:rFonts w:ascii="Times New Roman" w:hAnsi="Times New Roman"/>
        </w:rPr>
        <w:t>Pašvaldības izpilddirektora vietniecei veikt lēmuma izpildes kontroli.</w:t>
      </w:r>
    </w:p>
    <w:p w14:paraId="171410EA" w14:textId="77777777" w:rsidR="001F638C" w:rsidRPr="004F1831" w:rsidRDefault="001F638C" w:rsidP="001F638C">
      <w:pPr>
        <w:spacing w:after="120"/>
        <w:ind w:left="284" w:hanging="284"/>
        <w:jc w:val="both"/>
        <w:rPr>
          <w:rFonts w:ascii="Times New Roman" w:hAnsi="Times New Roman"/>
        </w:rPr>
      </w:pPr>
    </w:p>
    <w:p w14:paraId="297D4EA0" w14:textId="77777777" w:rsidR="00657178" w:rsidRDefault="001F638C" w:rsidP="00657178">
      <w:pPr>
        <w:spacing w:after="120"/>
        <w:ind w:left="1418" w:hanging="1418"/>
        <w:jc w:val="both"/>
        <w:rPr>
          <w:rFonts w:ascii="Times New Roman" w:hAnsi="Times New Roman"/>
        </w:rPr>
      </w:pPr>
      <w:r w:rsidRPr="004F1831">
        <w:rPr>
          <w:rFonts w:ascii="Times New Roman" w:hAnsi="Times New Roman"/>
        </w:rPr>
        <w:t>Pielikumā:</w:t>
      </w:r>
      <w:r w:rsidRPr="004F1831">
        <w:rPr>
          <w:rFonts w:ascii="Times New Roman" w:hAnsi="Times New Roman"/>
        </w:rPr>
        <w:tab/>
      </w:r>
    </w:p>
    <w:p w14:paraId="109B1064" w14:textId="44A332C8" w:rsidR="00657178" w:rsidRPr="00657178" w:rsidRDefault="004F1831" w:rsidP="00B90BFC">
      <w:pPr>
        <w:pStyle w:val="ListParagraph"/>
        <w:numPr>
          <w:ilvl w:val="1"/>
          <w:numId w:val="4"/>
        </w:numPr>
        <w:spacing w:after="120"/>
        <w:ind w:left="845"/>
        <w:contextualSpacing w:val="0"/>
        <w:jc w:val="both"/>
        <w:rPr>
          <w:rFonts w:ascii="Times New Roman" w:hAnsi="Times New Roman"/>
        </w:rPr>
      </w:pPr>
      <w:r w:rsidRPr="00657178">
        <w:rPr>
          <w:rFonts w:ascii="Times New Roman" w:hAnsi="Times New Roman" w:cs="Times New Roman"/>
        </w:rPr>
        <w:lastRenderedPageBreak/>
        <w:t>Pašvaldības zemes vienības ar kadastra apzīmējumu 80440070365 sadales priekšlikums</w:t>
      </w:r>
      <w:r w:rsidR="001F638C" w:rsidRPr="00657178">
        <w:rPr>
          <w:rFonts w:ascii="Times New Roman" w:hAnsi="Times New Roman"/>
        </w:rPr>
        <w:t>, uz 1 lp</w:t>
      </w:r>
      <w:r w:rsidR="00360E74">
        <w:rPr>
          <w:rFonts w:ascii="Times New Roman" w:hAnsi="Times New Roman"/>
        </w:rPr>
        <w:t>p</w:t>
      </w:r>
      <w:r w:rsidR="001F638C" w:rsidRPr="00657178">
        <w:rPr>
          <w:rFonts w:ascii="Times New Roman" w:eastAsia="Times New Roman" w:hAnsi="Times New Roman"/>
        </w:rPr>
        <w:t>.</w:t>
      </w:r>
      <w:r w:rsidR="00657178" w:rsidRPr="00657178">
        <w:rPr>
          <w:rFonts w:ascii="Times New Roman" w:eastAsia="Times New Roman" w:hAnsi="Times New Roman"/>
        </w:rPr>
        <w:t xml:space="preserve"> </w:t>
      </w:r>
    </w:p>
    <w:p w14:paraId="2247A8AE" w14:textId="26EF47D3" w:rsidR="00657178" w:rsidRDefault="001F638C" w:rsidP="00B90BFC">
      <w:pPr>
        <w:pStyle w:val="ListParagraph"/>
        <w:numPr>
          <w:ilvl w:val="1"/>
          <w:numId w:val="4"/>
        </w:numPr>
        <w:spacing w:after="120"/>
        <w:ind w:left="845"/>
        <w:contextualSpacing w:val="0"/>
        <w:jc w:val="both"/>
        <w:rPr>
          <w:rFonts w:ascii="Times New Roman" w:hAnsi="Times New Roman"/>
        </w:rPr>
      </w:pPr>
      <w:r w:rsidRPr="00657178">
        <w:rPr>
          <w:rFonts w:ascii="Times New Roman" w:hAnsi="Times New Roman"/>
        </w:rPr>
        <w:t>Nosacījumi zemes ierīcības projekta izstrādei, uz 2 lp</w:t>
      </w:r>
      <w:r w:rsidR="00360E74">
        <w:rPr>
          <w:rFonts w:ascii="Times New Roman" w:hAnsi="Times New Roman"/>
        </w:rPr>
        <w:t>p</w:t>
      </w:r>
      <w:r w:rsidRPr="00657178">
        <w:rPr>
          <w:rFonts w:ascii="Times New Roman" w:hAnsi="Times New Roman"/>
        </w:rPr>
        <w:t xml:space="preserve">. </w:t>
      </w:r>
    </w:p>
    <w:p w14:paraId="21D016ED" w14:textId="251CC9C5" w:rsidR="00657178" w:rsidRPr="00657178" w:rsidRDefault="00657178" w:rsidP="00B90BFC">
      <w:pPr>
        <w:pStyle w:val="ListParagraph"/>
        <w:numPr>
          <w:ilvl w:val="1"/>
          <w:numId w:val="4"/>
        </w:numPr>
        <w:spacing w:after="120"/>
        <w:ind w:left="845"/>
        <w:contextualSpacing w:val="0"/>
        <w:jc w:val="both"/>
        <w:rPr>
          <w:rFonts w:ascii="Times New Roman" w:hAnsi="Times New Roman"/>
        </w:rPr>
      </w:pPr>
      <w:r w:rsidRPr="00657178">
        <w:rPr>
          <w:rFonts w:ascii="Times New Roman" w:hAnsi="Times New Roman"/>
        </w:rPr>
        <w:t xml:space="preserve">Nomnieces saskaņojums </w:t>
      </w:r>
      <w:r w:rsidR="00B90BFC" w:rsidRPr="00657178">
        <w:rPr>
          <w:rFonts w:ascii="Times New Roman" w:hAnsi="Times New Roman" w:cs="Times New Roman"/>
        </w:rPr>
        <w:t>zemes vienības ar kadastra apzīmējumu 80440070365</w:t>
      </w:r>
      <w:r w:rsidR="00B90BFC">
        <w:rPr>
          <w:rFonts w:ascii="Times New Roman" w:hAnsi="Times New Roman" w:cs="Times New Roman"/>
        </w:rPr>
        <w:t xml:space="preserve"> </w:t>
      </w:r>
      <w:r w:rsidRPr="00657178">
        <w:rPr>
          <w:rFonts w:ascii="Times New Roman" w:hAnsi="Times New Roman"/>
        </w:rPr>
        <w:t>sadales priekšlikumam, uz 1. lpp.</w:t>
      </w:r>
    </w:p>
    <w:p w14:paraId="7FA91B94" w14:textId="77777777" w:rsidR="001F638C" w:rsidRDefault="001F638C" w:rsidP="001F638C">
      <w:pPr>
        <w:jc w:val="both"/>
        <w:rPr>
          <w:rFonts w:ascii="Times New Roman" w:eastAsia="Times New Roman" w:hAnsi="Times New Roman"/>
        </w:rPr>
      </w:pPr>
    </w:p>
    <w:p w14:paraId="48933983" w14:textId="77777777" w:rsidR="00913661" w:rsidRDefault="00913661" w:rsidP="001F638C">
      <w:pPr>
        <w:jc w:val="both"/>
        <w:rPr>
          <w:rFonts w:ascii="Times New Roman" w:eastAsia="Times New Roman" w:hAnsi="Times New Roman"/>
        </w:rPr>
      </w:pPr>
    </w:p>
    <w:p w14:paraId="389CAF2B" w14:textId="52D73D5B" w:rsidR="00913661" w:rsidRDefault="00913661" w:rsidP="00913661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as vietnieks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G.</w:t>
      </w:r>
      <w:r w:rsidR="00EF4F06">
        <w:rPr>
          <w:rFonts w:ascii="Times New Roman" w:hAnsi="Times New Roman" w:cs="Times New Roman"/>
          <w:noProof/>
        </w:rPr>
        <w:t> </w:t>
      </w:r>
      <w:r>
        <w:rPr>
          <w:rFonts w:ascii="Times New Roman" w:hAnsi="Times New Roman" w:cs="Times New Roman"/>
          <w:noProof/>
        </w:rPr>
        <w:t>Miglāns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DF8E846" w14:textId="77777777" w:rsidR="00913661" w:rsidRDefault="00913661" w:rsidP="00913661">
      <w:pPr>
        <w:jc w:val="both"/>
        <w:rPr>
          <w:rFonts w:ascii="Times New Roman" w:hAnsi="Times New Roman" w:cs="Times New Roman"/>
          <w:noProof/>
        </w:rPr>
      </w:pPr>
    </w:p>
    <w:p w14:paraId="00F3B59A" w14:textId="77777777" w:rsidR="00913661" w:rsidRPr="00147221" w:rsidRDefault="00913661" w:rsidP="0091366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C939539" w14:textId="77777777" w:rsidR="00913661" w:rsidRPr="00023EEA" w:rsidRDefault="00913661" w:rsidP="001F638C">
      <w:pPr>
        <w:jc w:val="both"/>
        <w:rPr>
          <w:rFonts w:ascii="Times New Roman" w:eastAsia="Times New Roman" w:hAnsi="Times New Roman"/>
        </w:rPr>
      </w:pPr>
    </w:p>
    <w:p w14:paraId="4CEDE976" w14:textId="77777777" w:rsidR="00564CA6" w:rsidRPr="00564CA6" w:rsidRDefault="000419A1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Default="000419A1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67A0716B" w14:textId="77777777" w:rsidR="00657178" w:rsidRDefault="00657178" w:rsidP="00564CA6">
      <w:pPr>
        <w:jc w:val="both"/>
        <w:rPr>
          <w:rFonts w:ascii="Times New Roman" w:hAnsi="Times New Roman" w:cs="Times New Roman"/>
        </w:rPr>
      </w:pPr>
    </w:p>
    <w:p w14:paraId="05E2C29A" w14:textId="7932176D" w:rsidR="00220509" w:rsidRDefault="00657178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 NĪ</w:t>
      </w:r>
      <w:r w:rsidR="0022050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, TPN, JIN, ĀDN, GRN,</w:t>
      </w:r>
      <w:r w:rsidR="00220509">
        <w:rPr>
          <w:rFonts w:ascii="Times New Roman" w:hAnsi="Times New Roman" w:cs="Times New Roman"/>
        </w:rPr>
        <w:t xml:space="preserve"> IDRV</w:t>
      </w:r>
      <w:r>
        <w:rPr>
          <w:rFonts w:ascii="Times New Roman" w:hAnsi="Times New Roman" w:cs="Times New Roman"/>
        </w:rPr>
        <w:t xml:space="preserve"> </w:t>
      </w:r>
    </w:p>
    <w:p w14:paraId="2552A1DC" w14:textId="17F0A47B" w:rsidR="00657178" w:rsidRDefault="00220509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657178">
        <w:rPr>
          <w:rFonts w:ascii="Times New Roman" w:hAnsi="Times New Roman" w:cs="Times New Roman"/>
        </w:rPr>
        <w:t>omniecei – uz e-pasta adresi.</w:t>
      </w:r>
    </w:p>
    <w:p w14:paraId="69AD97CE" w14:textId="77777777" w:rsidR="00657178" w:rsidRPr="00564CA6" w:rsidRDefault="00657178" w:rsidP="00564CA6">
      <w:pPr>
        <w:jc w:val="both"/>
        <w:rPr>
          <w:rFonts w:ascii="Times New Roman" w:hAnsi="Times New Roman" w:cs="Times New Roman"/>
        </w:rPr>
      </w:pPr>
    </w:p>
    <w:p w14:paraId="6955A864" w14:textId="378FB2CE" w:rsidR="00564CA6" w:rsidRPr="00B47C10" w:rsidRDefault="000419A1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657178" w:rsidRPr="00657178">
        <w:rPr>
          <w:rFonts w:ascii="Times New Roman" w:hAnsi="Times New Roman" w:cs="Times New Roman"/>
          <w:sz w:val="20"/>
          <w:szCs w:val="20"/>
        </w:rPr>
        <w:t>28776519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F5039" w14:textId="77777777" w:rsidR="00826792" w:rsidRDefault="00826792">
      <w:r>
        <w:separator/>
      </w:r>
    </w:p>
  </w:endnote>
  <w:endnote w:type="continuationSeparator" w:id="0">
    <w:p w14:paraId="090BE0D9" w14:textId="77777777" w:rsidR="00826792" w:rsidRDefault="0082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44534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419A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F9BBE" w14:textId="77777777" w:rsidR="00826792" w:rsidRDefault="00826792">
      <w:r>
        <w:separator/>
      </w:r>
    </w:p>
  </w:footnote>
  <w:footnote w:type="continuationSeparator" w:id="0">
    <w:p w14:paraId="6C8AFDF8" w14:textId="77777777" w:rsidR="00826792" w:rsidRDefault="00826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2500E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50772E" w:tentative="1">
      <w:start w:val="1"/>
      <w:numFmt w:val="lowerLetter"/>
      <w:lvlText w:val="%2."/>
      <w:lvlJc w:val="left"/>
      <w:pPr>
        <w:ind w:left="1440" w:hanging="360"/>
      </w:pPr>
    </w:lvl>
    <w:lvl w:ilvl="2" w:tplc="B4F0F124" w:tentative="1">
      <w:start w:val="1"/>
      <w:numFmt w:val="lowerRoman"/>
      <w:lvlText w:val="%3."/>
      <w:lvlJc w:val="right"/>
      <w:pPr>
        <w:ind w:left="2160" w:hanging="180"/>
      </w:pPr>
    </w:lvl>
    <w:lvl w:ilvl="3" w:tplc="AD7AA458" w:tentative="1">
      <w:start w:val="1"/>
      <w:numFmt w:val="decimal"/>
      <w:lvlText w:val="%4."/>
      <w:lvlJc w:val="left"/>
      <w:pPr>
        <w:ind w:left="2880" w:hanging="360"/>
      </w:pPr>
    </w:lvl>
    <w:lvl w:ilvl="4" w:tplc="2FD2E808" w:tentative="1">
      <w:start w:val="1"/>
      <w:numFmt w:val="lowerLetter"/>
      <w:lvlText w:val="%5."/>
      <w:lvlJc w:val="left"/>
      <w:pPr>
        <w:ind w:left="3600" w:hanging="360"/>
      </w:pPr>
    </w:lvl>
    <w:lvl w:ilvl="5" w:tplc="38DA7572" w:tentative="1">
      <w:start w:val="1"/>
      <w:numFmt w:val="lowerRoman"/>
      <w:lvlText w:val="%6."/>
      <w:lvlJc w:val="right"/>
      <w:pPr>
        <w:ind w:left="4320" w:hanging="180"/>
      </w:pPr>
    </w:lvl>
    <w:lvl w:ilvl="6" w:tplc="2E9EBD66" w:tentative="1">
      <w:start w:val="1"/>
      <w:numFmt w:val="decimal"/>
      <w:lvlText w:val="%7."/>
      <w:lvlJc w:val="left"/>
      <w:pPr>
        <w:ind w:left="5040" w:hanging="360"/>
      </w:pPr>
    </w:lvl>
    <w:lvl w:ilvl="7" w:tplc="A3708D52" w:tentative="1">
      <w:start w:val="1"/>
      <w:numFmt w:val="lowerLetter"/>
      <w:lvlText w:val="%8."/>
      <w:lvlJc w:val="left"/>
      <w:pPr>
        <w:ind w:left="5760" w:hanging="360"/>
      </w:pPr>
    </w:lvl>
    <w:lvl w:ilvl="8" w:tplc="1D989D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1E94"/>
    <w:multiLevelType w:val="multilevel"/>
    <w:tmpl w:val="B958E0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2F477227"/>
    <w:multiLevelType w:val="multilevel"/>
    <w:tmpl w:val="D5AA9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846" w:hanging="4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357F087A"/>
    <w:multiLevelType w:val="multilevel"/>
    <w:tmpl w:val="72B643C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39342D34"/>
    <w:multiLevelType w:val="multilevel"/>
    <w:tmpl w:val="AFAA834A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  <w:b w:val="0"/>
      </w:rPr>
    </w:lvl>
    <w:lvl w:ilvl="2">
      <w:start w:val="1"/>
      <w:numFmt w:val="decimal"/>
      <w:lvlText w:val="%1.%2.)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)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)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)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)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)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)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5" w15:restartNumberingAfterBreak="0">
    <w:nsid w:val="4B90107E"/>
    <w:multiLevelType w:val="multilevel"/>
    <w:tmpl w:val="DAF458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7" w15:restartNumberingAfterBreak="0">
    <w:nsid w:val="7F390C73"/>
    <w:multiLevelType w:val="multilevel"/>
    <w:tmpl w:val="A974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 w16cid:durableId="1080567416">
    <w:abstractNumId w:val="6"/>
  </w:num>
  <w:num w:numId="2" w16cid:durableId="1964530278">
    <w:abstractNumId w:val="0"/>
  </w:num>
  <w:num w:numId="3" w16cid:durableId="1394816202">
    <w:abstractNumId w:val="7"/>
  </w:num>
  <w:num w:numId="4" w16cid:durableId="58310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367033">
    <w:abstractNumId w:val="3"/>
  </w:num>
  <w:num w:numId="6" w16cid:durableId="314066454">
    <w:abstractNumId w:val="1"/>
  </w:num>
  <w:num w:numId="7" w16cid:durableId="1927420076">
    <w:abstractNumId w:val="5"/>
  </w:num>
  <w:num w:numId="8" w16cid:durableId="164826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C3A"/>
    <w:rsid w:val="00014D18"/>
    <w:rsid w:val="00026CB3"/>
    <w:rsid w:val="00030457"/>
    <w:rsid w:val="00036B52"/>
    <w:rsid w:val="000419A1"/>
    <w:rsid w:val="00070E3F"/>
    <w:rsid w:val="00076BE7"/>
    <w:rsid w:val="001172EF"/>
    <w:rsid w:val="00147221"/>
    <w:rsid w:val="0017147E"/>
    <w:rsid w:val="00191FBF"/>
    <w:rsid w:val="00195A73"/>
    <w:rsid w:val="001A1E7A"/>
    <w:rsid w:val="001A297B"/>
    <w:rsid w:val="001D009F"/>
    <w:rsid w:val="001D2AE5"/>
    <w:rsid w:val="001F638C"/>
    <w:rsid w:val="00203055"/>
    <w:rsid w:val="00220509"/>
    <w:rsid w:val="0022327E"/>
    <w:rsid w:val="0022361B"/>
    <w:rsid w:val="00230D52"/>
    <w:rsid w:val="00237D00"/>
    <w:rsid w:val="0025391B"/>
    <w:rsid w:val="00285AE9"/>
    <w:rsid w:val="00297558"/>
    <w:rsid w:val="002D0B2A"/>
    <w:rsid w:val="002D53F6"/>
    <w:rsid w:val="002F5827"/>
    <w:rsid w:val="00351D48"/>
    <w:rsid w:val="00360E74"/>
    <w:rsid w:val="003C401E"/>
    <w:rsid w:val="003E1E10"/>
    <w:rsid w:val="004048EC"/>
    <w:rsid w:val="004A2B21"/>
    <w:rsid w:val="004D1125"/>
    <w:rsid w:val="004D516C"/>
    <w:rsid w:val="004E5309"/>
    <w:rsid w:val="004F1831"/>
    <w:rsid w:val="00521C00"/>
    <w:rsid w:val="005265AF"/>
    <w:rsid w:val="0053073B"/>
    <w:rsid w:val="00543508"/>
    <w:rsid w:val="00551EE9"/>
    <w:rsid w:val="00564CA6"/>
    <w:rsid w:val="00577ADB"/>
    <w:rsid w:val="005A1587"/>
    <w:rsid w:val="005C7FA1"/>
    <w:rsid w:val="005D4650"/>
    <w:rsid w:val="0060142D"/>
    <w:rsid w:val="00607414"/>
    <w:rsid w:val="00617AAC"/>
    <w:rsid w:val="00657178"/>
    <w:rsid w:val="00693F05"/>
    <w:rsid w:val="006944CD"/>
    <w:rsid w:val="006D176E"/>
    <w:rsid w:val="006D3451"/>
    <w:rsid w:val="006D513B"/>
    <w:rsid w:val="0074092B"/>
    <w:rsid w:val="00782B1B"/>
    <w:rsid w:val="007941AE"/>
    <w:rsid w:val="0079484F"/>
    <w:rsid w:val="007B4DDB"/>
    <w:rsid w:val="007D1938"/>
    <w:rsid w:val="007E46F7"/>
    <w:rsid w:val="008257F8"/>
    <w:rsid w:val="00826792"/>
    <w:rsid w:val="0083625E"/>
    <w:rsid w:val="00860434"/>
    <w:rsid w:val="008E3846"/>
    <w:rsid w:val="008E46C3"/>
    <w:rsid w:val="008E7C1C"/>
    <w:rsid w:val="00913661"/>
    <w:rsid w:val="009139A1"/>
    <w:rsid w:val="00931891"/>
    <w:rsid w:val="00996740"/>
    <w:rsid w:val="00997622"/>
    <w:rsid w:val="009A3989"/>
    <w:rsid w:val="009A40C9"/>
    <w:rsid w:val="009A7807"/>
    <w:rsid w:val="009B7F8F"/>
    <w:rsid w:val="00A07FE4"/>
    <w:rsid w:val="00A13BD7"/>
    <w:rsid w:val="00A254B5"/>
    <w:rsid w:val="00A52B04"/>
    <w:rsid w:val="00AF7FC9"/>
    <w:rsid w:val="00B36CD4"/>
    <w:rsid w:val="00B37E70"/>
    <w:rsid w:val="00B4014F"/>
    <w:rsid w:val="00B47C10"/>
    <w:rsid w:val="00B5749C"/>
    <w:rsid w:val="00B7612A"/>
    <w:rsid w:val="00B8660E"/>
    <w:rsid w:val="00B90BFC"/>
    <w:rsid w:val="00BB16A4"/>
    <w:rsid w:val="00BE75D1"/>
    <w:rsid w:val="00C40F84"/>
    <w:rsid w:val="00C82360"/>
    <w:rsid w:val="00C9477C"/>
    <w:rsid w:val="00CC1B2F"/>
    <w:rsid w:val="00CC281B"/>
    <w:rsid w:val="00CF16C2"/>
    <w:rsid w:val="00CF7A23"/>
    <w:rsid w:val="00D353A1"/>
    <w:rsid w:val="00D86969"/>
    <w:rsid w:val="00DE4C84"/>
    <w:rsid w:val="00E52DA2"/>
    <w:rsid w:val="00E559EE"/>
    <w:rsid w:val="00E75D8D"/>
    <w:rsid w:val="00E76BED"/>
    <w:rsid w:val="00E828D2"/>
    <w:rsid w:val="00E85C50"/>
    <w:rsid w:val="00EB2FDC"/>
    <w:rsid w:val="00EB70B0"/>
    <w:rsid w:val="00EF06E1"/>
    <w:rsid w:val="00EF4F06"/>
    <w:rsid w:val="00EF6A60"/>
    <w:rsid w:val="00F90D35"/>
    <w:rsid w:val="00FA092B"/>
    <w:rsid w:val="00FA29A3"/>
    <w:rsid w:val="00FA6807"/>
    <w:rsid w:val="00FC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naisf">
    <w:name w:val="naisf"/>
    <w:basedOn w:val="Normal"/>
    <w:rsid w:val="002F5827"/>
    <w:pPr>
      <w:spacing w:before="75" w:after="75"/>
      <w:ind w:firstLine="375"/>
      <w:jc w:val="both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1F638C"/>
    <w:pPr>
      <w:ind w:left="720"/>
      <w:contextualSpacing/>
    </w:pPr>
  </w:style>
  <w:style w:type="character" w:customStyle="1" w:styleId="ListParagraphChar">
    <w:name w:val="List Paragraph Char"/>
    <w:aliases w:val="2 Char,Satura rādītājs Char,Strip Char"/>
    <w:link w:val="ListParagraph"/>
    <w:uiPriority w:val="99"/>
    <w:locked/>
    <w:rsid w:val="001F638C"/>
  </w:style>
  <w:style w:type="paragraph" w:styleId="Revision">
    <w:name w:val="Revision"/>
    <w:hidden/>
    <w:uiPriority w:val="99"/>
    <w:semiHidden/>
    <w:rsid w:val="0022361B"/>
  </w:style>
  <w:style w:type="character" w:styleId="CommentReference">
    <w:name w:val="annotation reference"/>
    <w:basedOn w:val="DefaultParagraphFont"/>
    <w:uiPriority w:val="99"/>
    <w:semiHidden/>
    <w:unhideWhenUsed/>
    <w:rsid w:val="00A13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B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B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B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6066</Words>
  <Characters>3459</Characters>
  <Application>Microsoft Office Word</Application>
  <DocSecurity>0</DocSecurity>
  <Lines>28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Nadežda Rubina</cp:lastModifiedBy>
  <cp:revision>60</cp:revision>
  <dcterms:created xsi:type="dcterms:W3CDTF">2024-06-01T14:06:00Z</dcterms:created>
  <dcterms:modified xsi:type="dcterms:W3CDTF">2026-02-18T09:17:00Z</dcterms:modified>
</cp:coreProperties>
</file>