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34B0" w14:textId="77777777" w:rsidR="004D516C" w:rsidRDefault="007034F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83DE" w14:textId="77777777" w:rsidR="00564CA6" w:rsidRPr="008D1871" w:rsidRDefault="007034F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D187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8D187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1BDBB231" w14:textId="77777777" w:rsidR="00564CA6" w:rsidRPr="008D1871" w:rsidRDefault="007034FD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564FD3C5" w14:textId="77777777" w:rsidR="00564CA6" w:rsidRPr="008D1871" w:rsidRDefault="007034FD" w:rsidP="00564CA6">
      <w:pPr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  <w:r w:rsidRPr="008D1871">
        <w:rPr>
          <w:rFonts w:ascii="Times New Roman" w:hAnsi="Times New Roman" w:cs="Times New Roman"/>
          <w:noProof/>
          <w:color w:val="000000" w:themeColor="text1"/>
        </w:rPr>
        <w:tab/>
      </w:r>
    </w:p>
    <w:p w14:paraId="4F7C21D4" w14:textId="07847CD7" w:rsidR="00564CA6" w:rsidRPr="008D1871" w:rsidRDefault="007034FD" w:rsidP="00564CA6">
      <w:pPr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color w:val="000000" w:themeColor="text1"/>
        </w:rPr>
        <w:t>202</w:t>
      </w:r>
      <w:r w:rsidR="008D1871" w:rsidRPr="008D1871">
        <w:rPr>
          <w:rFonts w:ascii="Times New Roman" w:hAnsi="Times New Roman" w:cs="Times New Roman"/>
          <w:color w:val="000000" w:themeColor="text1"/>
        </w:rPr>
        <w:t>6.</w:t>
      </w:r>
      <w:r w:rsidR="00A058A1">
        <w:rPr>
          <w:rFonts w:ascii="Times New Roman" w:hAnsi="Times New Roman" w:cs="Times New Roman"/>
          <w:color w:val="000000" w:themeColor="text1"/>
        </w:rPr>
        <w:t xml:space="preserve"> </w:t>
      </w:r>
      <w:r w:rsidR="008D1871" w:rsidRPr="008D1871">
        <w:rPr>
          <w:rFonts w:ascii="Times New Roman" w:hAnsi="Times New Roman" w:cs="Times New Roman"/>
          <w:color w:val="000000" w:themeColor="text1"/>
        </w:rPr>
        <w:t>gada 4.</w:t>
      </w:r>
      <w:r w:rsidR="00A058A1">
        <w:rPr>
          <w:rFonts w:ascii="Times New Roman" w:hAnsi="Times New Roman" w:cs="Times New Roman"/>
          <w:color w:val="000000" w:themeColor="text1"/>
        </w:rPr>
        <w:t xml:space="preserve"> </w:t>
      </w:r>
      <w:r w:rsidR="008D1871" w:rsidRPr="008D1871">
        <w:rPr>
          <w:rFonts w:ascii="Times New Roman" w:hAnsi="Times New Roman" w:cs="Times New Roman"/>
          <w:color w:val="000000" w:themeColor="text1"/>
        </w:rPr>
        <w:t>februārī</w:t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color w:val="000000" w:themeColor="text1"/>
        </w:rPr>
        <w:tab/>
      </w:r>
      <w:r w:rsidRPr="008D1871">
        <w:rPr>
          <w:rFonts w:ascii="Times New Roman" w:hAnsi="Times New Roman" w:cs="Times New Roman"/>
          <w:b/>
          <w:color w:val="000000" w:themeColor="text1"/>
        </w:rPr>
        <w:t>Nr</w:t>
      </w:r>
      <w:r w:rsidRPr="007034FD">
        <w:rPr>
          <w:rFonts w:ascii="Times New Roman" w:hAnsi="Times New Roman" w:cs="Times New Roman"/>
          <w:b/>
          <w:color w:val="000000" w:themeColor="text1"/>
        </w:rPr>
        <w:t>.</w:t>
      </w:r>
      <w:r w:rsidRPr="007034FD">
        <w:rPr>
          <w:rFonts w:ascii="Times New Roman" w:hAnsi="Times New Roman" w:cs="Times New Roman"/>
          <w:b/>
          <w:noProof/>
          <w:color w:val="000000" w:themeColor="text1"/>
        </w:rPr>
        <w:t xml:space="preserve"> 47</w:t>
      </w:r>
    </w:p>
    <w:p w14:paraId="682AA61E" w14:textId="77777777" w:rsidR="00564CA6" w:rsidRPr="008D1871" w:rsidRDefault="00564CA6" w:rsidP="00564CA6">
      <w:pPr>
        <w:rPr>
          <w:rFonts w:ascii="Times New Roman" w:hAnsi="Times New Roman" w:cs="Times New Roman"/>
          <w:b/>
          <w:color w:val="000000" w:themeColor="text1"/>
        </w:rPr>
      </w:pPr>
    </w:p>
    <w:p w14:paraId="3757C899" w14:textId="693F70BD" w:rsidR="00A058A1" w:rsidRDefault="007034FD" w:rsidP="00570C5D">
      <w:pPr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D1871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="00570C5D" w:rsidRPr="008D1871">
        <w:rPr>
          <w:rFonts w:ascii="Times New Roman" w:hAnsi="Times New Roman" w:cs="Times New Roman"/>
          <w:b/>
          <w:color w:val="000000" w:themeColor="text1"/>
        </w:rPr>
        <w:t>grozījumiem Ādažu novada pašvaldības domes 2025.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70C5D" w:rsidRPr="008D1871">
        <w:rPr>
          <w:rFonts w:ascii="Times New Roman" w:hAnsi="Times New Roman" w:cs="Times New Roman"/>
          <w:b/>
          <w:color w:val="000000" w:themeColor="text1"/>
        </w:rPr>
        <w:t>gada 30.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70C5D" w:rsidRPr="008D1871">
        <w:rPr>
          <w:rFonts w:ascii="Times New Roman" w:hAnsi="Times New Roman" w:cs="Times New Roman"/>
          <w:b/>
          <w:color w:val="000000" w:themeColor="text1"/>
        </w:rPr>
        <w:t xml:space="preserve">janvāra lēmumā </w:t>
      </w:r>
    </w:p>
    <w:p w14:paraId="2006145F" w14:textId="4E2D3504" w:rsidR="00570C5D" w:rsidRPr="008D1871" w:rsidRDefault="007034FD" w:rsidP="00570C5D">
      <w:pPr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8D1871">
        <w:rPr>
          <w:rFonts w:ascii="Times New Roman" w:hAnsi="Times New Roman" w:cs="Times New Roman"/>
          <w:b/>
          <w:color w:val="000000" w:themeColor="text1"/>
        </w:rPr>
        <w:t>Nr. 26 “</w:t>
      </w:r>
      <w:r w:rsidRPr="008D1871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Par nomas un pakalpojumu maksu Ādažu pirmsskolas izglītības iestādē “Strautiņš”</w:t>
      </w:r>
      <w:bookmarkStart w:id="0" w:name="_Hlk184801055"/>
      <w:r w:rsidRPr="008D1871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”</w:t>
      </w:r>
    </w:p>
    <w:bookmarkEnd w:id="0"/>
    <w:p w14:paraId="069812AD" w14:textId="77777777" w:rsidR="005418A7" w:rsidRDefault="005418A7" w:rsidP="00BB16A4">
      <w:pPr>
        <w:spacing w:after="12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D3AE2C0" w14:textId="23D2FBB4" w:rsidR="00881189" w:rsidRDefault="007034FD" w:rsidP="00881189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Ar </w:t>
      </w:r>
      <w:bookmarkStart w:id="1" w:name="_Hlk184802131"/>
      <w:r>
        <w:rPr>
          <w:rFonts w:ascii="Times New Roman" w:eastAsia="Times New Roman" w:hAnsi="Times New Roman" w:cs="Times New Roman"/>
          <w:bCs/>
        </w:rPr>
        <w:t xml:space="preserve">Ādažu novada pašvaldības domes 2025. gada 30. janvāra lēmumu Nr. 26 “Par nomas un pakalpojumu maksu Ādažu pirmsskolas izglītības iestādē “Strautiņš”” </w:t>
      </w:r>
      <w:bookmarkEnd w:id="1"/>
      <w:r w:rsidR="00A058A1">
        <w:rPr>
          <w:rFonts w:ascii="Times New Roman" w:eastAsia="Times New Roman" w:hAnsi="Times New Roman" w:cs="Times New Roman"/>
          <w:bCs/>
        </w:rPr>
        <w:t xml:space="preserve">tika </w:t>
      </w:r>
      <w:r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7922B38A" w14:textId="51EC57A0" w:rsidR="00881189" w:rsidRPr="008D1871" w:rsidRDefault="007034FD" w:rsidP="00881189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color w:val="000000" w:themeColor="text1"/>
        </w:rPr>
        <w:t>Ādažu novada pašvaldības dom</w:t>
      </w:r>
      <w:r>
        <w:rPr>
          <w:rFonts w:ascii="Times New Roman" w:hAnsi="Times New Roman" w:cs="Times New Roman"/>
          <w:color w:val="000000" w:themeColor="text1"/>
        </w:rPr>
        <w:t xml:space="preserve">es </w:t>
      </w:r>
      <w:r w:rsidRPr="008D1871">
        <w:rPr>
          <w:rFonts w:ascii="Times New Roman" w:hAnsi="Times New Roman" w:cs="Times New Roman"/>
          <w:color w:val="000000" w:themeColor="text1"/>
        </w:rPr>
        <w:t>2026. gada 29.</w:t>
      </w:r>
      <w:r w:rsidR="00A058A1">
        <w:rPr>
          <w:rFonts w:ascii="Times New Roman" w:hAnsi="Times New Roman" w:cs="Times New Roman"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color w:val="000000" w:themeColor="text1"/>
        </w:rPr>
        <w:t xml:space="preserve">janvāra </w:t>
      </w:r>
      <w:r>
        <w:rPr>
          <w:rFonts w:ascii="Times New Roman" w:hAnsi="Times New Roman" w:cs="Times New Roman"/>
          <w:color w:val="000000" w:themeColor="text1"/>
        </w:rPr>
        <w:t>s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>aistoš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ie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noteikumi Nr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1/2026 “Par Ādažu novada pašvaldības budžetu 2026.</w:t>
      </w:r>
      <w:r w:rsidR="00A058A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>gadam”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color w:val="000000" w:themeColor="text1"/>
        </w:rPr>
        <w:t>no</w:t>
      </w:r>
      <w:r>
        <w:rPr>
          <w:rFonts w:ascii="Times New Roman" w:hAnsi="Times New Roman" w:cs="Times New Roman"/>
          <w:color w:val="000000" w:themeColor="text1"/>
        </w:rPr>
        <w:t xml:space="preserve">saka, </w:t>
      </w:r>
      <w:r w:rsidRPr="008D1871">
        <w:rPr>
          <w:rFonts w:ascii="Times New Roman" w:hAnsi="Times New Roman" w:cs="Times New Roman"/>
          <w:color w:val="000000" w:themeColor="text1"/>
        </w:rPr>
        <w:t xml:space="preserve">ka pašvaldība turpmāk subsidēs </w:t>
      </w:r>
      <w:proofErr w:type="spellStart"/>
      <w:r w:rsidRPr="008D1871">
        <w:rPr>
          <w:rFonts w:ascii="Times New Roman" w:hAnsi="Times New Roman" w:cs="Times New Roman"/>
          <w:color w:val="000000" w:themeColor="text1"/>
        </w:rPr>
        <w:t>peldētapmācības</w:t>
      </w:r>
      <w:proofErr w:type="spellEnd"/>
      <w:r w:rsidRPr="008D1871">
        <w:rPr>
          <w:rFonts w:ascii="Times New Roman" w:hAnsi="Times New Roman" w:cs="Times New Roman"/>
          <w:color w:val="000000" w:themeColor="text1"/>
        </w:rPr>
        <w:t xml:space="preserve"> nodarbības pašvaldības pirmsskolas izglītības iestādēs. </w:t>
      </w:r>
    </w:p>
    <w:p w14:paraId="2719A369" w14:textId="73A63781" w:rsidR="00881189" w:rsidRDefault="007034FD" w:rsidP="00881189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A058A1">
        <w:rPr>
          <w:rFonts w:ascii="Times New Roman" w:eastAsia="Times New Roman" w:hAnsi="Times New Roman" w:cs="Times New Roman"/>
          <w:bCs/>
        </w:rPr>
        <w:t>“</w:t>
      </w:r>
      <w:r>
        <w:rPr>
          <w:rFonts w:ascii="Times New Roman" w:eastAsia="Times New Roman" w:hAnsi="Times New Roman" w:cs="Times New Roman"/>
          <w:bCs/>
        </w:rPr>
        <w:t>d</w:t>
      </w:r>
      <w:r w:rsidR="00A058A1">
        <w:rPr>
          <w:rFonts w:ascii="Times New Roman" w:eastAsia="Times New Roman" w:hAnsi="Times New Roman" w:cs="Times New Roman"/>
          <w:bCs/>
        </w:rPr>
        <w:t>”</w:t>
      </w:r>
      <w:r>
        <w:rPr>
          <w:rFonts w:ascii="Times New Roman" w:eastAsia="Times New Roman" w:hAnsi="Times New Roman" w:cs="Times New Roman"/>
          <w:bCs/>
        </w:rPr>
        <w:t xml:space="preserve"> apakšpunktu un pašvaldības domes 29.01.2026. saistošajiem noteikumiem Nr.1/2026 “Par Ādažu novada pašvaldības budžetu 2026.</w:t>
      </w:r>
      <w:r w:rsidR="00A058A1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gadam”, Ādažu novada pašvaldības dome</w:t>
      </w:r>
    </w:p>
    <w:p w14:paraId="6C0B68CE" w14:textId="77777777" w:rsidR="00564CA6" w:rsidRPr="008D1871" w:rsidRDefault="007034FD" w:rsidP="00BB16A4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D1871">
        <w:rPr>
          <w:rFonts w:ascii="Times New Roman" w:hAnsi="Times New Roman" w:cs="Times New Roman"/>
          <w:b/>
          <w:color w:val="000000" w:themeColor="text1"/>
        </w:rPr>
        <w:t>NOLEMJ:</w:t>
      </w:r>
    </w:p>
    <w:p w14:paraId="0CC09B5A" w14:textId="45710193" w:rsidR="00564CA6" w:rsidRPr="009F0E8C" w:rsidRDefault="007034FD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D1871">
        <w:rPr>
          <w:rFonts w:ascii="Times New Roman" w:hAnsi="Times New Roman" w:cs="Times New Roman"/>
          <w:iCs/>
          <w:color w:val="000000" w:themeColor="text1"/>
        </w:rPr>
        <w:t>Izdarīt grozījumus Ādažu novada pašvaldības domes 2025.</w:t>
      </w:r>
      <w:r w:rsidR="00A058A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iCs/>
          <w:color w:val="000000" w:themeColor="text1"/>
        </w:rPr>
        <w:t>gada 30.</w:t>
      </w:r>
      <w:r w:rsidR="00A058A1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D1871">
        <w:rPr>
          <w:rFonts w:ascii="Times New Roman" w:hAnsi="Times New Roman" w:cs="Times New Roman"/>
          <w:iCs/>
          <w:color w:val="000000" w:themeColor="text1"/>
        </w:rPr>
        <w:t>janvāra lēmumā Nr. 26</w:t>
      </w:r>
      <w:r w:rsidRPr="008D1871">
        <w:rPr>
          <w:rFonts w:ascii="Times New Roman" w:hAnsi="Times New Roman" w:cs="Times New Roman"/>
          <w:color w:val="000000" w:themeColor="text1"/>
        </w:rPr>
        <w:t xml:space="preserve"> “</w:t>
      </w:r>
      <w:r w:rsidRPr="008D1871">
        <w:rPr>
          <w:rFonts w:ascii="Times New Roman" w:eastAsia="Times New Roman" w:hAnsi="Times New Roman" w:cs="Times New Roman"/>
          <w:color w:val="000000" w:themeColor="text1"/>
          <w:szCs w:val="20"/>
        </w:rPr>
        <w:t>Par nomas un pakalpojumu maksu Ādažu pirmsskolas izglītības iestādē “Strautiņš””:</w:t>
      </w:r>
      <w:r w:rsidRPr="008D1871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</w:p>
    <w:p w14:paraId="60D05DF1" w14:textId="0D8284A5" w:rsidR="00A058A1" w:rsidRPr="00A058A1" w:rsidRDefault="007034FD" w:rsidP="00A058A1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svītrot </w:t>
      </w:r>
      <w:r w:rsidRPr="008D1871">
        <w:rPr>
          <w:rFonts w:ascii="Times New Roman" w:hAnsi="Times New Roman" w:cs="Times New Roman"/>
          <w:iCs/>
          <w:color w:val="000000" w:themeColor="text1"/>
        </w:rPr>
        <w:t>1.</w:t>
      </w:r>
      <w:r>
        <w:rPr>
          <w:rFonts w:ascii="Times New Roman" w:hAnsi="Times New Roman" w:cs="Times New Roman"/>
          <w:iCs/>
          <w:color w:val="000000" w:themeColor="text1"/>
        </w:rPr>
        <w:t>2. apakš</w:t>
      </w:r>
      <w:r w:rsidRPr="008D1871">
        <w:rPr>
          <w:rFonts w:ascii="Times New Roman" w:hAnsi="Times New Roman" w:cs="Times New Roman"/>
          <w:iCs/>
          <w:color w:val="000000" w:themeColor="text1"/>
        </w:rPr>
        <w:t>punktu</w:t>
      </w:r>
      <w:r>
        <w:rPr>
          <w:rFonts w:ascii="Times New Roman" w:hAnsi="Times New Roman" w:cs="Times New Roman"/>
          <w:iCs/>
          <w:color w:val="000000" w:themeColor="text1"/>
        </w:rPr>
        <w:t>;</w:t>
      </w:r>
    </w:p>
    <w:p w14:paraId="3F88F1F1" w14:textId="63BAD16F" w:rsidR="00E84769" w:rsidRPr="008D1871" w:rsidRDefault="007034FD" w:rsidP="0050360D">
      <w:pPr>
        <w:spacing w:before="120" w:after="120"/>
        <w:ind w:left="425"/>
        <w:jc w:val="both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8D1871">
        <w:rPr>
          <w:rFonts w:ascii="Times New Roman" w:hAnsi="Times New Roman" w:cs="Times New Roman"/>
          <w:color w:val="000000" w:themeColor="text1"/>
        </w:rPr>
        <w:t xml:space="preserve">1.2.  izteikt 2.punktu šādā redakcijā: </w:t>
      </w:r>
    </w:p>
    <w:p w14:paraId="4E5C103B" w14:textId="05F0118C" w:rsidR="00816D79" w:rsidRPr="008D1871" w:rsidRDefault="007034FD" w:rsidP="0050360D">
      <w:pPr>
        <w:pStyle w:val="Sarakstarindkopa"/>
        <w:spacing w:after="120"/>
        <w:ind w:left="993" w:hanging="142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bookmarkStart w:id="2" w:name="_Hlk187932636"/>
      <w:r w:rsidRPr="008D1871">
        <w:rPr>
          <w:rFonts w:ascii="Times New Roman" w:hAnsi="Times New Roman" w:cs="Times New Roman"/>
          <w:color w:val="000000" w:themeColor="text1"/>
        </w:rPr>
        <w:t>“2.</w:t>
      </w:r>
      <w:r w:rsidR="008D1871" w:rsidRPr="008D1871">
        <w:rPr>
          <w:rFonts w:ascii="Times New Roman" w:hAnsi="Times New Roman" w:cs="Times New Roman"/>
          <w:color w:val="000000" w:themeColor="text1"/>
        </w:rPr>
        <w:t xml:space="preserve">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>Interešu izglītības p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ulciņ</w:t>
      </w:r>
      <w:r w:rsidR="000F1193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a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maksu kārtējā mācību gadā var samazināt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ĀPII vadītājs, pieņemot lēmumu, pamatojoties uz </w:t>
      </w:r>
      <w:r w:rsidRPr="008D1871">
        <w:rPr>
          <w:rFonts w:ascii="Times New Roman" w:eastAsia="Calibri" w:hAnsi="Times New Roman" w:cs="Times New Roman"/>
          <w:bCs/>
          <w:color w:val="000000" w:themeColor="text1"/>
        </w:rPr>
        <w:t>datiem valsts un pašvaldības datu reģistros,</w:t>
      </w:r>
      <w:r w:rsidRPr="008D1871">
        <w:rPr>
          <w:rFonts w:ascii="Times New Roman" w:eastAsia="Times New Roman" w:hAnsi="Times New Roman" w:cs="Times New Roman"/>
          <w:bCs/>
          <w:color w:val="000000" w:themeColor="text1"/>
        </w:rPr>
        <w:t xml:space="preserve"> un informējot par to Centrālās pārvaldes Grāmatvedības nodaļu, </w:t>
      </w:r>
      <w:r w:rsidRPr="008D1871">
        <w:rPr>
          <w:rFonts w:ascii="Times New Roman" w:eastAsia="Calibri" w:hAnsi="Times New Roman" w:cs="Times New Roman"/>
          <w:bCs/>
          <w:color w:val="000000" w:themeColor="text1"/>
        </w:rPr>
        <w:t>ar to kalendāra mēnesi, kurā iestājušies atlaižu saņemšanas priekšnoteikumi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: </w:t>
      </w:r>
    </w:p>
    <w:p w14:paraId="6A23A857" w14:textId="093D3A8D" w:rsidR="00816D79" w:rsidRPr="008D1871" w:rsidRDefault="007034FD" w:rsidP="0050360D">
      <w:pPr>
        <w:pStyle w:val="Sarakstarindkopa"/>
        <w:numPr>
          <w:ilvl w:val="1"/>
          <w:numId w:val="6"/>
        </w:numPr>
        <w:spacing w:before="120" w:after="120"/>
        <w:ind w:left="1418" w:hanging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35 % apmērā, ja 2 izglītojamie no vienas ģimenes apmeklē mākslas skoliņas nodarbības, un izglītojamo dzīvesvieta kopā ar vienu no vecākiem ir deklarēta vienā adresē Ādažu novada administratīvajā teritorijā;</w:t>
      </w:r>
    </w:p>
    <w:p w14:paraId="2456EB8E" w14:textId="0A5BED97" w:rsidR="00B21105" w:rsidRPr="008D1871" w:rsidRDefault="007034FD" w:rsidP="0050360D">
      <w:pPr>
        <w:pStyle w:val="Sarakstarindkopa"/>
        <w:numPr>
          <w:ilvl w:val="1"/>
          <w:numId w:val="6"/>
        </w:numPr>
        <w:spacing w:before="120" w:after="120"/>
        <w:ind w:left="1418" w:hanging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50 % apmērā, ja </w:t>
      </w:r>
      <w:proofErr w:type="spellStart"/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daudzbērnu</w:t>
      </w:r>
      <w:proofErr w:type="spellEnd"/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ģimenē ir 3 un vairāk bērnu, </w:t>
      </w:r>
      <w:bookmarkStart w:id="3" w:name="_Hlk188429106"/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kuru dzīvesvieta kopā ar vienu no vecākiem ir deklarēta vienā adresē Ādažu novada administratīvajā teritorijā</w:t>
      </w:r>
      <w:bookmarkEnd w:id="3"/>
      <w:r w:rsidRPr="008D1871">
        <w:rPr>
          <w:rFonts w:ascii="Times New Roman" w:eastAsia="Calibri" w:hAnsi="Times New Roman" w:cs="Times New Roman"/>
          <w:bCs/>
          <w:color w:val="000000" w:themeColor="text1"/>
        </w:rPr>
        <w:t xml:space="preserve">,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un vismaz 1 izglītojamais apmeklē mākslas skoliņas nodarbības (atlaide stājas spēkā ar mēnesi, kurā vecāki iesniedz iesniegumu portāla </w:t>
      </w:r>
      <w:hyperlink r:id="rId8" w:history="1">
        <w:r w:rsidR="00B21105" w:rsidRPr="008D1871">
          <w:rPr>
            <w:rStyle w:val="Hipersaite"/>
            <w:rFonts w:ascii="Times New Roman" w:eastAsia="Times New Roman" w:hAnsi="Times New Roman" w:cs="Times New Roman"/>
            <w:bCs/>
            <w:color w:val="000000" w:themeColor="text1"/>
            <w:szCs w:val="20"/>
          </w:rPr>
          <w:t>www.epakalpojumi.lv</w:t>
        </w:r>
      </w:hyperlink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sadaļā “e-Privilēģijas”. Iesniegumu iesniedz par katru mācību gadu);</w:t>
      </w:r>
    </w:p>
    <w:p w14:paraId="5F0D5183" w14:textId="2EEA8809" w:rsidR="00B21105" w:rsidRPr="008D1871" w:rsidRDefault="007034FD" w:rsidP="0050360D">
      <w:pPr>
        <w:pStyle w:val="Sarakstarindkopa"/>
        <w:numPr>
          <w:ilvl w:val="1"/>
          <w:numId w:val="6"/>
        </w:numPr>
        <w:spacing w:before="120" w:after="120"/>
        <w:ind w:left="1418" w:hanging="425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65 % apmērā, ja </w:t>
      </w:r>
      <w:proofErr w:type="spellStart"/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daudzbērnu</w:t>
      </w:r>
      <w:proofErr w:type="spellEnd"/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ģimenē ir 3 un vairāk bērnu, kuru dzīvesvieta kopā ar vienu no vecākiem ir deklarēta vienā adresē Ādažu novada administratīvajā teritorijā, un vismaz 3 izglītojamie apmeklē mākslas skoliņas nodarbības (atlaide stājas spēkā ar mēnesi, kurā vecāki iesniedz iesniegumu portāla </w:t>
      </w:r>
      <w:hyperlink r:id="rId9" w:history="1">
        <w:r w:rsidR="00B21105" w:rsidRPr="008D1871">
          <w:rPr>
            <w:rStyle w:val="Hipersaite"/>
            <w:rFonts w:ascii="Times New Roman" w:eastAsia="Times New Roman" w:hAnsi="Times New Roman" w:cs="Times New Roman"/>
            <w:bCs/>
            <w:color w:val="000000" w:themeColor="text1"/>
            <w:szCs w:val="20"/>
          </w:rPr>
          <w:t>www.epakalpojumi.lv</w:t>
        </w:r>
      </w:hyperlink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sadaļā “e-Privilēģijas”. Iesniegumu iesniedz par katru mācību gadu).</w:t>
      </w:r>
      <w:r w:rsidR="0050360D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”</w:t>
      </w:r>
    </w:p>
    <w:p w14:paraId="683BF405" w14:textId="725D1BFF" w:rsidR="00B21105" w:rsidRDefault="007034FD" w:rsidP="009F0E8C">
      <w:pPr>
        <w:spacing w:after="120"/>
        <w:ind w:left="567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1.3. </w:t>
      </w:r>
      <w:r w:rsidR="0050360D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Izteikt 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8. punktu</w:t>
      </w:r>
      <w:r w:rsidR="0050360D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 šādā redakcijā:</w:t>
      </w:r>
    </w:p>
    <w:p w14:paraId="5EB16BD1" w14:textId="2DD15C76" w:rsidR="0050360D" w:rsidRDefault="007034FD" w:rsidP="009F0E8C">
      <w:pPr>
        <w:spacing w:after="120"/>
        <w:ind w:left="993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 xml:space="preserve">“8. </w:t>
      </w:r>
      <w:r w:rsidRPr="0050360D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Noteikt, ka </w:t>
      </w:r>
      <w:proofErr w:type="spellStart"/>
      <w:r w:rsidRPr="0050360D">
        <w:rPr>
          <w:rFonts w:ascii="Times New Roman" w:eastAsia="Times New Roman" w:hAnsi="Times New Roman" w:cs="Times New Roman"/>
          <w:bCs/>
          <w:iCs/>
          <w:color w:val="000000" w:themeColor="text1"/>
        </w:rPr>
        <w:t>peldētapmācības</w:t>
      </w:r>
      <w:proofErr w:type="spellEnd"/>
      <w:r w:rsidRPr="0050360D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nodarbības </w:t>
      </w: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ĀPII un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Siguļu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pirmsskolas izglītības iestādes “Piejūra” </w:t>
      </w:r>
      <w:r w:rsidRPr="0050360D">
        <w:rPr>
          <w:rFonts w:ascii="Times New Roman" w:eastAsia="Times New Roman" w:hAnsi="Times New Roman" w:cs="Times New Roman"/>
          <w:bCs/>
          <w:iCs/>
          <w:color w:val="000000" w:themeColor="text1"/>
        </w:rPr>
        <w:t>audzēkņiem ir bez maksas.”</w:t>
      </w:r>
    </w:p>
    <w:p w14:paraId="72C2AF4F" w14:textId="27DEC4A5" w:rsidR="008731A9" w:rsidRPr="008D1871" w:rsidRDefault="007034FD" w:rsidP="009F0E8C">
      <w:pPr>
        <w:pStyle w:val="Sarakstarindkopa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Šī lēmuma 1. punkta n</w:t>
      </w:r>
      <w:r w:rsidRPr="008D1871">
        <w:rPr>
          <w:rFonts w:ascii="Times New Roman" w:eastAsia="Times New Roman" w:hAnsi="Times New Roman" w:cs="Times New Roman"/>
          <w:bCs/>
          <w:color w:val="000000" w:themeColor="text1"/>
          <w:szCs w:val="20"/>
        </w:rPr>
        <w:t>osacījumus piemērot ar 2026. gada 1. janvāri.</w:t>
      </w:r>
    </w:p>
    <w:p w14:paraId="7EFCE0CB" w14:textId="77777777" w:rsidR="00A058A1" w:rsidRPr="00827E0F" w:rsidRDefault="00A058A1" w:rsidP="00827E0F">
      <w:pPr>
        <w:jc w:val="both"/>
        <w:rPr>
          <w:rFonts w:ascii="Times New Roman" w:eastAsia="Times New Roman" w:hAnsi="Times New Roman" w:cs="Times New Roman"/>
          <w:bCs/>
          <w:color w:val="000000" w:themeColor="text1"/>
          <w:szCs w:val="20"/>
        </w:rPr>
      </w:pPr>
    </w:p>
    <w:bookmarkEnd w:id="2"/>
    <w:p w14:paraId="78FE4558" w14:textId="77777777" w:rsidR="00BB16A4" w:rsidRDefault="00BB16A4" w:rsidP="00827E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86A0268" w14:textId="77777777" w:rsidR="00827E0F" w:rsidRPr="008D1871" w:rsidRDefault="00827E0F" w:rsidP="00BB16A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1622712" w14:textId="77777777" w:rsidR="007034FD" w:rsidRPr="0008449C" w:rsidRDefault="007034FD" w:rsidP="007034F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D81D2E1" w14:textId="77777777" w:rsidR="007034FD" w:rsidRPr="0008449C" w:rsidRDefault="007034FD" w:rsidP="007034FD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883C673" w14:textId="77777777" w:rsidR="007034FD" w:rsidRPr="0008449C" w:rsidRDefault="007034FD" w:rsidP="007034FD">
      <w:pPr>
        <w:jc w:val="both"/>
        <w:rPr>
          <w:rFonts w:ascii="Times New Roman" w:hAnsi="Times New Roman" w:cs="Times New Roman"/>
          <w:noProof/>
        </w:rPr>
      </w:pPr>
    </w:p>
    <w:p w14:paraId="0260F2E9" w14:textId="77777777" w:rsidR="007034FD" w:rsidRPr="0008449C" w:rsidRDefault="007034FD" w:rsidP="007034FD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C95B88E" w14:textId="37F01242" w:rsidR="00564CA6" w:rsidRPr="00B47C10" w:rsidRDefault="00564CA6" w:rsidP="009F0E8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9443" w14:textId="77777777" w:rsidR="007034FD" w:rsidRDefault="007034FD">
      <w:r>
        <w:separator/>
      </w:r>
    </w:p>
  </w:endnote>
  <w:endnote w:type="continuationSeparator" w:id="0">
    <w:p w14:paraId="26F8D7C9" w14:textId="77777777" w:rsidR="007034FD" w:rsidRDefault="0070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2161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7CE82" w14:textId="77777777" w:rsidR="005C7FA1" w:rsidRPr="005C7FA1" w:rsidRDefault="007034F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6A038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32C1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35CC97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A7E6" w14:textId="77777777" w:rsidR="007034FD" w:rsidRDefault="007034FD">
      <w:r>
        <w:separator/>
      </w:r>
    </w:p>
  </w:footnote>
  <w:footnote w:type="continuationSeparator" w:id="0">
    <w:p w14:paraId="78E3EDE2" w14:textId="77777777" w:rsidR="007034FD" w:rsidRDefault="0070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B2D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3F3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CA6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801A8E" w:tentative="1">
      <w:start w:val="1"/>
      <w:numFmt w:val="lowerLetter"/>
      <w:lvlText w:val="%2."/>
      <w:lvlJc w:val="left"/>
      <w:pPr>
        <w:ind w:left="1440" w:hanging="360"/>
      </w:pPr>
    </w:lvl>
    <w:lvl w:ilvl="2" w:tplc="1A8CD218" w:tentative="1">
      <w:start w:val="1"/>
      <w:numFmt w:val="lowerRoman"/>
      <w:lvlText w:val="%3."/>
      <w:lvlJc w:val="right"/>
      <w:pPr>
        <w:ind w:left="2160" w:hanging="180"/>
      </w:pPr>
    </w:lvl>
    <w:lvl w:ilvl="3" w:tplc="64F0C22C" w:tentative="1">
      <w:start w:val="1"/>
      <w:numFmt w:val="decimal"/>
      <w:lvlText w:val="%4."/>
      <w:lvlJc w:val="left"/>
      <w:pPr>
        <w:ind w:left="2880" w:hanging="360"/>
      </w:pPr>
    </w:lvl>
    <w:lvl w:ilvl="4" w:tplc="83FC03AA" w:tentative="1">
      <w:start w:val="1"/>
      <w:numFmt w:val="lowerLetter"/>
      <w:lvlText w:val="%5."/>
      <w:lvlJc w:val="left"/>
      <w:pPr>
        <w:ind w:left="3600" w:hanging="360"/>
      </w:pPr>
    </w:lvl>
    <w:lvl w:ilvl="5" w:tplc="F2881372" w:tentative="1">
      <w:start w:val="1"/>
      <w:numFmt w:val="lowerRoman"/>
      <w:lvlText w:val="%6."/>
      <w:lvlJc w:val="right"/>
      <w:pPr>
        <w:ind w:left="4320" w:hanging="180"/>
      </w:pPr>
    </w:lvl>
    <w:lvl w:ilvl="6" w:tplc="5A1A34BA" w:tentative="1">
      <w:start w:val="1"/>
      <w:numFmt w:val="decimal"/>
      <w:lvlText w:val="%7."/>
      <w:lvlJc w:val="left"/>
      <w:pPr>
        <w:ind w:left="5040" w:hanging="360"/>
      </w:pPr>
    </w:lvl>
    <w:lvl w:ilvl="7" w:tplc="1A28F62C" w:tentative="1">
      <w:start w:val="1"/>
      <w:numFmt w:val="lowerLetter"/>
      <w:lvlText w:val="%8."/>
      <w:lvlJc w:val="left"/>
      <w:pPr>
        <w:ind w:left="5760" w:hanging="360"/>
      </w:pPr>
    </w:lvl>
    <w:lvl w:ilvl="8" w:tplc="A9828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09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D7C63"/>
    <w:multiLevelType w:val="multilevel"/>
    <w:tmpl w:val="4BA45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F6764E"/>
    <w:multiLevelType w:val="multilevel"/>
    <w:tmpl w:val="952EB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1C30F3"/>
    <w:multiLevelType w:val="multilevel"/>
    <w:tmpl w:val="49C8E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080567416">
    <w:abstractNumId w:val="5"/>
  </w:num>
  <w:num w:numId="2" w16cid:durableId="1964530278">
    <w:abstractNumId w:val="0"/>
  </w:num>
  <w:num w:numId="3" w16cid:durableId="1856265368">
    <w:abstractNumId w:val="2"/>
  </w:num>
  <w:num w:numId="4" w16cid:durableId="1605382861">
    <w:abstractNumId w:val="1"/>
  </w:num>
  <w:num w:numId="5" w16cid:durableId="1304239432">
    <w:abstractNumId w:val="6"/>
  </w:num>
  <w:num w:numId="6" w16cid:durableId="883978679">
    <w:abstractNumId w:val="4"/>
  </w:num>
  <w:num w:numId="7" w16cid:durableId="137947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F1193"/>
    <w:rsid w:val="00147221"/>
    <w:rsid w:val="00195A73"/>
    <w:rsid w:val="001A297B"/>
    <w:rsid w:val="001B3056"/>
    <w:rsid w:val="0025391B"/>
    <w:rsid w:val="00297558"/>
    <w:rsid w:val="002D53F6"/>
    <w:rsid w:val="00351D48"/>
    <w:rsid w:val="003C401E"/>
    <w:rsid w:val="00413ACB"/>
    <w:rsid w:val="004D516C"/>
    <w:rsid w:val="0050360D"/>
    <w:rsid w:val="00521C00"/>
    <w:rsid w:val="0053073B"/>
    <w:rsid w:val="005418A7"/>
    <w:rsid w:val="00543508"/>
    <w:rsid w:val="00564CA6"/>
    <w:rsid w:val="00570C5D"/>
    <w:rsid w:val="005C7FA1"/>
    <w:rsid w:val="00617AAC"/>
    <w:rsid w:val="00693F05"/>
    <w:rsid w:val="006D3451"/>
    <w:rsid w:val="006D513B"/>
    <w:rsid w:val="007034FD"/>
    <w:rsid w:val="0074092B"/>
    <w:rsid w:val="0079484F"/>
    <w:rsid w:val="007B4DDB"/>
    <w:rsid w:val="008065D0"/>
    <w:rsid w:val="00816D79"/>
    <w:rsid w:val="008257F8"/>
    <w:rsid w:val="00827E0F"/>
    <w:rsid w:val="008731A9"/>
    <w:rsid w:val="00881189"/>
    <w:rsid w:val="008B21FC"/>
    <w:rsid w:val="008D1871"/>
    <w:rsid w:val="008E01AC"/>
    <w:rsid w:val="008E3846"/>
    <w:rsid w:val="009139A1"/>
    <w:rsid w:val="00931891"/>
    <w:rsid w:val="009775F8"/>
    <w:rsid w:val="00996740"/>
    <w:rsid w:val="009A3989"/>
    <w:rsid w:val="009B7F8F"/>
    <w:rsid w:val="009E417A"/>
    <w:rsid w:val="009F0E8C"/>
    <w:rsid w:val="00A058A1"/>
    <w:rsid w:val="00A254B5"/>
    <w:rsid w:val="00A52B04"/>
    <w:rsid w:val="00B21105"/>
    <w:rsid w:val="00B36CD4"/>
    <w:rsid w:val="00B4014F"/>
    <w:rsid w:val="00B47C10"/>
    <w:rsid w:val="00BB16A4"/>
    <w:rsid w:val="00BE75D1"/>
    <w:rsid w:val="00C40833"/>
    <w:rsid w:val="00C82360"/>
    <w:rsid w:val="00C9477C"/>
    <w:rsid w:val="00CC1B2F"/>
    <w:rsid w:val="00CF16C2"/>
    <w:rsid w:val="00D05FE2"/>
    <w:rsid w:val="00D27A1E"/>
    <w:rsid w:val="00D86969"/>
    <w:rsid w:val="00DB7D49"/>
    <w:rsid w:val="00E52DA2"/>
    <w:rsid w:val="00E75D8D"/>
    <w:rsid w:val="00E84769"/>
    <w:rsid w:val="00EF06E1"/>
    <w:rsid w:val="00EF7C29"/>
    <w:rsid w:val="00F07A7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F53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E8476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21105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0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2026-01-30T17:00:00Z</dcterms:created>
  <dcterms:modified xsi:type="dcterms:W3CDTF">2026-02-04T08:10:00Z</dcterms:modified>
</cp:coreProperties>
</file>