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4557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94557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4557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4557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8FAC3A3" w:rsidR="00564CA6" w:rsidRPr="00564CA6" w:rsidRDefault="00945572" w:rsidP="00564CA6">
      <w:pPr>
        <w:rPr>
          <w:rFonts w:ascii="Times New Roman" w:hAnsi="Times New Roman" w:cs="Times New Roman"/>
        </w:rPr>
      </w:pPr>
      <w:r w:rsidRPr="00914EFB">
        <w:rPr>
          <w:rFonts w:ascii="Times New Roman" w:hAnsi="Times New Roman" w:cs="Times New Roman"/>
        </w:rPr>
        <w:t xml:space="preserve">2025. gada </w:t>
      </w:r>
      <w:r w:rsidR="004736A8">
        <w:rPr>
          <w:rFonts w:ascii="Times New Roman" w:hAnsi="Times New Roman" w:cs="Times New Roman"/>
        </w:rPr>
        <w:t>22</w:t>
      </w:r>
      <w:r w:rsidRPr="00914EFB">
        <w:rPr>
          <w:rFonts w:ascii="Times New Roman" w:hAnsi="Times New Roman" w:cs="Times New Roman"/>
        </w:rPr>
        <w:t>.</w:t>
      </w:r>
      <w:r>
        <w:rPr>
          <w:rFonts w:ascii="Times New Roman" w:hAnsi="Times New Roman" w:cs="Times New Roman"/>
        </w:rPr>
        <w:t xml:space="preserve"> decembrī</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w:t>
      </w:r>
      <w:r w:rsidRPr="00945572">
        <w:rPr>
          <w:rFonts w:ascii="Times New Roman" w:hAnsi="Times New Roman" w:cs="Times New Roman"/>
          <w:b/>
        </w:rPr>
        <w:t>r.</w:t>
      </w:r>
      <w:r w:rsidRPr="00945572">
        <w:rPr>
          <w:rFonts w:ascii="Times New Roman" w:hAnsi="Times New Roman" w:cs="Times New Roman"/>
          <w:b/>
          <w:noProof/>
        </w:rPr>
        <w:t xml:space="preserve"> </w:t>
      </w:r>
      <w:r w:rsidRPr="00945572">
        <w:rPr>
          <w:rFonts w:ascii="Times New Roman" w:hAnsi="Times New Roman" w:cs="Times New Roman"/>
          <w:b/>
          <w:noProof/>
        </w:rPr>
        <w:t>497</w:t>
      </w:r>
    </w:p>
    <w:p w14:paraId="56AA4385" w14:textId="77777777" w:rsidR="00564CA6" w:rsidRPr="00564CA6" w:rsidRDefault="00564CA6" w:rsidP="00564CA6">
      <w:pPr>
        <w:rPr>
          <w:rFonts w:ascii="Times New Roman" w:hAnsi="Times New Roman" w:cs="Times New Roman"/>
          <w:b/>
        </w:rPr>
      </w:pPr>
    </w:p>
    <w:p w14:paraId="11803FCF" w14:textId="698D88F1" w:rsidR="00564CA6" w:rsidRPr="001D181C" w:rsidRDefault="00945572" w:rsidP="00564CA6">
      <w:pPr>
        <w:jc w:val="center"/>
        <w:rPr>
          <w:rFonts w:ascii="Times New Roman" w:hAnsi="Times New Roman" w:cs="Times New Roman"/>
          <w:b/>
          <w:color w:val="FF0000"/>
        </w:rPr>
      </w:pPr>
      <w:r w:rsidRPr="001D181C">
        <w:rPr>
          <w:rFonts w:ascii="Times New Roman" w:hAnsi="Times New Roman" w:cs="Times New Roman"/>
          <w:b/>
        </w:rPr>
        <w:t xml:space="preserve">Par </w:t>
      </w:r>
      <w:r w:rsidRPr="001D181C">
        <w:rPr>
          <w:rFonts w:ascii="Times New Roman" w:eastAsia="Calibri" w:hAnsi="Times New Roman" w:cs="Times New Roman"/>
          <w:b/>
          <w:bCs/>
        </w:rPr>
        <w:t>projekta “</w:t>
      </w:r>
      <w:proofErr w:type="spellStart"/>
      <w:r w:rsidRPr="001D181C">
        <w:rPr>
          <w:rFonts w:ascii="Times New Roman" w:eastAsia="Calibri" w:hAnsi="Times New Roman" w:cs="Times New Roman"/>
          <w:b/>
          <w:bCs/>
        </w:rPr>
        <w:t>Veloapkopes</w:t>
      </w:r>
      <w:proofErr w:type="spellEnd"/>
      <w:r w:rsidRPr="001D181C">
        <w:rPr>
          <w:rFonts w:ascii="Times New Roman" w:eastAsia="Calibri" w:hAnsi="Times New Roman" w:cs="Times New Roman"/>
          <w:b/>
          <w:bCs/>
        </w:rPr>
        <w:t xml:space="preserve"> stenda ierīkošana </w:t>
      </w:r>
      <w:proofErr w:type="spellStart"/>
      <w:r w:rsidRPr="001D181C">
        <w:rPr>
          <w:rFonts w:ascii="Times New Roman" w:eastAsia="Calibri" w:hAnsi="Times New Roman" w:cs="Times New Roman"/>
          <w:b/>
          <w:bCs/>
        </w:rPr>
        <w:t>Kadagā</w:t>
      </w:r>
      <w:proofErr w:type="spellEnd"/>
      <w:r w:rsidRPr="001D181C">
        <w:rPr>
          <w:rFonts w:ascii="Times New Roman" w:eastAsia="Calibri" w:hAnsi="Times New Roman" w:cs="Times New Roman"/>
          <w:b/>
          <w:bCs/>
        </w:rPr>
        <w:t xml:space="preserve"> un Garkalnē” ietvaros izveidoto </w:t>
      </w:r>
      <w:proofErr w:type="spellStart"/>
      <w:r w:rsidRPr="001D181C">
        <w:rPr>
          <w:rFonts w:ascii="Times New Roman" w:eastAsia="Calibri" w:hAnsi="Times New Roman" w:cs="Times New Roman"/>
          <w:b/>
          <w:bCs/>
        </w:rPr>
        <w:t>veloapkopes</w:t>
      </w:r>
      <w:proofErr w:type="spellEnd"/>
      <w:r w:rsidRPr="001D181C">
        <w:rPr>
          <w:rFonts w:ascii="Times New Roman" w:eastAsia="Calibri" w:hAnsi="Times New Roman" w:cs="Times New Roman"/>
          <w:b/>
          <w:bCs/>
        </w:rPr>
        <w:t xml:space="preserve"> stendu nodošanu pārvaldīšanā pašvaldības aģentūrai “Carnikavas komunālserviss”</w:t>
      </w:r>
    </w:p>
    <w:p w14:paraId="001C96E2" w14:textId="77777777" w:rsidR="00564CA6" w:rsidRPr="00564CA6" w:rsidRDefault="00564CA6" w:rsidP="00564CA6">
      <w:pPr>
        <w:rPr>
          <w:rFonts w:ascii="Times New Roman" w:hAnsi="Times New Roman" w:cs="Times New Roman"/>
          <w:b/>
          <w:i/>
          <w:color w:val="FF0000"/>
        </w:rPr>
      </w:pPr>
    </w:p>
    <w:p w14:paraId="431F277B" w14:textId="378E1558" w:rsidR="000D0CDC" w:rsidRPr="000D0CDC" w:rsidRDefault="00945572" w:rsidP="005C2DDF">
      <w:pPr>
        <w:autoSpaceDE w:val="0"/>
        <w:autoSpaceDN w:val="0"/>
        <w:adjustRightInd w:val="0"/>
        <w:jc w:val="both"/>
        <w:rPr>
          <w:rFonts w:ascii="Times New Roman" w:eastAsia="Times New Roman" w:hAnsi="Times New Roman" w:cs="Times New Roman"/>
          <w:lang w:eastAsia="x-none"/>
        </w:rPr>
      </w:pPr>
      <w:r>
        <w:rPr>
          <w:rFonts w:ascii="Times New Roman" w:eastAsia="Times New Roman" w:hAnsi="Times New Roman" w:cs="Times New Roman"/>
          <w:lang w:eastAsia="x-none"/>
        </w:rPr>
        <w:t>Ādažu novada pašvaldības realizētā p</w:t>
      </w:r>
      <w:r w:rsidRPr="000D0CDC">
        <w:rPr>
          <w:rFonts w:ascii="Times New Roman" w:eastAsia="Times New Roman" w:hAnsi="Times New Roman" w:cs="Times New Roman"/>
          <w:lang w:eastAsia="x-none"/>
        </w:rPr>
        <w:t>rojekta “</w:t>
      </w:r>
      <w:proofErr w:type="spellStart"/>
      <w:r w:rsidRPr="000D0CDC">
        <w:rPr>
          <w:rFonts w:ascii="Times New Roman" w:eastAsia="Times New Roman" w:hAnsi="Times New Roman" w:cs="Times New Roman"/>
          <w:lang w:eastAsia="x-none"/>
        </w:rPr>
        <w:t>Veloapkopes</w:t>
      </w:r>
      <w:proofErr w:type="spellEnd"/>
      <w:r w:rsidRPr="000D0CDC">
        <w:rPr>
          <w:rFonts w:ascii="Times New Roman" w:eastAsia="Times New Roman" w:hAnsi="Times New Roman" w:cs="Times New Roman"/>
          <w:lang w:eastAsia="x-none"/>
        </w:rPr>
        <w:t xml:space="preserve"> stenda ierīkošana </w:t>
      </w:r>
      <w:proofErr w:type="spellStart"/>
      <w:r w:rsidRPr="000D0CDC">
        <w:rPr>
          <w:rFonts w:ascii="Times New Roman" w:eastAsia="Times New Roman" w:hAnsi="Times New Roman" w:cs="Times New Roman"/>
          <w:lang w:eastAsia="x-none"/>
        </w:rPr>
        <w:t>Kadagā</w:t>
      </w:r>
      <w:proofErr w:type="spellEnd"/>
      <w:r w:rsidRPr="000D0CDC">
        <w:rPr>
          <w:rFonts w:ascii="Times New Roman" w:eastAsia="Times New Roman" w:hAnsi="Times New Roman" w:cs="Times New Roman"/>
          <w:lang w:eastAsia="x-none"/>
        </w:rPr>
        <w:t xml:space="preserve"> un Garkalnē” (turpmāk – </w:t>
      </w:r>
      <w:r>
        <w:rPr>
          <w:rFonts w:ascii="Times New Roman" w:eastAsia="Times New Roman" w:hAnsi="Times New Roman" w:cs="Times New Roman"/>
          <w:lang w:eastAsia="x-none"/>
        </w:rPr>
        <w:t>P</w:t>
      </w:r>
      <w:r w:rsidRPr="000D0CDC">
        <w:rPr>
          <w:rFonts w:ascii="Times New Roman" w:eastAsia="Times New Roman" w:hAnsi="Times New Roman" w:cs="Times New Roman"/>
          <w:lang w:eastAsia="x-none"/>
        </w:rPr>
        <w:t>rojekts) ietvaros 2025.</w:t>
      </w:r>
      <w:r w:rsidR="005C2DDF">
        <w:rPr>
          <w:rFonts w:ascii="Times New Roman" w:eastAsia="Times New Roman" w:hAnsi="Times New Roman" w:cs="Times New Roman"/>
          <w:lang w:eastAsia="x-none"/>
        </w:rPr>
        <w:t> </w:t>
      </w:r>
      <w:r w:rsidRPr="000D0CDC">
        <w:rPr>
          <w:rFonts w:ascii="Times New Roman" w:eastAsia="Times New Roman" w:hAnsi="Times New Roman" w:cs="Times New Roman"/>
          <w:lang w:eastAsia="x-none"/>
        </w:rPr>
        <w:t xml:space="preserve">gadā tika izveidoti divi </w:t>
      </w:r>
      <w:proofErr w:type="spellStart"/>
      <w:r w:rsidRPr="000D0CDC">
        <w:rPr>
          <w:rFonts w:ascii="Times New Roman" w:eastAsia="Times New Roman" w:hAnsi="Times New Roman" w:cs="Times New Roman"/>
          <w:lang w:eastAsia="x-none"/>
        </w:rPr>
        <w:t>veloapkopes</w:t>
      </w:r>
      <w:proofErr w:type="spellEnd"/>
      <w:r w:rsidRPr="000D0CDC">
        <w:rPr>
          <w:rFonts w:ascii="Times New Roman" w:eastAsia="Times New Roman" w:hAnsi="Times New Roman" w:cs="Times New Roman"/>
          <w:lang w:eastAsia="x-none"/>
        </w:rPr>
        <w:t xml:space="preserve"> stendi</w:t>
      </w:r>
      <w:r>
        <w:rPr>
          <w:rFonts w:ascii="Times New Roman" w:eastAsia="Times New Roman" w:hAnsi="Times New Roman" w:cs="Times New Roman"/>
          <w:lang w:eastAsia="x-none"/>
        </w:rPr>
        <w:t xml:space="preserve"> </w:t>
      </w:r>
      <w:r w:rsidR="005C2DDF">
        <w:rPr>
          <w:rFonts w:ascii="Times New Roman" w:eastAsia="Times New Roman" w:hAnsi="Times New Roman" w:cs="Times New Roman"/>
          <w:lang w:eastAsia="x-none"/>
        </w:rPr>
        <w:t xml:space="preserve">pašvaldības </w:t>
      </w:r>
      <w:r w:rsidRPr="000D0CDC">
        <w:rPr>
          <w:rFonts w:ascii="Times New Roman" w:eastAsia="Times New Roman" w:hAnsi="Times New Roman" w:cs="Times New Roman"/>
          <w:lang w:eastAsia="x-none"/>
        </w:rPr>
        <w:t xml:space="preserve">īpašumos </w:t>
      </w:r>
      <w:r w:rsidR="005C2DDF">
        <w:rPr>
          <w:rFonts w:ascii="Times New Roman" w:eastAsia="Times New Roman" w:hAnsi="Times New Roman" w:cs="Times New Roman"/>
          <w:lang w:eastAsia="x-none"/>
        </w:rPr>
        <w:t>“</w:t>
      </w:r>
      <w:r w:rsidR="005C2DDF" w:rsidRPr="005C2DDF">
        <w:rPr>
          <w:rFonts w:ascii="Times New Roman" w:eastAsia="Times New Roman" w:hAnsi="Times New Roman" w:cs="Times New Roman"/>
          <w:lang w:eastAsia="x-none"/>
        </w:rPr>
        <w:t>Ūdensrožu parks</w:t>
      </w:r>
      <w:r w:rsidR="005C2DDF">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w:t>
      </w:r>
      <w:proofErr w:type="spellStart"/>
      <w:r w:rsidR="005C2DDF" w:rsidRPr="005C2DDF">
        <w:rPr>
          <w:rFonts w:ascii="Times New Roman" w:eastAsia="Times New Roman" w:hAnsi="Times New Roman" w:cs="Times New Roman"/>
          <w:lang w:eastAsia="x-none"/>
        </w:rPr>
        <w:t>Kadaga</w:t>
      </w:r>
      <w:r>
        <w:rPr>
          <w:rFonts w:ascii="Times New Roman" w:eastAsia="Times New Roman" w:hAnsi="Times New Roman" w:cs="Times New Roman"/>
          <w:lang w:eastAsia="x-none"/>
        </w:rPr>
        <w:t>s</w:t>
      </w:r>
      <w:proofErr w:type="spellEnd"/>
      <w:r>
        <w:rPr>
          <w:rFonts w:ascii="Times New Roman" w:eastAsia="Times New Roman" w:hAnsi="Times New Roman" w:cs="Times New Roman"/>
          <w:lang w:eastAsia="x-none"/>
        </w:rPr>
        <w:t xml:space="preserve"> ciemā)</w:t>
      </w:r>
      <w:r w:rsidR="005C2DDF" w:rsidRPr="005C2DDF">
        <w:rPr>
          <w:rFonts w:ascii="Times New Roman" w:eastAsia="Times New Roman" w:hAnsi="Times New Roman" w:cs="Times New Roman"/>
          <w:lang w:eastAsia="x-none"/>
        </w:rPr>
        <w:t xml:space="preserve"> </w:t>
      </w:r>
      <w:r w:rsidRPr="000D0CDC">
        <w:rPr>
          <w:rFonts w:ascii="Times New Roman" w:eastAsia="Times New Roman" w:hAnsi="Times New Roman" w:cs="Times New Roman"/>
          <w:lang w:eastAsia="x-none"/>
        </w:rPr>
        <w:t xml:space="preserve">un </w:t>
      </w:r>
      <w:r w:rsidR="005C2DDF" w:rsidRPr="005C2DDF">
        <w:rPr>
          <w:rFonts w:ascii="Times New Roman" w:eastAsia="Times New Roman" w:hAnsi="Times New Roman" w:cs="Times New Roman"/>
          <w:lang w:eastAsia="x-none"/>
        </w:rPr>
        <w:t>Lazdu iel</w:t>
      </w:r>
      <w:r>
        <w:rPr>
          <w:rFonts w:ascii="Times New Roman" w:eastAsia="Times New Roman" w:hAnsi="Times New Roman" w:cs="Times New Roman"/>
          <w:lang w:eastAsia="x-none"/>
        </w:rPr>
        <w:t>ā (</w:t>
      </w:r>
      <w:r w:rsidR="005C2DDF" w:rsidRPr="005C2DDF">
        <w:rPr>
          <w:rFonts w:ascii="Times New Roman" w:eastAsia="Times New Roman" w:hAnsi="Times New Roman" w:cs="Times New Roman"/>
          <w:lang w:eastAsia="x-none"/>
        </w:rPr>
        <w:t>Garkalne</w:t>
      </w:r>
      <w:r>
        <w:rPr>
          <w:rFonts w:ascii="Times New Roman" w:eastAsia="Times New Roman" w:hAnsi="Times New Roman" w:cs="Times New Roman"/>
          <w:lang w:eastAsia="x-none"/>
        </w:rPr>
        <w:t>s ciemā)</w:t>
      </w:r>
      <w:r w:rsidRPr="000D0CDC">
        <w:rPr>
          <w:rFonts w:ascii="Times New Roman" w:eastAsia="Times New Roman" w:hAnsi="Times New Roman" w:cs="Times New Roman"/>
          <w:lang w:eastAsia="x-none"/>
        </w:rPr>
        <w:t>.</w:t>
      </w:r>
    </w:p>
    <w:p w14:paraId="1D3A6583" w14:textId="08D5401C" w:rsidR="000D0CDC" w:rsidRPr="000D0CDC" w:rsidRDefault="00945572" w:rsidP="000D0CDC">
      <w:pPr>
        <w:spacing w:before="120"/>
        <w:jc w:val="both"/>
        <w:rPr>
          <w:rFonts w:ascii="Times New Roman" w:eastAsia="Times New Roman" w:hAnsi="Times New Roman" w:cs="Times New Roman"/>
          <w:lang w:eastAsia="x-none"/>
        </w:rPr>
      </w:pPr>
      <w:r w:rsidRPr="000D0CDC">
        <w:rPr>
          <w:rFonts w:ascii="Times New Roman" w:eastAsia="Times New Roman" w:hAnsi="Times New Roman" w:cs="Times New Roman"/>
          <w:lang w:eastAsia="x-none"/>
        </w:rPr>
        <w:t xml:space="preserve">Projekts tika īstenots </w:t>
      </w:r>
      <w:r w:rsidRPr="000D0CDC">
        <w:rPr>
          <w:rFonts w:ascii="Times New Roman" w:hAnsi="Times New Roman" w:cs="Times New Roman"/>
        </w:rPr>
        <w:t>Eiropas Lauksaimniecības fonda lauku attīstībai Kopējās lauksaimniecības politikas stratēģiskā plāna 2023.–2027.</w:t>
      </w:r>
      <w:r w:rsidR="00676329">
        <w:rPr>
          <w:rFonts w:ascii="Times New Roman" w:hAnsi="Times New Roman" w:cs="Times New Roman"/>
        </w:rPr>
        <w:t xml:space="preserve"> </w:t>
      </w:r>
      <w:r w:rsidRPr="000D0CDC">
        <w:rPr>
          <w:rFonts w:ascii="Times New Roman" w:hAnsi="Times New Roman" w:cs="Times New Roman"/>
        </w:rPr>
        <w:t>gadam intervences LA19 “Darbību īstenošana saskaņā ar sabiedrības virzītas vietējās attīstības stratēģiju, tostarp sadarbības aktivitātes un to sagatavošana” aktivitātē “Kopienu spēcinošas un vietas attīstību sekmējošas iniciatīvas” ietvaros, rīcībā ELFLA M5.2 “Infrastruktūras, kas nepieciešama velotransporta izmantošanai, izveide un attīstība Ādažu pilsētā, Ādažu un Sējas pagastos”</w:t>
      </w:r>
      <w:r w:rsidRPr="000D0CDC">
        <w:rPr>
          <w:rFonts w:ascii="Times New Roman" w:eastAsia="Times New Roman" w:hAnsi="Times New Roman" w:cs="Times New Roman"/>
          <w:lang w:eastAsia="x-none"/>
        </w:rPr>
        <w:t xml:space="preserve">, atbilstoši </w:t>
      </w:r>
      <w:r w:rsidRPr="000D0CDC">
        <w:rPr>
          <w:rFonts w:ascii="Times New Roman" w:hAnsi="Times New Roman" w:cs="Times New Roman"/>
          <w:color w:val="0D0D0D" w:themeColor="text1" w:themeTint="F2"/>
        </w:rPr>
        <w:t>M</w:t>
      </w:r>
      <w:r w:rsidRPr="000D0CDC">
        <w:rPr>
          <w:rFonts w:ascii="Times New Roman" w:hAnsi="Times New Roman" w:cs="Times New Roman"/>
          <w:color w:val="0D0D0D" w:themeColor="text1" w:themeTint="F2"/>
        </w:rPr>
        <w:t xml:space="preserve">inistru kabineta </w:t>
      </w:r>
      <w:r w:rsidR="00676329" w:rsidRPr="000D0CDC">
        <w:rPr>
          <w:rFonts w:ascii="Times New Roman" w:hAnsi="Times New Roman" w:cs="Times New Roman"/>
          <w:color w:val="0D0D0D" w:themeColor="text1" w:themeTint="F2"/>
        </w:rPr>
        <w:t xml:space="preserve">10.10.2023. </w:t>
      </w:r>
      <w:r w:rsidRPr="000D0CDC">
        <w:rPr>
          <w:rFonts w:ascii="Times New Roman" w:hAnsi="Times New Roman" w:cs="Times New Roman"/>
          <w:color w:val="0D0D0D" w:themeColor="text1" w:themeTint="F2"/>
        </w:rPr>
        <w:t>noteikumiem Nr. 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r w:rsidRPr="000D0CDC">
        <w:rPr>
          <w:rFonts w:ascii="Times New Roman" w:eastAsia="Times New Roman" w:hAnsi="Times New Roman" w:cs="Times New Roman"/>
          <w:lang w:eastAsia="x-none"/>
        </w:rPr>
        <w:t>. Projekta rezultātu uzturēšana un publiska pieejamība jānodrošina piecus gadus pēc tā realizācijas.</w:t>
      </w:r>
    </w:p>
    <w:p w14:paraId="64552589" w14:textId="6FE6EACD" w:rsidR="000D0CDC" w:rsidRPr="000D0CDC" w:rsidRDefault="00945572" w:rsidP="000D0CDC">
      <w:pPr>
        <w:spacing w:before="120"/>
        <w:jc w:val="both"/>
        <w:rPr>
          <w:rFonts w:ascii="Times New Roman" w:eastAsia="Times New Roman" w:hAnsi="Times New Roman" w:cs="Times New Roman"/>
          <w:shd w:val="clear" w:color="auto" w:fill="FFFFFF"/>
          <w:lang w:eastAsia="x-none"/>
        </w:rPr>
      </w:pPr>
      <w:r>
        <w:rPr>
          <w:rFonts w:ascii="Times New Roman" w:eastAsia="Times New Roman" w:hAnsi="Times New Roman" w:cs="Times New Roman"/>
          <w:shd w:val="clear" w:color="auto" w:fill="FFFFFF"/>
          <w:lang w:eastAsia="x-none"/>
        </w:rPr>
        <w:t>P</w:t>
      </w:r>
      <w:r w:rsidRPr="000D0CDC">
        <w:rPr>
          <w:rFonts w:ascii="Times New Roman" w:eastAsia="Times New Roman" w:hAnsi="Times New Roman" w:cs="Times New Roman"/>
          <w:shd w:val="clear" w:color="auto" w:fill="FFFFFF"/>
          <w:lang w:eastAsia="x-none"/>
        </w:rPr>
        <w:t xml:space="preserve">ašvaldības domes 23.02.2022. saistošo noteikumu Nr. 17/2022 “Pašvaldības aģentūras “Carnikavas komunālserviss” nolikums” 7. punktā aģentūrai ir noteikts uzdevums - apsaimniekot tās pārvaldībā nodotos pašvaldības nekustamos īpašumus. </w:t>
      </w:r>
    </w:p>
    <w:p w14:paraId="318DD588" w14:textId="77777777" w:rsidR="000D0CDC" w:rsidRPr="000D0CDC" w:rsidRDefault="00945572" w:rsidP="000D0CDC">
      <w:pPr>
        <w:spacing w:before="120"/>
        <w:jc w:val="both"/>
        <w:rPr>
          <w:rFonts w:ascii="Times New Roman" w:eastAsia="Times New Roman" w:hAnsi="Times New Roman" w:cs="Times New Roman"/>
          <w:lang w:eastAsia="x-none"/>
        </w:rPr>
      </w:pPr>
      <w:r w:rsidRPr="000D0CDC">
        <w:rPr>
          <w:rFonts w:ascii="Times New Roman" w:eastAsia="Times New Roman" w:hAnsi="Times New Roman" w:cs="Times New Roman"/>
          <w:lang w:eastAsia="x-none"/>
        </w:rPr>
        <w:t>Saskaņā ar Pašvaldību likuma 73. panta astoto daļu dome lemj par pašvaldības kustamā un nekustamā īpašuma nodošanu starp pašvaldības iestādēm.</w:t>
      </w:r>
    </w:p>
    <w:p w14:paraId="2945974D" w14:textId="23695FA9" w:rsidR="000D0CDC" w:rsidRPr="000D0CDC" w:rsidRDefault="00945572" w:rsidP="000D0CDC">
      <w:pPr>
        <w:spacing w:before="120"/>
        <w:jc w:val="both"/>
        <w:rPr>
          <w:rFonts w:ascii="Times New Roman" w:eastAsia="Times New Roman" w:hAnsi="Times New Roman" w:cs="Times New Roman"/>
          <w:lang w:eastAsia="x-none"/>
        </w:rPr>
      </w:pPr>
      <w:r w:rsidRPr="000D0CDC">
        <w:rPr>
          <w:rFonts w:ascii="Times New Roman" w:eastAsia="Times New Roman" w:hAnsi="Times New Roman" w:cs="Times New Roman"/>
          <w:lang w:eastAsia="x-none"/>
        </w:rPr>
        <w:t>Pamatojoties uz Pašvaldību likuma 4. panta pirmās daļas 2. punktu, 73. panta astoto daļu, kā arī domes Attīstības komitejas 04.12.2025. atzinumu, Ādažu novada pašvaldības dome</w:t>
      </w:r>
    </w:p>
    <w:p w14:paraId="6DCA3717" w14:textId="77777777" w:rsidR="000D0CDC" w:rsidRPr="000D0CDC" w:rsidRDefault="00945572" w:rsidP="000D0CDC">
      <w:pPr>
        <w:spacing w:before="120"/>
        <w:jc w:val="center"/>
        <w:rPr>
          <w:rFonts w:ascii="Times New Roman" w:hAnsi="Times New Roman" w:cs="Times New Roman"/>
          <w:b/>
        </w:rPr>
      </w:pPr>
      <w:r w:rsidRPr="000D0CDC">
        <w:rPr>
          <w:rFonts w:ascii="Times New Roman" w:hAnsi="Times New Roman" w:cs="Times New Roman"/>
          <w:b/>
        </w:rPr>
        <w:t>NOLEMJ:</w:t>
      </w:r>
    </w:p>
    <w:p w14:paraId="57736F0F" w14:textId="79136DBE" w:rsidR="005C2DDF" w:rsidRDefault="00945572" w:rsidP="000D0CDC">
      <w:pPr>
        <w:numPr>
          <w:ilvl w:val="0"/>
          <w:numId w:val="3"/>
        </w:numPr>
        <w:tabs>
          <w:tab w:val="clear" w:pos="360"/>
        </w:tabs>
        <w:spacing w:before="120"/>
        <w:ind w:left="425" w:hanging="425"/>
        <w:jc w:val="both"/>
        <w:rPr>
          <w:rFonts w:ascii="Times New Roman" w:eastAsia="Times New Roman" w:hAnsi="Times New Roman" w:cs="Times New Roman"/>
          <w:lang w:eastAsia="lv-LV"/>
        </w:rPr>
      </w:pPr>
      <w:r w:rsidRPr="000D0CDC">
        <w:rPr>
          <w:rFonts w:ascii="Times New Roman" w:eastAsia="Times New Roman" w:hAnsi="Times New Roman" w:cs="Times New Roman"/>
          <w:lang w:eastAsia="lv-LV"/>
        </w:rPr>
        <w:t xml:space="preserve">Nodot pašvaldības aģentūrai “Carnikavas komunālserviss” </w:t>
      </w:r>
      <w:r w:rsidR="001D181C">
        <w:rPr>
          <w:rFonts w:ascii="Times New Roman" w:eastAsia="Times New Roman" w:hAnsi="Times New Roman" w:cs="Times New Roman"/>
          <w:lang w:eastAsia="lv-LV"/>
        </w:rPr>
        <w:t>līdz ar attiecināmajiem dokumentiem</w:t>
      </w:r>
      <w:r w:rsidRPr="000D0CDC">
        <w:rPr>
          <w:rFonts w:ascii="Times New Roman" w:eastAsia="Times New Roman" w:hAnsi="Times New Roman" w:cs="Times New Roman"/>
          <w:lang w:eastAsia="lv-LV"/>
        </w:rPr>
        <w:t xml:space="preserve"> </w:t>
      </w:r>
      <w:r w:rsidRPr="000D0CDC">
        <w:rPr>
          <w:rFonts w:ascii="Times New Roman" w:eastAsia="Calibri" w:hAnsi="Times New Roman" w:cs="Times New Roman"/>
          <w:lang w:eastAsia="lv-LV"/>
        </w:rPr>
        <w:t>projekta “</w:t>
      </w:r>
      <w:proofErr w:type="spellStart"/>
      <w:r w:rsidRPr="000D0CDC">
        <w:rPr>
          <w:rFonts w:ascii="Times New Roman" w:eastAsia="Times New Roman" w:hAnsi="Times New Roman" w:cs="Times New Roman"/>
          <w:lang w:eastAsia="x-none"/>
        </w:rPr>
        <w:t>Veloapkopes</w:t>
      </w:r>
      <w:proofErr w:type="spellEnd"/>
      <w:r w:rsidRPr="000D0CDC">
        <w:rPr>
          <w:rFonts w:ascii="Times New Roman" w:eastAsia="Times New Roman" w:hAnsi="Times New Roman" w:cs="Times New Roman"/>
          <w:lang w:eastAsia="x-none"/>
        </w:rPr>
        <w:t xml:space="preserve"> stenda ierīkošana </w:t>
      </w:r>
      <w:proofErr w:type="spellStart"/>
      <w:r w:rsidRPr="000D0CDC">
        <w:rPr>
          <w:rFonts w:ascii="Times New Roman" w:eastAsia="Times New Roman" w:hAnsi="Times New Roman" w:cs="Times New Roman"/>
          <w:lang w:eastAsia="x-none"/>
        </w:rPr>
        <w:t>Kadagā</w:t>
      </w:r>
      <w:proofErr w:type="spellEnd"/>
      <w:r w:rsidRPr="000D0CDC">
        <w:rPr>
          <w:rFonts w:ascii="Times New Roman" w:eastAsia="Times New Roman" w:hAnsi="Times New Roman" w:cs="Times New Roman"/>
          <w:lang w:eastAsia="x-none"/>
        </w:rPr>
        <w:t xml:space="preserve"> un Garkalnē</w:t>
      </w:r>
      <w:r w:rsidRPr="000D0CDC">
        <w:rPr>
          <w:rFonts w:ascii="Times New Roman" w:eastAsia="Calibri" w:hAnsi="Times New Roman" w:cs="Times New Roman"/>
          <w:lang w:eastAsia="lv-LV"/>
        </w:rPr>
        <w:t xml:space="preserve">” ietvaros </w:t>
      </w:r>
      <w:r w:rsidRPr="000D0CDC">
        <w:rPr>
          <w:rFonts w:ascii="Times New Roman" w:eastAsia="Times New Roman" w:hAnsi="Times New Roman" w:cs="Times New Roman"/>
          <w:lang w:eastAsia="lv-LV"/>
        </w:rPr>
        <w:t xml:space="preserve">izveidotos </w:t>
      </w:r>
      <w:r w:rsidR="00676329">
        <w:rPr>
          <w:rFonts w:ascii="Times New Roman" w:eastAsia="Times New Roman" w:hAnsi="Times New Roman" w:cs="Times New Roman"/>
          <w:lang w:eastAsia="lv-LV"/>
        </w:rPr>
        <w:t xml:space="preserve">divus </w:t>
      </w:r>
      <w:proofErr w:type="spellStart"/>
      <w:r w:rsidRPr="000D0CDC">
        <w:rPr>
          <w:rFonts w:ascii="Times New Roman" w:eastAsia="Times New Roman" w:hAnsi="Times New Roman" w:cs="Times New Roman"/>
          <w:lang w:eastAsia="lv-LV"/>
        </w:rPr>
        <w:t>veloapkopes</w:t>
      </w:r>
      <w:proofErr w:type="spellEnd"/>
      <w:r w:rsidRPr="000D0CDC">
        <w:rPr>
          <w:rFonts w:ascii="Times New Roman" w:eastAsia="Times New Roman" w:hAnsi="Times New Roman" w:cs="Times New Roman"/>
          <w:lang w:eastAsia="lv-LV"/>
        </w:rPr>
        <w:t xml:space="preserve"> stendus</w:t>
      </w:r>
      <w:r>
        <w:rPr>
          <w:rFonts w:ascii="Times New Roman" w:eastAsia="Times New Roman" w:hAnsi="Times New Roman" w:cs="Times New Roman"/>
          <w:lang w:eastAsia="lv-LV"/>
        </w:rPr>
        <w:t>, kas atrodas</w:t>
      </w:r>
      <w:r w:rsidR="001D181C">
        <w:rPr>
          <w:rFonts w:ascii="Times New Roman" w:eastAsia="Times New Roman" w:hAnsi="Times New Roman" w:cs="Times New Roman"/>
          <w:lang w:eastAsia="lv-LV"/>
        </w:rPr>
        <w:t xml:space="preserve"> pašvaldības īpašumos</w:t>
      </w:r>
      <w:r>
        <w:rPr>
          <w:rFonts w:ascii="Times New Roman" w:eastAsia="Times New Roman" w:hAnsi="Times New Roman" w:cs="Times New Roman"/>
          <w:lang w:eastAsia="lv-LV"/>
        </w:rPr>
        <w:t>:</w:t>
      </w:r>
    </w:p>
    <w:p w14:paraId="10CF4E13" w14:textId="3A1291A6" w:rsidR="001D181C" w:rsidRDefault="00945572" w:rsidP="00676329">
      <w:pPr>
        <w:pStyle w:val="Sarakstarindkopa"/>
        <w:numPr>
          <w:ilvl w:val="1"/>
          <w:numId w:val="4"/>
        </w:numPr>
        <w:spacing w:before="120"/>
        <w:ind w:left="993" w:hanging="568"/>
        <w:jc w:val="both"/>
        <w:rPr>
          <w:rFonts w:ascii="Times New Roman" w:eastAsia="Times New Roman" w:hAnsi="Times New Roman" w:cs="Times New Roman"/>
          <w:lang w:eastAsia="lv-LV"/>
        </w:rPr>
      </w:pPr>
      <w:r>
        <w:rPr>
          <w:rFonts w:ascii="Times New Roman" w:eastAsia="Times New Roman" w:hAnsi="Times New Roman" w:cs="Times New Roman"/>
          <w:lang w:eastAsia="x-none"/>
        </w:rPr>
        <w:t>“</w:t>
      </w:r>
      <w:r w:rsidRPr="005C2DDF">
        <w:rPr>
          <w:rFonts w:ascii="Times New Roman" w:eastAsia="Times New Roman" w:hAnsi="Times New Roman" w:cs="Times New Roman"/>
          <w:lang w:eastAsia="x-none"/>
        </w:rPr>
        <w:t>Ūdensrožu parks</w:t>
      </w:r>
      <w:r>
        <w:rPr>
          <w:rFonts w:ascii="Times New Roman" w:eastAsia="Times New Roman" w:hAnsi="Times New Roman" w:cs="Times New Roman"/>
          <w:lang w:eastAsia="x-none"/>
        </w:rPr>
        <w:t>”</w:t>
      </w:r>
      <w:r w:rsidRPr="005C2DDF">
        <w:rPr>
          <w:rFonts w:ascii="Times New Roman" w:eastAsia="Times New Roman" w:hAnsi="Times New Roman" w:cs="Times New Roman"/>
          <w:lang w:eastAsia="x-none"/>
        </w:rPr>
        <w:t xml:space="preserve">, </w:t>
      </w:r>
      <w:proofErr w:type="spellStart"/>
      <w:r w:rsidRPr="005C2DDF">
        <w:rPr>
          <w:rFonts w:ascii="Times New Roman" w:eastAsia="Times New Roman" w:hAnsi="Times New Roman" w:cs="Times New Roman"/>
          <w:lang w:eastAsia="x-none"/>
        </w:rPr>
        <w:t>Kadaga</w:t>
      </w:r>
      <w:proofErr w:type="spellEnd"/>
      <w:r w:rsidRPr="005C2DDF">
        <w:rPr>
          <w:rFonts w:ascii="Times New Roman" w:eastAsia="Times New Roman" w:hAnsi="Times New Roman" w:cs="Times New Roman"/>
          <w:lang w:eastAsia="x-none"/>
        </w:rPr>
        <w:t xml:space="preserve">, Ādažu pag., Ādažu nov., </w:t>
      </w:r>
      <w:r w:rsidRPr="000D0CDC">
        <w:rPr>
          <w:rFonts w:ascii="Times New Roman" w:eastAsia="Times New Roman" w:hAnsi="Times New Roman" w:cs="Times New Roman"/>
          <w:lang w:eastAsia="x-none"/>
        </w:rPr>
        <w:t>kadastra numurs 80440050102</w:t>
      </w:r>
      <w:r>
        <w:rPr>
          <w:rFonts w:ascii="Times New Roman" w:eastAsia="Times New Roman" w:hAnsi="Times New Roman" w:cs="Times New Roman"/>
          <w:lang w:eastAsia="x-none"/>
        </w:rPr>
        <w:t xml:space="preserve">, </w:t>
      </w:r>
      <w:r w:rsidRPr="005C2DDF">
        <w:rPr>
          <w:rFonts w:ascii="Times New Roman" w:eastAsia="Times New Roman" w:hAnsi="Times New Roman" w:cs="Times New Roman"/>
          <w:lang w:eastAsia="x-none"/>
        </w:rPr>
        <w:t>zemes vienības kadastra apzīmējums 80440050622</w:t>
      </w:r>
      <w:r>
        <w:rPr>
          <w:rFonts w:ascii="Times New Roman" w:eastAsia="Times New Roman" w:hAnsi="Times New Roman" w:cs="Times New Roman"/>
          <w:lang w:eastAsia="x-none"/>
        </w:rPr>
        <w:t>;</w:t>
      </w:r>
    </w:p>
    <w:p w14:paraId="01B0708F" w14:textId="0B23E939" w:rsidR="000D0CDC" w:rsidRPr="005C2DDF" w:rsidRDefault="00945572" w:rsidP="00676329">
      <w:pPr>
        <w:pStyle w:val="Sarakstarindkopa"/>
        <w:numPr>
          <w:ilvl w:val="1"/>
          <w:numId w:val="4"/>
        </w:numPr>
        <w:spacing w:before="120"/>
        <w:ind w:left="993" w:hanging="568"/>
        <w:contextualSpacing w:val="0"/>
        <w:jc w:val="both"/>
        <w:rPr>
          <w:rFonts w:ascii="Times New Roman" w:eastAsia="Times New Roman" w:hAnsi="Times New Roman" w:cs="Times New Roman"/>
          <w:lang w:eastAsia="lv-LV"/>
        </w:rPr>
      </w:pPr>
      <w:r w:rsidRPr="005C2DDF">
        <w:rPr>
          <w:rFonts w:ascii="Times New Roman" w:eastAsia="Times New Roman" w:hAnsi="Times New Roman" w:cs="Times New Roman"/>
          <w:lang w:eastAsia="x-none"/>
        </w:rPr>
        <w:t>Lazdu iela, Garkalne, Ādažu pag., Ādažu nov., kadastra numurs 8044 012 0456,</w:t>
      </w:r>
      <w:r>
        <w:rPr>
          <w:rFonts w:ascii="Times New Roman" w:eastAsia="Times New Roman" w:hAnsi="Times New Roman" w:cs="Times New Roman"/>
          <w:lang w:eastAsia="x-none"/>
        </w:rPr>
        <w:t xml:space="preserve"> </w:t>
      </w:r>
      <w:r w:rsidRPr="005C2DDF">
        <w:rPr>
          <w:rFonts w:ascii="Times New Roman" w:eastAsia="Times New Roman" w:hAnsi="Times New Roman" w:cs="Times New Roman"/>
          <w:lang w:eastAsia="x-none"/>
        </w:rPr>
        <w:t>zemes vienības kadastra apzīmējums 80440120456</w:t>
      </w:r>
      <w:r w:rsidRPr="005C2DDF">
        <w:rPr>
          <w:rFonts w:ascii="Times New Roman" w:eastAsia="Times New Roman" w:hAnsi="Times New Roman" w:cs="Times New Roman"/>
          <w:lang w:eastAsia="lv-LV"/>
        </w:rPr>
        <w:t xml:space="preserve">. </w:t>
      </w:r>
    </w:p>
    <w:p w14:paraId="68DAD385" w14:textId="77777777" w:rsidR="000D0CDC" w:rsidRDefault="00945572" w:rsidP="000D0CDC">
      <w:pPr>
        <w:numPr>
          <w:ilvl w:val="0"/>
          <w:numId w:val="3"/>
        </w:numPr>
        <w:tabs>
          <w:tab w:val="clear" w:pos="360"/>
          <w:tab w:val="num" w:pos="426"/>
        </w:tabs>
        <w:spacing w:before="120"/>
        <w:ind w:left="426" w:hanging="425"/>
        <w:jc w:val="both"/>
        <w:rPr>
          <w:rFonts w:ascii="Times New Roman" w:eastAsia="Times New Roman" w:hAnsi="Times New Roman" w:cs="Times New Roman"/>
          <w:lang w:eastAsia="lv-LV"/>
        </w:rPr>
      </w:pPr>
      <w:r w:rsidRPr="000D0CDC">
        <w:rPr>
          <w:rFonts w:ascii="Times New Roman" w:eastAsia="Times New Roman" w:hAnsi="Times New Roman" w:cs="Times New Roman"/>
          <w:lang w:eastAsia="lv-LV"/>
        </w:rPr>
        <w:t xml:space="preserve">Aģentūrai nodrošināt 1. punktā noteikto </w:t>
      </w:r>
      <w:proofErr w:type="spellStart"/>
      <w:r w:rsidRPr="000D0CDC">
        <w:rPr>
          <w:rFonts w:ascii="Times New Roman" w:eastAsia="Times New Roman" w:hAnsi="Times New Roman" w:cs="Times New Roman"/>
          <w:lang w:eastAsia="lv-LV"/>
        </w:rPr>
        <w:t>velostendu</w:t>
      </w:r>
      <w:proofErr w:type="spellEnd"/>
      <w:r w:rsidRPr="000D0CDC">
        <w:rPr>
          <w:rFonts w:ascii="Times New Roman" w:eastAsia="Times New Roman" w:hAnsi="Times New Roman" w:cs="Times New Roman"/>
          <w:lang w:eastAsia="lv-LV"/>
        </w:rPr>
        <w:t xml:space="preserve"> uzturēšanu.</w:t>
      </w:r>
    </w:p>
    <w:p w14:paraId="0B9440E0" w14:textId="1F6277D8" w:rsidR="002B79CB" w:rsidRPr="000D0CDC" w:rsidRDefault="00945572" w:rsidP="000D0CDC">
      <w:pPr>
        <w:numPr>
          <w:ilvl w:val="0"/>
          <w:numId w:val="3"/>
        </w:numPr>
        <w:tabs>
          <w:tab w:val="clear" w:pos="360"/>
          <w:tab w:val="num" w:pos="426"/>
        </w:tabs>
        <w:spacing w:before="120"/>
        <w:ind w:left="426" w:hanging="425"/>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Aģentūrai pie autoceļa V50 un Lazdu ielas krustojuma izvietot norādi par izveidoto </w:t>
      </w:r>
      <w:proofErr w:type="spellStart"/>
      <w:r>
        <w:rPr>
          <w:rFonts w:ascii="Times New Roman" w:eastAsia="Times New Roman" w:hAnsi="Times New Roman" w:cs="Times New Roman"/>
          <w:lang w:eastAsia="lv-LV"/>
        </w:rPr>
        <w:t>veloapkopes</w:t>
      </w:r>
      <w:proofErr w:type="spellEnd"/>
      <w:r>
        <w:rPr>
          <w:rFonts w:ascii="Times New Roman" w:eastAsia="Times New Roman" w:hAnsi="Times New Roman" w:cs="Times New Roman"/>
          <w:lang w:eastAsia="lv-LV"/>
        </w:rPr>
        <w:t xml:space="preserve"> stenda atrašanās vietu Garkalnē.</w:t>
      </w:r>
    </w:p>
    <w:p w14:paraId="2DF190A7" w14:textId="63B0DCFD" w:rsidR="000D0CDC" w:rsidRPr="000D0CDC" w:rsidRDefault="00945572" w:rsidP="000D0CDC">
      <w:pPr>
        <w:numPr>
          <w:ilvl w:val="0"/>
          <w:numId w:val="3"/>
        </w:numPr>
        <w:tabs>
          <w:tab w:val="clear" w:pos="360"/>
          <w:tab w:val="num" w:pos="426"/>
        </w:tabs>
        <w:spacing w:before="120"/>
        <w:ind w:left="425" w:hanging="425"/>
        <w:jc w:val="both"/>
        <w:rPr>
          <w:rFonts w:ascii="Times New Roman" w:eastAsia="Times New Roman" w:hAnsi="Times New Roman" w:cs="Times New Roman"/>
          <w:lang w:eastAsia="lv-LV"/>
        </w:rPr>
      </w:pPr>
      <w:r w:rsidRPr="000D0CDC">
        <w:rPr>
          <w:rFonts w:ascii="Times New Roman" w:eastAsia="Times New Roman" w:hAnsi="Times New Roman" w:cs="Times New Roman"/>
          <w:lang w:eastAsia="lv-LV"/>
        </w:rPr>
        <w:lastRenderedPageBreak/>
        <w:t xml:space="preserve">Centrālās pārvaldes Juridiskajai un iepirkumu nodaļai 15 (piecpadsmit) dienu laikā no </w:t>
      </w:r>
      <w:r w:rsidR="00676329">
        <w:rPr>
          <w:rFonts w:ascii="Times New Roman" w:eastAsia="Times New Roman" w:hAnsi="Times New Roman" w:cs="Times New Roman"/>
          <w:lang w:eastAsia="lv-LV"/>
        </w:rPr>
        <w:t xml:space="preserve">šī </w:t>
      </w:r>
      <w:r w:rsidRPr="000D0CDC">
        <w:rPr>
          <w:rFonts w:ascii="Times New Roman" w:eastAsia="Times New Roman" w:hAnsi="Times New Roman" w:cs="Times New Roman"/>
          <w:lang w:eastAsia="lv-LV"/>
        </w:rPr>
        <w:t xml:space="preserve">lēmuma parakstīšanas dienas </w:t>
      </w:r>
      <w:r w:rsidR="00676329" w:rsidRPr="000D0CDC">
        <w:rPr>
          <w:rFonts w:ascii="Times New Roman" w:eastAsia="Times New Roman" w:hAnsi="Times New Roman" w:cs="Times New Roman"/>
          <w:lang w:eastAsia="lv-LV"/>
        </w:rPr>
        <w:t xml:space="preserve">šī lēmuma 1. punkta izpildei </w:t>
      </w:r>
      <w:r w:rsidRPr="000D0CDC">
        <w:rPr>
          <w:rFonts w:ascii="Times New Roman" w:eastAsia="Times New Roman" w:hAnsi="Times New Roman" w:cs="Times New Roman"/>
          <w:lang w:eastAsia="lv-LV"/>
        </w:rPr>
        <w:t>sagatavot papildu vienošanos Carnikavas pagasta padomes un aģentūras 02.02.2004. apsaimniekošanas līgumam.</w:t>
      </w:r>
    </w:p>
    <w:p w14:paraId="27472066" w14:textId="77777777" w:rsidR="000D0CDC" w:rsidRPr="000D0CDC" w:rsidRDefault="00945572" w:rsidP="000D0CDC">
      <w:pPr>
        <w:numPr>
          <w:ilvl w:val="0"/>
          <w:numId w:val="3"/>
        </w:numPr>
        <w:tabs>
          <w:tab w:val="clear" w:pos="360"/>
        </w:tabs>
        <w:spacing w:before="120"/>
        <w:ind w:left="426" w:hanging="426"/>
        <w:jc w:val="both"/>
        <w:rPr>
          <w:rFonts w:ascii="Times New Roman" w:hAnsi="Times New Roman" w:cs="Times New Roman"/>
        </w:rPr>
      </w:pPr>
      <w:r w:rsidRPr="000D0CDC">
        <w:rPr>
          <w:rFonts w:ascii="Times New Roman" w:eastAsia="Times New Roman" w:hAnsi="Times New Roman" w:cs="Times New Roman"/>
          <w:bCs/>
          <w:iCs/>
          <w:color w:val="000000"/>
          <w:lang w:eastAsia="lv-LV"/>
        </w:rPr>
        <w:t xml:space="preserve">Pašvaldības izpilddirektora vietniecei parakstīt 3. punktā minēto vienošanos un </w:t>
      </w:r>
      <w:r w:rsidRPr="000D0CDC">
        <w:rPr>
          <w:rFonts w:ascii="Times New Roman" w:eastAsia="Times New Roman" w:hAnsi="Times New Roman" w:cs="Times New Roman"/>
        </w:rPr>
        <w:t>veikt lēmuma izpildes kontroli.</w:t>
      </w:r>
    </w:p>
    <w:p w14:paraId="18BCF335" w14:textId="77777777" w:rsidR="00564CA6" w:rsidRPr="00945572"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62E93CD2" w14:textId="77777777" w:rsidR="00E25DF1" w:rsidRPr="00E25DF1" w:rsidRDefault="00945572" w:rsidP="00E25DF1">
      <w:pPr>
        <w:jc w:val="both"/>
        <w:rPr>
          <w:rFonts w:ascii="Times New Roman" w:hAnsi="Times New Roman" w:cs="Times New Roman"/>
          <w:noProof/>
        </w:rPr>
      </w:pPr>
      <w:r w:rsidRPr="00E25DF1">
        <w:rPr>
          <w:rFonts w:ascii="Times New Roman" w:hAnsi="Times New Roman" w:cs="Times New Roman"/>
          <w:noProof/>
        </w:rPr>
        <w:t>Pašvaldības domes priekšsēdētājas vietnieks</w:t>
      </w:r>
      <w:r w:rsidRPr="00E25DF1">
        <w:rPr>
          <w:rFonts w:ascii="Times New Roman" w:hAnsi="Times New Roman" w:cs="Times New Roman"/>
          <w:noProof/>
        </w:rPr>
        <w:tab/>
      </w:r>
      <w:r w:rsidRPr="00E25DF1">
        <w:rPr>
          <w:rFonts w:ascii="Times New Roman" w:hAnsi="Times New Roman" w:cs="Times New Roman"/>
          <w:noProof/>
        </w:rPr>
        <w:tab/>
      </w:r>
      <w:r w:rsidRPr="00E25DF1">
        <w:rPr>
          <w:rFonts w:ascii="Times New Roman" w:hAnsi="Times New Roman" w:cs="Times New Roman"/>
          <w:noProof/>
        </w:rPr>
        <w:tab/>
      </w:r>
      <w:r w:rsidRPr="00E25DF1">
        <w:rPr>
          <w:rFonts w:ascii="Times New Roman" w:hAnsi="Times New Roman" w:cs="Times New Roman"/>
          <w:noProof/>
        </w:rPr>
        <w:tab/>
      </w:r>
      <w:r w:rsidRPr="00E25DF1">
        <w:rPr>
          <w:rFonts w:ascii="Times New Roman" w:hAnsi="Times New Roman" w:cs="Times New Roman"/>
          <w:noProof/>
        </w:rPr>
        <w:tab/>
        <w:t>G. Miglāns</w:t>
      </w:r>
    </w:p>
    <w:p w14:paraId="28CF338F" w14:textId="77777777" w:rsidR="00E25DF1" w:rsidRPr="00E25DF1" w:rsidRDefault="00945572" w:rsidP="00E25DF1">
      <w:pPr>
        <w:jc w:val="both"/>
        <w:rPr>
          <w:rFonts w:ascii="Times New Roman" w:hAnsi="Times New Roman" w:cs="Times New Roman"/>
          <w:noProof/>
        </w:rPr>
      </w:pPr>
      <w:r w:rsidRPr="00E25DF1">
        <w:rPr>
          <w:rFonts w:ascii="Times New Roman" w:hAnsi="Times New Roman" w:cs="Times New Roman"/>
          <w:noProof/>
        </w:rPr>
        <w:t>attīstības jautājumos</w:t>
      </w:r>
    </w:p>
    <w:p w14:paraId="2FF9C4AD" w14:textId="77777777" w:rsidR="00E25DF1" w:rsidRPr="00E25DF1" w:rsidRDefault="00E25DF1" w:rsidP="00E25DF1">
      <w:pPr>
        <w:jc w:val="both"/>
        <w:rPr>
          <w:rFonts w:ascii="Times New Roman" w:hAnsi="Times New Roman" w:cs="Times New Roman"/>
          <w:noProof/>
        </w:rPr>
      </w:pPr>
    </w:p>
    <w:p w14:paraId="1BFADE84" w14:textId="77777777" w:rsidR="00E25DF1" w:rsidRPr="00E25DF1" w:rsidRDefault="00945572" w:rsidP="00E25DF1">
      <w:pPr>
        <w:jc w:val="center"/>
        <w:rPr>
          <w:rFonts w:ascii="Times New Roman" w:eastAsia="Calibri" w:hAnsi="Times New Roman" w:cs="Times New Roman"/>
        </w:rPr>
      </w:pPr>
      <w:r w:rsidRPr="00E25DF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945572" w:rsidP="00564CA6">
      <w:pPr>
        <w:jc w:val="both"/>
        <w:rPr>
          <w:rFonts w:ascii="Times New Roman" w:hAnsi="Times New Roman" w:cs="Times New Roman"/>
        </w:rPr>
      </w:pPr>
      <w:r w:rsidRPr="00564CA6">
        <w:rPr>
          <w:rFonts w:ascii="Times New Roman" w:hAnsi="Times New Roman" w:cs="Times New Roman"/>
        </w:rPr>
        <w:t>__________________________</w:t>
      </w: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E694" w14:textId="77777777" w:rsidR="00945572" w:rsidRDefault="00945572">
      <w:r>
        <w:separator/>
      </w:r>
    </w:p>
  </w:endnote>
  <w:endnote w:type="continuationSeparator" w:id="0">
    <w:p w14:paraId="7EBE5194" w14:textId="77777777" w:rsidR="00945572" w:rsidRDefault="0094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36916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4557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C14B7" w14:textId="77777777" w:rsidR="00945572" w:rsidRDefault="00945572">
      <w:r>
        <w:separator/>
      </w:r>
    </w:p>
  </w:footnote>
  <w:footnote w:type="continuationSeparator" w:id="0">
    <w:p w14:paraId="45090C41" w14:textId="77777777" w:rsidR="00945572" w:rsidRDefault="00945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6D0C9BE">
      <w:start w:val="1"/>
      <w:numFmt w:val="decimal"/>
      <w:lvlText w:val="%1."/>
      <w:lvlJc w:val="left"/>
      <w:pPr>
        <w:ind w:left="720" w:hanging="360"/>
      </w:pPr>
      <w:rPr>
        <w:rFonts w:hint="default"/>
      </w:rPr>
    </w:lvl>
    <w:lvl w:ilvl="1" w:tplc="3244BC1A" w:tentative="1">
      <w:start w:val="1"/>
      <w:numFmt w:val="lowerLetter"/>
      <w:lvlText w:val="%2."/>
      <w:lvlJc w:val="left"/>
      <w:pPr>
        <w:ind w:left="1440" w:hanging="360"/>
      </w:pPr>
    </w:lvl>
    <w:lvl w:ilvl="2" w:tplc="CE9A9924" w:tentative="1">
      <w:start w:val="1"/>
      <w:numFmt w:val="lowerRoman"/>
      <w:lvlText w:val="%3."/>
      <w:lvlJc w:val="right"/>
      <w:pPr>
        <w:ind w:left="2160" w:hanging="180"/>
      </w:pPr>
    </w:lvl>
    <w:lvl w:ilvl="3" w:tplc="62C6CC5E" w:tentative="1">
      <w:start w:val="1"/>
      <w:numFmt w:val="decimal"/>
      <w:lvlText w:val="%4."/>
      <w:lvlJc w:val="left"/>
      <w:pPr>
        <w:ind w:left="2880" w:hanging="360"/>
      </w:pPr>
    </w:lvl>
    <w:lvl w:ilvl="4" w:tplc="D27EB36C" w:tentative="1">
      <w:start w:val="1"/>
      <w:numFmt w:val="lowerLetter"/>
      <w:lvlText w:val="%5."/>
      <w:lvlJc w:val="left"/>
      <w:pPr>
        <w:ind w:left="3600" w:hanging="360"/>
      </w:pPr>
    </w:lvl>
    <w:lvl w:ilvl="5" w:tplc="AD02B954" w:tentative="1">
      <w:start w:val="1"/>
      <w:numFmt w:val="lowerRoman"/>
      <w:lvlText w:val="%6."/>
      <w:lvlJc w:val="right"/>
      <w:pPr>
        <w:ind w:left="4320" w:hanging="180"/>
      </w:pPr>
    </w:lvl>
    <w:lvl w:ilvl="6" w:tplc="68D08FA6" w:tentative="1">
      <w:start w:val="1"/>
      <w:numFmt w:val="decimal"/>
      <w:lvlText w:val="%7."/>
      <w:lvlJc w:val="left"/>
      <w:pPr>
        <w:ind w:left="5040" w:hanging="360"/>
      </w:pPr>
    </w:lvl>
    <w:lvl w:ilvl="7" w:tplc="57C48CEA" w:tentative="1">
      <w:start w:val="1"/>
      <w:numFmt w:val="lowerLetter"/>
      <w:lvlText w:val="%8."/>
      <w:lvlJc w:val="left"/>
      <w:pPr>
        <w:ind w:left="5760" w:hanging="360"/>
      </w:pPr>
    </w:lvl>
    <w:lvl w:ilvl="8" w:tplc="69CC52CC" w:tentative="1">
      <w:start w:val="1"/>
      <w:numFmt w:val="lowerRoman"/>
      <w:lvlText w:val="%9."/>
      <w:lvlJc w:val="right"/>
      <w:pPr>
        <w:ind w:left="6480" w:hanging="180"/>
      </w:pPr>
    </w:lvl>
  </w:abstractNum>
  <w:abstractNum w:abstractNumId="1"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C144BAD"/>
    <w:multiLevelType w:val="multilevel"/>
    <w:tmpl w:val="FB7C7E9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080567416">
    <w:abstractNumId w:val="2"/>
  </w:num>
  <w:num w:numId="2" w16cid:durableId="1964530278">
    <w:abstractNumId w:val="0"/>
  </w:num>
  <w:num w:numId="3" w16cid:durableId="955328715">
    <w:abstractNumId w:val="1"/>
  </w:num>
  <w:num w:numId="4" w16cid:durableId="1740865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918"/>
    <w:rsid w:val="00030457"/>
    <w:rsid w:val="00070E3F"/>
    <w:rsid w:val="000D0CDC"/>
    <w:rsid w:val="00140507"/>
    <w:rsid w:val="00147221"/>
    <w:rsid w:val="00195A73"/>
    <w:rsid w:val="001A297B"/>
    <w:rsid w:val="001B4CEE"/>
    <w:rsid w:val="001D181C"/>
    <w:rsid w:val="0025391B"/>
    <w:rsid w:val="00260F65"/>
    <w:rsid w:val="00297558"/>
    <w:rsid w:val="002B79CB"/>
    <w:rsid w:val="002D53F6"/>
    <w:rsid w:val="00351D48"/>
    <w:rsid w:val="003C401E"/>
    <w:rsid w:val="004736A8"/>
    <w:rsid w:val="004D516C"/>
    <w:rsid w:val="004E38B2"/>
    <w:rsid w:val="00521C00"/>
    <w:rsid w:val="0053073B"/>
    <w:rsid w:val="00543508"/>
    <w:rsid w:val="00564CA6"/>
    <w:rsid w:val="005C2DDF"/>
    <w:rsid w:val="005C7FA1"/>
    <w:rsid w:val="00617AAC"/>
    <w:rsid w:val="00676329"/>
    <w:rsid w:val="00693F05"/>
    <w:rsid w:val="006D3451"/>
    <w:rsid w:val="006D513B"/>
    <w:rsid w:val="00715C6E"/>
    <w:rsid w:val="0074092B"/>
    <w:rsid w:val="0079484F"/>
    <w:rsid w:val="007B4DDB"/>
    <w:rsid w:val="008257F8"/>
    <w:rsid w:val="008E3846"/>
    <w:rsid w:val="009139A1"/>
    <w:rsid w:val="00914EFB"/>
    <w:rsid w:val="00931891"/>
    <w:rsid w:val="00945572"/>
    <w:rsid w:val="00996740"/>
    <w:rsid w:val="009A3989"/>
    <w:rsid w:val="009B7F8F"/>
    <w:rsid w:val="00A254B5"/>
    <w:rsid w:val="00A52B04"/>
    <w:rsid w:val="00B36CD4"/>
    <w:rsid w:val="00B4014F"/>
    <w:rsid w:val="00B47C10"/>
    <w:rsid w:val="00BB16A4"/>
    <w:rsid w:val="00BE75D1"/>
    <w:rsid w:val="00C060BD"/>
    <w:rsid w:val="00C67DAA"/>
    <w:rsid w:val="00C82360"/>
    <w:rsid w:val="00C9477C"/>
    <w:rsid w:val="00CC1B2F"/>
    <w:rsid w:val="00CF16C2"/>
    <w:rsid w:val="00D86969"/>
    <w:rsid w:val="00E25DF1"/>
    <w:rsid w:val="00E52DA2"/>
    <w:rsid w:val="00E75D8D"/>
    <w:rsid w:val="00EE04A7"/>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5C2DDF"/>
    <w:pPr>
      <w:ind w:left="720"/>
      <w:contextualSpacing/>
    </w:pPr>
  </w:style>
  <w:style w:type="paragraph" w:styleId="Prskatjums">
    <w:name w:val="Revision"/>
    <w:hidden/>
    <w:uiPriority w:val="99"/>
    <w:semiHidden/>
    <w:rsid w:val="002B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2079</Words>
  <Characters>1186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dcterms:created xsi:type="dcterms:W3CDTF">2024-06-01T14:06:00Z</dcterms:created>
  <dcterms:modified xsi:type="dcterms:W3CDTF">2025-12-22T15:19:00Z</dcterms:modified>
</cp:coreProperties>
</file>