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2AD2" w14:textId="70FBD54F" w:rsidR="0022513A" w:rsidRDefault="0022513A" w:rsidP="009A6467">
      <w:pPr>
        <w:pStyle w:val="Bezatstarpm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Bezatstarpm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75B2F22B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D43717">
        <w:rPr>
          <w:noProof/>
          <w:color w:val="000000" w:themeColor="text1"/>
        </w:rPr>
        <w:t>15</w:t>
      </w:r>
      <w:r w:rsidR="00DB0DA4">
        <w:rPr>
          <w:noProof/>
          <w:color w:val="000000" w:themeColor="text1"/>
        </w:rPr>
        <w:t>.</w:t>
      </w:r>
      <w:r w:rsidR="00352360">
        <w:rPr>
          <w:noProof/>
          <w:color w:val="000000" w:themeColor="text1"/>
        </w:rPr>
        <w:t>12</w:t>
      </w:r>
      <w:r w:rsidR="00DB0DA4">
        <w:rPr>
          <w:noProof/>
          <w:color w:val="000000" w:themeColor="text1"/>
        </w:rPr>
        <w:t>.202</w:t>
      </w:r>
      <w:r w:rsidR="006B62B1">
        <w:rPr>
          <w:noProof/>
          <w:color w:val="000000" w:themeColor="text1"/>
        </w:rPr>
        <w:t>5</w:t>
      </w:r>
      <w:r w:rsidR="00DB0DA4">
        <w:rPr>
          <w:noProof/>
          <w:color w:val="000000" w:themeColor="text1"/>
        </w:rPr>
        <w:t>.</w:t>
      </w:r>
    </w:p>
    <w:p w14:paraId="3BEB5BA9" w14:textId="77777777" w:rsidR="00EA554B" w:rsidRPr="00366E07" w:rsidRDefault="00EA554B" w:rsidP="00251A8E">
      <w:pPr>
        <w:spacing w:after="0"/>
        <w:jc w:val="right"/>
        <w:rPr>
          <w:noProof/>
          <w:color w:val="000000" w:themeColor="text1"/>
        </w:rPr>
      </w:pPr>
    </w:p>
    <w:p w14:paraId="1D931943" w14:textId="361FE7F0" w:rsidR="00F367E2" w:rsidRPr="00F367E2" w:rsidRDefault="00352360" w:rsidP="00F367E2">
      <w:pPr>
        <w:spacing w:after="0"/>
        <w:jc w:val="right"/>
        <w:rPr>
          <w:noProof/>
          <w:color w:val="000000" w:themeColor="text1"/>
        </w:rPr>
      </w:pPr>
      <w:r w:rsidRPr="00F367E2">
        <w:rPr>
          <w:noProof/>
          <w:color w:val="000000" w:themeColor="text1"/>
        </w:rPr>
        <w:t>I</w:t>
      </w:r>
      <w:r w:rsidR="00F367E2" w:rsidRPr="00F367E2">
        <w:rPr>
          <w:noProof/>
          <w:color w:val="000000" w:themeColor="text1"/>
        </w:rPr>
        <w:t>zskatīšanai</w:t>
      </w:r>
      <w:r>
        <w:rPr>
          <w:noProof/>
          <w:color w:val="000000" w:themeColor="text1"/>
        </w:rPr>
        <w:t xml:space="preserve"> domē</w:t>
      </w:r>
      <w:r w:rsidR="00F367E2" w:rsidRPr="00F367E2">
        <w:rPr>
          <w:noProof/>
          <w:color w:val="000000" w:themeColor="text1"/>
        </w:rPr>
        <w:t xml:space="preserve">: </w:t>
      </w:r>
      <w:r w:rsidR="00D43717">
        <w:rPr>
          <w:noProof/>
          <w:color w:val="000000" w:themeColor="text1"/>
        </w:rPr>
        <w:t>22</w:t>
      </w:r>
      <w:r w:rsidR="00F367E2" w:rsidRPr="00F367E2">
        <w:rPr>
          <w:noProof/>
          <w:color w:val="000000" w:themeColor="text1"/>
        </w:rPr>
        <w:t>.</w:t>
      </w:r>
      <w:r>
        <w:rPr>
          <w:noProof/>
          <w:color w:val="000000" w:themeColor="text1"/>
        </w:rPr>
        <w:t>12</w:t>
      </w:r>
      <w:r w:rsidR="00F367E2" w:rsidRPr="00F367E2">
        <w:rPr>
          <w:noProof/>
          <w:color w:val="000000" w:themeColor="text1"/>
        </w:rPr>
        <w:t>.202</w:t>
      </w:r>
      <w:r w:rsidR="006B62B1">
        <w:rPr>
          <w:noProof/>
          <w:color w:val="000000" w:themeColor="text1"/>
        </w:rPr>
        <w:t>5</w:t>
      </w:r>
      <w:r w:rsidR="00F367E2" w:rsidRPr="00F367E2">
        <w:rPr>
          <w:noProof/>
          <w:color w:val="000000" w:themeColor="text1"/>
        </w:rPr>
        <w:t>.</w:t>
      </w:r>
    </w:p>
    <w:p w14:paraId="5CAC9665" w14:textId="4FB79C53" w:rsidR="00251A8E" w:rsidRDefault="00251A8E" w:rsidP="00F367E2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02FC5E77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ziņotājs: </w:t>
      </w:r>
      <w:r w:rsidR="00352360">
        <w:rPr>
          <w:noProof/>
          <w:color w:val="000000" w:themeColor="text1"/>
        </w:rPr>
        <w:t>Lauris Bernāns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577DD8D8" w14:textId="77777777" w:rsidR="00AD72FC" w:rsidRPr="00D87482" w:rsidRDefault="00AD72FC" w:rsidP="00AD72FC">
      <w:pPr>
        <w:jc w:val="center"/>
        <w:rPr>
          <w:sz w:val="28"/>
          <w:szCs w:val="28"/>
        </w:rPr>
      </w:pPr>
      <w:r w:rsidRPr="00D87482">
        <w:rPr>
          <w:sz w:val="28"/>
          <w:szCs w:val="28"/>
        </w:rPr>
        <w:t>PROTOKOLLĒMUMS</w:t>
      </w:r>
    </w:p>
    <w:p w14:paraId="24F1E756" w14:textId="7FEDEDC1" w:rsidR="0028660A" w:rsidRDefault="00EA554B" w:rsidP="0028660A">
      <w:pPr>
        <w:spacing w:before="120"/>
        <w:jc w:val="center"/>
        <w:rPr>
          <w:b/>
        </w:rPr>
      </w:pPr>
      <w:r w:rsidRPr="00E56FEB">
        <w:rPr>
          <w:b/>
        </w:rPr>
        <w:t xml:space="preserve">Par grozījumiem </w:t>
      </w:r>
      <w:r>
        <w:rPr>
          <w:b/>
        </w:rPr>
        <w:t>pašvaldības aģentūras “Carnikavas komunālserviss”</w:t>
      </w:r>
      <w:r w:rsidRPr="00E56FEB">
        <w:rPr>
          <w:b/>
        </w:rPr>
        <w:t xml:space="preserve"> 202</w:t>
      </w:r>
      <w:r w:rsidR="00816AA9">
        <w:rPr>
          <w:b/>
        </w:rPr>
        <w:t>5</w:t>
      </w:r>
      <w:r w:rsidRPr="00E56FEB">
        <w:rPr>
          <w:b/>
        </w:rPr>
        <w:t>.gada budžeta tāmē</w:t>
      </w:r>
    </w:p>
    <w:p w14:paraId="168BCA79" w14:textId="7AEC7E81" w:rsidR="00E418FD" w:rsidRDefault="0044058C" w:rsidP="00EC1201">
      <w:pPr>
        <w:spacing w:before="120"/>
        <w:ind w:right="-1"/>
        <w:rPr>
          <w:shd w:val="clear" w:color="auto" w:fill="FFFFFF"/>
        </w:rPr>
      </w:pPr>
      <w:r>
        <w:rPr>
          <w:shd w:val="clear" w:color="auto" w:fill="FFFFFF"/>
        </w:rPr>
        <w:t>Ādažu novada pašvaldības aģentūra “Carnikavas komunālserviss” (turpmāk – Aģentūra) veic tai noteikto uzdevumu izpildi</w:t>
      </w:r>
      <w:r w:rsidR="00D43717">
        <w:rPr>
          <w:shd w:val="clear" w:color="auto" w:fill="FFFFFF"/>
        </w:rPr>
        <w:t xml:space="preserve"> </w:t>
      </w:r>
      <w:r w:rsidR="00F07791">
        <w:rPr>
          <w:shd w:val="clear" w:color="auto" w:fill="FFFFFF"/>
        </w:rPr>
        <w:t>-</w:t>
      </w:r>
      <w:r w:rsidR="00D43717">
        <w:rPr>
          <w:shd w:val="clear" w:color="auto" w:fill="FFFFFF"/>
        </w:rPr>
        <w:t xml:space="preserve"> </w:t>
      </w:r>
      <w:r w:rsidR="00D43717" w:rsidRPr="00D43717">
        <w:rPr>
          <w:shd w:val="clear" w:color="auto" w:fill="FFFFFF"/>
        </w:rPr>
        <w:t>pašvaldības administratīvās teritorijas</w:t>
      </w:r>
      <w:r w:rsidR="00D43717">
        <w:rPr>
          <w:shd w:val="clear" w:color="auto" w:fill="FFFFFF"/>
        </w:rPr>
        <w:t xml:space="preserve"> pretplūdu pas</w:t>
      </w:r>
      <w:r w:rsidR="00FC1E05">
        <w:rPr>
          <w:shd w:val="clear" w:color="auto" w:fill="FFFFFF"/>
        </w:rPr>
        <w:t>āk</w:t>
      </w:r>
      <w:r w:rsidR="00D43717">
        <w:rPr>
          <w:shd w:val="clear" w:color="auto" w:fill="FFFFFF"/>
        </w:rPr>
        <w:t>um</w:t>
      </w:r>
      <w:r w:rsidR="00F07791">
        <w:rPr>
          <w:shd w:val="clear" w:color="auto" w:fill="FFFFFF"/>
        </w:rPr>
        <w:t>us,</w:t>
      </w:r>
      <w:r w:rsidR="00D43717">
        <w:rPr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 w:rsidR="009456AF" w:rsidRPr="007E62FD">
        <w:rPr>
          <w:shd w:val="clear" w:color="auto" w:fill="FFFFFF"/>
        </w:rPr>
        <w:t xml:space="preserve">tbilstoši Pašvaldību likuma 4. panta pirmās daļas </w:t>
      </w:r>
      <w:r w:rsidR="00D43717">
        <w:rPr>
          <w:shd w:val="clear" w:color="auto" w:fill="FFFFFF"/>
        </w:rPr>
        <w:t>2</w:t>
      </w:r>
      <w:r w:rsidR="009456AF" w:rsidRPr="007E62FD">
        <w:rPr>
          <w:shd w:val="clear" w:color="auto" w:fill="FFFFFF"/>
        </w:rPr>
        <w:t>. punktam.</w:t>
      </w:r>
      <w:r w:rsidR="003E66BE">
        <w:rPr>
          <w:shd w:val="clear" w:color="auto" w:fill="FFFFFF"/>
        </w:rPr>
        <w:t xml:space="preserve"> </w:t>
      </w:r>
    </w:p>
    <w:p w14:paraId="605985BE" w14:textId="495B66A5" w:rsidR="00F07791" w:rsidRDefault="003A355B" w:rsidP="007379A0">
      <w:pPr>
        <w:spacing w:before="120"/>
        <w:ind w:right="-1"/>
        <w:rPr>
          <w:shd w:val="clear" w:color="auto" w:fill="FFFFFF"/>
        </w:rPr>
      </w:pPr>
      <w:r>
        <w:rPr>
          <w:shd w:val="clear" w:color="auto" w:fill="FFFFFF"/>
        </w:rPr>
        <w:t>S</w:t>
      </w:r>
      <w:r w:rsidRPr="003A355B">
        <w:rPr>
          <w:shd w:val="clear" w:color="auto" w:fill="FFFFFF"/>
        </w:rPr>
        <w:t xml:space="preserve">ūkņu stacijā “Mangaļi” </w:t>
      </w:r>
      <w:r w:rsidR="00F07791" w:rsidRPr="00F07791">
        <w:rPr>
          <w:shd w:val="clear" w:color="auto" w:fill="FFFFFF"/>
        </w:rPr>
        <w:t>sūk</w:t>
      </w:r>
      <w:r w:rsidR="002C73B8">
        <w:rPr>
          <w:shd w:val="clear" w:color="auto" w:fill="FFFFFF"/>
        </w:rPr>
        <w:t>n</w:t>
      </w:r>
      <w:r w:rsidR="00F07791" w:rsidRPr="00F07791">
        <w:rPr>
          <w:shd w:val="clear" w:color="auto" w:fill="FFFFFF"/>
        </w:rPr>
        <w:t>i</w:t>
      </w:r>
      <w:r w:rsidR="002C73B8">
        <w:rPr>
          <w:shd w:val="clear" w:color="auto" w:fill="FFFFFF"/>
        </w:rPr>
        <w:t>m</w:t>
      </w:r>
      <w:r w:rsidR="00F07791" w:rsidRPr="00F07791">
        <w:rPr>
          <w:shd w:val="clear" w:color="auto" w:fill="FFFFFF"/>
        </w:rPr>
        <w:t xml:space="preserve"> ieslēgšanas brīdī nostrādā elektrotīkla aizsardzības automātika (drošinātāji), kā rezultātā sūkņ</w:t>
      </w:r>
      <w:r w:rsidR="002C73B8">
        <w:rPr>
          <w:shd w:val="clear" w:color="auto" w:fill="FFFFFF"/>
        </w:rPr>
        <w:t>a</w:t>
      </w:r>
      <w:r w:rsidR="00F07791" w:rsidRPr="00F07791">
        <w:rPr>
          <w:shd w:val="clear" w:color="auto" w:fill="FFFFFF"/>
        </w:rPr>
        <w:t xml:space="preserve"> ekspluatācija nav iespējama. Bojājumu novēršanai un sūkņ</w:t>
      </w:r>
      <w:r w:rsidR="002C73B8">
        <w:rPr>
          <w:shd w:val="clear" w:color="auto" w:fill="FFFFFF"/>
        </w:rPr>
        <w:t>a</w:t>
      </w:r>
      <w:r w:rsidR="00F07791" w:rsidRPr="00F07791">
        <w:rPr>
          <w:shd w:val="clear" w:color="auto" w:fill="FFFFFF"/>
        </w:rPr>
        <w:t xml:space="preserve"> darbspējas atjaunošanai nepieciešams veikt sūkņ</w:t>
      </w:r>
      <w:r w:rsidR="002C73B8">
        <w:rPr>
          <w:shd w:val="clear" w:color="auto" w:fill="FFFFFF"/>
        </w:rPr>
        <w:t>a</w:t>
      </w:r>
      <w:r w:rsidR="00F07791" w:rsidRPr="00F07791">
        <w:rPr>
          <w:shd w:val="clear" w:color="auto" w:fill="FFFFFF"/>
        </w:rPr>
        <w:t xml:space="preserve"> izcelšanu, tehnisko apkopi un t</w:t>
      </w:r>
      <w:r w:rsidR="002C73B8">
        <w:rPr>
          <w:shd w:val="clear" w:color="auto" w:fill="FFFFFF"/>
        </w:rPr>
        <w:t>ā</w:t>
      </w:r>
      <w:r w:rsidR="00F07791" w:rsidRPr="00F07791">
        <w:rPr>
          <w:shd w:val="clear" w:color="auto" w:fill="FFFFFF"/>
        </w:rPr>
        <w:t xml:space="preserve"> tīrīšanu. </w:t>
      </w:r>
      <w:r w:rsidR="00F07791">
        <w:rPr>
          <w:shd w:val="clear" w:color="auto" w:fill="FFFFFF"/>
        </w:rPr>
        <w:t>L</w:t>
      </w:r>
      <w:r w:rsidR="00F07791" w:rsidRPr="00F07791">
        <w:rPr>
          <w:shd w:val="clear" w:color="auto" w:fill="FFFFFF"/>
        </w:rPr>
        <w:t>ai nodrošinātu pašvaldībai noteikto pretplūdu pasākumu funkcijas nepārtrauktu izpildi, ir paredzēts veikt esoš</w:t>
      </w:r>
      <w:r w:rsidR="002C73B8">
        <w:rPr>
          <w:shd w:val="clear" w:color="auto" w:fill="FFFFFF"/>
        </w:rPr>
        <w:t>ā</w:t>
      </w:r>
      <w:r w:rsidR="00F07791" w:rsidRPr="00F07791">
        <w:rPr>
          <w:shd w:val="clear" w:color="auto" w:fill="FFFFFF"/>
        </w:rPr>
        <w:t xml:space="preserve"> sūkņa remontu, kam nepieciešams piešķirt papildu finanšu līdzekļus. </w:t>
      </w:r>
    </w:p>
    <w:p w14:paraId="5AF65CA6" w14:textId="32A98E7C" w:rsidR="00F07791" w:rsidRDefault="00F07791" w:rsidP="00F17350">
      <w:pPr>
        <w:spacing w:before="120"/>
        <w:ind w:right="-1"/>
        <w:rPr>
          <w:shd w:val="clear" w:color="auto" w:fill="FFFFFF"/>
        </w:rPr>
      </w:pPr>
      <w:r w:rsidRPr="00F07791">
        <w:rPr>
          <w:shd w:val="clear" w:color="auto" w:fill="FFFFFF"/>
        </w:rPr>
        <w:t>Lai minētos darbus varētu veikt, Aģentūra ierosina veikt budžeta tāmes grozījumus, pār</w:t>
      </w:r>
      <w:r>
        <w:rPr>
          <w:shd w:val="clear" w:color="auto" w:fill="FFFFFF"/>
        </w:rPr>
        <w:t>ceļot</w:t>
      </w:r>
      <w:r w:rsidRPr="00F07791">
        <w:rPr>
          <w:shd w:val="clear" w:color="auto" w:fill="FFFFFF"/>
        </w:rPr>
        <w:t xml:space="preserve"> </w:t>
      </w:r>
      <w:r w:rsidR="0019498D">
        <w:rPr>
          <w:shd w:val="clear" w:color="auto" w:fill="FFFFFF"/>
        </w:rPr>
        <w:t>1</w:t>
      </w:r>
      <w:r w:rsidR="002C73B8">
        <w:rPr>
          <w:shd w:val="clear" w:color="auto" w:fill="FFFFFF"/>
        </w:rPr>
        <w:t>0</w:t>
      </w:r>
      <w:r w:rsidR="0019498D">
        <w:rPr>
          <w:shd w:val="clear" w:color="auto" w:fill="FFFFFF"/>
        </w:rPr>
        <w:t xml:space="preserve"> </w:t>
      </w:r>
      <w:r w:rsidR="002C73B8">
        <w:rPr>
          <w:shd w:val="clear" w:color="auto" w:fill="FFFFFF"/>
        </w:rPr>
        <w:t>94</w:t>
      </w:r>
      <w:r w:rsidR="0019498D">
        <w:rPr>
          <w:shd w:val="clear" w:color="auto" w:fill="FFFFFF"/>
        </w:rPr>
        <w:t>0</w:t>
      </w:r>
      <w:r w:rsidRPr="00EC1201">
        <w:rPr>
          <w:shd w:val="clear" w:color="auto" w:fill="FFFFFF"/>
        </w:rPr>
        <w:t xml:space="preserve"> </w:t>
      </w:r>
      <w:r w:rsidRPr="00EC1201">
        <w:rPr>
          <w:i/>
          <w:iCs/>
          <w:shd w:val="clear" w:color="auto" w:fill="FFFFFF"/>
        </w:rPr>
        <w:t>euro</w:t>
      </w:r>
      <w:r w:rsidRPr="00D43717">
        <w:rPr>
          <w:shd w:val="clear" w:color="auto" w:fill="FFFFFF"/>
        </w:rPr>
        <w:t xml:space="preserve"> </w:t>
      </w:r>
      <w:r>
        <w:rPr>
          <w:shd w:val="clear" w:color="auto" w:fill="FFFFFF"/>
        </w:rPr>
        <w:t>no EKK 2223 (</w:t>
      </w:r>
      <w:r w:rsidRPr="00D43717">
        <w:rPr>
          <w:shd w:val="clear" w:color="auto" w:fill="FFFFFF"/>
        </w:rPr>
        <w:t>elektroenerģijai plānot</w:t>
      </w:r>
      <w:r>
        <w:rPr>
          <w:shd w:val="clear" w:color="auto" w:fill="FFFFFF"/>
        </w:rPr>
        <w:t xml:space="preserve">ie </w:t>
      </w:r>
      <w:r w:rsidRPr="00D43717">
        <w:rPr>
          <w:shd w:val="clear" w:color="auto" w:fill="FFFFFF"/>
        </w:rPr>
        <w:t>līdzekļ</w:t>
      </w:r>
      <w:r>
        <w:rPr>
          <w:shd w:val="clear" w:color="auto" w:fill="FFFFFF"/>
        </w:rPr>
        <w:t>i) uz EKK 2243 (</w:t>
      </w:r>
      <w:r w:rsidRPr="00F17350">
        <w:rPr>
          <w:shd w:val="clear" w:color="auto" w:fill="FFFFFF"/>
        </w:rPr>
        <w:t>Mangaļu poldera sūkņu stacijas avārijas remonta</w:t>
      </w:r>
      <w:r w:rsidR="009B23FF">
        <w:rPr>
          <w:shd w:val="clear" w:color="auto" w:fill="FFFFFF"/>
        </w:rPr>
        <w:t>m</w:t>
      </w:r>
      <w:r>
        <w:rPr>
          <w:shd w:val="clear" w:color="auto" w:fill="FFFFFF"/>
        </w:rPr>
        <w:t>).</w:t>
      </w:r>
    </w:p>
    <w:p w14:paraId="4EC0E0B8" w14:textId="4288E29E" w:rsidR="00914494" w:rsidRDefault="00ED129A" w:rsidP="00A5645F">
      <w:pPr>
        <w:spacing w:before="120"/>
      </w:pPr>
      <w:r>
        <w:t>Ādažu novada pašvaldības 2023. gada 22. marta noteikumu Nr. 9 “Pašvaldības budžeta izstrādāšanas un izpildes kārtība” (turpmāk – Noteikumi) 21.3. punkt</w:t>
      </w:r>
      <w:r w:rsidR="009708B3">
        <w:t>s</w:t>
      </w:r>
      <w:r>
        <w:t xml:space="preserve"> no</w:t>
      </w:r>
      <w:r w:rsidR="009708B3">
        <w:t>saka</w:t>
      </w:r>
      <w:r>
        <w:t xml:space="preserve">, ka ierosinājumu tāmes iekšējiem grozījumiem ar paskaidrojumu par grozījumu iemesliem </w:t>
      </w:r>
      <w:r w:rsidR="00914494">
        <w:t>i</w:t>
      </w:r>
      <w:r>
        <w:t xml:space="preserve">zpildītāji </w:t>
      </w:r>
      <w:r w:rsidR="00914494">
        <w:t xml:space="preserve">(iestādes vadītājs) </w:t>
      </w:r>
      <w:r>
        <w:t xml:space="preserve">iesniedz Finanšu komitejai gadījumā, ja grozījumi ir vairāk par 5000 </w:t>
      </w:r>
      <w:r w:rsidR="00EE0F3B">
        <w:rPr>
          <w:i/>
          <w:iCs/>
        </w:rPr>
        <w:t>euro</w:t>
      </w:r>
      <w:r>
        <w:t xml:space="preserve"> vienā reizē, sagatavojot par to protokollēmumu.</w:t>
      </w:r>
      <w:r w:rsidR="00EE0F3B">
        <w:t xml:space="preserve"> Aģentūra</w:t>
      </w:r>
      <w:r w:rsidR="000007E5">
        <w:t xml:space="preserve"> ir</w:t>
      </w:r>
      <w:r w:rsidR="00EE0F3B" w:rsidRPr="00AD72FC">
        <w:t xml:space="preserve"> </w:t>
      </w:r>
      <w:r w:rsidR="00EE0F3B">
        <w:t xml:space="preserve">sagatavojusi </w:t>
      </w:r>
      <w:r w:rsidR="00914494">
        <w:t>i</w:t>
      </w:r>
      <w:r w:rsidR="00914494" w:rsidRPr="00914494">
        <w:t>esniegum</w:t>
      </w:r>
      <w:r w:rsidR="00914494">
        <w:t>u</w:t>
      </w:r>
      <w:r w:rsidR="00914494" w:rsidRPr="00914494">
        <w:t xml:space="preserve"> budžeta grozījumu veikšanai </w:t>
      </w:r>
      <w:r w:rsidR="00EE0F3B">
        <w:t>ar paskaidrojumu par grozījumu iemeslu (pielikum</w:t>
      </w:r>
      <w:r w:rsidR="00A5645F">
        <w:t>ā</w:t>
      </w:r>
      <w:r w:rsidR="00EE0F3B">
        <w:t xml:space="preserve">). </w:t>
      </w:r>
    </w:p>
    <w:p w14:paraId="1F73EDE8" w14:textId="77777777" w:rsidR="002F78B0" w:rsidRDefault="002F78B0" w:rsidP="002F78B0">
      <w:pPr>
        <w:spacing w:before="120"/>
        <w:rPr>
          <w:b/>
          <w:bCs/>
        </w:rPr>
      </w:pPr>
      <w:r>
        <w:t>Pamatojoties uz Ādažu novada pašvaldības 2023. gada 22. marta noteikumu Nr. 9 “Pašvaldības budžeta izstrādāšanas un izpildes kārtība” 21.3. punktu, Ādažu novada pašvaldības dome</w:t>
      </w:r>
      <w:r w:rsidRPr="002021EA">
        <w:rPr>
          <w:b/>
          <w:bCs/>
        </w:rPr>
        <w:t xml:space="preserve"> </w:t>
      </w:r>
    </w:p>
    <w:p w14:paraId="75BD8072" w14:textId="4D3409AA" w:rsidR="00AD72FC" w:rsidRDefault="002F78B0" w:rsidP="002F78B0">
      <w:pPr>
        <w:spacing w:before="120"/>
        <w:jc w:val="center"/>
      </w:pPr>
      <w:r w:rsidRPr="002021EA">
        <w:rPr>
          <w:b/>
          <w:bCs/>
        </w:rPr>
        <w:t>NOLEMJ</w:t>
      </w:r>
      <w:r>
        <w:t>:</w:t>
      </w:r>
    </w:p>
    <w:p w14:paraId="263A94AF" w14:textId="1E2433A7" w:rsidR="00143DA2" w:rsidRPr="006B27D9" w:rsidRDefault="00A5645F" w:rsidP="006B27D9">
      <w:pPr>
        <w:numPr>
          <w:ilvl w:val="0"/>
          <w:numId w:val="12"/>
        </w:numPr>
        <w:spacing w:before="120"/>
        <w:ind w:left="425" w:hanging="425"/>
        <w:rPr>
          <w:color w:val="0070C0"/>
        </w:rPr>
      </w:pPr>
      <w:r w:rsidRPr="00D56E2D">
        <w:rPr>
          <w:rFonts w:eastAsia="Calibri"/>
          <w:b/>
          <w:bCs/>
        </w:rPr>
        <w:t>Atbalstīt</w:t>
      </w:r>
      <w:r w:rsidRPr="00D56E2D">
        <w:rPr>
          <w:rFonts w:eastAsia="Calibri"/>
        </w:rPr>
        <w:t xml:space="preserve"> budžeta grozījumus Aģentūras 202</w:t>
      </w:r>
      <w:r w:rsidR="006B62B1">
        <w:rPr>
          <w:rFonts w:eastAsia="Calibri"/>
        </w:rPr>
        <w:t>5</w:t>
      </w:r>
      <w:r w:rsidRPr="00D56E2D">
        <w:rPr>
          <w:rFonts w:eastAsia="Calibri"/>
        </w:rPr>
        <w:t>. gada budžeta tāmē</w:t>
      </w:r>
      <w:r w:rsidR="006B27D9">
        <w:rPr>
          <w:rFonts w:eastAsia="Calibri"/>
        </w:rPr>
        <w:t xml:space="preserve">, </w:t>
      </w:r>
      <w:r w:rsidR="00143DA2" w:rsidRPr="006B27D9">
        <w:rPr>
          <w:rFonts w:eastAsia="Calibri"/>
        </w:rPr>
        <w:t>pārce</w:t>
      </w:r>
      <w:r w:rsidR="006B27D9">
        <w:rPr>
          <w:rFonts w:eastAsia="Calibri"/>
        </w:rPr>
        <w:t>ļot</w:t>
      </w:r>
      <w:r w:rsidR="00143DA2" w:rsidRPr="006B27D9">
        <w:rPr>
          <w:rFonts w:eastAsia="Calibri"/>
        </w:rPr>
        <w:t xml:space="preserve"> </w:t>
      </w:r>
      <w:r w:rsidR="002C73B8" w:rsidRPr="002C73B8">
        <w:t>10</w:t>
      </w:r>
      <w:r w:rsidR="002C73B8">
        <w:t> </w:t>
      </w:r>
      <w:r w:rsidR="002C73B8" w:rsidRPr="002C73B8">
        <w:t>940</w:t>
      </w:r>
      <w:r w:rsidR="002C73B8">
        <w:t xml:space="preserve"> </w:t>
      </w:r>
      <w:r w:rsidR="00143DA2" w:rsidRPr="006B27D9">
        <w:rPr>
          <w:i/>
          <w:iCs/>
        </w:rPr>
        <w:t>euro</w:t>
      </w:r>
      <w:r w:rsidR="00143DA2" w:rsidRPr="006B27D9">
        <w:rPr>
          <w:rFonts w:eastAsia="Calibri"/>
        </w:rPr>
        <w:t xml:space="preserve"> </w:t>
      </w:r>
      <w:r w:rsidR="006B27D9">
        <w:rPr>
          <w:rFonts w:eastAsia="Calibri"/>
        </w:rPr>
        <w:t>sadaļā “</w:t>
      </w:r>
      <w:r w:rsidR="006B27D9" w:rsidRPr="006B27D9">
        <w:rPr>
          <w:rFonts w:eastAsia="Calibri"/>
        </w:rPr>
        <w:t xml:space="preserve">Teritorijas un īpašumu apsaimniekošana </w:t>
      </w:r>
      <w:r w:rsidR="006B27D9">
        <w:rPr>
          <w:rFonts w:eastAsia="Calibri"/>
        </w:rPr>
        <w:t>–</w:t>
      </w:r>
      <w:r w:rsidR="006B27D9" w:rsidRPr="006B27D9">
        <w:rPr>
          <w:rFonts w:eastAsia="Calibri"/>
        </w:rPr>
        <w:t xml:space="preserve"> hidromeliorācija</w:t>
      </w:r>
      <w:r w:rsidR="006B27D9">
        <w:rPr>
          <w:rFonts w:eastAsia="Calibri"/>
        </w:rPr>
        <w:t xml:space="preserve">” no </w:t>
      </w:r>
      <w:r w:rsidR="00143DA2" w:rsidRPr="006B27D9">
        <w:rPr>
          <w:rFonts w:eastAsia="Calibri"/>
        </w:rPr>
        <w:t xml:space="preserve">EKK </w:t>
      </w:r>
      <w:r w:rsidR="006B27D9" w:rsidRPr="006B27D9">
        <w:rPr>
          <w:rFonts w:eastAsia="Times New Roman"/>
          <w:lang w:eastAsia="lv-LV"/>
        </w:rPr>
        <w:t>2223</w:t>
      </w:r>
      <w:r w:rsidR="006B27D9">
        <w:rPr>
          <w:rFonts w:eastAsia="Times New Roman"/>
          <w:lang w:eastAsia="lv-LV"/>
        </w:rPr>
        <w:t xml:space="preserve"> (</w:t>
      </w:r>
      <w:r w:rsidR="006B27D9" w:rsidRPr="006B27D9">
        <w:rPr>
          <w:rFonts w:eastAsia="Times New Roman"/>
          <w:lang w:eastAsia="lv-LV"/>
        </w:rPr>
        <w:t>Daļ</w:t>
      </w:r>
      <w:r w:rsidR="006B27D9">
        <w:rPr>
          <w:rFonts w:eastAsia="Times New Roman"/>
          <w:lang w:eastAsia="lv-LV"/>
        </w:rPr>
        <w:t>a</w:t>
      </w:r>
      <w:r w:rsidR="006B27D9" w:rsidRPr="006B27D9">
        <w:rPr>
          <w:rFonts w:eastAsia="Times New Roman"/>
          <w:lang w:eastAsia="lv-LV"/>
        </w:rPr>
        <w:t xml:space="preserve"> no elektroenerģijai plānotiem līdzekļiem</w:t>
      </w:r>
      <w:r w:rsidR="006B27D9">
        <w:rPr>
          <w:rFonts w:eastAsia="Times New Roman"/>
          <w:lang w:eastAsia="lv-LV"/>
        </w:rPr>
        <w:t>)</w:t>
      </w:r>
      <w:r w:rsidR="00143DA2" w:rsidRPr="006B27D9">
        <w:rPr>
          <w:rFonts w:eastAsia="Calibri"/>
        </w:rPr>
        <w:t xml:space="preserve"> uz </w:t>
      </w:r>
      <w:r w:rsidR="006B27D9">
        <w:rPr>
          <w:rFonts w:eastAsia="Calibri"/>
        </w:rPr>
        <w:t xml:space="preserve">EKK </w:t>
      </w:r>
      <w:r w:rsidR="006B27D9" w:rsidRPr="006B27D9">
        <w:rPr>
          <w:rFonts w:eastAsia="Calibri"/>
        </w:rPr>
        <w:t>2243</w:t>
      </w:r>
      <w:r w:rsidR="006B27D9">
        <w:rPr>
          <w:rFonts w:eastAsia="Calibri"/>
        </w:rPr>
        <w:t xml:space="preserve"> </w:t>
      </w:r>
      <w:r w:rsidR="00143DA2" w:rsidRPr="006B27D9">
        <w:rPr>
          <w:rFonts w:eastAsia="Calibri"/>
        </w:rPr>
        <w:t>izdevumu pozīciju (</w:t>
      </w:r>
      <w:r w:rsidR="006B27D9" w:rsidRPr="006B27D9">
        <w:rPr>
          <w:rFonts w:eastAsia="Calibri"/>
        </w:rPr>
        <w:t>Mangaļu poldera sūkņu stacijas avārijas remonts</w:t>
      </w:r>
      <w:r w:rsidR="00143DA2" w:rsidRPr="006B27D9">
        <w:rPr>
          <w:rFonts w:eastAsia="Calibri"/>
        </w:rPr>
        <w:t>);</w:t>
      </w:r>
    </w:p>
    <w:p w14:paraId="55379C98" w14:textId="09A00576" w:rsidR="003142EC" w:rsidRPr="00824302" w:rsidRDefault="003142EC" w:rsidP="003142EC">
      <w:pPr>
        <w:numPr>
          <w:ilvl w:val="0"/>
          <w:numId w:val="12"/>
        </w:numPr>
        <w:spacing w:before="120" w:after="0"/>
        <w:ind w:left="426" w:hanging="426"/>
      </w:pPr>
      <w:r w:rsidRPr="00824302">
        <w:t>Aģentūras direktoram nodrošināt 1.punktā minēto grozījumu veikšanu Aģentūras 2025. gada budžeta tāmē</w:t>
      </w:r>
      <w:r w:rsidR="00EE0A5A">
        <w:t>.</w:t>
      </w:r>
    </w:p>
    <w:p w14:paraId="1F7EFECD" w14:textId="77777777" w:rsidR="003142EC" w:rsidRPr="00775264" w:rsidRDefault="003142EC" w:rsidP="003142EC">
      <w:pPr>
        <w:numPr>
          <w:ilvl w:val="0"/>
          <w:numId w:val="12"/>
        </w:numPr>
        <w:spacing w:before="120" w:after="0"/>
        <w:ind w:left="426" w:hanging="426"/>
      </w:pPr>
      <w:r w:rsidRPr="00824302">
        <w:t>Pašvaldības izpilddirektora vietniecei nodrošināt lēmuma</w:t>
      </w:r>
      <w:r w:rsidRPr="00775264">
        <w:t xml:space="preserve"> izpildes kontroli.</w:t>
      </w:r>
    </w:p>
    <w:p w14:paraId="6EEECC32" w14:textId="20726B4E" w:rsidR="00E939D3" w:rsidRPr="00E04426" w:rsidRDefault="00E939D3" w:rsidP="00EF2E7F">
      <w:r w:rsidRPr="00E04426">
        <w:t>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505A495D" w14:textId="637276ED" w:rsidR="00C26E40" w:rsidRPr="009A6467" w:rsidRDefault="006461CF" w:rsidP="00C26A35">
      <w:pPr>
        <w:spacing w:after="0"/>
        <w:rPr>
          <w:rFonts w:ascii="Arial" w:hAnsi="Arial" w:cs="Arial"/>
          <w:sz w:val="20"/>
          <w:szCs w:val="20"/>
        </w:rPr>
      </w:pPr>
      <w:r w:rsidRPr="00471924">
        <w:rPr>
          <w:iCs/>
        </w:rPr>
        <w:t>CKS</w:t>
      </w:r>
      <w:r w:rsidR="0035438B">
        <w:rPr>
          <w:iCs/>
        </w:rPr>
        <w:t xml:space="preserve">, </w:t>
      </w:r>
      <w:r w:rsidR="00F055D1">
        <w:rPr>
          <w:iCs/>
        </w:rPr>
        <w:t>FIN</w:t>
      </w:r>
      <w:r w:rsidR="0035438B">
        <w:rPr>
          <w:iCs/>
        </w:rPr>
        <w:t xml:space="preserve">, </w:t>
      </w:r>
      <w:r w:rsidR="002705A4">
        <w:rPr>
          <w:iCs/>
        </w:rPr>
        <w:t>GR</w:t>
      </w:r>
      <w:r w:rsidR="006208A8">
        <w:rPr>
          <w:iCs/>
        </w:rPr>
        <w:t>N</w:t>
      </w:r>
      <w:r w:rsidR="002705A4">
        <w:rPr>
          <w:iCs/>
        </w:rPr>
        <w:t xml:space="preserve">, </w:t>
      </w:r>
      <w:r w:rsidR="0035438B">
        <w:rPr>
          <w:iCs/>
        </w:rPr>
        <w:t>IDR</w:t>
      </w:r>
      <w:r w:rsidR="00EA554B">
        <w:rPr>
          <w:iCs/>
        </w:rPr>
        <w:t>V</w:t>
      </w:r>
    </w:p>
    <w:sectPr w:rsidR="00C26E40" w:rsidRPr="009A6467" w:rsidSect="0089180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051437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3EAB"/>
    <w:multiLevelType w:val="hybridMultilevel"/>
    <w:tmpl w:val="CD584F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625"/>
    <w:multiLevelType w:val="multilevel"/>
    <w:tmpl w:val="1E5C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D2A476A"/>
    <w:multiLevelType w:val="hybridMultilevel"/>
    <w:tmpl w:val="B1CEB5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662661"/>
    <w:multiLevelType w:val="hybridMultilevel"/>
    <w:tmpl w:val="43A686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B4F"/>
    <w:multiLevelType w:val="hybridMultilevel"/>
    <w:tmpl w:val="9E1C43CE"/>
    <w:lvl w:ilvl="0" w:tplc="8202F5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2C6315"/>
    <w:multiLevelType w:val="multilevel"/>
    <w:tmpl w:val="2C3C6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9839">
    <w:abstractNumId w:val="11"/>
  </w:num>
  <w:num w:numId="2" w16cid:durableId="1053849166">
    <w:abstractNumId w:val="12"/>
  </w:num>
  <w:num w:numId="3" w16cid:durableId="541671015">
    <w:abstractNumId w:val="0"/>
  </w:num>
  <w:num w:numId="4" w16cid:durableId="992611381">
    <w:abstractNumId w:val="7"/>
  </w:num>
  <w:num w:numId="5" w16cid:durableId="2131773945">
    <w:abstractNumId w:val="14"/>
  </w:num>
  <w:num w:numId="6" w16cid:durableId="1897085739">
    <w:abstractNumId w:val="4"/>
  </w:num>
  <w:num w:numId="7" w16cid:durableId="507990277">
    <w:abstractNumId w:val="16"/>
  </w:num>
  <w:num w:numId="8" w16cid:durableId="521667843">
    <w:abstractNumId w:val="5"/>
  </w:num>
  <w:num w:numId="9" w16cid:durableId="1814372464">
    <w:abstractNumId w:val="1"/>
  </w:num>
  <w:num w:numId="10" w16cid:durableId="1264192571">
    <w:abstractNumId w:val="9"/>
  </w:num>
  <w:num w:numId="11" w16cid:durableId="1847137970">
    <w:abstractNumId w:val="6"/>
  </w:num>
  <w:num w:numId="12" w16cid:durableId="265507772">
    <w:abstractNumId w:val="15"/>
  </w:num>
  <w:num w:numId="13" w16cid:durableId="16666612">
    <w:abstractNumId w:val="3"/>
  </w:num>
  <w:num w:numId="14" w16cid:durableId="750155762">
    <w:abstractNumId w:val="10"/>
  </w:num>
  <w:num w:numId="15" w16cid:durableId="1632251597">
    <w:abstractNumId w:val="13"/>
  </w:num>
  <w:num w:numId="16" w16cid:durableId="1510296964">
    <w:abstractNumId w:val="2"/>
  </w:num>
  <w:num w:numId="17" w16cid:durableId="870924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07E5"/>
    <w:rsid w:val="00007010"/>
    <w:rsid w:val="000122FC"/>
    <w:rsid w:val="000124CA"/>
    <w:rsid w:val="00032248"/>
    <w:rsid w:val="0006304B"/>
    <w:rsid w:val="000878DA"/>
    <w:rsid w:val="000972E6"/>
    <w:rsid w:val="000A7B85"/>
    <w:rsid w:val="000C5C21"/>
    <w:rsid w:val="000E1BE1"/>
    <w:rsid w:val="001046F4"/>
    <w:rsid w:val="00123209"/>
    <w:rsid w:val="0013382C"/>
    <w:rsid w:val="00135C42"/>
    <w:rsid w:val="00143DA2"/>
    <w:rsid w:val="00156920"/>
    <w:rsid w:val="0016050A"/>
    <w:rsid w:val="00167ED5"/>
    <w:rsid w:val="0017064C"/>
    <w:rsid w:val="001932B4"/>
    <w:rsid w:val="0019498D"/>
    <w:rsid w:val="001B5818"/>
    <w:rsid w:val="001C0174"/>
    <w:rsid w:val="001C1B28"/>
    <w:rsid w:val="001C4EBC"/>
    <w:rsid w:val="001F0F41"/>
    <w:rsid w:val="001F62E3"/>
    <w:rsid w:val="002021EA"/>
    <w:rsid w:val="0022513A"/>
    <w:rsid w:val="0022657F"/>
    <w:rsid w:val="002310AD"/>
    <w:rsid w:val="00235A98"/>
    <w:rsid w:val="00251A8E"/>
    <w:rsid w:val="00262CA1"/>
    <w:rsid w:val="00265088"/>
    <w:rsid w:val="002705A4"/>
    <w:rsid w:val="00271B71"/>
    <w:rsid w:val="0028660A"/>
    <w:rsid w:val="002870CB"/>
    <w:rsid w:val="002B01CF"/>
    <w:rsid w:val="002B76A4"/>
    <w:rsid w:val="002C2B03"/>
    <w:rsid w:val="002C73B8"/>
    <w:rsid w:val="002D3E19"/>
    <w:rsid w:val="002D47CB"/>
    <w:rsid w:val="002E5D2B"/>
    <w:rsid w:val="002F78B0"/>
    <w:rsid w:val="00311DFE"/>
    <w:rsid w:val="003142EC"/>
    <w:rsid w:val="003312F1"/>
    <w:rsid w:val="0033210B"/>
    <w:rsid w:val="0033275B"/>
    <w:rsid w:val="00341FBD"/>
    <w:rsid w:val="00352360"/>
    <w:rsid w:val="0035438B"/>
    <w:rsid w:val="00373715"/>
    <w:rsid w:val="0039238A"/>
    <w:rsid w:val="00393A09"/>
    <w:rsid w:val="00395D08"/>
    <w:rsid w:val="003A355B"/>
    <w:rsid w:val="003A3AF6"/>
    <w:rsid w:val="003A7994"/>
    <w:rsid w:val="003B7682"/>
    <w:rsid w:val="003B7E9B"/>
    <w:rsid w:val="003D42DF"/>
    <w:rsid w:val="003E2366"/>
    <w:rsid w:val="003E4664"/>
    <w:rsid w:val="003E66BE"/>
    <w:rsid w:val="003F3A14"/>
    <w:rsid w:val="00406E5D"/>
    <w:rsid w:val="004166DE"/>
    <w:rsid w:val="00416729"/>
    <w:rsid w:val="00427FFC"/>
    <w:rsid w:val="0044058C"/>
    <w:rsid w:val="00445C4E"/>
    <w:rsid w:val="004475EB"/>
    <w:rsid w:val="00447C0F"/>
    <w:rsid w:val="00471924"/>
    <w:rsid w:val="004723E6"/>
    <w:rsid w:val="00480BF6"/>
    <w:rsid w:val="004D6D55"/>
    <w:rsid w:val="004F5EB7"/>
    <w:rsid w:val="0050655B"/>
    <w:rsid w:val="00535244"/>
    <w:rsid w:val="005467EE"/>
    <w:rsid w:val="005548FA"/>
    <w:rsid w:val="005762CE"/>
    <w:rsid w:val="0058406A"/>
    <w:rsid w:val="00584CE5"/>
    <w:rsid w:val="005938BC"/>
    <w:rsid w:val="005A4275"/>
    <w:rsid w:val="005A67EC"/>
    <w:rsid w:val="005A7E36"/>
    <w:rsid w:val="005B0F1E"/>
    <w:rsid w:val="005B1DF9"/>
    <w:rsid w:val="005B77FE"/>
    <w:rsid w:val="005E667D"/>
    <w:rsid w:val="005E7E10"/>
    <w:rsid w:val="0060700E"/>
    <w:rsid w:val="00607DCC"/>
    <w:rsid w:val="00613BE4"/>
    <w:rsid w:val="00615A67"/>
    <w:rsid w:val="00616510"/>
    <w:rsid w:val="006208A8"/>
    <w:rsid w:val="006270D9"/>
    <w:rsid w:val="006461CF"/>
    <w:rsid w:val="006513CB"/>
    <w:rsid w:val="006568DD"/>
    <w:rsid w:val="0067148F"/>
    <w:rsid w:val="00686A65"/>
    <w:rsid w:val="006B27D9"/>
    <w:rsid w:val="006B38A0"/>
    <w:rsid w:val="006B4DF4"/>
    <w:rsid w:val="006B62B1"/>
    <w:rsid w:val="006B71A8"/>
    <w:rsid w:val="006D69CA"/>
    <w:rsid w:val="006E2B2B"/>
    <w:rsid w:val="006E63E7"/>
    <w:rsid w:val="006F38D3"/>
    <w:rsid w:val="00700EDC"/>
    <w:rsid w:val="00702BD3"/>
    <w:rsid w:val="0071078D"/>
    <w:rsid w:val="00716901"/>
    <w:rsid w:val="00722F1B"/>
    <w:rsid w:val="00725943"/>
    <w:rsid w:val="0073607E"/>
    <w:rsid w:val="007379A0"/>
    <w:rsid w:val="00740E9D"/>
    <w:rsid w:val="00775264"/>
    <w:rsid w:val="0077633F"/>
    <w:rsid w:val="00792644"/>
    <w:rsid w:val="007A1B8D"/>
    <w:rsid w:val="007A62AA"/>
    <w:rsid w:val="007C174A"/>
    <w:rsid w:val="007D3473"/>
    <w:rsid w:val="007D6349"/>
    <w:rsid w:val="007E483B"/>
    <w:rsid w:val="007E604E"/>
    <w:rsid w:val="00800B33"/>
    <w:rsid w:val="00805682"/>
    <w:rsid w:val="00816AA9"/>
    <w:rsid w:val="008247A2"/>
    <w:rsid w:val="00844E77"/>
    <w:rsid w:val="00876D4F"/>
    <w:rsid w:val="00891803"/>
    <w:rsid w:val="008B3620"/>
    <w:rsid w:val="008B4C75"/>
    <w:rsid w:val="008C0583"/>
    <w:rsid w:val="008C32B4"/>
    <w:rsid w:val="008D3B8F"/>
    <w:rsid w:val="008E08F4"/>
    <w:rsid w:val="008E6393"/>
    <w:rsid w:val="00904BCB"/>
    <w:rsid w:val="00911A07"/>
    <w:rsid w:val="00914494"/>
    <w:rsid w:val="00943922"/>
    <w:rsid w:val="009456AF"/>
    <w:rsid w:val="009469E3"/>
    <w:rsid w:val="00966D5C"/>
    <w:rsid w:val="00966E7A"/>
    <w:rsid w:val="00970396"/>
    <w:rsid w:val="009708B3"/>
    <w:rsid w:val="0097113C"/>
    <w:rsid w:val="009A6467"/>
    <w:rsid w:val="009B23FF"/>
    <w:rsid w:val="009D1814"/>
    <w:rsid w:val="009D6ED1"/>
    <w:rsid w:val="009E7542"/>
    <w:rsid w:val="009F4BB8"/>
    <w:rsid w:val="00A02800"/>
    <w:rsid w:val="00A029FE"/>
    <w:rsid w:val="00A21F96"/>
    <w:rsid w:val="00A2237A"/>
    <w:rsid w:val="00A26DBE"/>
    <w:rsid w:val="00A32184"/>
    <w:rsid w:val="00A5645F"/>
    <w:rsid w:val="00A7026A"/>
    <w:rsid w:val="00A7292B"/>
    <w:rsid w:val="00A7570F"/>
    <w:rsid w:val="00A85983"/>
    <w:rsid w:val="00AC38A6"/>
    <w:rsid w:val="00AC5E45"/>
    <w:rsid w:val="00AC7F7E"/>
    <w:rsid w:val="00AD3F36"/>
    <w:rsid w:val="00AD72FC"/>
    <w:rsid w:val="00AE0649"/>
    <w:rsid w:val="00AE1684"/>
    <w:rsid w:val="00AF55A0"/>
    <w:rsid w:val="00AF5EC4"/>
    <w:rsid w:val="00B1060F"/>
    <w:rsid w:val="00B2530B"/>
    <w:rsid w:val="00B27A11"/>
    <w:rsid w:val="00B41DA6"/>
    <w:rsid w:val="00B44DC8"/>
    <w:rsid w:val="00B61428"/>
    <w:rsid w:val="00B617A1"/>
    <w:rsid w:val="00B70750"/>
    <w:rsid w:val="00B818DD"/>
    <w:rsid w:val="00B964A2"/>
    <w:rsid w:val="00BB07A1"/>
    <w:rsid w:val="00BC37DF"/>
    <w:rsid w:val="00BD68C4"/>
    <w:rsid w:val="00BE0B40"/>
    <w:rsid w:val="00C02965"/>
    <w:rsid w:val="00C03317"/>
    <w:rsid w:val="00C07635"/>
    <w:rsid w:val="00C0784F"/>
    <w:rsid w:val="00C100C2"/>
    <w:rsid w:val="00C23184"/>
    <w:rsid w:val="00C26A35"/>
    <w:rsid w:val="00C26E40"/>
    <w:rsid w:val="00C60078"/>
    <w:rsid w:val="00C90015"/>
    <w:rsid w:val="00CA1A44"/>
    <w:rsid w:val="00CA5E23"/>
    <w:rsid w:val="00CA7B1F"/>
    <w:rsid w:val="00CD58E8"/>
    <w:rsid w:val="00CF0A03"/>
    <w:rsid w:val="00CF5E18"/>
    <w:rsid w:val="00D02374"/>
    <w:rsid w:val="00D3680A"/>
    <w:rsid w:val="00D43717"/>
    <w:rsid w:val="00D56E2D"/>
    <w:rsid w:val="00D605D8"/>
    <w:rsid w:val="00D717C3"/>
    <w:rsid w:val="00D81187"/>
    <w:rsid w:val="00D83F0B"/>
    <w:rsid w:val="00D87482"/>
    <w:rsid w:val="00DA679B"/>
    <w:rsid w:val="00DB0DA4"/>
    <w:rsid w:val="00DB717E"/>
    <w:rsid w:val="00DE53CD"/>
    <w:rsid w:val="00DF2CC4"/>
    <w:rsid w:val="00E0019C"/>
    <w:rsid w:val="00E04426"/>
    <w:rsid w:val="00E12EB6"/>
    <w:rsid w:val="00E1515D"/>
    <w:rsid w:val="00E15705"/>
    <w:rsid w:val="00E27513"/>
    <w:rsid w:val="00E33FD8"/>
    <w:rsid w:val="00E418FD"/>
    <w:rsid w:val="00E42D94"/>
    <w:rsid w:val="00E440A9"/>
    <w:rsid w:val="00E47123"/>
    <w:rsid w:val="00E51B93"/>
    <w:rsid w:val="00E852F7"/>
    <w:rsid w:val="00E91BC3"/>
    <w:rsid w:val="00E939D3"/>
    <w:rsid w:val="00E958E2"/>
    <w:rsid w:val="00E97BCB"/>
    <w:rsid w:val="00EA0D97"/>
    <w:rsid w:val="00EA554B"/>
    <w:rsid w:val="00EA7BD6"/>
    <w:rsid w:val="00EC1201"/>
    <w:rsid w:val="00ED129A"/>
    <w:rsid w:val="00ED3CF0"/>
    <w:rsid w:val="00EE0A5A"/>
    <w:rsid w:val="00EE0F3B"/>
    <w:rsid w:val="00EE2E72"/>
    <w:rsid w:val="00EE4ED6"/>
    <w:rsid w:val="00EF2E7F"/>
    <w:rsid w:val="00EF45D8"/>
    <w:rsid w:val="00F04802"/>
    <w:rsid w:val="00F04ADD"/>
    <w:rsid w:val="00F055D1"/>
    <w:rsid w:val="00F06A1B"/>
    <w:rsid w:val="00F07791"/>
    <w:rsid w:val="00F14361"/>
    <w:rsid w:val="00F14AF2"/>
    <w:rsid w:val="00F1585F"/>
    <w:rsid w:val="00F17350"/>
    <w:rsid w:val="00F208E2"/>
    <w:rsid w:val="00F255F1"/>
    <w:rsid w:val="00F337EF"/>
    <w:rsid w:val="00F367E2"/>
    <w:rsid w:val="00F52E53"/>
    <w:rsid w:val="00F60956"/>
    <w:rsid w:val="00F61DDD"/>
    <w:rsid w:val="00F6309E"/>
    <w:rsid w:val="00F91C98"/>
    <w:rsid w:val="00FB24C3"/>
    <w:rsid w:val="00FC1E05"/>
    <w:rsid w:val="00FC70DB"/>
    <w:rsid w:val="00FE0686"/>
    <w:rsid w:val="00FE19A9"/>
    <w:rsid w:val="00FE5FE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basedOn w:val="Parasts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Pamatteksts">
    <w:name w:val="Body Text"/>
    <w:basedOn w:val="Parasts"/>
    <w:link w:val="PamattekstsRakstz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939D3"/>
    <w:rPr>
      <w:rFonts w:ascii="Arial" w:eastAsia="Times New Roman" w:hAnsi="Arial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42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A42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A427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42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427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B7C4-5296-4D08-A2D7-7F584395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Daina Tīruma</cp:lastModifiedBy>
  <cp:revision>11</cp:revision>
  <cp:lastPrinted>2021-08-18T10:13:00Z</cp:lastPrinted>
  <dcterms:created xsi:type="dcterms:W3CDTF">2025-12-15T15:24:00Z</dcterms:created>
  <dcterms:modified xsi:type="dcterms:W3CDTF">2025-12-16T14:31:00Z</dcterms:modified>
</cp:coreProperties>
</file>