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7A34" w14:textId="77777777" w:rsidR="004D516C" w:rsidRDefault="00FD132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C167E85" w14:textId="77777777" w:rsidR="00564CA6" w:rsidRPr="00564CA6" w:rsidRDefault="00FD132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6006BB1" w14:textId="77777777" w:rsidR="00564CA6" w:rsidRPr="00564CA6" w:rsidRDefault="00FD132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93021B1" w14:textId="77777777" w:rsidR="00564CA6" w:rsidRPr="00793C07" w:rsidRDefault="00FD132F" w:rsidP="00564CA6">
      <w:pPr>
        <w:rPr>
          <w:rFonts w:ascii="Times New Roman" w:hAnsi="Times New Roman" w:cs="Times New Roman"/>
        </w:rPr>
      </w:pPr>
      <w:r w:rsidRPr="00793C07">
        <w:rPr>
          <w:rFonts w:ascii="Times New Roman" w:hAnsi="Times New Roman" w:cs="Times New Roman"/>
          <w:noProof/>
        </w:rPr>
        <w:tab/>
      </w:r>
      <w:r w:rsidRPr="00793C07">
        <w:rPr>
          <w:rFonts w:ascii="Times New Roman" w:hAnsi="Times New Roman" w:cs="Times New Roman"/>
          <w:noProof/>
        </w:rPr>
        <w:tab/>
      </w:r>
      <w:r w:rsidRPr="00793C07">
        <w:rPr>
          <w:rFonts w:ascii="Times New Roman" w:hAnsi="Times New Roman" w:cs="Times New Roman"/>
          <w:noProof/>
        </w:rPr>
        <w:tab/>
      </w:r>
      <w:r w:rsidRPr="00793C07">
        <w:rPr>
          <w:rFonts w:ascii="Times New Roman" w:hAnsi="Times New Roman" w:cs="Times New Roman"/>
          <w:noProof/>
        </w:rPr>
        <w:tab/>
      </w:r>
    </w:p>
    <w:p w14:paraId="46896C93" w14:textId="5FFFD9BC" w:rsidR="00564CA6" w:rsidRPr="00564CA6" w:rsidRDefault="00FD132F" w:rsidP="00564CA6">
      <w:pPr>
        <w:rPr>
          <w:rFonts w:ascii="Times New Roman" w:hAnsi="Times New Roman" w:cs="Times New Roman"/>
        </w:rPr>
      </w:pPr>
      <w:r w:rsidRPr="00793C07">
        <w:rPr>
          <w:rFonts w:ascii="Times New Roman" w:hAnsi="Times New Roman" w:cs="Times New Roman"/>
        </w:rPr>
        <w:t>202</w:t>
      </w:r>
      <w:r w:rsidR="00793C07" w:rsidRPr="00793C07">
        <w:rPr>
          <w:rFonts w:ascii="Times New Roman" w:hAnsi="Times New Roman" w:cs="Times New Roman"/>
        </w:rPr>
        <w:t>5</w:t>
      </w:r>
      <w:r w:rsidRPr="00793C07">
        <w:rPr>
          <w:rFonts w:ascii="Times New Roman" w:hAnsi="Times New Roman" w:cs="Times New Roman"/>
        </w:rPr>
        <w:t xml:space="preserve">. gada </w:t>
      </w:r>
      <w:r w:rsidR="00793C07" w:rsidRPr="00793C07">
        <w:rPr>
          <w:rFonts w:ascii="Times New Roman" w:hAnsi="Times New Roman" w:cs="Times New Roman"/>
        </w:rPr>
        <w:t>27</w:t>
      </w:r>
      <w:r w:rsidRPr="00793C07">
        <w:rPr>
          <w:rFonts w:ascii="Times New Roman" w:hAnsi="Times New Roman" w:cs="Times New Roman"/>
        </w:rPr>
        <w:t xml:space="preserve">. </w:t>
      </w:r>
      <w:r w:rsidR="00793C07" w:rsidRPr="00793C07">
        <w:rPr>
          <w:rFonts w:ascii="Times New Roman" w:hAnsi="Times New Roman" w:cs="Times New Roman"/>
        </w:rPr>
        <w:t>novembrī</w:t>
      </w:r>
      <w:r w:rsidRPr="00793C07">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FD132F">
        <w:rPr>
          <w:rFonts w:ascii="Times New Roman" w:hAnsi="Times New Roman" w:cs="Times New Roman"/>
          <w:b/>
          <w:bCs/>
          <w:noProof/>
        </w:rPr>
        <w:t xml:space="preserve"> </w:t>
      </w:r>
      <w:r w:rsidRPr="00FD132F">
        <w:rPr>
          <w:rFonts w:ascii="Times New Roman" w:hAnsi="Times New Roman" w:cs="Times New Roman"/>
          <w:b/>
          <w:bCs/>
          <w:noProof/>
        </w:rPr>
        <w:t>479</w:t>
      </w:r>
    </w:p>
    <w:p w14:paraId="21172530" w14:textId="77777777" w:rsidR="00564CA6" w:rsidRPr="00564CA6" w:rsidRDefault="00564CA6" w:rsidP="00564CA6">
      <w:pPr>
        <w:rPr>
          <w:rFonts w:ascii="Times New Roman" w:hAnsi="Times New Roman" w:cs="Times New Roman"/>
          <w:b/>
        </w:rPr>
      </w:pPr>
    </w:p>
    <w:p w14:paraId="11FB20F8" w14:textId="77777777" w:rsidR="00564CA6" w:rsidRDefault="00FD132F" w:rsidP="00564CA6">
      <w:pPr>
        <w:rPr>
          <w:rFonts w:ascii="Times New Roman" w:hAnsi="Times New Roman" w:cs="Times New Roman"/>
          <w:b/>
        </w:rPr>
      </w:pPr>
      <w:r w:rsidRPr="00706C66">
        <w:rPr>
          <w:rFonts w:ascii="Times New Roman" w:hAnsi="Times New Roman" w:cs="Times New Roman"/>
          <w:b/>
        </w:rPr>
        <w:t>Par nedzīvojamo telpu Stacijas ielā 7, Carnikavā, nomas līguma termiņa pagarināšanu</w:t>
      </w:r>
    </w:p>
    <w:p w14:paraId="6A2C734D" w14:textId="77777777" w:rsidR="00706C66" w:rsidRDefault="00706C66" w:rsidP="00564CA6">
      <w:pPr>
        <w:rPr>
          <w:rFonts w:ascii="Times New Roman" w:hAnsi="Times New Roman" w:cs="Times New Roman"/>
          <w:b/>
        </w:rPr>
      </w:pPr>
    </w:p>
    <w:p w14:paraId="46504D6E" w14:textId="225DBAF6" w:rsidR="001C4435" w:rsidRPr="00CA02F0" w:rsidRDefault="00FD132F" w:rsidP="001C4435">
      <w:pPr>
        <w:spacing w:after="120"/>
        <w:jc w:val="both"/>
        <w:rPr>
          <w:rFonts w:ascii="Times New Roman" w:hAnsi="Times New Roman" w:cs="Times New Roman"/>
          <w:bCs/>
          <w:iCs/>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bookmarkStart w:id="0" w:name="_Hlk213917995"/>
      <w:r w:rsidR="006A5ADC" w:rsidRPr="006A5ADC">
        <w:rPr>
          <w:rFonts w:ascii="Times New Roman" w:eastAsia="Aptos" w:hAnsi="Times New Roman" w:cs="Times New Roman"/>
          <w:kern w:val="2"/>
          <w14:ligatures w14:val="standardContextual"/>
        </w:rPr>
        <w:t>VAS „Latvijas Pasts”</w:t>
      </w:r>
      <w:r>
        <w:rPr>
          <w:rFonts w:ascii="Times New Roman" w:eastAsia="Aptos" w:hAnsi="Times New Roman" w:cs="Times New Roman"/>
          <w:kern w:val="2"/>
          <w14:ligatures w14:val="standardContextual"/>
        </w:rPr>
        <w:t xml:space="preserve">, </w:t>
      </w:r>
      <w:proofErr w:type="spellStart"/>
      <w:r>
        <w:rPr>
          <w:rFonts w:ascii="Times New Roman" w:hAnsi="Times New Roman" w:cs="Times New Roman"/>
        </w:rPr>
        <w:t>r</w:t>
      </w:r>
      <w:r w:rsidR="006A5ADC" w:rsidRPr="006A5ADC">
        <w:rPr>
          <w:rFonts w:ascii="Times New Roman" w:hAnsi="Times New Roman" w:cs="Times New Roman"/>
        </w:rPr>
        <w:t>eģ</w:t>
      </w:r>
      <w:proofErr w:type="spellEnd"/>
      <w:r w:rsidR="006A5ADC" w:rsidRPr="006A5ADC">
        <w:rPr>
          <w:rFonts w:ascii="Times New Roman" w:hAnsi="Times New Roman" w:cs="Times New Roman"/>
        </w:rPr>
        <w:t>.</w:t>
      </w:r>
      <w:r w:rsidR="00705AE6">
        <w:rPr>
          <w:rFonts w:ascii="Times New Roman" w:hAnsi="Times New Roman" w:cs="Times New Roman"/>
        </w:rPr>
        <w:t xml:space="preserve"> </w:t>
      </w:r>
      <w:r w:rsidR="006A5ADC" w:rsidRPr="006A5ADC">
        <w:rPr>
          <w:rFonts w:ascii="Times New Roman" w:hAnsi="Times New Roman" w:cs="Times New Roman"/>
        </w:rPr>
        <w:t>Nr.</w:t>
      </w:r>
      <w:r w:rsidR="00705AE6">
        <w:rPr>
          <w:rFonts w:ascii="Times New Roman" w:hAnsi="Times New Roman" w:cs="Times New Roman"/>
        </w:rPr>
        <w:t> </w:t>
      </w:r>
      <w:r w:rsidR="006A5ADC" w:rsidRPr="006A5ADC">
        <w:rPr>
          <w:rFonts w:ascii="Times New Roman" w:hAnsi="Times New Roman" w:cs="Times New Roman"/>
        </w:rPr>
        <w:t>40003052790</w:t>
      </w:r>
      <w:r w:rsidR="006A5ADC">
        <w:rPr>
          <w:rFonts w:ascii="Times New Roman" w:hAnsi="Times New Roman" w:cs="Times New Roman"/>
        </w:rPr>
        <w:t xml:space="preserve">, </w:t>
      </w:r>
      <w:r w:rsidR="00705AE6">
        <w:rPr>
          <w:rFonts w:ascii="Times New Roman" w:hAnsi="Times New Roman" w:cs="Times New Roman"/>
        </w:rPr>
        <w:t xml:space="preserve">juridiskā </w:t>
      </w:r>
      <w:r w:rsidR="006A5ADC">
        <w:rPr>
          <w:rFonts w:ascii="Times New Roman" w:hAnsi="Times New Roman" w:cs="Times New Roman"/>
        </w:rPr>
        <w:t xml:space="preserve">adrese - </w:t>
      </w:r>
      <w:r w:rsidR="006A5ADC" w:rsidRPr="006A5ADC">
        <w:rPr>
          <w:rFonts w:ascii="Times New Roman" w:hAnsi="Times New Roman" w:cs="Times New Roman"/>
        </w:rPr>
        <w:t>Ziemeļu iela 10,</w:t>
      </w:r>
      <w:r w:rsidR="006A5ADC">
        <w:rPr>
          <w:rFonts w:ascii="Times New Roman" w:hAnsi="Times New Roman" w:cs="Times New Roman"/>
        </w:rPr>
        <w:t xml:space="preserve"> </w:t>
      </w:r>
      <w:r w:rsidR="006A5ADC" w:rsidRPr="006A5ADC">
        <w:rPr>
          <w:rFonts w:ascii="Times New Roman" w:hAnsi="Times New Roman" w:cs="Times New Roman"/>
        </w:rPr>
        <w:t>Lidosta “Rīga”,</w:t>
      </w:r>
      <w:r w:rsidR="006A5ADC">
        <w:rPr>
          <w:rFonts w:ascii="Times New Roman" w:hAnsi="Times New Roman" w:cs="Times New Roman"/>
        </w:rPr>
        <w:t xml:space="preserve"> </w:t>
      </w:r>
      <w:r w:rsidR="006A5ADC" w:rsidRPr="006A5ADC">
        <w:rPr>
          <w:rFonts w:ascii="Times New Roman" w:hAnsi="Times New Roman" w:cs="Times New Roman"/>
        </w:rPr>
        <w:t>Mārupes novads,</w:t>
      </w:r>
      <w:r w:rsidR="006A5ADC">
        <w:rPr>
          <w:rFonts w:ascii="Times New Roman" w:hAnsi="Times New Roman" w:cs="Times New Roman"/>
        </w:rPr>
        <w:t xml:space="preserve"> </w:t>
      </w:r>
      <w:r w:rsidR="006A5ADC" w:rsidRPr="006A5ADC">
        <w:rPr>
          <w:rFonts w:ascii="Times New Roman" w:hAnsi="Times New Roman" w:cs="Times New Roman"/>
        </w:rPr>
        <w:t>LV–1000</w:t>
      </w:r>
      <w:bookmarkEnd w:id="0"/>
      <w:r w:rsidR="00BB16A4">
        <w:rPr>
          <w:rFonts w:ascii="Times New Roman" w:hAnsi="Times New Roman" w:cs="Times New Roman"/>
        </w:rPr>
        <w:t xml:space="preserve"> </w:t>
      </w:r>
      <w:r>
        <w:rPr>
          <w:rFonts w:ascii="Times New Roman" w:hAnsi="Times New Roman" w:cs="Times New Roman"/>
        </w:rPr>
        <w:t xml:space="preserve">(turpmāk – </w:t>
      </w:r>
      <w:r w:rsidR="00B01C36">
        <w:rPr>
          <w:rFonts w:ascii="Times New Roman" w:hAnsi="Times New Roman" w:cs="Times New Roman"/>
        </w:rPr>
        <w:t>Nomnieks</w:t>
      </w:r>
      <w:r>
        <w:rPr>
          <w:rFonts w:ascii="Times New Roman" w:hAnsi="Times New Roman" w:cs="Times New Roman"/>
        </w:rPr>
        <w:t>) Īpašumu pārvaldīšanas nodaļas vadīt</w:t>
      </w:r>
      <w:r w:rsidR="001D7C7E">
        <w:rPr>
          <w:rFonts w:ascii="Times New Roman" w:hAnsi="Times New Roman" w:cs="Times New Roman"/>
        </w:rPr>
        <w:t>ā</w:t>
      </w:r>
      <w:r>
        <w:rPr>
          <w:rFonts w:ascii="Times New Roman" w:hAnsi="Times New Roman" w:cs="Times New Roman"/>
        </w:rPr>
        <w:t xml:space="preserve">ja Kristapa Auziņa </w:t>
      </w:r>
      <w:r w:rsidRPr="00CA02F0">
        <w:rPr>
          <w:rFonts w:ascii="Times New Roman" w:hAnsi="Times New Roman" w:cs="Times New Roman"/>
          <w:iCs/>
        </w:rPr>
        <w:t xml:space="preserve">05.11.2025. iesniegumu (pašvaldības </w:t>
      </w:r>
      <w:proofErr w:type="spellStart"/>
      <w:r w:rsidRPr="00CA02F0">
        <w:rPr>
          <w:rFonts w:ascii="Times New Roman" w:hAnsi="Times New Roman" w:cs="Times New Roman"/>
          <w:iCs/>
        </w:rPr>
        <w:t>reģ</w:t>
      </w:r>
      <w:proofErr w:type="spellEnd"/>
      <w:r w:rsidRPr="00CA02F0">
        <w:rPr>
          <w:rFonts w:ascii="Times New Roman" w:hAnsi="Times New Roman" w:cs="Times New Roman"/>
          <w:iCs/>
        </w:rPr>
        <w:t>.</w:t>
      </w:r>
      <w:r w:rsidR="00727923">
        <w:rPr>
          <w:rFonts w:ascii="Times New Roman" w:hAnsi="Times New Roman" w:cs="Times New Roman"/>
          <w:iCs/>
        </w:rPr>
        <w:t> </w:t>
      </w:r>
      <w:r w:rsidRPr="00CA02F0">
        <w:rPr>
          <w:rFonts w:ascii="Times New Roman" w:hAnsi="Times New Roman" w:cs="Times New Roman"/>
          <w:iCs/>
        </w:rPr>
        <w:t>Nr.</w:t>
      </w:r>
      <w:r w:rsidR="00727923">
        <w:rPr>
          <w:rFonts w:ascii="Times New Roman" w:hAnsi="Times New Roman" w:cs="Times New Roman"/>
          <w:iCs/>
        </w:rPr>
        <w:t> </w:t>
      </w:r>
      <w:r w:rsidRPr="00CA02F0">
        <w:rPr>
          <w:rFonts w:ascii="Times New Roman" w:hAnsi="Times New Roman" w:cs="Times New Roman"/>
          <w:iCs/>
        </w:rPr>
        <w:t>ĀNP/1-11-1/25/6630)</w:t>
      </w:r>
      <w:r w:rsidR="00CA02F0" w:rsidRPr="00CA02F0">
        <w:rPr>
          <w:rFonts w:ascii="Times New Roman" w:hAnsi="Times New Roman" w:cs="Times New Roman"/>
          <w:iCs/>
        </w:rPr>
        <w:t>, kurā izteikts lūgums pagarināt</w:t>
      </w:r>
      <w:r w:rsidRPr="00CA02F0">
        <w:rPr>
          <w:rFonts w:ascii="Times New Roman" w:hAnsi="Times New Roman" w:cs="Times New Roman"/>
          <w:iCs/>
        </w:rPr>
        <w:t xml:space="preserve"> </w:t>
      </w:r>
      <w:bookmarkStart w:id="1" w:name="_Hlk213917770"/>
      <w:r w:rsidRPr="00CA02F0">
        <w:rPr>
          <w:rFonts w:ascii="Times New Roman" w:hAnsi="Times New Roman" w:cs="Times New Roman"/>
          <w:bCs/>
          <w:iCs/>
        </w:rPr>
        <w:t>27.11.2020. noslēgt</w:t>
      </w:r>
      <w:r w:rsidR="00705AE6">
        <w:rPr>
          <w:rFonts w:ascii="Times New Roman" w:hAnsi="Times New Roman" w:cs="Times New Roman"/>
          <w:bCs/>
          <w:iCs/>
        </w:rPr>
        <w:t>ā</w:t>
      </w:r>
      <w:r w:rsidRPr="00CA02F0">
        <w:rPr>
          <w:rFonts w:ascii="Times New Roman" w:hAnsi="Times New Roman" w:cs="Times New Roman"/>
          <w:bCs/>
          <w:iCs/>
        </w:rPr>
        <w:t xml:space="preserve"> </w:t>
      </w:r>
      <w:bookmarkStart w:id="2" w:name="_Hlk213829771"/>
      <w:r w:rsidRPr="00CA02F0">
        <w:rPr>
          <w:rFonts w:ascii="Times New Roman" w:hAnsi="Times New Roman" w:cs="Times New Roman"/>
          <w:bCs/>
          <w:iCs/>
        </w:rPr>
        <w:t>līguma Nr.</w:t>
      </w:r>
      <w:r w:rsidR="00705AE6">
        <w:rPr>
          <w:rFonts w:ascii="Times New Roman" w:hAnsi="Times New Roman" w:cs="Times New Roman"/>
          <w:bCs/>
          <w:iCs/>
        </w:rPr>
        <w:t> </w:t>
      </w:r>
      <w:r w:rsidRPr="00CA02F0">
        <w:rPr>
          <w:rFonts w:ascii="Times New Roman" w:hAnsi="Times New Roman" w:cs="Times New Roman"/>
          <w:bCs/>
          <w:iCs/>
        </w:rPr>
        <w:t>8-13.04/1523/2020//02-14.2/20/10</w:t>
      </w:r>
      <w:bookmarkEnd w:id="1"/>
      <w:r w:rsidRPr="00CA02F0">
        <w:rPr>
          <w:rFonts w:ascii="Times New Roman" w:hAnsi="Times New Roman" w:cs="Times New Roman"/>
          <w:bCs/>
          <w:iCs/>
        </w:rPr>
        <w:t xml:space="preserve"> </w:t>
      </w:r>
      <w:bookmarkEnd w:id="2"/>
      <w:r w:rsidR="00B45A11">
        <w:rPr>
          <w:rFonts w:ascii="Times New Roman" w:hAnsi="Times New Roman" w:cs="Times New Roman"/>
          <w:bCs/>
          <w:iCs/>
        </w:rPr>
        <w:t xml:space="preserve">(turpmāk – Līgums) </w:t>
      </w:r>
      <w:r w:rsidR="00705AE6">
        <w:rPr>
          <w:rFonts w:ascii="Times New Roman" w:hAnsi="Times New Roman" w:cs="Times New Roman"/>
          <w:bCs/>
          <w:iCs/>
        </w:rPr>
        <w:t xml:space="preserve">par </w:t>
      </w:r>
      <w:r w:rsidR="00705AE6" w:rsidRPr="00CA02F0">
        <w:rPr>
          <w:rFonts w:ascii="Times New Roman" w:hAnsi="Times New Roman" w:cs="Times New Roman"/>
          <w:bCs/>
          <w:iCs/>
        </w:rPr>
        <w:t>nedzīvojamo telpu nom</w:t>
      </w:r>
      <w:r w:rsidR="00705AE6">
        <w:rPr>
          <w:rFonts w:ascii="Times New Roman" w:hAnsi="Times New Roman" w:cs="Times New Roman"/>
          <w:bCs/>
          <w:iCs/>
        </w:rPr>
        <w:t>u</w:t>
      </w:r>
      <w:r w:rsidR="00705AE6" w:rsidRPr="00CA02F0">
        <w:rPr>
          <w:rFonts w:ascii="Times New Roman" w:hAnsi="Times New Roman" w:cs="Times New Roman"/>
          <w:bCs/>
          <w:iCs/>
        </w:rPr>
        <w:t xml:space="preserve"> </w:t>
      </w:r>
      <w:r w:rsidRPr="00CA02F0">
        <w:rPr>
          <w:rFonts w:ascii="Times New Roman" w:hAnsi="Times New Roman" w:cs="Times New Roman"/>
          <w:bCs/>
          <w:iCs/>
        </w:rPr>
        <w:t>Stacijas ielā 7, Carnikavā, Carnikavas pag., Ādažu nov</w:t>
      </w:r>
      <w:r w:rsidR="001036AB">
        <w:rPr>
          <w:rFonts w:ascii="Times New Roman" w:hAnsi="Times New Roman" w:cs="Times New Roman"/>
          <w:bCs/>
          <w:iCs/>
        </w:rPr>
        <w:t>.,</w:t>
      </w:r>
      <w:r w:rsidRPr="00CA02F0">
        <w:rPr>
          <w:rFonts w:ascii="Times New Roman" w:hAnsi="Times New Roman" w:cs="Times New Roman"/>
          <w:bCs/>
          <w:iCs/>
        </w:rPr>
        <w:t xml:space="preserve"> LV-2163</w:t>
      </w:r>
      <w:r w:rsidR="00CA02F0" w:rsidRPr="00CA02F0">
        <w:rPr>
          <w:rFonts w:ascii="Times New Roman" w:hAnsi="Times New Roman" w:cs="Times New Roman"/>
          <w:bCs/>
          <w:iCs/>
        </w:rPr>
        <w:t xml:space="preserve">, </w:t>
      </w:r>
      <w:r w:rsidR="00705AE6">
        <w:rPr>
          <w:rFonts w:ascii="Times New Roman" w:hAnsi="Times New Roman" w:cs="Times New Roman"/>
          <w:bCs/>
          <w:iCs/>
        </w:rPr>
        <w:t xml:space="preserve">termiņu </w:t>
      </w:r>
      <w:r w:rsidR="00CA02F0" w:rsidRPr="00CA02F0">
        <w:rPr>
          <w:rFonts w:ascii="Times New Roman" w:hAnsi="Times New Roman" w:cs="Times New Roman"/>
          <w:bCs/>
          <w:iCs/>
        </w:rPr>
        <w:t>vēl uz 2 (diviem) gadiem</w:t>
      </w:r>
      <w:r w:rsidRPr="00CA02F0">
        <w:rPr>
          <w:rFonts w:ascii="Times New Roman" w:hAnsi="Times New Roman" w:cs="Times New Roman"/>
          <w:bCs/>
          <w:iCs/>
        </w:rPr>
        <w:t>.</w:t>
      </w:r>
    </w:p>
    <w:p w14:paraId="11B7437D" w14:textId="77777777" w:rsidR="00CA02F0" w:rsidRPr="00CA02F0" w:rsidRDefault="00FD132F" w:rsidP="00CA02F0">
      <w:pPr>
        <w:spacing w:after="120"/>
        <w:jc w:val="both"/>
        <w:rPr>
          <w:rFonts w:ascii="Times New Roman" w:hAnsi="Times New Roman" w:cs="Times New Roman"/>
          <w:iCs/>
        </w:rPr>
      </w:pPr>
      <w:r w:rsidRPr="00CA02F0">
        <w:rPr>
          <w:rFonts w:ascii="Times New Roman" w:hAnsi="Times New Roman" w:cs="Times New Roman"/>
          <w:iCs/>
        </w:rPr>
        <w:t>Izvērtējot pašvaldības rīcībā esošo un ar lietu saistīto informāciju, konstatēts:</w:t>
      </w:r>
    </w:p>
    <w:p w14:paraId="3EA4D3AC" w14:textId="4094794D" w:rsidR="001C4435" w:rsidRDefault="00FD132F" w:rsidP="00B1580F">
      <w:pPr>
        <w:pStyle w:val="Sarakstarindkopa"/>
        <w:numPr>
          <w:ilvl w:val="0"/>
          <w:numId w:val="4"/>
        </w:numPr>
        <w:spacing w:after="120"/>
        <w:ind w:left="357" w:hanging="357"/>
        <w:contextualSpacing w:val="0"/>
        <w:jc w:val="both"/>
        <w:rPr>
          <w:rFonts w:ascii="Times New Roman" w:hAnsi="Times New Roman" w:cs="Times New Roman"/>
          <w:iCs/>
        </w:rPr>
      </w:pPr>
      <w:r w:rsidRPr="00FF3F42">
        <w:rPr>
          <w:rFonts w:ascii="Times New Roman" w:hAnsi="Times New Roman" w:cs="Times New Roman"/>
          <w:iCs/>
        </w:rPr>
        <w:t xml:space="preserve">Saskaņā ar Carnikavas novada domes 25.11.2020. </w:t>
      </w:r>
      <w:r w:rsidR="00FF3F42" w:rsidRPr="00FF3F42">
        <w:rPr>
          <w:rFonts w:ascii="Times New Roman" w:hAnsi="Times New Roman" w:cs="Times New Roman"/>
          <w:iCs/>
        </w:rPr>
        <w:t xml:space="preserve">lēmumu (protokols Nr. </w:t>
      </w:r>
      <w:r w:rsidR="00FF3F42" w:rsidRPr="00705AE6">
        <w:rPr>
          <w:rFonts w:ascii="Times New Roman" w:hAnsi="Times New Roman" w:cs="Times New Roman"/>
          <w:iCs/>
        </w:rPr>
        <w:t xml:space="preserve">25, </w:t>
      </w:r>
      <w:r w:rsidR="00705AE6" w:rsidRPr="00705AE6">
        <w:rPr>
          <w:rFonts w:ascii="Times New Roman" w:hAnsi="Times New Roman" w:cs="Times New Roman"/>
        </w:rPr>
        <w:t>3.§</w:t>
      </w:r>
      <w:r w:rsidR="00705AE6" w:rsidRPr="00705AE6">
        <w:rPr>
          <w:rFonts w:ascii="Times New Roman" w:hAnsi="Times New Roman" w:cs="Times New Roman"/>
          <w:iCs/>
        </w:rPr>
        <w:t xml:space="preserve"> </w:t>
      </w:r>
      <w:r w:rsidR="00FF3F42" w:rsidRPr="00705AE6">
        <w:rPr>
          <w:rFonts w:ascii="Times New Roman" w:hAnsi="Times New Roman" w:cs="Times New Roman"/>
          <w:iCs/>
        </w:rPr>
        <w:t>“Par</w:t>
      </w:r>
      <w:r w:rsidR="00FF3F42" w:rsidRPr="00FF3F42">
        <w:rPr>
          <w:rFonts w:ascii="Times New Roman" w:hAnsi="Times New Roman" w:cs="Times New Roman"/>
          <w:iCs/>
        </w:rPr>
        <w:t xml:space="preserve"> nedzīvojamo telpu nomas līguma slēgšanu ar VAS “Latvijas pasts”” </w:t>
      </w:r>
      <w:r w:rsidR="009A0398">
        <w:rPr>
          <w:rFonts w:ascii="Times New Roman" w:hAnsi="Times New Roman" w:cs="Times New Roman"/>
          <w:iCs/>
        </w:rPr>
        <w:t xml:space="preserve">ar Nomnieku </w:t>
      </w:r>
      <w:r w:rsidR="00FF3F42" w:rsidRPr="00FF3F42">
        <w:rPr>
          <w:rFonts w:ascii="Times New Roman" w:hAnsi="Times New Roman" w:cs="Times New Roman"/>
          <w:iCs/>
        </w:rPr>
        <w:t xml:space="preserve">noslēgts </w:t>
      </w:r>
      <w:r w:rsidR="009A4F20">
        <w:rPr>
          <w:rFonts w:ascii="Times New Roman" w:hAnsi="Times New Roman" w:cs="Times New Roman"/>
          <w:iCs/>
        </w:rPr>
        <w:t>Līgums</w:t>
      </w:r>
      <w:r w:rsidR="00FF3F42" w:rsidRPr="00FF3F42">
        <w:rPr>
          <w:rFonts w:ascii="Times New Roman" w:hAnsi="Times New Roman" w:cs="Times New Roman"/>
          <w:iCs/>
        </w:rPr>
        <w:t xml:space="preserve">, kas </w:t>
      </w:r>
      <w:r w:rsidR="003274D1">
        <w:rPr>
          <w:rFonts w:ascii="Times New Roman" w:hAnsi="Times New Roman" w:cs="Times New Roman"/>
          <w:iCs/>
        </w:rPr>
        <w:t xml:space="preserve">stājās spēkā 01.01.2021. un ir </w:t>
      </w:r>
      <w:r w:rsidR="00FF3F42" w:rsidRPr="00FF3F42">
        <w:rPr>
          <w:rFonts w:ascii="Times New Roman" w:hAnsi="Times New Roman" w:cs="Times New Roman"/>
          <w:iCs/>
        </w:rPr>
        <w:t>spēkā līdz 31.12.2025.</w:t>
      </w:r>
    </w:p>
    <w:p w14:paraId="54594F57" w14:textId="75AE8C9A" w:rsidR="00727923" w:rsidRDefault="00FD132F" w:rsidP="00B1580F">
      <w:pPr>
        <w:pStyle w:val="Sarakstarindkopa"/>
        <w:numPr>
          <w:ilvl w:val="0"/>
          <w:numId w:val="4"/>
        </w:numPr>
        <w:spacing w:after="120"/>
        <w:ind w:left="357" w:hanging="357"/>
        <w:contextualSpacing w:val="0"/>
        <w:jc w:val="both"/>
        <w:rPr>
          <w:rFonts w:ascii="Times New Roman" w:hAnsi="Times New Roman" w:cs="Times New Roman"/>
          <w:iCs/>
        </w:rPr>
      </w:pPr>
      <w:r>
        <w:rPr>
          <w:rFonts w:ascii="Times New Roman" w:hAnsi="Times New Roman" w:cs="Times New Roman"/>
          <w:iCs/>
        </w:rPr>
        <w:t>Nomnieks šobrīd nomā nedzīvojamās telpas Nr. 5, 24, 25, 26 un 33 (turpmāk – Telpas) 40,6</w:t>
      </w:r>
      <w:r w:rsidR="003274D1">
        <w:rPr>
          <w:rFonts w:ascii="Times New Roman" w:hAnsi="Times New Roman" w:cs="Times New Roman"/>
          <w:iCs/>
        </w:rPr>
        <w:t> </w:t>
      </w:r>
      <w:r>
        <w:rPr>
          <w:rFonts w:ascii="Times New Roman" w:hAnsi="Times New Roman" w:cs="Times New Roman"/>
          <w:iCs/>
        </w:rPr>
        <w:t>m</w:t>
      </w:r>
      <w:r w:rsidRPr="00727923">
        <w:rPr>
          <w:rFonts w:ascii="Times New Roman" w:hAnsi="Times New Roman" w:cs="Times New Roman"/>
          <w:iCs/>
          <w:vertAlign w:val="superscript"/>
        </w:rPr>
        <w:t>2</w:t>
      </w:r>
      <w:r>
        <w:rPr>
          <w:rFonts w:ascii="Times New Roman" w:hAnsi="Times New Roman" w:cs="Times New Roman"/>
          <w:iCs/>
        </w:rPr>
        <w:t xml:space="preserve"> </w:t>
      </w:r>
      <w:r w:rsidR="0001156D">
        <w:rPr>
          <w:rFonts w:ascii="Times New Roman" w:hAnsi="Times New Roman" w:cs="Times New Roman"/>
          <w:iCs/>
        </w:rPr>
        <w:t>kop</w:t>
      </w:r>
      <w:r>
        <w:rPr>
          <w:rFonts w:ascii="Times New Roman" w:hAnsi="Times New Roman" w:cs="Times New Roman"/>
          <w:iCs/>
        </w:rPr>
        <w:t>platībā (</w:t>
      </w:r>
      <w:r w:rsidR="00434D43">
        <w:rPr>
          <w:rFonts w:ascii="Times New Roman" w:hAnsi="Times New Roman" w:cs="Times New Roman"/>
          <w:iCs/>
        </w:rPr>
        <w:t xml:space="preserve">sk. </w:t>
      </w:r>
      <w:r>
        <w:rPr>
          <w:rFonts w:ascii="Times New Roman" w:hAnsi="Times New Roman" w:cs="Times New Roman"/>
          <w:iCs/>
        </w:rPr>
        <w:t>pielikum</w:t>
      </w:r>
      <w:r w:rsidR="00434D43">
        <w:rPr>
          <w:rFonts w:ascii="Times New Roman" w:hAnsi="Times New Roman" w:cs="Times New Roman"/>
          <w:iCs/>
        </w:rPr>
        <w:t>u</w:t>
      </w:r>
      <w:r>
        <w:rPr>
          <w:rFonts w:ascii="Times New Roman" w:hAnsi="Times New Roman" w:cs="Times New Roman"/>
          <w:iCs/>
        </w:rPr>
        <w:t xml:space="preserve">), kas atrodas </w:t>
      </w:r>
      <w:r w:rsidR="00434D43">
        <w:rPr>
          <w:rFonts w:ascii="Times New Roman" w:hAnsi="Times New Roman" w:cs="Times New Roman"/>
          <w:iCs/>
        </w:rPr>
        <w:t>pašvaldībai piederošā</w:t>
      </w:r>
      <w:r w:rsidR="001036AB">
        <w:rPr>
          <w:rFonts w:ascii="Times New Roman" w:hAnsi="Times New Roman" w:cs="Times New Roman"/>
          <w:iCs/>
        </w:rPr>
        <w:t xml:space="preserve"> būvju/ēku īpašuma ar kadastra numuru 8052 504 0163 </w:t>
      </w:r>
      <w:r w:rsidR="00434D43">
        <w:rPr>
          <w:rFonts w:ascii="Times New Roman" w:hAnsi="Times New Roman" w:cs="Times New Roman"/>
          <w:iCs/>
        </w:rPr>
        <w:t>s</w:t>
      </w:r>
      <w:r w:rsidR="001036AB">
        <w:rPr>
          <w:rFonts w:ascii="Times New Roman" w:hAnsi="Times New Roman" w:cs="Times New Roman"/>
          <w:iCs/>
        </w:rPr>
        <w:t>astāvā esošajā ēkā ar kadastra apzīmējumu 8052 004 0162 003</w:t>
      </w:r>
      <w:r w:rsidR="00434D43">
        <w:rPr>
          <w:rFonts w:ascii="Times New Roman" w:hAnsi="Times New Roman" w:cs="Times New Roman"/>
          <w:iCs/>
        </w:rPr>
        <w:t xml:space="preserve"> </w:t>
      </w:r>
      <w:r w:rsidR="001036AB">
        <w:rPr>
          <w:rFonts w:ascii="Times New Roman" w:hAnsi="Times New Roman" w:cs="Times New Roman"/>
          <w:iCs/>
        </w:rPr>
        <w:t>un adresi -</w:t>
      </w:r>
      <w:r w:rsidR="00434D43">
        <w:rPr>
          <w:rFonts w:ascii="Times New Roman" w:hAnsi="Times New Roman" w:cs="Times New Roman"/>
          <w:iCs/>
        </w:rPr>
        <w:t xml:space="preserve"> Stacijas iel</w:t>
      </w:r>
      <w:r w:rsidR="001036AB">
        <w:rPr>
          <w:rFonts w:ascii="Times New Roman" w:hAnsi="Times New Roman" w:cs="Times New Roman"/>
          <w:iCs/>
        </w:rPr>
        <w:t>a</w:t>
      </w:r>
      <w:r w:rsidR="00434D43">
        <w:rPr>
          <w:rFonts w:ascii="Times New Roman" w:hAnsi="Times New Roman" w:cs="Times New Roman"/>
          <w:iCs/>
        </w:rPr>
        <w:t xml:space="preserve"> 7, Carnikav</w:t>
      </w:r>
      <w:r w:rsidR="00705AE6">
        <w:rPr>
          <w:rFonts w:ascii="Times New Roman" w:hAnsi="Times New Roman" w:cs="Times New Roman"/>
          <w:iCs/>
        </w:rPr>
        <w:t>a</w:t>
      </w:r>
      <w:r w:rsidR="00434D43">
        <w:rPr>
          <w:rFonts w:ascii="Times New Roman" w:hAnsi="Times New Roman" w:cs="Times New Roman"/>
          <w:iCs/>
        </w:rPr>
        <w:t>,</w:t>
      </w:r>
      <w:r w:rsidR="001036AB" w:rsidRPr="001036AB">
        <w:t xml:space="preserve"> </w:t>
      </w:r>
      <w:r w:rsidR="001036AB" w:rsidRPr="001036AB">
        <w:rPr>
          <w:rFonts w:ascii="Times New Roman" w:hAnsi="Times New Roman" w:cs="Times New Roman"/>
          <w:iCs/>
        </w:rPr>
        <w:t>Carnikavas pag., Ādažu nov</w:t>
      </w:r>
      <w:r w:rsidR="001036AB">
        <w:rPr>
          <w:rFonts w:ascii="Times New Roman" w:hAnsi="Times New Roman" w:cs="Times New Roman"/>
          <w:iCs/>
        </w:rPr>
        <w:t>.,</w:t>
      </w:r>
      <w:r w:rsidR="00167BB4">
        <w:rPr>
          <w:rFonts w:ascii="Times New Roman" w:hAnsi="Times New Roman" w:cs="Times New Roman"/>
          <w:iCs/>
        </w:rPr>
        <w:t xml:space="preserve"> </w:t>
      </w:r>
      <w:r w:rsidR="00434D43">
        <w:rPr>
          <w:rFonts w:ascii="Times New Roman" w:hAnsi="Times New Roman" w:cs="Times New Roman"/>
          <w:iCs/>
        </w:rPr>
        <w:t xml:space="preserve">1. stāvā. </w:t>
      </w:r>
    </w:p>
    <w:p w14:paraId="01459EFE" w14:textId="77777777" w:rsidR="000D52D4" w:rsidRDefault="00FD132F" w:rsidP="00B1580F">
      <w:pPr>
        <w:pStyle w:val="Sarakstarindkopa"/>
        <w:numPr>
          <w:ilvl w:val="0"/>
          <w:numId w:val="4"/>
        </w:numPr>
        <w:spacing w:after="120"/>
        <w:ind w:left="357" w:hanging="357"/>
        <w:contextualSpacing w:val="0"/>
        <w:jc w:val="both"/>
        <w:rPr>
          <w:rFonts w:ascii="Times New Roman" w:hAnsi="Times New Roman" w:cs="Times New Roman"/>
          <w:iCs/>
        </w:rPr>
      </w:pPr>
      <w:r w:rsidRPr="000D52D4">
        <w:rPr>
          <w:rFonts w:ascii="Times New Roman" w:hAnsi="Times New Roman" w:cs="Times New Roman"/>
          <w:iCs/>
        </w:rPr>
        <w:t xml:space="preserve">Telpu iznomāšanas mērķis </w:t>
      </w:r>
      <w:r>
        <w:rPr>
          <w:rFonts w:ascii="Times New Roman" w:hAnsi="Times New Roman" w:cs="Times New Roman"/>
          <w:iCs/>
        </w:rPr>
        <w:t>-</w:t>
      </w:r>
      <w:r w:rsidRPr="000D52D4">
        <w:rPr>
          <w:rFonts w:ascii="Times New Roman" w:hAnsi="Times New Roman" w:cs="Times New Roman"/>
          <w:iCs/>
        </w:rPr>
        <w:t xml:space="preserve"> nodrošināt iespēju sniegt pasta un citus pakalpojumus, kā arī veikt preču pārdošanu</w:t>
      </w:r>
      <w:r>
        <w:rPr>
          <w:rFonts w:ascii="Times New Roman" w:hAnsi="Times New Roman" w:cs="Times New Roman"/>
          <w:iCs/>
        </w:rPr>
        <w:t>.</w:t>
      </w:r>
    </w:p>
    <w:p w14:paraId="66F11657" w14:textId="20E6E403" w:rsidR="009A4F20" w:rsidRPr="00B03988" w:rsidRDefault="00FD132F" w:rsidP="00B1580F">
      <w:pPr>
        <w:pStyle w:val="Sarakstarindkopa"/>
        <w:numPr>
          <w:ilvl w:val="0"/>
          <w:numId w:val="4"/>
        </w:numPr>
        <w:spacing w:after="120"/>
        <w:ind w:left="357" w:hanging="357"/>
        <w:contextualSpacing w:val="0"/>
        <w:jc w:val="both"/>
        <w:rPr>
          <w:rFonts w:ascii="Times New Roman" w:hAnsi="Times New Roman" w:cs="Times New Roman"/>
          <w:iCs/>
        </w:rPr>
      </w:pPr>
      <w:r w:rsidRPr="00B03988">
        <w:rPr>
          <w:rFonts w:ascii="Times New Roman" w:hAnsi="Times New Roman" w:cs="Times New Roman"/>
          <w:iCs/>
        </w:rPr>
        <w:t xml:space="preserve">Līgumā noteiktā Telpu nomas maksa ir </w:t>
      </w:r>
      <w:r w:rsidR="00067B23" w:rsidRPr="00B03988">
        <w:rPr>
          <w:rFonts w:ascii="Times New Roman" w:eastAsia="Times New Roman" w:hAnsi="Times New Roman" w:cs="Times New Roman"/>
          <w:color w:val="000000"/>
          <w:spacing w:val="-9"/>
          <w:lang w:eastAsia="lv-LV"/>
        </w:rPr>
        <w:t xml:space="preserve">1,30 </w:t>
      </w:r>
      <w:proofErr w:type="spellStart"/>
      <w:r w:rsidR="00067B23" w:rsidRPr="00B03988">
        <w:rPr>
          <w:rFonts w:ascii="Times New Roman" w:eastAsia="Times New Roman" w:hAnsi="Times New Roman" w:cs="Times New Roman"/>
          <w:i/>
          <w:iCs/>
          <w:color w:val="000000"/>
          <w:spacing w:val="-9"/>
          <w:lang w:eastAsia="lv-LV"/>
        </w:rPr>
        <w:t>euro</w:t>
      </w:r>
      <w:proofErr w:type="spellEnd"/>
      <w:r w:rsidR="00067B23" w:rsidRPr="00B03988">
        <w:rPr>
          <w:rFonts w:ascii="Times New Roman" w:eastAsia="Times New Roman" w:hAnsi="Times New Roman" w:cs="Times New Roman"/>
          <w:color w:val="000000"/>
          <w:spacing w:val="-9"/>
          <w:lang w:eastAsia="lv-LV"/>
        </w:rPr>
        <w:t xml:space="preserve"> par 1</w:t>
      </w:r>
      <w:r w:rsidR="00B03988" w:rsidRPr="00B03988">
        <w:rPr>
          <w:rFonts w:ascii="Times New Roman" w:eastAsia="Times New Roman" w:hAnsi="Times New Roman" w:cs="Times New Roman"/>
          <w:color w:val="000000"/>
          <w:spacing w:val="-9"/>
          <w:lang w:eastAsia="lv-LV"/>
        </w:rPr>
        <w:t> </w:t>
      </w:r>
      <w:r w:rsidR="00067B23" w:rsidRPr="00B03988">
        <w:rPr>
          <w:rFonts w:ascii="Times New Roman" w:eastAsia="Times New Roman" w:hAnsi="Times New Roman" w:cs="Times New Roman"/>
          <w:color w:val="000000"/>
          <w:spacing w:val="-9"/>
          <w:lang w:eastAsia="lv-LV"/>
        </w:rPr>
        <w:t>m</w:t>
      </w:r>
      <w:r w:rsidR="00067B23" w:rsidRPr="00B03988">
        <w:rPr>
          <w:rFonts w:ascii="Times New Roman" w:eastAsia="Times New Roman" w:hAnsi="Times New Roman" w:cs="Times New Roman"/>
          <w:color w:val="000000"/>
          <w:spacing w:val="-9"/>
          <w:vertAlign w:val="superscript"/>
          <w:lang w:eastAsia="lv-LV"/>
        </w:rPr>
        <w:t xml:space="preserve">2  </w:t>
      </w:r>
      <w:r w:rsidR="00B03988" w:rsidRPr="00B03988">
        <w:rPr>
          <w:rFonts w:ascii="Times New Roman" w:hAnsi="Times New Roman" w:cs="Times New Roman"/>
          <w:iCs/>
        </w:rPr>
        <w:t xml:space="preserve">bez pievienotās vērtības nodokļa (turpmāk – PVN), bet kopā </w:t>
      </w:r>
      <w:r w:rsidRPr="00B03988">
        <w:rPr>
          <w:rFonts w:ascii="Times New Roman" w:hAnsi="Times New Roman" w:cs="Times New Roman"/>
          <w:iCs/>
        </w:rPr>
        <w:t>52,</w:t>
      </w:r>
      <w:r w:rsidR="00705AE6" w:rsidRPr="00B03988">
        <w:rPr>
          <w:rFonts w:ascii="Times New Roman" w:hAnsi="Times New Roman" w:cs="Times New Roman"/>
          <w:iCs/>
        </w:rPr>
        <w:t>7</w:t>
      </w:r>
      <w:r w:rsidRPr="00B03988">
        <w:rPr>
          <w:rFonts w:ascii="Times New Roman" w:hAnsi="Times New Roman" w:cs="Times New Roman"/>
          <w:iCs/>
        </w:rPr>
        <w:t xml:space="preserve">8 </w:t>
      </w:r>
      <w:proofErr w:type="spellStart"/>
      <w:r w:rsidRPr="00B03988">
        <w:rPr>
          <w:rFonts w:ascii="Times New Roman" w:hAnsi="Times New Roman" w:cs="Times New Roman"/>
          <w:i/>
        </w:rPr>
        <w:t>euro</w:t>
      </w:r>
      <w:proofErr w:type="spellEnd"/>
      <w:r w:rsidRPr="00B03988">
        <w:rPr>
          <w:rFonts w:ascii="Times New Roman" w:hAnsi="Times New Roman" w:cs="Times New Roman"/>
          <w:iCs/>
        </w:rPr>
        <w:t xml:space="preserve"> mēnesī</w:t>
      </w:r>
      <w:r w:rsidR="00067B23" w:rsidRPr="00B03988">
        <w:rPr>
          <w:rFonts w:ascii="Times New Roman" w:hAnsi="Times New Roman" w:cs="Times New Roman"/>
          <w:iCs/>
        </w:rPr>
        <w:t xml:space="preserve"> </w:t>
      </w:r>
      <w:bookmarkStart w:id="3" w:name="_Hlk214006351"/>
      <w:r w:rsidR="00067B23" w:rsidRPr="00B03988">
        <w:rPr>
          <w:rFonts w:ascii="Times New Roman" w:hAnsi="Times New Roman" w:cs="Times New Roman"/>
          <w:iCs/>
        </w:rPr>
        <w:t>bez PVN</w:t>
      </w:r>
      <w:bookmarkEnd w:id="3"/>
      <w:r w:rsidRPr="00B03988">
        <w:rPr>
          <w:rFonts w:ascii="Times New Roman" w:hAnsi="Times New Roman" w:cs="Times New Roman"/>
          <w:iCs/>
        </w:rPr>
        <w:t xml:space="preserve">. </w:t>
      </w:r>
    </w:p>
    <w:p w14:paraId="49F2FDEB" w14:textId="4142244C" w:rsidR="00B01C36" w:rsidRPr="00FF3F42" w:rsidRDefault="00FD132F" w:rsidP="00B1580F">
      <w:pPr>
        <w:pStyle w:val="Sarakstarindkopa"/>
        <w:numPr>
          <w:ilvl w:val="0"/>
          <w:numId w:val="4"/>
        </w:numPr>
        <w:spacing w:after="120"/>
        <w:ind w:left="357" w:hanging="357"/>
        <w:contextualSpacing w:val="0"/>
        <w:jc w:val="both"/>
        <w:rPr>
          <w:rFonts w:ascii="Times New Roman" w:hAnsi="Times New Roman" w:cs="Times New Roman"/>
          <w:iCs/>
        </w:rPr>
      </w:pPr>
      <w:r>
        <w:rPr>
          <w:rFonts w:ascii="Times New Roman" w:hAnsi="Times New Roman" w:cs="Times New Roman"/>
          <w:iCs/>
        </w:rPr>
        <w:t>Saskaņā ar pašvaldības Centrālās pārvaldes Grāmatvedības nodaļas sniegtajām ziņām Nomniekam nav nomas maksas maksājumu kavējum</w:t>
      </w:r>
      <w:r w:rsidR="00705AE6">
        <w:rPr>
          <w:rFonts w:ascii="Times New Roman" w:hAnsi="Times New Roman" w:cs="Times New Roman"/>
          <w:iCs/>
        </w:rPr>
        <w:t>u</w:t>
      </w:r>
      <w:r>
        <w:rPr>
          <w:rFonts w:ascii="Times New Roman" w:hAnsi="Times New Roman" w:cs="Times New Roman"/>
          <w:iCs/>
        </w:rPr>
        <w:t xml:space="preserve"> un parādsaistīb</w:t>
      </w:r>
      <w:r w:rsidR="00705AE6">
        <w:rPr>
          <w:rFonts w:ascii="Times New Roman" w:hAnsi="Times New Roman" w:cs="Times New Roman"/>
          <w:iCs/>
        </w:rPr>
        <w:t>u</w:t>
      </w:r>
      <w:r>
        <w:rPr>
          <w:rFonts w:ascii="Times New Roman" w:hAnsi="Times New Roman" w:cs="Times New Roman"/>
          <w:iCs/>
        </w:rPr>
        <w:t xml:space="preserve"> par piegādātajiem komunālajiem pakalpojumiem.</w:t>
      </w:r>
    </w:p>
    <w:p w14:paraId="0A03FE69" w14:textId="7F2D6885" w:rsidR="00FF3F42" w:rsidRDefault="00FD132F" w:rsidP="00B1580F">
      <w:pPr>
        <w:pStyle w:val="Sarakstarindkopa"/>
        <w:numPr>
          <w:ilvl w:val="0"/>
          <w:numId w:val="4"/>
        </w:numPr>
        <w:spacing w:after="120"/>
        <w:ind w:left="357" w:hanging="357"/>
        <w:contextualSpacing w:val="0"/>
        <w:jc w:val="both"/>
        <w:rPr>
          <w:rFonts w:ascii="Times New Roman" w:hAnsi="Times New Roman" w:cs="Times New Roman"/>
          <w:iCs/>
        </w:rPr>
      </w:pPr>
      <w:r w:rsidRPr="00B45A11">
        <w:rPr>
          <w:rFonts w:ascii="Times New Roman" w:hAnsi="Times New Roman" w:cs="Times New Roman"/>
          <w:iCs/>
        </w:rPr>
        <w:t>Telpas šobrīd nav nepieciešam</w:t>
      </w:r>
      <w:r w:rsidR="00705AE6">
        <w:rPr>
          <w:rFonts w:ascii="Times New Roman" w:hAnsi="Times New Roman" w:cs="Times New Roman"/>
          <w:iCs/>
        </w:rPr>
        <w:t>a</w:t>
      </w:r>
      <w:r w:rsidRPr="00B45A11">
        <w:rPr>
          <w:rFonts w:ascii="Times New Roman" w:hAnsi="Times New Roman" w:cs="Times New Roman"/>
          <w:iCs/>
        </w:rPr>
        <w:t>s pašvaldības funkciju veikšanai.</w:t>
      </w:r>
    </w:p>
    <w:p w14:paraId="5643B40C" w14:textId="17EDFB35" w:rsidR="003274D1" w:rsidRDefault="00FD132F" w:rsidP="00B1580F">
      <w:pPr>
        <w:pStyle w:val="Sarakstarindkopa"/>
        <w:numPr>
          <w:ilvl w:val="0"/>
          <w:numId w:val="4"/>
        </w:numPr>
        <w:spacing w:after="120"/>
        <w:ind w:left="357" w:hanging="357"/>
        <w:contextualSpacing w:val="0"/>
        <w:jc w:val="both"/>
        <w:rPr>
          <w:rFonts w:ascii="Times New Roman" w:hAnsi="Times New Roman" w:cs="Times New Roman"/>
          <w:iCs/>
        </w:rPr>
      </w:pPr>
      <w:r w:rsidRPr="003274D1">
        <w:rPr>
          <w:rFonts w:ascii="Times New Roman" w:hAnsi="Times New Roman" w:cs="Times New Roman"/>
          <w:iCs/>
        </w:rPr>
        <w:t>Publiskas personas finanšu līdzekļu un mantas izšķērdēšanas novēršanas likuma 6.¹</w:t>
      </w:r>
      <w:r w:rsidR="00705AE6">
        <w:rPr>
          <w:rFonts w:ascii="Times New Roman" w:hAnsi="Times New Roman" w:cs="Times New Roman"/>
          <w:iCs/>
        </w:rPr>
        <w:t> </w:t>
      </w:r>
      <w:r w:rsidRPr="003274D1">
        <w:rPr>
          <w:rFonts w:ascii="Times New Roman" w:hAnsi="Times New Roman" w:cs="Times New Roman"/>
          <w:iCs/>
        </w:rPr>
        <w:t>panta pirm</w:t>
      </w:r>
      <w:r w:rsidR="00DB17A3">
        <w:rPr>
          <w:rFonts w:ascii="Times New Roman" w:hAnsi="Times New Roman" w:cs="Times New Roman"/>
          <w:iCs/>
        </w:rPr>
        <w:t xml:space="preserve">ā </w:t>
      </w:r>
      <w:proofErr w:type="spellStart"/>
      <w:r w:rsidR="00DB17A3">
        <w:rPr>
          <w:rFonts w:ascii="Times New Roman" w:hAnsi="Times New Roman" w:cs="Times New Roman"/>
          <w:iCs/>
        </w:rPr>
        <w:t>prim</w:t>
      </w:r>
      <w:proofErr w:type="spellEnd"/>
      <w:r w:rsidRPr="003274D1">
        <w:rPr>
          <w:rFonts w:ascii="Times New Roman" w:hAnsi="Times New Roman" w:cs="Times New Roman"/>
          <w:iCs/>
        </w:rPr>
        <w:t xml:space="preserve"> daļ</w:t>
      </w:r>
      <w:r>
        <w:rPr>
          <w:rFonts w:ascii="Times New Roman" w:hAnsi="Times New Roman" w:cs="Times New Roman"/>
          <w:iCs/>
        </w:rPr>
        <w:t>a noteic</w:t>
      </w:r>
      <w:r w:rsidRPr="003274D1">
        <w:rPr>
          <w:rFonts w:ascii="Times New Roman" w:hAnsi="Times New Roman" w:cs="Times New Roman"/>
          <w:iCs/>
        </w:rPr>
        <w:t xml:space="preserve"> </w:t>
      </w:r>
      <w:r>
        <w:rPr>
          <w:rFonts w:ascii="Times New Roman" w:hAnsi="Times New Roman" w:cs="Times New Roman"/>
          <w:iCs/>
        </w:rPr>
        <w:t>-</w:t>
      </w:r>
      <w:r w:rsidRPr="003274D1">
        <w:rPr>
          <w:rFonts w:ascii="Times New Roman" w:hAnsi="Times New Roman" w:cs="Times New Roman"/>
          <w:iCs/>
        </w:rPr>
        <w:t xml:space="preserve"> nekustamā īpašuma iznomātājs nomas maksas apmēru vienpusēji pārskata un, ja nepieciešams, maina ne retāk kā reizi sešos gados</w:t>
      </w:r>
      <w:r w:rsidR="002B2453">
        <w:rPr>
          <w:rFonts w:ascii="Times New Roman" w:hAnsi="Times New Roman" w:cs="Times New Roman"/>
          <w:iCs/>
        </w:rPr>
        <w:t>.</w:t>
      </w:r>
    </w:p>
    <w:p w14:paraId="7E5F0925" w14:textId="6E9A466C" w:rsidR="001C4435" w:rsidRPr="009778FA" w:rsidRDefault="00FD132F" w:rsidP="00B1580F">
      <w:pPr>
        <w:pStyle w:val="Sarakstarindkopa"/>
        <w:numPr>
          <w:ilvl w:val="0"/>
          <w:numId w:val="4"/>
        </w:numPr>
        <w:spacing w:after="120"/>
        <w:ind w:left="357" w:hanging="357"/>
        <w:contextualSpacing w:val="0"/>
        <w:jc w:val="both"/>
        <w:rPr>
          <w:rFonts w:ascii="Times New Roman" w:hAnsi="Times New Roman" w:cs="Times New Roman"/>
          <w:color w:val="000000" w:themeColor="text1"/>
          <w:shd w:val="clear" w:color="auto" w:fill="FFFFFF"/>
        </w:rPr>
      </w:pPr>
      <w:bookmarkStart w:id="4" w:name="_Hlk213856756"/>
      <w:r w:rsidRPr="009778FA">
        <w:rPr>
          <w:rFonts w:ascii="Times New Roman" w:hAnsi="Times New Roman" w:cs="Times New Roman"/>
          <w:color w:val="000000" w:themeColor="text1"/>
          <w:shd w:val="clear" w:color="auto" w:fill="FFFFFF"/>
        </w:rPr>
        <w:t xml:space="preserve">Ministru kabineta </w:t>
      </w:r>
      <w:r w:rsidR="00793C07" w:rsidRPr="009778FA">
        <w:rPr>
          <w:rFonts w:ascii="Times New Roman" w:hAnsi="Times New Roman" w:cs="Times New Roman"/>
          <w:color w:val="000000" w:themeColor="text1"/>
          <w:shd w:val="clear" w:color="auto" w:fill="FFFFFF"/>
        </w:rPr>
        <w:t xml:space="preserve">20.02.2018. noteikumu Nr. 97 “Publiskas personas mantas iznomāšanas noteikumi” </w:t>
      </w:r>
      <w:r w:rsidR="00CA0F0E" w:rsidRPr="00546765">
        <w:rPr>
          <w:rFonts w:ascii="Times New Roman" w:hAnsi="Times New Roman" w:cs="Times New Roman"/>
          <w:color w:val="000000" w:themeColor="text1"/>
          <w:shd w:val="clear" w:color="auto" w:fill="FFFFFF"/>
        </w:rPr>
        <w:t xml:space="preserve">(turpmāk – </w:t>
      </w:r>
      <w:bookmarkStart w:id="5" w:name="_Hlk214005624"/>
      <w:r w:rsidR="00CA0F0E" w:rsidRPr="00546765">
        <w:rPr>
          <w:rFonts w:ascii="Times New Roman" w:hAnsi="Times New Roman" w:cs="Times New Roman"/>
          <w:color w:val="000000" w:themeColor="text1"/>
          <w:shd w:val="clear" w:color="auto" w:fill="FFFFFF"/>
        </w:rPr>
        <w:t>MK Nr.</w:t>
      </w:r>
      <w:r w:rsidR="003E5AAA">
        <w:rPr>
          <w:rFonts w:ascii="Times New Roman" w:hAnsi="Times New Roman" w:cs="Times New Roman"/>
          <w:color w:val="000000" w:themeColor="text1"/>
          <w:shd w:val="clear" w:color="auto" w:fill="FFFFFF"/>
        </w:rPr>
        <w:t> </w:t>
      </w:r>
      <w:r w:rsidR="00CA0F0E" w:rsidRPr="00546765">
        <w:rPr>
          <w:rFonts w:ascii="Times New Roman" w:hAnsi="Times New Roman" w:cs="Times New Roman"/>
          <w:color w:val="000000" w:themeColor="text1"/>
          <w:shd w:val="clear" w:color="auto" w:fill="FFFFFF"/>
        </w:rPr>
        <w:t>97</w:t>
      </w:r>
      <w:bookmarkEnd w:id="5"/>
      <w:r w:rsidR="00CA0F0E" w:rsidRPr="00546765">
        <w:rPr>
          <w:rFonts w:ascii="Times New Roman" w:hAnsi="Times New Roman" w:cs="Times New Roman"/>
          <w:color w:val="000000" w:themeColor="text1"/>
          <w:shd w:val="clear" w:color="auto" w:fill="FFFFFF"/>
        </w:rPr>
        <w:t xml:space="preserve">) </w:t>
      </w:r>
      <w:bookmarkEnd w:id="4"/>
      <w:r w:rsidR="003E5AAA">
        <w:rPr>
          <w:rFonts w:ascii="Times New Roman" w:hAnsi="Times New Roman" w:cs="Times New Roman"/>
          <w:color w:val="000000" w:themeColor="text1"/>
          <w:shd w:val="clear" w:color="auto" w:fill="FFFFFF"/>
        </w:rPr>
        <w:t xml:space="preserve">7. punktā noteikts, ka šo noteikumu </w:t>
      </w:r>
      <w:hyperlink r:id="rId8" w:anchor="n2" w:history="1">
        <w:r w:rsidR="003E5AAA" w:rsidRPr="009778FA">
          <w:rPr>
            <w:rFonts w:ascii="Times New Roman" w:hAnsi="Times New Roman" w:cs="Times New Roman"/>
            <w:color w:val="000000" w:themeColor="text1"/>
          </w:rPr>
          <w:t>2. nodaļas</w:t>
        </w:r>
      </w:hyperlink>
      <w:r w:rsidR="003E5AAA" w:rsidRPr="009778FA">
        <w:rPr>
          <w:rFonts w:ascii="Times New Roman" w:hAnsi="Times New Roman" w:cs="Times New Roman"/>
          <w:color w:val="000000" w:themeColor="text1"/>
          <w:shd w:val="clear" w:color="auto" w:fill="FFFFFF"/>
        </w:rPr>
        <w:t xml:space="preserve"> normas, izņemot </w:t>
      </w:r>
      <w:hyperlink r:id="rId9" w:anchor="p12" w:history="1">
        <w:r w:rsidR="003E5AAA" w:rsidRPr="009778FA">
          <w:rPr>
            <w:rFonts w:ascii="Times New Roman" w:hAnsi="Times New Roman" w:cs="Times New Roman"/>
            <w:color w:val="000000" w:themeColor="text1"/>
          </w:rPr>
          <w:t>12.</w:t>
        </w:r>
      </w:hyperlink>
      <w:r w:rsidR="003E5AAA" w:rsidRPr="009778FA">
        <w:rPr>
          <w:rFonts w:ascii="Times New Roman" w:hAnsi="Times New Roman" w:cs="Times New Roman"/>
          <w:color w:val="000000" w:themeColor="text1"/>
          <w:shd w:val="clear" w:color="auto" w:fill="FFFFFF"/>
        </w:rPr>
        <w:t>, </w:t>
      </w:r>
      <w:hyperlink r:id="rId10" w:anchor="p14" w:history="1">
        <w:r w:rsidR="003E5AAA" w:rsidRPr="009778FA">
          <w:rPr>
            <w:rFonts w:ascii="Times New Roman" w:hAnsi="Times New Roman" w:cs="Times New Roman"/>
            <w:color w:val="000000" w:themeColor="text1"/>
          </w:rPr>
          <w:t>14.</w:t>
        </w:r>
      </w:hyperlink>
      <w:r w:rsidR="003E5AAA" w:rsidRPr="009778FA">
        <w:rPr>
          <w:rFonts w:ascii="Times New Roman" w:hAnsi="Times New Roman" w:cs="Times New Roman"/>
          <w:color w:val="000000" w:themeColor="text1"/>
          <w:shd w:val="clear" w:color="auto" w:fill="FFFFFF"/>
        </w:rPr>
        <w:t>, </w:t>
      </w:r>
      <w:hyperlink r:id="rId11" w:anchor="p15" w:history="1">
        <w:r w:rsidR="003E5AAA" w:rsidRPr="009778FA">
          <w:rPr>
            <w:rFonts w:ascii="Times New Roman" w:hAnsi="Times New Roman" w:cs="Times New Roman"/>
            <w:color w:val="000000" w:themeColor="text1"/>
          </w:rPr>
          <w:t>15.</w:t>
        </w:r>
      </w:hyperlink>
      <w:r w:rsidR="003E5AAA" w:rsidRPr="009778FA">
        <w:rPr>
          <w:rFonts w:ascii="Times New Roman" w:hAnsi="Times New Roman" w:cs="Times New Roman"/>
          <w:color w:val="000000" w:themeColor="text1"/>
          <w:shd w:val="clear" w:color="auto" w:fill="FFFFFF"/>
        </w:rPr>
        <w:t>, </w:t>
      </w:r>
      <w:hyperlink r:id="rId12" w:anchor="p18" w:history="1">
        <w:r w:rsidR="003E5AAA" w:rsidRPr="009778FA">
          <w:rPr>
            <w:rFonts w:ascii="Times New Roman" w:hAnsi="Times New Roman" w:cs="Times New Roman"/>
            <w:color w:val="000000" w:themeColor="text1"/>
          </w:rPr>
          <w:t>18.</w:t>
        </w:r>
      </w:hyperlink>
      <w:r w:rsidR="003E5AAA" w:rsidRPr="009778FA">
        <w:rPr>
          <w:rFonts w:ascii="Times New Roman" w:hAnsi="Times New Roman" w:cs="Times New Roman"/>
          <w:color w:val="000000" w:themeColor="text1"/>
          <w:shd w:val="clear" w:color="auto" w:fill="FFFFFF"/>
        </w:rPr>
        <w:t>, </w:t>
      </w:r>
      <w:hyperlink r:id="rId13" w:anchor="p19" w:history="1">
        <w:r w:rsidR="003E5AAA" w:rsidRPr="009778FA">
          <w:rPr>
            <w:rFonts w:ascii="Times New Roman" w:hAnsi="Times New Roman" w:cs="Times New Roman"/>
            <w:color w:val="000000" w:themeColor="text1"/>
          </w:rPr>
          <w:t>19.</w:t>
        </w:r>
      </w:hyperlink>
      <w:r w:rsidR="003E5AAA" w:rsidRPr="009778FA">
        <w:rPr>
          <w:rFonts w:ascii="Times New Roman" w:hAnsi="Times New Roman" w:cs="Times New Roman"/>
          <w:color w:val="000000" w:themeColor="text1"/>
          <w:shd w:val="clear" w:color="auto" w:fill="FFFFFF"/>
        </w:rPr>
        <w:t>, </w:t>
      </w:r>
      <w:hyperlink r:id="rId14" w:anchor="p20" w:history="1">
        <w:r w:rsidR="003E5AAA" w:rsidRPr="009778FA">
          <w:rPr>
            <w:rFonts w:ascii="Times New Roman" w:hAnsi="Times New Roman" w:cs="Times New Roman"/>
            <w:color w:val="000000" w:themeColor="text1"/>
          </w:rPr>
          <w:t>20.</w:t>
        </w:r>
      </w:hyperlink>
      <w:r w:rsidR="003E5AAA" w:rsidRPr="009778FA">
        <w:rPr>
          <w:rFonts w:ascii="Times New Roman" w:hAnsi="Times New Roman" w:cs="Times New Roman"/>
          <w:color w:val="000000" w:themeColor="text1"/>
          <w:shd w:val="clear" w:color="auto" w:fill="FFFFFF"/>
        </w:rPr>
        <w:t>, </w:t>
      </w:r>
      <w:hyperlink r:id="rId15" w:anchor="p21" w:history="1">
        <w:r w:rsidR="003E5AAA" w:rsidRPr="009778FA">
          <w:rPr>
            <w:rFonts w:ascii="Times New Roman" w:hAnsi="Times New Roman" w:cs="Times New Roman"/>
            <w:color w:val="000000" w:themeColor="text1"/>
          </w:rPr>
          <w:t>21.</w:t>
        </w:r>
      </w:hyperlink>
      <w:r w:rsidR="003E5AAA" w:rsidRPr="009778FA">
        <w:rPr>
          <w:rFonts w:ascii="Times New Roman" w:hAnsi="Times New Roman" w:cs="Times New Roman"/>
          <w:color w:val="000000" w:themeColor="text1"/>
          <w:shd w:val="clear" w:color="auto" w:fill="FFFFFF"/>
        </w:rPr>
        <w:t>, </w:t>
      </w:r>
      <w:hyperlink r:id="rId16" w:anchor="p30" w:history="1">
        <w:r w:rsidR="003E5AAA" w:rsidRPr="009778FA">
          <w:rPr>
            <w:rFonts w:ascii="Times New Roman" w:hAnsi="Times New Roman" w:cs="Times New Roman"/>
            <w:color w:val="000000" w:themeColor="text1"/>
          </w:rPr>
          <w:t>30. </w:t>
        </w:r>
      </w:hyperlink>
      <w:r w:rsidR="003E5AAA" w:rsidRPr="009778FA">
        <w:rPr>
          <w:rFonts w:ascii="Times New Roman" w:hAnsi="Times New Roman" w:cs="Times New Roman"/>
          <w:color w:val="000000" w:themeColor="text1"/>
          <w:shd w:val="clear" w:color="auto" w:fill="FFFFFF"/>
        </w:rPr>
        <w:t>un </w:t>
      </w:r>
      <w:hyperlink r:id="rId17" w:anchor="p31" w:history="1">
        <w:r w:rsidR="003E5AAA" w:rsidRPr="009778FA">
          <w:rPr>
            <w:rFonts w:ascii="Times New Roman" w:hAnsi="Times New Roman" w:cs="Times New Roman"/>
            <w:color w:val="000000" w:themeColor="text1"/>
          </w:rPr>
          <w:t>31. punktu</w:t>
        </w:r>
      </w:hyperlink>
      <w:r w:rsidR="003E5AAA" w:rsidRPr="009778FA">
        <w:rPr>
          <w:rFonts w:ascii="Times New Roman" w:hAnsi="Times New Roman" w:cs="Times New Roman"/>
          <w:color w:val="000000" w:themeColor="text1"/>
          <w:shd w:val="clear" w:color="auto" w:fill="FFFFFF"/>
        </w:rPr>
        <w:t>, nepiemēro, ja nomas objektu, kas ir nekustamais īpašums, iznomā publiskai personai, tās iestādei, kapitālsabiedrībai vai privātpersonai publiskas funkcijas vai deleģēta valsts pārvaldes uzdevuma nodrošināšanai.</w:t>
      </w:r>
    </w:p>
    <w:p w14:paraId="0D278428" w14:textId="6C9F1E60" w:rsidR="003E5AAA" w:rsidRPr="009778FA" w:rsidRDefault="00FD132F" w:rsidP="00B1580F">
      <w:pPr>
        <w:pStyle w:val="Sarakstarindkopa"/>
        <w:numPr>
          <w:ilvl w:val="0"/>
          <w:numId w:val="4"/>
        </w:numPr>
        <w:spacing w:after="120"/>
        <w:ind w:left="357" w:hanging="357"/>
        <w:contextualSpacing w:val="0"/>
        <w:jc w:val="both"/>
        <w:rPr>
          <w:rFonts w:ascii="Times New Roman" w:hAnsi="Times New Roman" w:cs="Times New Roman"/>
          <w:color w:val="000000" w:themeColor="text1"/>
          <w:shd w:val="clear" w:color="auto" w:fill="FFFFFF"/>
        </w:rPr>
      </w:pPr>
      <w:r w:rsidRPr="009778FA">
        <w:rPr>
          <w:rFonts w:ascii="Times New Roman" w:hAnsi="Times New Roman" w:cs="Times New Roman"/>
          <w:color w:val="000000" w:themeColor="text1"/>
          <w:shd w:val="clear" w:color="auto" w:fill="FFFFFF"/>
        </w:rPr>
        <w:t>Nomnieks, atbilstoši Publiskas personas kapitāldaļu un kapitālsabiedrību pārvaldības likuma 1. panta pirmās daļas 3.</w:t>
      </w:r>
      <w:r w:rsidR="009F1B71" w:rsidRPr="009778FA">
        <w:rPr>
          <w:rFonts w:ascii="Times New Roman" w:hAnsi="Times New Roman" w:cs="Times New Roman"/>
          <w:color w:val="000000" w:themeColor="text1"/>
          <w:shd w:val="clear" w:color="auto" w:fill="FFFFFF"/>
        </w:rPr>
        <w:t> </w:t>
      </w:r>
      <w:r w:rsidRPr="009778FA">
        <w:rPr>
          <w:rFonts w:ascii="Times New Roman" w:hAnsi="Times New Roman" w:cs="Times New Roman"/>
          <w:color w:val="000000" w:themeColor="text1"/>
          <w:shd w:val="clear" w:color="auto" w:fill="FFFFFF"/>
        </w:rPr>
        <w:t xml:space="preserve">apakšpunktam, ir publiskas personas kapitālsabiedrība, kurā </w:t>
      </w:r>
      <w:r w:rsidRPr="009778FA">
        <w:rPr>
          <w:rFonts w:ascii="Times New Roman" w:hAnsi="Times New Roman" w:cs="Times New Roman"/>
          <w:color w:val="000000" w:themeColor="text1"/>
          <w:shd w:val="clear" w:color="auto" w:fill="FFFFFF"/>
        </w:rPr>
        <w:lastRenderedPageBreak/>
        <w:t>visas kapitāla daļas pieder vienai publiskai personai</w:t>
      </w:r>
      <w:r w:rsidR="009F1B71" w:rsidRPr="009778FA">
        <w:rPr>
          <w:rFonts w:ascii="Times New Roman" w:hAnsi="Times New Roman" w:cs="Times New Roman"/>
          <w:color w:val="000000" w:themeColor="text1"/>
          <w:shd w:val="clear" w:color="auto" w:fill="FFFFFF"/>
        </w:rPr>
        <w:t xml:space="preserve"> – Latvijas Republikai (kapitāla daļu turētājs – Satiksmes ministrija)</w:t>
      </w:r>
      <w:r w:rsidRPr="009778FA">
        <w:rPr>
          <w:rFonts w:ascii="Times New Roman" w:hAnsi="Times New Roman" w:cs="Times New Roman"/>
          <w:color w:val="000000" w:themeColor="text1"/>
          <w:shd w:val="clear" w:color="auto" w:fill="FFFFFF"/>
        </w:rPr>
        <w:t>. </w:t>
      </w:r>
    </w:p>
    <w:p w14:paraId="2A17F598" w14:textId="653B8A98" w:rsidR="009F1B71" w:rsidRPr="009778FA" w:rsidRDefault="00FD132F" w:rsidP="00B1580F">
      <w:pPr>
        <w:pStyle w:val="Sarakstarindkopa"/>
        <w:numPr>
          <w:ilvl w:val="0"/>
          <w:numId w:val="4"/>
        </w:numPr>
        <w:spacing w:after="120"/>
        <w:ind w:left="357" w:hanging="357"/>
        <w:contextualSpacing w:val="0"/>
        <w:jc w:val="both"/>
        <w:rPr>
          <w:rFonts w:ascii="Times New Roman" w:hAnsi="Times New Roman" w:cs="Times New Roman"/>
          <w:color w:val="000000" w:themeColor="text1"/>
          <w:shd w:val="clear" w:color="auto" w:fill="FFFFFF"/>
        </w:rPr>
      </w:pPr>
      <w:r w:rsidRPr="00546765">
        <w:rPr>
          <w:rFonts w:ascii="Times New Roman" w:hAnsi="Times New Roman" w:cs="Times New Roman"/>
          <w:color w:val="000000" w:themeColor="text1"/>
          <w:shd w:val="clear" w:color="auto" w:fill="FFFFFF"/>
        </w:rPr>
        <w:t>MK Nr.</w:t>
      </w:r>
      <w:r>
        <w:rPr>
          <w:rFonts w:ascii="Times New Roman" w:hAnsi="Times New Roman" w:cs="Times New Roman"/>
          <w:color w:val="000000" w:themeColor="text1"/>
          <w:shd w:val="clear" w:color="auto" w:fill="FFFFFF"/>
        </w:rPr>
        <w:t> </w:t>
      </w:r>
      <w:r w:rsidRPr="00546765">
        <w:rPr>
          <w:rFonts w:ascii="Times New Roman" w:hAnsi="Times New Roman" w:cs="Times New Roman"/>
          <w:color w:val="000000" w:themeColor="text1"/>
          <w:shd w:val="clear" w:color="auto" w:fill="FFFFFF"/>
        </w:rPr>
        <w:t>97</w:t>
      </w:r>
      <w:r w:rsidRPr="009778FA">
        <w:rPr>
          <w:rFonts w:ascii="Times New Roman" w:hAnsi="Times New Roman" w:cs="Times New Roman"/>
          <w:color w:val="000000" w:themeColor="text1"/>
          <w:shd w:val="clear" w:color="auto" w:fill="FFFFFF"/>
        </w:rPr>
        <w:t xml:space="preserve"> 12. punkts paredz, ka lēmumu par nomas objekta iznomāšanu pieņem iznomātājs.</w:t>
      </w:r>
    </w:p>
    <w:p w14:paraId="5026EC26" w14:textId="3D85B05E" w:rsidR="00CA0F0E" w:rsidRPr="00546765" w:rsidRDefault="00FD132F" w:rsidP="00B1580F">
      <w:pPr>
        <w:pStyle w:val="Sarakstarindkopa"/>
        <w:numPr>
          <w:ilvl w:val="0"/>
          <w:numId w:val="4"/>
        </w:numPr>
        <w:spacing w:after="120"/>
        <w:ind w:left="357" w:hanging="357"/>
        <w:contextualSpacing w:val="0"/>
        <w:jc w:val="both"/>
        <w:rPr>
          <w:rFonts w:ascii="Times New Roman" w:hAnsi="Times New Roman" w:cs="Times New Roman"/>
          <w:iCs/>
          <w:color w:val="000000" w:themeColor="text1"/>
          <w:sz w:val="32"/>
          <w:szCs w:val="32"/>
        </w:rPr>
      </w:pPr>
      <w:r w:rsidRPr="00546765">
        <w:rPr>
          <w:rFonts w:ascii="Times New Roman" w:hAnsi="Times New Roman" w:cs="Times New Roman"/>
          <w:color w:val="000000" w:themeColor="text1"/>
          <w:shd w:val="clear" w:color="auto" w:fill="FFFFFF"/>
        </w:rPr>
        <w:t>MK Nr. 97 18. punkts paredz,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w:t>
      </w:r>
      <w:r w:rsidRPr="00546765">
        <w:rPr>
          <w:rFonts w:ascii="Times New Roman" w:hAnsi="Times New Roman" w:cs="Times New Roman"/>
          <w:color w:val="000000" w:themeColor="text1"/>
          <w:shd w:val="clear" w:color="auto" w:fill="FFFFFF"/>
        </w:rPr>
        <w:t>u iznomā publiskas funkcijas vai deleģēta valsts pārvaldes uzdevuma veikšanai.</w:t>
      </w:r>
    </w:p>
    <w:p w14:paraId="42771715" w14:textId="7464F869" w:rsidR="00CA0F0E" w:rsidRPr="009778FA" w:rsidRDefault="00FD132F" w:rsidP="00B1580F">
      <w:pPr>
        <w:pStyle w:val="Sarakstarindkopa"/>
        <w:numPr>
          <w:ilvl w:val="0"/>
          <w:numId w:val="4"/>
        </w:numPr>
        <w:spacing w:after="120"/>
        <w:ind w:left="357" w:hanging="357"/>
        <w:contextualSpacing w:val="0"/>
        <w:jc w:val="both"/>
        <w:rPr>
          <w:rFonts w:ascii="Times New Roman" w:hAnsi="Times New Roman" w:cs="Times New Roman"/>
          <w:color w:val="000000" w:themeColor="text1"/>
          <w:shd w:val="clear" w:color="auto" w:fill="FFFFFF"/>
        </w:rPr>
      </w:pPr>
      <w:r w:rsidRPr="009778FA">
        <w:rPr>
          <w:rFonts w:ascii="Times New Roman" w:hAnsi="Times New Roman" w:cs="Times New Roman"/>
          <w:color w:val="000000" w:themeColor="text1"/>
          <w:shd w:val="clear" w:color="auto" w:fill="FFFFFF"/>
        </w:rPr>
        <w:t>MK Nr. 97 21. punkts paredz, ka, pagarinot nomas līguma termiņu, nomas maksu pārskata, piemērojot šajos noteikumos minēto nomas maksas noteikšanas kārtību, un maina, ja pārskatītā nomas maksa ir augstāka par līgumā noteikto nomas maksu.</w:t>
      </w:r>
    </w:p>
    <w:p w14:paraId="2D4FFD69" w14:textId="010C7544" w:rsidR="00067B23" w:rsidRPr="00232723" w:rsidRDefault="00FD132F" w:rsidP="00B1580F">
      <w:pPr>
        <w:pStyle w:val="Sarakstarindkopa"/>
        <w:numPr>
          <w:ilvl w:val="0"/>
          <w:numId w:val="4"/>
        </w:numPr>
        <w:spacing w:after="120"/>
        <w:ind w:left="357" w:hanging="357"/>
        <w:contextualSpacing w:val="0"/>
        <w:jc w:val="both"/>
        <w:rPr>
          <w:rFonts w:ascii="Times New Roman" w:hAnsi="Times New Roman" w:cs="Times New Roman"/>
          <w:color w:val="000000" w:themeColor="text1"/>
          <w:shd w:val="clear" w:color="auto" w:fill="FFFFFF"/>
        </w:rPr>
      </w:pPr>
      <w:r w:rsidRPr="009778FA">
        <w:rPr>
          <w:rFonts w:ascii="Times New Roman" w:hAnsi="Times New Roman" w:cs="Times New Roman"/>
          <w:color w:val="000000" w:themeColor="text1"/>
          <w:shd w:val="clear" w:color="auto" w:fill="FFFFFF"/>
        </w:rPr>
        <w:t xml:space="preserve">Pašvaldības Centrālās pārvaldes </w:t>
      </w:r>
      <w:r w:rsidR="007B4766" w:rsidRPr="009778FA">
        <w:rPr>
          <w:rFonts w:ascii="Times New Roman" w:hAnsi="Times New Roman" w:cs="Times New Roman"/>
          <w:color w:val="000000" w:themeColor="text1"/>
          <w:shd w:val="clear" w:color="auto" w:fill="FFFFFF"/>
        </w:rPr>
        <w:t>Finanšu</w:t>
      </w:r>
      <w:r w:rsidRPr="009778FA">
        <w:rPr>
          <w:rFonts w:ascii="Times New Roman" w:hAnsi="Times New Roman" w:cs="Times New Roman"/>
          <w:color w:val="000000" w:themeColor="text1"/>
          <w:shd w:val="clear" w:color="auto" w:fill="FFFFFF"/>
        </w:rPr>
        <w:t xml:space="preserve"> nodaļa ir veikusi </w:t>
      </w:r>
      <w:r w:rsidRPr="00232723">
        <w:rPr>
          <w:rFonts w:ascii="Times New Roman" w:hAnsi="Times New Roman" w:cs="Times New Roman"/>
          <w:color w:val="000000" w:themeColor="text1"/>
          <w:shd w:val="clear" w:color="auto" w:fill="FFFFFF"/>
        </w:rPr>
        <w:t>aprēķinu par Telpu 40,6 m</w:t>
      </w:r>
      <w:r w:rsidRPr="00232723">
        <w:rPr>
          <w:rFonts w:ascii="Times New Roman" w:hAnsi="Times New Roman" w:cs="Times New Roman"/>
          <w:color w:val="000000" w:themeColor="text1"/>
          <w:shd w:val="clear" w:color="auto" w:fill="FFFFFF"/>
          <w:vertAlign w:val="superscript"/>
        </w:rPr>
        <w:t>2</w:t>
      </w:r>
      <w:r w:rsidRPr="00232723">
        <w:rPr>
          <w:rFonts w:ascii="Times New Roman" w:hAnsi="Times New Roman" w:cs="Times New Roman"/>
          <w:color w:val="000000" w:themeColor="text1"/>
          <w:shd w:val="clear" w:color="auto" w:fill="FFFFFF"/>
        </w:rPr>
        <w:t xml:space="preserve"> kopplatībā nomas maksu. </w:t>
      </w:r>
      <w:r w:rsidR="007B4766" w:rsidRPr="00232723">
        <w:rPr>
          <w:rFonts w:ascii="Times New Roman" w:hAnsi="Times New Roman" w:cs="Times New Roman"/>
          <w:color w:val="000000" w:themeColor="text1"/>
          <w:shd w:val="clear" w:color="auto" w:fill="FFFFFF"/>
        </w:rPr>
        <w:t>Pārskatītā n</w:t>
      </w:r>
      <w:r w:rsidRPr="00232723">
        <w:rPr>
          <w:rFonts w:ascii="Times New Roman" w:hAnsi="Times New Roman" w:cs="Times New Roman"/>
          <w:color w:val="000000" w:themeColor="text1"/>
          <w:shd w:val="clear" w:color="auto" w:fill="FFFFFF"/>
        </w:rPr>
        <w:t>omas maksa par 1</w:t>
      </w:r>
      <w:r w:rsidR="00720BAC">
        <w:rPr>
          <w:rFonts w:ascii="Times New Roman" w:hAnsi="Times New Roman" w:cs="Times New Roman"/>
          <w:color w:val="000000" w:themeColor="text1"/>
          <w:shd w:val="clear" w:color="auto" w:fill="FFFFFF"/>
        </w:rPr>
        <w:t> </w:t>
      </w:r>
      <w:r w:rsidRPr="00232723">
        <w:rPr>
          <w:rFonts w:ascii="Times New Roman" w:hAnsi="Times New Roman" w:cs="Times New Roman"/>
          <w:color w:val="000000" w:themeColor="text1"/>
          <w:shd w:val="clear" w:color="auto" w:fill="FFFFFF"/>
        </w:rPr>
        <w:t>m</w:t>
      </w:r>
      <w:r w:rsidRPr="00232723">
        <w:rPr>
          <w:rFonts w:ascii="Times New Roman" w:hAnsi="Times New Roman" w:cs="Times New Roman"/>
          <w:color w:val="000000" w:themeColor="text1"/>
          <w:shd w:val="clear" w:color="auto" w:fill="FFFFFF"/>
          <w:vertAlign w:val="superscript"/>
        </w:rPr>
        <w:t>2</w:t>
      </w:r>
      <w:r w:rsidRPr="00232723">
        <w:rPr>
          <w:rFonts w:ascii="Times New Roman" w:hAnsi="Times New Roman" w:cs="Times New Roman"/>
          <w:color w:val="000000" w:themeColor="text1"/>
          <w:shd w:val="clear" w:color="auto" w:fill="FFFFFF"/>
        </w:rPr>
        <w:t xml:space="preserve"> bez PVN ir</w:t>
      </w:r>
      <w:r w:rsidRPr="00232723">
        <w:rPr>
          <w:rFonts w:ascii="Times New Roman" w:eastAsia="Times New Roman" w:hAnsi="Times New Roman" w:cs="Times New Roman"/>
          <w:color w:val="000000"/>
          <w:spacing w:val="-9"/>
          <w:lang w:eastAsia="lv-LV"/>
        </w:rPr>
        <w:t xml:space="preserve"> </w:t>
      </w:r>
      <w:r w:rsidR="007640D3">
        <w:rPr>
          <w:rFonts w:ascii="Times New Roman" w:eastAsia="Times New Roman" w:hAnsi="Times New Roman" w:cs="Times New Roman"/>
          <w:color w:val="000000"/>
          <w:spacing w:val="-9"/>
          <w:lang w:eastAsia="lv-LV"/>
        </w:rPr>
        <w:t>2</w:t>
      </w:r>
      <w:r w:rsidRPr="00232723">
        <w:rPr>
          <w:rFonts w:ascii="Times New Roman" w:eastAsia="Times New Roman" w:hAnsi="Times New Roman" w:cs="Times New Roman"/>
          <w:color w:val="000000"/>
          <w:spacing w:val="-9"/>
          <w:lang w:eastAsia="lv-LV"/>
        </w:rPr>
        <w:t>,</w:t>
      </w:r>
      <w:r w:rsidR="007640D3">
        <w:rPr>
          <w:rFonts w:ascii="Times New Roman" w:eastAsia="Times New Roman" w:hAnsi="Times New Roman" w:cs="Times New Roman"/>
          <w:color w:val="000000"/>
          <w:spacing w:val="-9"/>
          <w:lang w:eastAsia="lv-LV"/>
        </w:rPr>
        <w:t>5</w:t>
      </w:r>
      <w:r w:rsidRPr="00232723">
        <w:rPr>
          <w:rFonts w:ascii="Times New Roman" w:eastAsia="Times New Roman" w:hAnsi="Times New Roman" w:cs="Times New Roman"/>
          <w:color w:val="000000"/>
          <w:spacing w:val="-9"/>
          <w:lang w:eastAsia="lv-LV"/>
        </w:rPr>
        <w:t xml:space="preserve">0 </w:t>
      </w:r>
      <w:proofErr w:type="spellStart"/>
      <w:r w:rsidRPr="00232723">
        <w:rPr>
          <w:rFonts w:ascii="Times New Roman" w:eastAsia="Times New Roman" w:hAnsi="Times New Roman" w:cs="Times New Roman"/>
          <w:i/>
          <w:iCs/>
          <w:color w:val="000000"/>
          <w:spacing w:val="-9"/>
          <w:lang w:eastAsia="lv-LV"/>
        </w:rPr>
        <w:t>euro</w:t>
      </w:r>
      <w:proofErr w:type="spellEnd"/>
      <w:r w:rsidRPr="00232723">
        <w:rPr>
          <w:rFonts w:ascii="Times New Roman" w:eastAsia="Times New Roman" w:hAnsi="Times New Roman" w:cs="Times New Roman"/>
          <w:color w:val="000000"/>
          <w:spacing w:val="-9"/>
          <w:lang w:eastAsia="lv-LV"/>
        </w:rPr>
        <w:t xml:space="preserve"> (</w:t>
      </w:r>
      <w:r w:rsidR="007640D3">
        <w:rPr>
          <w:rFonts w:ascii="Times New Roman" w:eastAsia="Times New Roman" w:hAnsi="Times New Roman" w:cs="Times New Roman"/>
          <w:color w:val="000000"/>
          <w:spacing w:val="-9"/>
          <w:lang w:eastAsia="lv-LV"/>
        </w:rPr>
        <w:t xml:space="preserve">divi </w:t>
      </w:r>
      <w:r w:rsidRPr="00232723">
        <w:rPr>
          <w:rFonts w:ascii="Times New Roman" w:eastAsia="Times New Roman" w:hAnsi="Times New Roman" w:cs="Times New Roman"/>
          <w:color w:val="000000"/>
          <w:spacing w:val="-9"/>
          <w:lang w:eastAsia="lv-LV"/>
        </w:rPr>
        <w:t xml:space="preserve">eiro un </w:t>
      </w:r>
      <w:r w:rsidR="007640D3">
        <w:rPr>
          <w:rFonts w:ascii="Times New Roman" w:eastAsia="Times New Roman" w:hAnsi="Times New Roman" w:cs="Times New Roman"/>
          <w:color w:val="000000"/>
          <w:spacing w:val="-9"/>
          <w:lang w:eastAsia="lv-LV"/>
        </w:rPr>
        <w:t>5</w:t>
      </w:r>
      <w:r w:rsidRPr="00232723">
        <w:rPr>
          <w:rFonts w:ascii="Times New Roman" w:eastAsia="Times New Roman" w:hAnsi="Times New Roman" w:cs="Times New Roman"/>
          <w:color w:val="000000"/>
          <w:spacing w:val="-9"/>
          <w:lang w:eastAsia="lv-LV"/>
        </w:rPr>
        <w:t>0 centi)</w:t>
      </w:r>
      <w:r w:rsidR="007B4766" w:rsidRPr="00232723">
        <w:rPr>
          <w:rFonts w:ascii="Times New Roman" w:eastAsia="Times New Roman" w:hAnsi="Times New Roman" w:cs="Times New Roman"/>
          <w:color w:val="000000"/>
          <w:spacing w:val="-9"/>
          <w:lang w:eastAsia="lv-LV"/>
        </w:rPr>
        <w:t xml:space="preserve">, </w:t>
      </w:r>
      <w:r w:rsidR="007B4766" w:rsidRPr="00232723">
        <w:rPr>
          <w:rFonts w:ascii="Times New Roman" w:hAnsi="Times New Roman" w:cs="Times New Roman"/>
          <w:color w:val="000000" w:themeColor="text1"/>
          <w:shd w:val="clear" w:color="auto" w:fill="FFFFFF"/>
        </w:rPr>
        <w:t>bet</w:t>
      </w:r>
      <w:r w:rsidRPr="00232723">
        <w:rPr>
          <w:rFonts w:ascii="Times New Roman" w:hAnsi="Times New Roman" w:cs="Times New Roman"/>
          <w:color w:val="000000" w:themeColor="text1"/>
          <w:shd w:val="clear" w:color="auto" w:fill="FFFFFF"/>
        </w:rPr>
        <w:t xml:space="preserve"> </w:t>
      </w:r>
      <w:bookmarkStart w:id="6" w:name="_Hlk56499270"/>
      <w:r w:rsidR="007B4766" w:rsidRPr="00232723">
        <w:rPr>
          <w:rFonts w:ascii="Times New Roman" w:hAnsi="Times New Roman" w:cs="Times New Roman"/>
          <w:color w:val="000000" w:themeColor="text1"/>
          <w:shd w:val="clear" w:color="auto" w:fill="FFFFFF"/>
        </w:rPr>
        <w:t>k</w:t>
      </w:r>
      <w:r w:rsidRPr="00232723">
        <w:rPr>
          <w:rFonts w:ascii="Times New Roman" w:hAnsi="Times New Roman" w:cs="Times New Roman"/>
          <w:color w:val="000000" w:themeColor="text1"/>
          <w:shd w:val="clear" w:color="auto" w:fill="FFFFFF"/>
        </w:rPr>
        <w:t xml:space="preserve">opējā </w:t>
      </w:r>
      <w:r w:rsidR="007B4766" w:rsidRPr="00232723">
        <w:rPr>
          <w:rFonts w:ascii="Times New Roman" w:hAnsi="Times New Roman" w:cs="Times New Roman"/>
          <w:color w:val="000000" w:themeColor="text1"/>
          <w:shd w:val="clear" w:color="auto" w:fill="FFFFFF"/>
        </w:rPr>
        <w:t xml:space="preserve">pārskatītā </w:t>
      </w:r>
      <w:r w:rsidR="00B03988" w:rsidRPr="00232723">
        <w:rPr>
          <w:rFonts w:ascii="Times New Roman" w:hAnsi="Times New Roman" w:cs="Times New Roman"/>
          <w:color w:val="000000" w:themeColor="text1"/>
          <w:shd w:val="clear" w:color="auto" w:fill="FFFFFF"/>
        </w:rPr>
        <w:t xml:space="preserve">Telpu </w:t>
      </w:r>
      <w:r w:rsidRPr="00232723">
        <w:rPr>
          <w:rFonts w:ascii="Times New Roman" w:hAnsi="Times New Roman" w:cs="Times New Roman"/>
          <w:color w:val="000000" w:themeColor="text1"/>
          <w:shd w:val="clear" w:color="auto" w:fill="FFFFFF"/>
        </w:rPr>
        <w:t>nomas maksa mēnesī ar PVN ir</w:t>
      </w:r>
      <w:r w:rsidRPr="00232723">
        <w:rPr>
          <w:rFonts w:ascii="Times New Roman" w:eastAsia="Times New Roman" w:hAnsi="Times New Roman" w:cs="Times New Roman"/>
          <w:color w:val="000000"/>
          <w:spacing w:val="-9"/>
          <w:lang w:eastAsia="lv-LV"/>
        </w:rPr>
        <w:t xml:space="preserve"> </w:t>
      </w:r>
      <w:r w:rsidR="007640D3" w:rsidRPr="00720BAC">
        <w:rPr>
          <w:rFonts w:ascii="Times New Roman" w:eastAsia="Times New Roman" w:hAnsi="Times New Roman" w:cs="Times New Roman"/>
          <w:color w:val="000000"/>
          <w:spacing w:val="-9"/>
          <w:lang w:eastAsia="lv-LV"/>
        </w:rPr>
        <w:t>122</w:t>
      </w:r>
      <w:r w:rsidRPr="00720BAC">
        <w:rPr>
          <w:rFonts w:ascii="Times New Roman" w:eastAsia="Times New Roman" w:hAnsi="Times New Roman" w:cs="Times New Roman"/>
          <w:color w:val="000000"/>
          <w:spacing w:val="-9"/>
          <w:lang w:eastAsia="lv-LV"/>
        </w:rPr>
        <w:t>,</w:t>
      </w:r>
      <w:r w:rsidR="003514F9">
        <w:rPr>
          <w:rFonts w:ascii="Times New Roman" w:eastAsia="Times New Roman" w:hAnsi="Times New Roman" w:cs="Times New Roman"/>
          <w:color w:val="000000"/>
          <w:spacing w:val="-9"/>
          <w:lang w:eastAsia="lv-LV"/>
        </w:rPr>
        <w:t>82</w:t>
      </w:r>
      <w:r w:rsidRPr="00232723">
        <w:rPr>
          <w:rFonts w:ascii="Times New Roman" w:eastAsia="Times New Roman" w:hAnsi="Times New Roman" w:cs="Times New Roman"/>
          <w:color w:val="000000"/>
          <w:spacing w:val="-9"/>
          <w:lang w:eastAsia="lv-LV"/>
        </w:rPr>
        <w:t xml:space="preserve"> </w:t>
      </w:r>
      <w:proofErr w:type="spellStart"/>
      <w:r w:rsidRPr="00232723">
        <w:rPr>
          <w:rFonts w:ascii="Times New Roman" w:eastAsia="Times New Roman" w:hAnsi="Times New Roman" w:cs="Times New Roman"/>
          <w:i/>
          <w:iCs/>
          <w:color w:val="000000"/>
          <w:spacing w:val="-9"/>
          <w:lang w:eastAsia="lv-LV"/>
        </w:rPr>
        <w:t>euro</w:t>
      </w:r>
      <w:proofErr w:type="spellEnd"/>
      <w:r w:rsidRPr="00232723">
        <w:rPr>
          <w:rFonts w:ascii="Times New Roman" w:eastAsia="Times New Roman" w:hAnsi="Times New Roman" w:cs="Times New Roman"/>
          <w:color w:val="000000"/>
          <w:spacing w:val="-9"/>
          <w:lang w:eastAsia="lv-LV"/>
        </w:rPr>
        <w:t xml:space="preserve"> (</w:t>
      </w:r>
      <w:r w:rsidR="007640D3">
        <w:rPr>
          <w:rFonts w:ascii="Times New Roman" w:eastAsia="Times New Roman" w:hAnsi="Times New Roman" w:cs="Times New Roman"/>
          <w:color w:val="000000"/>
          <w:spacing w:val="-9"/>
          <w:lang w:eastAsia="lv-LV"/>
        </w:rPr>
        <w:t xml:space="preserve">simtu divdesmit divi </w:t>
      </w:r>
      <w:r w:rsidRPr="00232723">
        <w:rPr>
          <w:rFonts w:ascii="Times New Roman" w:eastAsia="Times New Roman" w:hAnsi="Times New Roman" w:cs="Times New Roman"/>
          <w:color w:val="000000"/>
          <w:spacing w:val="-9"/>
          <w:lang w:eastAsia="lv-LV"/>
        </w:rPr>
        <w:t xml:space="preserve">eiro un </w:t>
      </w:r>
      <w:r w:rsidR="003514F9">
        <w:rPr>
          <w:rFonts w:ascii="Times New Roman" w:eastAsia="Times New Roman" w:hAnsi="Times New Roman" w:cs="Times New Roman"/>
          <w:color w:val="000000"/>
          <w:spacing w:val="-9"/>
          <w:lang w:eastAsia="lv-LV"/>
        </w:rPr>
        <w:t>82</w:t>
      </w:r>
      <w:r w:rsidRPr="00232723">
        <w:rPr>
          <w:rFonts w:ascii="Times New Roman" w:eastAsia="Times New Roman" w:hAnsi="Times New Roman" w:cs="Times New Roman"/>
          <w:color w:val="000000"/>
          <w:spacing w:val="-9"/>
          <w:lang w:eastAsia="lv-LV"/>
        </w:rPr>
        <w:t xml:space="preserve"> centi)</w:t>
      </w:r>
      <w:bookmarkEnd w:id="6"/>
      <w:r w:rsidRPr="00232723">
        <w:rPr>
          <w:rFonts w:ascii="Times New Roman" w:eastAsia="Times New Roman" w:hAnsi="Times New Roman" w:cs="Times New Roman"/>
          <w:color w:val="000000"/>
          <w:spacing w:val="-9"/>
          <w:lang w:eastAsia="lv-LV"/>
        </w:rPr>
        <w:t xml:space="preserve">. </w:t>
      </w:r>
      <w:r w:rsidRPr="00232723">
        <w:rPr>
          <w:rFonts w:ascii="Times New Roman" w:hAnsi="Times New Roman" w:cs="Times New Roman"/>
          <w:color w:val="000000" w:themeColor="text1"/>
          <w:shd w:val="clear" w:color="auto" w:fill="FFFFFF"/>
        </w:rPr>
        <w:t>Līdz ar to pārskatītā nomas maksa ir</w:t>
      </w:r>
      <w:r w:rsidRPr="00232723">
        <w:rPr>
          <w:rFonts w:ascii="Times New Roman" w:eastAsia="Times New Roman" w:hAnsi="Times New Roman" w:cs="Times New Roman"/>
          <w:color w:val="000000"/>
          <w:spacing w:val="-9"/>
          <w:lang w:eastAsia="lv-LV"/>
        </w:rPr>
        <w:t xml:space="preserve"> augstākā </w:t>
      </w:r>
      <w:r w:rsidRPr="00232723">
        <w:rPr>
          <w:rFonts w:ascii="Times New Roman" w:hAnsi="Times New Roman" w:cs="Times New Roman"/>
          <w:color w:val="000000" w:themeColor="text1"/>
          <w:shd w:val="clear" w:color="auto" w:fill="FFFFFF"/>
        </w:rPr>
        <w:t>par Līgumā noteikto nomas maksu par 1 m</w:t>
      </w:r>
      <w:r w:rsidRPr="00232723">
        <w:rPr>
          <w:rFonts w:ascii="Times New Roman" w:hAnsi="Times New Roman" w:cs="Times New Roman"/>
          <w:color w:val="000000" w:themeColor="text1"/>
          <w:shd w:val="clear" w:color="auto" w:fill="FFFFFF"/>
          <w:vertAlign w:val="superscript"/>
        </w:rPr>
        <w:t>2</w:t>
      </w:r>
      <w:r w:rsidRPr="00232723">
        <w:rPr>
          <w:rFonts w:ascii="Times New Roman" w:hAnsi="Times New Roman" w:cs="Times New Roman"/>
          <w:color w:val="000000" w:themeColor="text1"/>
          <w:shd w:val="clear" w:color="auto" w:fill="FFFFFF"/>
        </w:rPr>
        <w:t xml:space="preserve">  - 1,30 </w:t>
      </w:r>
      <w:proofErr w:type="spellStart"/>
      <w:r w:rsidRPr="007640D3">
        <w:rPr>
          <w:rFonts w:ascii="Times New Roman" w:hAnsi="Times New Roman" w:cs="Times New Roman"/>
          <w:i/>
          <w:iCs/>
          <w:color w:val="000000" w:themeColor="text1"/>
          <w:shd w:val="clear" w:color="auto" w:fill="FFFFFF"/>
        </w:rPr>
        <w:t>euro</w:t>
      </w:r>
      <w:proofErr w:type="spellEnd"/>
      <w:r w:rsidRPr="00232723">
        <w:rPr>
          <w:rFonts w:ascii="Times New Roman" w:hAnsi="Times New Roman" w:cs="Times New Roman"/>
          <w:color w:val="000000" w:themeColor="text1"/>
          <w:shd w:val="clear" w:color="auto" w:fill="FFFFFF"/>
        </w:rPr>
        <w:t xml:space="preserve">  (</w:t>
      </w:r>
      <w:r w:rsidR="007B4766" w:rsidRPr="00232723">
        <w:rPr>
          <w:rFonts w:ascii="Times New Roman" w:hAnsi="Times New Roman" w:cs="Times New Roman"/>
          <w:color w:val="000000" w:themeColor="text1"/>
          <w:shd w:val="clear" w:color="auto" w:fill="FFFFFF"/>
        </w:rPr>
        <w:t>viens</w:t>
      </w:r>
      <w:r w:rsidRPr="00232723">
        <w:rPr>
          <w:rFonts w:ascii="Times New Roman" w:hAnsi="Times New Roman" w:cs="Times New Roman"/>
          <w:color w:val="000000" w:themeColor="text1"/>
          <w:shd w:val="clear" w:color="auto" w:fill="FFFFFF"/>
        </w:rPr>
        <w:t xml:space="preserve"> eiro un </w:t>
      </w:r>
      <w:r w:rsidR="007B4766" w:rsidRPr="00232723">
        <w:rPr>
          <w:rFonts w:ascii="Times New Roman" w:hAnsi="Times New Roman" w:cs="Times New Roman"/>
          <w:color w:val="000000" w:themeColor="text1"/>
          <w:shd w:val="clear" w:color="auto" w:fill="FFFFFF"/>
        </w:rPr>
        <w:t>3</w:t>
      </w:r>
      <w:r w:rsidRPr="00232723">
        <w:rPr>
          <w:rFonts w:ascii="Times New Roman" w:hAnsi="Times New Roman" w:cs="Times New Roman"/>
          <w:color w:val="000000" w:themeColor="text1"/>
          <w:shd w:val="clear" w:color="auto" w:fill="FFFFFF"/>
        </w:rPr>
        <w:t xml:space="preserve">0 centi) </w:t>
      </w:r>
      <w:r w:rsidR="007640D3">
        <w:rPr>
          <w:rFonts w:ascii="Times New Roman" w:hAnsi="Times New Roman" w:cs="Times New Roman"/>
          <w:color w:val="000000" w:themeColor="text1"/>
          <w:shd w:val="clear" w:color="auto" w:fill="FFFFFF"/>
        </w:rPr>
        <w:t>bez</w:t>
      </w:r>
      <w:r w:rsidRPr="00232723">
        <w:rPr>
          <w:rFonts w:ascii="Times New Roman" w:hAnsi="Times New Roman" w:cs="Times New Roman"/>
          <w:color w:val="000000" w:themeColor="text1"/>
          <w:shd w:val="clear" w:color="auto" w:fill="FFFFFF"/>
        </w:rPr>
        <w:t xml:space="preserve"> PVN</w:t>
      </w:r>
      <w:r w:rsidR="00720BAC">
        <w:rPr>
          <w:rFonts w:ascii="Times New Roman" w:hAnsi="Times New Roman" w:cs="Times New Roman"/>
          <w:color w:val="000000" w:themeColor="text1"/>
          <w:shd w:val="clear" w:color="auto" w:fill="FFFFFF"/>
        </w:rPr>
        <w:t xml:space="preserve"> un ir maināma</w:t>
      </w:r>
      <w:r w:rsidRPr="00232723">
        <w:rPr>
          <w:rFonts w:ascii="Times New Roman" w:hAnsi="Times New Roman" w:cs="Times New Roman"/>
          <w:color w:val="000000" w:themeColor="text1"/>
          <w:shd w:val="clear" w:color="auto" w:fill="FFFFFF"/>
        </w:rPr>
        <w:t>.</w:t>
      </w:r>
    </w:p>
    <w:p w14:paraId="46E35028" w14:textId="478A822C" w:rsidR="007B4766" w:rsidRPr="009778FA" w:rsidRDefault="00FD132F" w:rsidP="00B1580F">
      <w:pPr>
        <w:pStyle w:val="Sarakstarindkopa"/>
        <w:numPr>
          <w:ilvl w:val="0"/>
          <w:numId w:val="4"/>
        </w:numPr>
        <w:spacing w:after="120"/>
        <w:ind w:left="357" w:hanging="357"/>
        <w:contextualSpacing w:val="0"/>
        <w:jc w:val="both"/>
        <w:rPr>
          <w:rFonts w:ascii="Times New Roman" w:hAnsi="Times New Roman" w:cs="Times New Roman"/>
          <w:shd w:val="clear" w:color="auto" w:fill="FFFFFF"/>
        </w:rPr>
      </w:pPr>
      <w:r w:rsidRPr="009778FA">
        <w:rPr>
          <w:rFonts w:ascii="Times New Roman" w:hAnsi="Times New Roman" w:cs="Times New Roman"/>
          <w:shd w:val="clear" w:color="auto" w:fill="FFFFFF"/>
        </w:rPr>
        <w:t>Atsaucoties uz iepriekš minēto ir secināms, ka Nomnieks ir labticīgi pildījis ar iznomātāju, t.i., pašvaldību, noslēgtā Līgumā noteiktos nomnieka pienākumus, proti, veic regulāri visus maksājumus un nav maksājumu kavējumu vai parādsaistību par Telpu nomas maksu vai sniegtajiem komunālajiem pakalpojumiem. Starp pašvaldību un Nomnieku nav noslēgti citi nomas līgumi, kurus pašvaldība būtu vienpusēji izbeigusi citu ar Nomnieku noslēgto līgumu par īpašuma lietošanu, tāpēc ka Nomnieks nav pildījis līgumā noteikto</w:t>
      </w:r>
      <w:r w:rsidRPr="009778FA">
        <w:rPr>
          <w:rFonts w:ascii="Times New Roman" w:hAnsi="Times New Roman" w:cs="Times New Roman"/>
          <w:shd w:val="clear" w:color="auto" w:fill="FFFFFF"/>
        </w:rPr>
        <w:t>s pienākumus.</w:t>
      </w:r>
    </w:p>
    <w:p w14:paraId="39094021" w14:textId="384FC994" w:rsidR="001D7C7E" w:rsidRPr="009778FA" w:rsidRDefault="00FD132F" w:rsidP="00B1580F">
      <w:pPr>
        <w:pStyle w:val="Sarakstarindkopa"/>
        <w:numPr>
          <w:ilvl w:val="0"/>
          <w:numId w:val="4"/>
        </w:numPr>
        <w:spacing w:after="120"/>
        <w:ind w:left="357" w:hanging="357"/>
        <w:contextualSpacing w:val="0"/>
        <w:jc w:val="both"/>
        <w:rPr>
          <w:rFonts w:ascii="Times New Roman" w:hAnsi="Times New Roman" w:cs="Times New Roman"/>
          <w:iCs/>
        </w:rPr>
      </w:pPr>
      <w:r w:rsidRPr="009778FA">
        <w:rPr>
          <w:rFonts w:ascii="Times New Roman" w:hAnsi="Times New Roman" w:cs="Times New Roman"/>
          <w:shd w:val="clear" w:color="auto" w:fill="FFFFFF"/>
        </w:rPr>
        <w:t xml:space="preserve">Iecere iznomāt Telpas </w:t>
      </w:r>
      <w:r w:rsidR="007B4766" w:rsidRPr="009778FA">
        <w:rPr>
          <w:rFonts w:ascii="Times New Roman" w:hAnsi="Times New Roman" w:cs="Times New Roman"/>
          <w:shd w:val="clear" w:color="auto" w:fill="FFFFFF"/>
        </w:rPr>
        <w:t xml:space="preserve">Nomniekam </w:t>
      </w:r>
      <w:r w:rsidRPr="009778FA">
        <w:rPr>
          <w:rFonts w:ascii="Times New Roman" w:hAnsi="Times New Roman" w:cs="Times New Roman"/>
          <w:shd w:val="clear" w:color="auto" w:fill="FFFFFF"/>
        </w:rPr>
        <w:t>atbilst Ādažu novada Attīstības programmas (2021.-2027.) vidējā termiņa prioritātēm:</w:t>
      </w:r>
    </w:p>
    <w:p w14:paraId="72195888" w14:textId="2720147F" w:rsidR="001D7C7E" w:rsidRDefault="00FD132F" w:rsidP="001D7C7E">
      <w:pPr>
        <w:pStyle w:val="Sarakstarindkopa"/>
        <w:numPr>
          <w:ilvl w:val="1"/>
          <w:numId w:val="4"/>
        </w:numPr>
        <w:spacing w:after="120"/>
        <w:ind w:left="1276" w:hanging="574"/>
        <w:contextualSpacing w:val="0"/>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1D7C7E">
        <w:rPr>
          <w:rFonts w:ascii="Times New Roman" w:hAnsi="Times New Roman" w:cs="Times New Roman"/>
          <w:shd w:val="clear" w:color="auto" w:fill="FFFFFF"/>
        </w:rPr>
        <w:t>VTP5: Resursu efektīva izmantošana un attīstība</w:t>
      </w:r>
      <w:r>
        <w:rPr>
          <w:rFonts w:ascii="Times New Roman" w:hAnsi="Times New Roman" w:cs="Times New Roman"/>
          <w:shd w:val="clear" w:color="auto" w:fill="FFFFFF"/>
        </w:rPr>
        <w:t>”, rīcības virziena “</w:t>
      </w:r>
      <w:r w:rsidRPr="001D7C7E">
        <w:rPr>
          <w:rFonts w:ascii="Times New Roman" w:hAnsi="Times New Roman" w:cs="Times New Roman"/>
          <w:shd w:val="clear" w:color="auto" w:fill="FFFFFF"/>
        </w:rPr>
        <w:t>RV5.1: Pašvaldības nekustamo īpašumu attīstība, pašvaldības teritorijas labiekārtošana</w:t>
      </w:r>
      <w:r>
        <w:rPr>
          <w:rFonts w:ascii="Times New Roman" w:hAnsi="Times New Roman" w:cs="Times New Roman"/>
          <w:shd w:val="clear" w:color="auto" w:fill="FFFFFF"/>
        </w:rPr>
        <w:t>” uzdevumam “</w:t>
      </w:r>
      <w:r w:rsidRPr="001D7C7E">
        <w:rPr>
          <w:rFonts w:ascii="Times New Roman" w:hAnsi="Times New Roman" w:cs="Times New Roman"/>
          <w:shd w:val="clear" w:color="auto" w:fill="FFFFFF"/>
        </w:rPr>
        <w:t>U5.1.3: Noteikt, kā efektīvāk izmantot pašvaldības ēkas un to apkārtējās teritorijas (atjaunot, pielāgot tās pašvaldības funkciju īstenošanai, nojaukt, pārdot u.tml.)</w:t>
      </w:r>
      <w:r>
        <w:rPr>
          <w:rFonts w:ascii="Times New Roman" w:hAnsi="Times New Roman" w:cs="Times New Roman"/>
          <w:shd w:val="clear" w:color="auto" w:fill="FFFFFF"/>
        </w:rPr>
        <w:t>”;</w:t>
      </w:r>
    </w:p>
    <w:p w14:paraId="6A74DDD3" w14:textId="25DB6A4D" w:rsidR="001D7C7E" w:rsidRDefault="00FD132F" w:rsidP="001D7C7E">
      <w:pPr>
        <w:pStyle w:val="Sarakstarindkopa"/>
        <w:numPr>
          <w:ilvl w:val="1"/>
          <w:numId w:val="4"/>
        </w:numPr>
        <w:spacing w:after="120"/>
        <w:ind w:left="1276" w:hanging="574"/>
        <w:contextualSpacing w:val="0"/>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1D7C7E">
        <w:rPr>
          <w:rFonts w:ascii="Times New Roman" w:hAnsi="Times New Roman" w:cs="Times New Roman"/>
          <w:shd w:val="clear" w:color="auto" w:fill="FFFFFF"/>
        </w:rPr>
        <w:t>VTP7: Uzņēmējdarbības  vajadzībām pielāgota novada teritorija</w:t>
      </w:r>
      <w:r>
        <w:rPr>
          <w:rFonts w:ascii="Times New Roman" w:hAnsi="Times New Roman" w:cs="Times New Roman"/>
          <w:shd w:val="clear" w:color="auto" w:fill="FFFFFF"/>
        </w:rPr>
        <w:t>” rīcības virziena “</w:t>
      </w:r>
      <w:r w:rsidRPr="001D7C7E">
        <w:rPr>
          <w:rFonts w:ascii="Times New Roman" w:hAnsi="Times New Roman" w:cs="Times New Roman"/>
          <w:shd w:val="clear" w:color="auto" w:fill="FFFFFF"/>
        </w:rPr>
        <w:t>RV7.1: Prioritāro industriālo, komerciālo un lauksaimniecības teritoriju noteikšana, pašvaldības līdzdarbība šo teritoriju attīstībā, daudzpusīgas uzņēmējdarbības attīstība</w:t>
      </w:r>
      <w:r>
        <w:rPr>
          <w:rFonts w:ascii="Times New Roman" w:hAnsi="Times New Roman" w:cs="Times New Roman"/>
          <w:shd w:val="clear" w:color="auto" w:fill="FFFFFF"/>
        </w:rPr>
        <w:t>” uzdevumam “</w:t>
      </w:r>
      <w:r w:rsidRPr="001D7C7E">
        <w:rPr>
          <w:rFonts w:ascii="Times New Roman" w:hAnsi="Times New Roman" w:cs="Times New Roman"/>
          <w:shd w:val="clear" w:color="auto" w:fill="FFFFFF"/>
        </w:rPr>
        <w:t>U7.1.2: Veicināt uzņēmējdarbības attīstību</w:t>
      </w:r>
      <w:r>
        <w:rPr>
          <w:rFonts w:ascii="Times New Roman" w:hAnsi="Times New Roman" w:cs="Times New Roman"/>
          <w:shd w:val="clear" w:color="auto" w:fill="FFFFFF"/>
        </w:rPr>
        <w:t>”;</w:t>
      </w:r>
    </w:p>
    <w:p w14:paraId="11040B88" w14:textId="32CB396D" w:rsidR="001D7C7E" w:rsidRDefault="00FD132F" w:rsidP="001D7C7E">
      <w:pPr>
        <w:pStyle w:val="Sarakstarindkopa"/>
        <w:numPr>
          <w:ilvl w:val="1"/>
          <w:numId w:val="4"/>
        </w:numPr>
        <w:spacing w:after="120"/>
        <w:ind w:left="1276" w:hanging="574"/>
        <w:contextualSpacing w:val="0"/>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1D7C7E">
        <w:rPr>
          <w:rFonts w:ascii="Times New Roman" w:hAnsi="Times New Roman" w:cs="Times New Roman"/>
          <w:shd w:val="clear" w:color="auto" w:fill="FFFFFF"/>
        </w:rPr>
        <w:t>VTP9: Daudzveidīgu sociālo un veselības pakalpojumu pieejamība</w:t>
      </w:r>
      <w:r>
        <w:rPr>
          <w:rFonts w:ascii="Times New Roman" w:hAnsi="Times New Roman" w:cs="Times New Roman"/>
          <w:shd w:val="clear" w:color="auto" w:fill="FFFFFF"/>
        </w:rPr>
        <w:t>” rīcības virziena “</w:t>
      </w:r>
      <w:r w:rsidRPr="001D7C7E">
        <w:rPr>
          <w:rFonts w:ascii="Times New Roman" w:hAnsi="Times New Roman" w:cs="Times New Roman"/>
          <w:shd w:val="clear" w:color="auto" w:fill="FFFFFF"/>
        </w:rPr>
        <w:t>RV9.1: Sociālo pakalpojumu un sociālās palīdzības kvalitātes un pieejamības paaugstināšana visā novada teritorijā</w:t>
      </w:r>
      <w:r>
        <w:rPr>
          <w:rFonts w:ascii="Times New Roman" w:hAnsi="Times New Roman" w:cs="Times New Roman"/>
          <w:shd w:val="clear" w:color="auto" w:fill="FFFFFF"/>
        </w:rPr>
        <w:t>” uzdevumam “</w:t>
      </w:r>
      <w:r w:rsidRPr="001D7C7E">
        <w:rPr>
          <w:rFonts w:ascii="Times New Roman" w:hAnsi="Times New Roman" w:cs="Times New Roman"/>
          <w:shd w:val="clear" w:color="auto" w:fill="FFFFFF"/>
        </w:rPr>
        <w:t>U9.1.1: Paaugstināt esošo sociālo pakalpojumu kvalitāti un sekmēt pieejamību visā novada teritorijā</w:t>
      </w:r>
      <w:r>
        <w:rPr>
          <w:rFonts w:ascii="Times New Roman" w:hAnsi="Times New Roman" w:cs="Times New Roman"/>
          <w:shd w:val="clear" w:color="auto" w:fill="FFFFFF"/>
        </w:rPr>
        <w:t>”</w:t>
      </w:r>
      <w:r w:rsidR="00AE5320">
        <w:rPr>
          <w:rFonts w:ascii="Times New Roman" w:hAnsi="Times New Roman" w:cs="Times New Roman"/>
          <w:shd w:val="clear" w:color="auto" w:fill="FFFFFF"/>
        </w:rPr>
        <w:t>;</w:t>
      </w:r>
    </w:p>
    <w:p w14:paraId="4D5839CD" w14:textId="4171A5BA" w:rsidR="00AE5320" w:rsidRDefault="00FD132F" w:rsidP="001D7C7E">
      <w:pPr>
        <w:pStyle w:val="Sarakstarindkopa"/>
        <w:numPr>
          <w:ilvl w:val="1"/>
          <w:numId w:val="4"/>
        </w:numPr>
        <w:spacing w:after="120"/>
        <w:ind w:left="1276" w:hanging="574"/>
        <w:contextualSpacing w:val="0"/>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AE5320">
        <w:rPr>
          <w:rFonts w:ascii="Times New Roman" w:hAnsi="Times New Roman" w:cs="Times New Roman"/>
          <w:shd w:val="clear" w:color="auto" w:fill="FFFFFF"/>
        </w:rPr>
        <w:t>VTP12: Iedzīvotāju dzīves stabilitāte un drošība</w:t>
      </w:r>
      <w:r>
        <w:rPr>
          <w:rFonts w:ascii="Times New Roman" w:hAnsi="Times New Roman" w:cs="Times New Roman"/>
          <w:shd w:val="clear" w:color="auto" w:fill="FFFFFF"/>
        </w:rPr>
        <w:t>” rīcības virziena “</w:t>
      </w:r>
      <w:r w:rsidRPr="00AE5320">
        <w:rPr>
          <w:rFonts w:ascii="Times New Roman" w:hAnsi="Times New Roman" w:cs="Times New Roman"/>
          <w:shd w:val="clear" w:color="auto" w:fill="FFFFFF"/>
        </w:rPr>
        <w:t>RV12.1: Ģimeņu politikas īstenošana</w:t>
      </w:r>
      <w:r>
        <w:rPr>
          <w:rFonts w:ascii="Times New Roman" w:hAnsi="Times New Roman" w:cs="Times New Roman"/>
          <w:shd w:val="clear" w:color="auto" w:fill="FFFFFF"/>
        </w:rPr>
        <w:t>” uzdevumam “</w:t>
      </w:r>
      <w:r w:rsidRPr="00AE5320">
        <w:rPr>
          <w:rFonts w:ascii="Times New Roman" w:hAnsi="Times New Roman" w:cs="Times New Roman"/>
          <w:shd w:val="clear" w:color="auto" w:fill="FFFFFF"/>
        </w:rPr>
        <w:t xml:space="preserve">U12.1.1: Sekmēt atbalstu </w:t>
      </w:r>
      <w:proofErr w:type="spellStart"/>
      <w:r w:rsidRPr="00AE5320">
        <w:rPr>
          <w:rFonts w:ascii="Times New Roman" w:hAnsi="Times New Roman" w:cs="Times New Roman"/>
          <w:shd w:val="clear" w:color="auto" w:fill="FFFFFF"/>
        </w:rPr>
        <w:t>daudzbērnu</w:t>
      </w:r>
      <w:proofErr w:type="spellEnd"/>
      <w:r w:rsidRPr="00AE5320">
        <w:rPr>
          <w:rFonts w:ascii="Times New Roman" w:hAnsi="Times New Roman" w:cs="Times New Roman"/>
          <w:shd w:val="clear" w:color="auto" w:fill="FFFFFF"/>
        </w:rPr>
        <w:t xml:space="preserve"> ģimenēm, senioriem un sociāli neaizsargātajām iedzīvotāju grupām</w:t>
      </w:r>
      <w:r>
        <w:rPr>
          <w:rFonts w:ascii="Times New Roman" w:hAnsi="Times New Roman" w:cs="Times New Roman"/>
          <w:shd w:val="clear" w:color="auto" w:fill="FFFFFF"/>
        </w:rPr>
        <w:t>”;</w:t>
      </w:r>
    </w:p>
    <w:p w14:paraId="1547176F" w14:textId="1EBD8641" w:rsidR="00866F0D" w:rsidRDefault="00FD132F" w:rsidP="00BD09B6">
      <w:pPr>
        <w:pStyle w:val="Sarakstarindkopa"/>
        <w:numPr>
          <w:ilvl w:val="1"/>
          <w:numId w:val="4"/>
        </w:numPr>
        <w:spacing w:after="120"/>
        <w:ind w:left="1276" w:hanging="574"/>
        <w:contextualSpacing w:val="0"/>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866F0D">
        <w:rPr>
          <w:rFonts w:ascii="Times New Roman" w:hAnsi="Times New Roman" w:cs="Times New Roman"/>
          <w:shd w:val="clear" w:color="auto" w:fill="FFFFFF"/>
        </w:rPr>
        <w:t>VTP14: Attīstīta sadarbība ar citām pašvaldībām, iestādēm un organizācijām</w:t>
      </w:r>
      <w:r>
        <w:rPr>
          <w:rFonts w:ascii="Times New Roman" w:hAnsi="Times New Roman" w:cs="Times New Roman"/>
          <w:shd w:val="clear" w:color="auto" w:fill="FFFFFF"/>
        </w:rPr>
        <w:t>” rīcības virziena “</w:t>
      </w:r>
      <w:r w:rsidRPr="00866F0D">
        <w:rPr>
          <w:rFonts w:ascii="Times New Roman" w:hAnsi="Times New Roman" w:cs="Times New Roman"/>
          <w:shd w:val="clear" w:color="auto" w:fill="FFFFFF"/>
        </w:rPr>
        <w:t xml:space="preserve">RV14.1: Sadarbības veicināšana ar citām pašvaldībām, iestādēm </w:t>
      </w:r>
      <w:r w:rsidRPr="00866F0D">
        <w:rPr>
          <w:rFonts w:ascii="Times New Roman" w:hAnsi="Times New Roman" w:cs="Times New Roman"/>
          <w:shd w:val="clear" w:color="auto" w:fill="FFFFFF"/>
        </w:rPr>
        <w:lastRenderedPageBreak/>
        <w:t>un organizācijām</w:t>
      </w:r>
      <w:r>
        <w:rPr>
          <w:rFonts w:ascii="Times New Roman" w:hAnsi="Times New Roman" w:cs="Times New Roman"/>
          <w:shd w:val="clear" w:color="auto" w:fill="FFFFFF"/>
        </w:rPr>
        <w:t>” uzdevumam “</w:t>
      </w:r>
      <w:r w:rsidRPr="00866F0D">
        <w:rPr>
          <w:rFonts w:ascii="Times New Roman" w:hAnsi="Times New Roman" w:cs="Times New Roman"/>
          <w:shd w:val="clear" w:color="auto" w:fill="FFFFFF"/>
        </w:rPr>
        <w:t>U14.1.2: Īstenot sadarbību ar privātajiem investoriem, uzņēmējiem, privātpersonām</w:t>
      </w:r>
      <w:r>
        <w:rPr>
          <w:rFonts w:ascii="Times New Roman" w:hAnsi="Times New Roman" w:cs="Times New Roman"/>
          <w:shd w:val="clear" w:color="auto" w:fill="FFFFFF"/>
        </w:rPr>
        <w:t>”.</w:t>
      </w:r>
    </w:p>
    <w:p w14:paraId="7229E071" w14:textId="77777777" w:rsidR="00B1580F" w:rsidRPr="00CD6737" w:rsidRDefault="00FD132F" w:rsidP="00B1580F">
      <w:pPr>
        <w:pStyle w:val="Sarakstarindkopa"/>
        <w:numPr>
          <w:ilvl w:val="0"/>
          <w:numId w:val="4"/>
        </w:numPr>
        <w:spacing w:after="120"/>
        <w:ind w:left="357" w:hanging="357"/>
        <w:contextualSpacing w:val="0"/>
        <w:jc w:val="both"/>
        <w:rPr>
          <w:rFonts w:ascii="Times New Roman" w:hAnsi="Times New Roman" w:cs="Times New Roman"/>
          <w:iCs/>
          <w:sz w:val="32"/>
          <w:szCs w:val="32"/>
        </w:rPr>
      </w:pPr>
      <w:r w:rsidRPr="00B1580F">
        <w:rPr>
          <w:rFonts w:ascii="Times New Roman" w:hAnsi="Times New Roman" w:cs="Times New Roman"/>
        </w:rPr>
        <w:t xml:space="preserve">Nomas līguma maksimālais termiņš atbilstoši </w:t>
      </w:r>
      <w:r w:rsidRPr="00B1580F">
        <w:rPr>
          <w:rFonts w:ascii="Times New Roman" w:hAnsi="Times New Roman" w:cs="Times New Roman"/>
          <w:noProof/>
        </w:rPr>
        <w:t>Publiskas personas finanšu līdzekļu un mantas izšķērdēšanas novēršanas likuma 6.</w:t>
      </w:r>
      <w:r w:rsidRPr="00B1580F">
        <w:rPr>
          <w:rFonts w:ascii="Times New Roman" w:hAnsi="Times New Roman" w:cs="Times New Roman"/>
          <w:noProof/>
          <w:vertAlign w:val="superscript"/>
        </w:rPr>
        <w:t>1</w:t>
      </w:r>
      <w:r w:rsidRPr="00B1580F">
        <w:rPr>
          <w:rFonts w:ascii="Times New Roman" w:hAnsi="Times New Roman" w:cs="Times New Roman"/>
          <w:noProof/>
        </w:rPr>
        <w:t> panta pirmajai daļai nevar būt ilgāks par 30 gadiem. Pagarinot Līguma darbības termiņu par diviem gadiem, tā kopējais termiņš būs 7 gadi, kas nepārsniedz normatīvajos aktos noteikto termiņu. Līdz ar to ir pamats piekrist Nomnieka lūgumam par Līguma darbības termiņa pagarināšanu.</w:t>
      </w:r>
    </w:p>
    <w:p w14:paraId="0DD4CBE3" w14:textId="4C0BB346" w:rsidR="00CD6737" w:rsidRPr="00B1580F" w:rsidRDefault="00FD132F" w:rsidP="00B1580F">
      <w:pPr>
        <w:pStyle w:val="Sarakstarindkopa"/>
        <w:numPr>
          <w:ilvl w:val="0"/>
          <w:numId w:val="4"/>
        </w:numPr>
        <w:spacing w:after="120"/>
        <w:ind w:left="357" w:hanging="357"/>
        <w:contextualSpacing w:val="0"/>
        <w:jc w:val="both"/>
        <w:rPr>
          <w:rFonts w:ascii="Times New Roman" w:hAnsi="Times New Roman" w:cs="Times New Roman"/>
          <w:iCs/>
          <w:sz w:val="32"/>
          <w:szCs w:val="32"/>
        </w:rPr>
      </w:pPr>
      <w:r w:rsidRPr="00CD6737">
        <w:rPr>
          <w:rFonts w:ascii="Times New Roman" w:hAnsi="Times New Roman" w:cs="Times New Roman"/>
          <w:noProof/>
        </w:rPr>
        <w:t xml:space="preserve">Pašvaldībā 19.11.2025. saņemta Carnikavas pagasta iedzīvotāju padomes atbalsta vēstule par </w:t>
      </w:r>
      <w:r>
        <w:rPr>
          <w:rFonts w:ascii="Times New Roman" w:hAnsi="Times New Roman" w:cs="Times New Roman"/>
          <w:noProof/>
        </w:rPr>
        <w:t>T</w:t>
      </w:r>
      <w:r w:rsidRPr="00CD6737">
        <w:rPr>
          <w:rFonts w:ascii="Times New Roman" w:hAnsi="Times New Roman" w:cs="Times New Roman"/>
          <w:noProof/>
        </w:rPr>
        <w:t>elpu nomas turpināšanu VAS “Latvijas pasts”, lai nodrošinātu pasta pakalpojumu</w:t>
      </w:r>
      <w:r>
        <w:rPr>
          <w:rFonts w:ascii="Times New Roman" w:hAnsi="Times New Roman" w:cs="Times New Roman"/>
          <w:noProof/>
        </w:rPr>
        <w:t xml:space="preserve"> sniegšanu</w:t>
      </w:r>
      <w:r w:rsidRPr="00CD6737">
        <w:rPr>
          <w:rFonts w:ascii="Times New Roman" w:hAnsi="Times New Roman" w:cs="Times New Roman"/>
          <w:noProof/>
        </w:rPr>
        <w:t xml:space="preserve"> Carnikavas centrā.</w:t>
      </w:r>
    </w:p>
    <w:p w14:paraId="1EEEDA03" w14:textId="5E7BC7D0" w:rsidR="00793C07" w:rsidRDefault="00FD132F" w:rsidP="00793C07">
      <w:pPr>
        <w:spacing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Pr="00793C07">
        <w:rPr>
          <w:rFonts w:ascii="Times New Roman" w:hAnsi="Times New Roman" w:cs="Times New Roman"/>
        </w:rPr>
        <w:t xml:space="preserve">Publiskas personas finanšu līdzekļu un mantas izšķērdēšanas novēršanas likuma </w:t>
      </w:r>
      <w:r w:rsidR="00B1580F" w:rsidRPr="00B1580F">
        <w:rPr>
          <w:rFonts w:ascii="Times New Roman" w:hAnsi="Times New Roman" w:cs="Times New Roman"/>
          <w:noProof/>
        </w:rPr>
        <w:t>6.</w:t>
      </w:r>
      <w:r w:rsidR="00B1580F" w:rsidRPr="00B1580F">
        <w:rPr>
          <w:rFonts w:ascii="Times New Roman" w:hAnsi="Times New Roman" w:cs="Times New Roman"/>
          <w:noProof/>
          <w:vertAlign w:val="superscript"/>
        </w:rPr>
        <w:t>1</w:t>
      </w:r>
      <w:r w:rsidR="00B1580F" w:rsidRPr="00B1580F">
        <w:rPr>
          <w:rFonts w:ascii="Times New Roman" w:hAnsi="Times New Roman" w:cs="Times New Roman"/>
          <w:noProof/>
        </w:rPr>
        <w:t> panta pirm</w:t>
      </w:r>
      <w:r w:rsidR="00B1580F">
        <w:rPr>
          <w:rFonts w:ascii="Times New Roman" w:hAnsi="Times New Roman" w:cs="Times New Roman"/>
          <w:noProof/>
        </w:rPr>
        <w:t>o</w:t>
      </w:r>
      <w:r w:rsidR="00B1580F" w:rsidRPr="00B1580F">
        <w:rPr>
          <w:rFonts w:ascii="Times New Roman" w:hAnsi="Times New Roman" w:cs="Times New Roman"/>
          <w:noProof/>
        </w:rPr>
        <w:t xml:space="preserve"> </w:t>
      </w:r>
      <w:r w:rsidR="00B1580F">
        <w:rPr>
          <w:rFonts w:ascii="Times New Roman" w:hAnsi="Times New Roman" w:cs="Times New Roman"/>
          <w:noProof/>
        </w:rPr>
        <w:t>un</w:t>
      </w:r>
      <w:r w:rsidRPr="00793C07">
        <w:rPr>
          <w:rFonts w:ascii="Times New Roman" w:hAnsi="Times New Roman" w:cs="Times New Roman"/>
        </w:rPr>
        <w:t xml:space="preserve"> pirm</w:t>
      </w:r>
      <w:r w:rsidR="00A50264">
        <w:rPr>
          <w:rFonts w:ascii="Times New Roman" w:hAnsi="Times New Roman" w:cs="Times New Roman"/>
        </w:rPr>
        <w:t>o</w:t>
      </w:r>
      <w:r w:rsidRPr="00793C07">
        <w:rPr>
          <w:rFonts w:ascii="Times New Roman" w:hAnsi="Times New Roman" w:cs="Times New Roman"/>
        </w:rPr>
        <w:t xml:space="preserve"> </w:t>
      </w:r>
      <w:proofErr w:type="spellStart"/>
      <w:r w:rsidRPr="00793C07">
        <w:rPr>
          <w:rFonts w:ascii="Times New Roman" w:hAnsi="Times New Roman" w:cs="Times New Roman"/>
        </w:rPr>
        <w:t>prim</w:t>
      </w:r>
      <w:proofErr w:type="spellEnd"/>
      <w:r w:rsidRPr="00793C07">
        <w:rPr>
          <w:rFonts w:ascii="Times New Roman" w:hAnsi="Times New Roman" w:cs="Times New Roman"/>
        </w:rPr>
        <w:t xml:space="preserve"> daļu,</w:t>
      </w:r>
      <w:r w:rsidRPr="00793C07">
        <w:rPr>
          <w:rFonts w:ascii="Times New Roman" w:hAnsi="Times New Roman" w:cs="Times New Roman"/>
          <w:i/>
        </w:rPr>
        <w:t xml:space="preserve"> </w:t>
      </w:r>
      <w:r w:rsidRPr="00793C07">
        <w:rPr>
          <w:rFonts w:ascii="Times New Roman" w:hAnsi="Times New Roman" w:cs="Times New Roman"/>
          <w:iCs/>
        </w:rPr>
        <w:t xml:space="preserve">Ministru kabineta 20.02.2018. noteikumu Nr. 97 “Publiskas personas mantas iznomāšanas noteikumi” </w:t>
      </w:r>
      <w:r w:rsidR="00B01C36">
        <w:rPr>
          <w:rFonts w:ascii="Times New Roman" w:hAnsi="Times New Roman" w:cs="Times New Roman"/>
          <w:iCs/>
        </w:rPr>
        <w:t>7., 12., 16.4., 18.</w:t>
      </w:r>
      <w:r w:rsidR="00BF30F6">
        <w:rPr>
          <w:rFonts w:ascii="Times New Roman" w:hAnsi="Times New Roman" w:cs="Times New Roman"/>
          <w:iCs/>
        </w:rPr>
        <w:t>,</w:t>
      </w:r>
      <w:r w:rsidR="00B01C36">
        <w:rPr>
          <w:rFonts w:ascii="Times New Roman" w:hAnsi="Times New Roman" w:cs="Times New Roman"/>
          <w:iCs/>
        </w:rPr>
        <w:t xml:space="preserve"> 21.</w:t>
      </w:r>
      <w:r w:rsidR="00BF30F6">
        <w:rPr>
          <w:rFonts w:ascii="Times New Roman" w:hAnsi="Times New Roman" w:cs="Times New Roman"/>
          <w:iCs/>
        </w:rPr>
        <w:t xml:space="preserve">, 69. </w:t>
      </w:r>
      <w:r w:rsidRPr="00793C07">
        <w:rPr>
          <w:rFonts w:ascii="Times New Roman" w:hAnsi="Times New Roman" w:cs="Times New Roman"/>
          <w:iCs/>
        </w:rPr>
        <w:t>punktu</w:t>
      </w:r>
      <w:r w:rsidR="00BF30F6">
        <w:rPr>
          <w:rFonts w:ascii="Times New Roman" w:hAnsi="Times New Roman" w:cs="Times New Roman"/>
          <w:iCs/>
        </w:rPr>
        <w:t xml:space="preserve"> un 3. nodaļu</w:t>
      </w:r>
      <w:r w:rsidRPr="00793C07">
        <w:rPr>
          <w:rFonts w:ascii="Times New Roman" w:hAnsi="Times New Roman" w:cs="Times New Roman"/>
        </w:rPr>
        <w:t xml:space="preserve">, kā arī saskaņā ar domes Finanšu komitejas 19.11.2025. atzinumu, Ādažu novada pašvaldības dome </w:t>
      </w:r>
    </w:p>
    <w:p w14:paraId="4C2E6B72" w14:textId="77777777" w:rsidR="00564CA6" w:rsidRPr="00564CA6" w:rsidRDefault="00FD132F" w:rsidP="00793C07">
      <w:pPr>
        <w:spacing w:after="120"/>
        <w:jc w:val="center"/>
        <w:rPr>
          <w:rFonts w:ascii="Times New Roman" w:hAnsi="Times New Roman" w:cs="Times New Roman"/>
          <w:b/>
        </w:rPr>
      </w:pPr>
      <w:r w:rsidRPr="00564CA6">
        <w:rPr>
          <w:rFonts w:ascii="Times New Roman" w:hAnsi="Times New Roman" w:cs="Times New Roman"/>
          <w:b/>
        </w:rPr>
        <w:t>NOLEMJ:</w:t>
      </w:r>
    </w:p>
    <w:p w14:paraId="541A602B" w14:textId="1EEE4231" w:rsidR="00CA02F0" w:rsidRPr="00A67818" w:rsidRDefault="00FD132F" w:rsidP="005810CC">
      <w:pPr>
        <w:numPr>
          <w:ilvl w:val="0"/>
          <w:numId w:val="5"/>
        </w:numPr>
        <w:ind w:left="426" w:hanging="426"/>
        <w:jc w:val="both"/>
        <w:rPr>
          <w:rFonts w:ascii="Times New Roman" w:eastAsia="Times New Roman" w:hAnsi="Times New Roman" w:cs="Times New Roman"/>
          <w:color w:val="000000" w:themeColor="text1"/>
        </w:rPr>
      </w:pPr>
      <w:r w:rsidRPr="00A67818">
        <w:rPr>
          <w:rFonts w:ascii="Times New Roman" w:eastAsia="Times New Roman" w:hAnsi="Times New Roman" w:cs="Times New Roman"/>
          <w:bCs/>
          <w:color w:val="000000" w:themeColor="text1"/>
        </w:rPr>
        <w:t xml:space="preserve">Pagarināt </w:t>
      </w:r>
      <w:r w:rsidR="0001156D" w:rsidRPr="00A67818">
        <w:rPr>
          <w:rFonts w:ascii="Times New Roman" w:hAnsi="Times New Roman" w:cs="Times New Roman"/>
          <w:bCs/>
          <w:iCs/>
        </w:rPr>
        <w:t xml:space="preserve">starp pašvaldību un </w:t>
      </w:r>
      <w:r w:rsidR="0001156D" w:rsidRPr="00A67818">
        <w:rPr>
          <w:rFonts w:ascii="Times New Roman" w:eastAsia="Aptos" w:hAnsi="Times New Roman" w:cs="Times New Roman"/>
          <w:kern w:val="2"/>
          <w14:ligatures w14:val="standardContextual"/>
        </w:rPr>
        <w:t>VAS „Latvijas Pasts” (</w:t>
      </w:r>
      <w:proofErr w:type="spellStart"/>
      <w:r w:rsidR="0001156D" w:rsidRPr="00A67818">
        <w:rPr>
          <w:rFonts w:ascii="Times New Roman" w:hAnsi="Times New Roman" w:cs="Times New Roman"/>
        </w:rPr>
        <w:t>reģ</w:t>
      </w:r>
      <w:proofErr w:type="spellEnd"/>
      <w:r w:rsidR="0001156D" w:rsidRPr="00A67818">
        <w:rPr>
          <w:rFonts w:ascii="Times New Roman" w:hAnsi="Times New Roman" w:cs="Times New Roman"/>
        </w:rPr>
        <w:t xml:space="preserve">. Nr. 40003052790, juridiskā adrese - Ziemeļu iela 10, Lidosta “Rīga”, Mārupes novads, LV–1000) </w:t>
      </w:r>
      <w:r w:rsidRPr="00A67818">
        <w:rPr>
          <w:rFonts w:ascii="Times New Roman" w:hAnsi="Times New Roman" w:cs="Times New Roman"/>
          <w:bCs/>
          <w:iCs/>
        </w:rPr>
        <w:t>27.11.2020. noslēgtā līguma Nr. 02-14.2/20/10</w:t>
      </w:r>
      <w:r w:rsidR="00693FD6" w:rsidRPr="00A67818">
        <w:rPr>
          <w:rFonts w:ascii="Times New Roman" w:hAnsi="Times New Roman" w:cs="Times New Roman"/>
          <w:bCs/>
          <w:iCs/>
        </w:rPr>
        <w:t xml:space="preserve"> (nomnieka </w:t>
      </w:r>
      <w:proofErr w:type="spellStart"/>
      <w:r w:rsidR="00693FD6" w:rsidRPr="00A67818">
        <w:rPr>
          <w:rFonts w:ascii="Times New Roman" w:hAnsi="Times New Roman" w:cs="Times New Roman"/>
          <w:bCs/>
          <w:iCs/>
        </w:rPr>
        <w:t>reģ</w:t>
      </w:r>
      <w:proofErr w:type="spellEnd"/>
      <w:r w:rsidR="00693FD6" w:rsidRPr="00A67818">
        <w:rPr>
          <w:rFonts w:ascii="Times New Roman" w:hAnsi="Times New Roman" w:cs="Times New Roman"/>
          <w:bCs/>
          <w:iCs/>
        </w:rPr>
        <w:t>. Nr.</w:t>
      </w:r>
      <w:r w:rsidR="00831420" w:rsidRPr="00A67818">
        <w:rPr>
          <w:rFonts w:ascii="Times New Roman" w:hAnsi="Times New Roman" w:cs="Times New Roman"/>
          <w:bCs/>
          <w:iCs/>
        </w:rPr>
        <w:t> </w:t>
      </w:r>
      <w:r w:rsidR="00693FD6" w:rsidRPr="00A67818">
        <w:rPr>
          <w:rFonts w:ascii="Times New Roman" w:hAnsi="Times New Roman" w:cs="Times New Roman"/>
          <w:bCs/>
          <w:iCs/>
        </w:rPr>
        <w:t>8- 13.04/1523/2020)</w:t>
      </w:r>
      <w:r w:rsidR="00831420" w:rsidRPr="00A67818">
        <w:rPr>
          <w:rFonts w:ascii="Times New Roman" w:hAnsi="Times New Roman" w:cs="Times New Roman"/>
        </w:rPr>
        <w:t xml:space="preserve"> par nedzīvojamo telpu 40,6</w:t>
      </w:r>
      <w:r w:rsidR="00A67818" w:rsidRPr="00A67818">
        <w:rPr>
          <w:rFonts w:ascii="Times New Roman" w:hAnsi="Times New Roman" w:cs="Times New Roman"/>
        </w:rPr>
        <w:t> </w:t>
      </w:r>
      <w:r w:rsidR="00831420" w:rsidRPr="00A67818">
        <w:rPr>
          <w:rFonts w:ascii="Times New Roman" w:hAnsi="Times New Roman" w:cs="Times New Roman"/>
        </w:rPr>
        <w:t xml:space="preserve">m² </w:t>
      </w:r>
      <w:r w:rsidR="0014069C" w:rsidRPr="00A67818">
        <w:rPr>
          <w:rFonts w:ascii="Times New Roman" w:hAnsi="Times New Roman" w:cs="Times New Roman"/>
        </w:rPr>
        <w:t>kop</w:t>
      </w:r>
      <w:r w:rsidR="00831420" w:rsidRPr="00A67818">
        <w:rPr>
          <w:rFonts w:ascii="Times New Roman" w:hAnsi="Times New Roman" w:cs="Times New Roman"/>
        </w:rPr>
        <w:t>platībā (pielikumā - Telpu izvietojuma shēma</w:t>
      </w:r>
      <w:r w:rsidR="00A67818" w:rsidRPr="00A67818">
        <w:rPr>
          <w:rFonts w:ascii="Times New Roman" w:hAnsi="Times New Roman" w:cs="Times New Roman"/>
        </w:rPr>
        <w:t xml:space="preserve">, </w:t>
      </w:r>
      <w:r w:rsidR="00A67818" w:rsidRPr="00A67818">
        <w:rPr>
          <w:rFonts w:ascii="Times New Roman" w:eastAsia="Times New Roman" w:hAnsi="Times New Roman" w:cs="Times New Roman"/>
          <w:color w:val="000000"/>
          <w:lang w:eastAsia="lv-LV"/>
        </w:rPr>
        <w:t>telpas Nr. 5, 6, 7, 23, 24, 25, 26 un 33 ēkas 1. stāvā</w:t>
      </w:r>
      <w:r w:rsidR="00831420" w:rsidRPr="00A67818">
        <w:rPr>
          <w:rFonts w:ascii="Times New Roman" w:hAnsi="Times New Roman" w:cs="Times New Roman"/>
        </w:rPr>
        <w:t xml:space="preserve">) iznomāšanu pašvaldībai piederošā ēku/būvju īpašuma ar kadastra numuru 8052 504 0163 sastāvā esošajā ēkā ar kadastra apzīmējumu 8052 004 0162 003 un adresi – Stacijas iela 7, Carnikava, Carnikavas pagasts, Ādažu novads, </w:t>
      </w:r>
      <w:r w:rsidRPr="00A67818">
        <w:rPr>
          <w:rFonts w:ascii="Times New Roman" w:hAnsi="Times New Roman" w:cs="Times New Roman"/>
        </w:rPr>
        <w:t>termiņu</w:t>
      </w:r>
      <w:r w:rsidR="00831420" w:rsidRPr="00A67818">
        <w:rPr>
          <w:rFonts w:ascii="Times New Roman" w:hAnsi="Times New Roman" w:cs="Times New Roman"/>
        </w:rPr>
        <w:t xml:space="preserve"> uz diviem gadiem, noslēdzot vienošanos</w:t>
      </w:r>
      <w:r w:rsidR="00693FD6" w:rsidRPr="00A67818">
        <w:rPr>
          <w:rFonts w:ascii="Times New Roman" w:hAnsi="Times New Roman" w:cs="Times New Roman"/>
        </w:rPr>
        <w:t>.</w:t>
      </w:r>
    </w:p>
    <w:p w14:paraId="558624AD" w14:textId="6E882C51" w:rsidR="0014069C" w:rsidRPr="00232723" w:rsidRDefault="00FD132F" w:rsidP="00CA02F0">
      <w:pPr>
        <w:numPr>
          <w:ilvl w:val="0"/>
          <w:numId w:val="5"/>
        </w:numPr>
        <w:spacing w:before="120" w:after="120"/>
        <w:ind w:left="426" w:hanging="426"/>
        <w:jc w:val="both"/>
        <w:rPr>
          <w:rFonts w:ascii="Times New Roman" w:eastAsia="Times New Roman" w:hAnsi="Times New Roman" w:cs="Times New Roman"/>
          <w:color w:val="000000" w:themeColor="text1"/>
        </w:rPr>
      </w:pPr>
      <w:r w:rsidRPr="00232723">
        <w:rPr>
          <w:rFonts w:ascii="Times New Roman" w:eastAsia="Times New Roman" w:hAnsi="Times New Roman" w:cs="Times New Roman"/>
          <w:color w:val="000000" w:themeColor="text1"/>
        </w:rPr>
        <w:t>Noteikt</w:t>
      </w:r>
      <w:r w:rsidRPr="00232723">
        <w:rPr>
          <w:rFonts w:ascii="Times New Roman" w:eastAsia="Times New Roman" w:hAnsi="Times New Roman" w:cs="Times New Roman"/>
          <w:color w:val="000000"/>
          <w:lang w:eastAsia="lv-LV"/>
        </w:rPr>
        <w:t xml:space="preserve"> 1. punktā minēto telpu nomas maksu </w:t>
      </w:r>
      <w:r w:rsidR="007640D3">
        <w:rPr>
          <w:rFonts w:ascii="Times New Roman" w:eastAsia="Times New Roman" w:hAnsi="Times New Roman" w:cs="Times New Roman"/>
          <w:color w:val="000000"/>
          <w:lang w:eastAsia="lv-LV"/>
        </w:rPr>
        <w:t>2</w:t>
      </w:r>
      <w:r w:rsidRPr="00232723">
        <w:rPr>
          <w:rFonts w:ascii="Times New Roman" w:eastAsia="Times New Roman" w:hAnsi="Times New Roman" w:cs="Times New Roman"/>
          <w:color w:val="000000"/>
          <w:lang w:eastAsia="lv-LV"/>
        </w:rPr>
        <w:t>,</w:t>
      </w:r>
      <w:r w:rsidR="007640D3">
        <w:rPr>
          <w:rFonts w:ascii="Times New Roman" w:eastAsia="Times New Roman" w:hAnsi="Times New Roman" w:cs="Times New Roman"/>
          <w:color w:val="000000"/>
          <w:lang w:eastAsia="lv-LV"/>
        </w:rPr>
        <w:t>50</w:t>
      </w:r>
      <w:r w:rsidRPr="00232723">
        <w:rPr>
          <w:rFonts w:ascii="Times New Roman" w:eastAsia="Times New Roman" w:hAnsi="Times New Roman" w:cs="Times New Roman"/>
          <w:color w:val="000000"/>
          <w:lang w:eastAsia="lv-LV"/>
        </w:rPr>
        <w:t xml:space="preserve"> </w:t>
      </w:r>
      <w:bookmarkStart w:id="7" w:name="_Hlk214007941"/>
      <w:proofErr w:type="spellStart"/>
      <w:r w:rsidRPr="00232723">
        <w:rPr>
          <w:rFonts w:ascii="Times New Roman" w:eastAsia="Times New Roman" w:hAnsi="Times New Roman" w:cs="Times New Roman"/>
          <w:i/>
          <w:iCs/>
          <w:color w:val="000000"/>
          <w:lang w:eastAsia="lv-LV"/>
        </w:rPr>
        <w:t>euro</w:t>
      </w:r>
      <w:bookmarkEnd w:id="7"/>
      <w:proofErr w:type="spellEnd"/>
      <w:r w:rsidRPr="00232723">
        <w:rPr>
          <w:rFonts w:ascii="Times New Roman" w:eastAsia="Times New Roman" w:hAnsi="Times New Roman" w:cs="Times New Roman"/>
          <w:color w:val="000000"/>
          <w:lang w:eastAsia="lv-LV"/>
        </w:rPr>
        <w:t xml:space="preserve"> (</w:t>
      </w:r>
      <w:r w:rsidR="007640D3">
        <w:rPr>
          <w:rFonts w:ascii="Times New Roman" w:eastAsia="Times New Roman" w:hAnsi="Times New Roman" w:cs="Times New Roman"/>
          <w:color w:val="000000"/>
          <w:lang w:eastAsia="lv-LV"/>
        </w:rPr>
        <w:t>divi</w:t>
      </w:r>
      <w:r w:rsidRPr="00232723">
        <w:rPr>
          <w:rFonts w:ascii="Times New Roman" w:eastAsia="Times New Roman" w:hAnsi="Times New Roman" w:cs="Times New Roman"/>
          <w:color w:val="000000"/>
          <w:lang w:eastAsia="lv-LV"/>
        </w:rPr>
        <w:t xml:space="preserve"> eiro un </w:t>
      </w:r>
      <w:r w:rsidR="007640D3">
        <w:rPr>
          <w:rFonts w:ascii="Times New Roman" w:eastAsia="Times New Roman" w:hAnsi="Times New Roman" w:cs="Times New Roman"/>
          <w:color w:val="000000"/>
          <w:lang w:eastAsia="lv-LV"/>
        </w:rPr>
        <w:t>5</w:t>
      </w:r>
      <w:r w:rsidRPr="00232723">
        <w:rPr>
          <w:rFonts w:ascii="Times New Roman" w:eastAsia="Times New Roman" w:hAnsi="Times New Roman" w:cs="Times New Roman"/>
          <w:color w:val="000000"/>
          <w:lang w:eastAsia="lv-LV"/>
        </w:rPr>
        <w:t>0 centi) bez PVN par vienu kvadrātmetru mēnesī.</w:t>
      </w:r>
      <w:r w:rsidRPr="00232723">
        <w:rPr>
          <w:rFonts w:ascii="Times New Roman" w:eastAsia="Times New Roman" w:hAnsi="Times New Roman" w:cs="Times New Roman"/>
          <w:color w:val="000000"/>
          <w:spacing w:val="-9"/>
          <w:lang w:eastAsia="lv-LV"/>
        </w:rPr>
        <w:t xml:space="preserve"> </w:t>
      </w:r>
      <w:r w:rsidRPr="00232723">
        <w:rPr>
          <w:rFonts w:ascii="Times New Roman" w:eastAsia="Times New Roman" w:hAnsi="Times New Roman" w:cs="Times New Roman"/>
          <w:color w:val="000000"/>
          <w:lang w:eastAsia="lv-LV"/>
        </w:rPr>
        <w:t xml:space="preserve">Kopējā nomas maksa mēnesī ar PVN ir </w:t>
      </w:r>
      <w:r w:rsidR="007640D3" w:rsidRPr="00720BAC">
        <w:rPr>
          <w:rFonts w:ascii="Times New Roman" w:eastAsia="Times New Roman" w:hAnsi="Times New Roman" w:cs="Times New Roman"/>
          <w:color w:val="000000"/>
          <w:lang w:eastAsia="lv-LV"/>
        </w:rPr>
        <w:t>122</w:t>
      </w:r>
      <w:r w:rsidRPr="00720BAC">
        <w:rPr>
          <w:rFonts w:ascii="Times New Roman" w:eastAsia="Times New Roman" w:hAnsi="Times New Roman" w:cs="Times New Roman"/>
          <w:color w:val="000000"/>
          <w:lang w:eastAsia="lv-LV"/>
        </w:rPr>
        <w:t>,</w:t>
      </w:r>
      <w:r w:rsidR="003514F9">
        <w:rPr>
          <w:rFonts w:ascii="Times New Roman" w:eastAsia="Times New Roman" w:hAnsi="Times New Roman" w:cs="Times New Roman"/>
          <w:color w:val="000000"/>
          <w:lang w:eastAsia="lv-LV"/>
        </w:rPr>
        <w:t>82</w:t>
      </w:r>
      <w:r w:rsidRPr="00232723">
        <w:rPr>
          <w:rFonts w:ascii="Times New Roman" w:eastAsia="Times New Roman" w:hAnsi="Times New Roman" w:cs="Times New Roman"/>
          <w:color w:val="000000"/>
          <w:lang w:eastAsia="lv-LV"/>
        </w:rPr>
        <w:t xml:space="preserve"> </w:t>
      </w:r>
      <w:proofErr w:type="spellStart"/>
      <w:r w:rsidRPr="00232723">
        <w:rPr>
          <w:rFonts w:ascii="Times New Roman" w:eastAsia="Times New Roman" w:hAnsi="Times New Roman" w:cs="Times New Roman"/>
          <w:i/>
          <w:iCs/>
          <w:color w:val="000000"/>
          <w:lang w:eastAsia="lv-LV"/>
        </w:rPr>
        <w:t>euro</w:t>
      </w:r>
      <w:proofErr w:type="spellEnd"/>
      <w:r w:rsidRPr="00232723">
        <w:rPr>
          <w:rFonts w:ascii="Times New Roman" w:eastAsia="Times New Roman" w:hAnsi="Times New Roman" w:cs="Times New Roman"/>
          <w:color w:val="000000"/>
          <w:lang w:eastAsia="lv-LV"/>
        </w:rPr>
        <w:t xml:space="preserve"> (</w:t>
      </w:r>
      <w:r w:rsidR="007640D3">
        <w:rPr>
          <w:rFonts w:ascii="Times New Roman" w:eastAsia="Times New Roman" w:hAnsi="Times New Roman" w:cs="Times New Roman"/>
          <w:color w:val="000000"/>
          <w:lang w:eastAsia="lv-LV"/>
        </w:rPr>
        <w:t xml:space="preserve">simtu </w:t>
      </w:r>
      <w:r w:rsidRPr="00232723">
        <w:rPr>
          <w:rFonts w:ascii="Times New Roman" w:eastAsia="Times New Roman" w:hAnsi="Times New Roman" w:cs="Times New Roman"/>
          <w:color w:val="000000"/>
          <w:lang w:eastAsia="lv-LV"/>
        </w:rPr>
        <w:t xml:space="preserve"> </w:t>
      </w:r>
      <w:r w:rsidR="007640D3">
        <w:rPr>
          <w:rFonts w:ascii="Times New Roman" w:eastAsia="Times New Roman" w:hAnsi="Times New Roman" w:cs="Times New Roman"/>
          <w:color w:val="000000"/>
          <w:lang w:eastAsia="lv-LV"/>
        </w:rPr>
        <w:t>divdesmit divi</w:t>
      </w:r>
      <w:r w:rsidRPr="00232723">
        <w:rPr>
          <w:rFonts w:ascii="Times New Roman" w:eastAsia="Times New Roman" w:hAnsi="Times New Roman" w:cs="Times New Roman"/>
          <w:color w:val="000000"/>
          <w:lang w:eastAsia="lv-LV"/>
        </w:rPr>
        <w:t xml:space="preserve"> eiro un </w:t>
      </w:r>
      <w:r w:rsidR="003514F9">
        <w:rPr>
          <w:rFonts w:ascii="Times New Roman" w:eastAsia="Times New Roman" w:hAnsi="Times New Roman" w:cs="Times New Roman"/>
          <w:color w:val="000000"/>
          <w:lang w:eastAsia="lv-LV"/>
        </w:rPr>
        <w:t>82</w:t>
      </w:r>
      <w:r w:rsidRPr="00232723">
        <w:rPr>
          <w:rFonts w:ascii="Times New Roman" w:eastAsia="Times New Roman" w:hAnsi="Times New Roman" w:cs="Times New Roman"/>
          <w:color w:val="000000"/>
          <w:lang w:eastAsia="lv-LV"/>
        </w:rPr>
        <w:t xml:space="preserve"> centi)</w:t>
      </w:r>
      <w:r w:rsidRPr="00232723">
        <w:rPr>
          <w:rFonts w:ascii="Times New Roman" w:eastAsia="Times New Roman" w:hAnsi="Times New Roman" w:cs="Times New Roman"/>
          <w:color w:val="000000" w:themeColor="text1"/>
        </w:rPr>
        <w:t>.</w:t>
      </w:r>
    </w:p>
    <w:p w14:paraId="2F073B9A" w14:textId="0554DB9F" w:rsidR="00A67818" w:rsidRPr="00A67818" w:rsidRDefault="00FD132F" w:rsidP="00CA02F0">
      <w:pPr>
        <w:numPr>
          <w:ilvl w:val="0"/>
          <w:numId w:val="5"/>
        </w:numPr>
        <w:spacing w:before="120" w:after="120"/>
        <w:ind w:left="426" w:hanging="426"/>
        <w:jc w:val="both"/>
        <w:rPr>
          <w:rFonts w:ascii="Times New Roman" w:eastAsia="Times New Roman" w:hAnsi="Times New Roman" w:cs="Times New Roman"/>
          <w:color w:val="000000" w:themeColor="text1"/>
        </w:rPr>
      </w:pPr>
      <w:r w:rsidRPr="00A67818">
        <w:rPr>
          <w:rFonts w:ascii="Times New Roman" w:eastAsia="Times New Roman" w:hAnsi="Times New Roman" w:cs="Times New Roman"/>
          <w:color w:val="000000" w:themeColor="text1"/>
        </w:rPr>
        <w:t>Pašvaldības Centrālās pārvaldes Juridiskajai un iepirkumu nodaļai līdz š.g. 12. decembrim sagatavot 1. punktā noteiktās vienošanās projektu.</w:t>
      </w:r>
    </w:p>
    <w:p w14:paraId="12E83188" w14:textId="6CC941D2" w:rsidR="00CA02F0" w:rsidRPr="001E6568" w:rsidRDefault="00FD132F" w:rsidP="00A67818">
      <w:pPr>
        <w:numPr>
          <w:ilvl w:val="0"/>
          <w:numId w:val="5"/>
        </w:numPr>
        <w:spacing w:before="120" w:after="120"/>
        <w:ind w:left="425" w:hanging="4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Pr="001E6568">
        <w:rPr>
          <w:rFonts w:ascii="Times New Roman" w:eastAsia="Times New Roman" w:hAnsi="Times New Roman" w:cs="Times New Roman"/>
          <w:color w:val="000000" w:themeColor="text1"/>
        </w:rPr>
        <w:t xml:space="preserve">ašvaldības domes priekšsēdētājai parakstīt </w:t>
      </w:r>
      <w:r w:rsidR="00A67818">
        <w:rPr>
          <w:rFonts w:ascii="Times New Roman" w:eastAsia="Times New Roman" w:hAnsi="Times New Roman" w:cs="Times New Roman"/>
          <w:color w:val="000000" w:themeColor="text1"/>
        </w:rPr>
        <w:t>1</w:t>
      </w:r>
      <w:r w:rsidRPr="001E6568">
        <w:rPr>
          <w:rFonts w:ascii="Times New Roman" w:eastAsia="Times New Roman" w:hAnsi="Times New Roman" w:cs="Times New Roman"/>
          <w:color w:val="000000" w:themeColor="text1"/>
        </w:rPr>
        <w:t>. punktā noteikt</w:t>
      </w:r>
      <w:r>
        <w:rPr>
          <w:rFonts w:ascii="Times New Roman" w:eastAsia="Times New Roman" w:hAnsi="Times New Roman" w:cs="Times New Roman"/>
          <w:color w:val="000000" w:themeColor="text1"/>
        </w:rPr>
        <w:t>o</w:t>
      </w:r>
      <w:r w:rsidRPr="001E656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vienošanos</w:t>
      </w:r>
      <w:r w:rsidRPr="001E6568">
        <w:rPr>
          <w:rFonts w:ascii="Times New Roman" w:eastAsia="Times New Roman" w:hAnsi="Times New Roman" w:cs="Times New Roman"/>
          <w:color w:val="000000" w:themeColor="text1"/>
        </w:rPr>
        <w:t>.</w:t>
      </w:r>
    </w:p>
    <w:p w14:paraId="35864BAB" w14:textId="12B94D48" w:rsidR="00CA02F0" w:rsidRPr="00A67818" w:rsidRDefault="00FD132F" w:rsidP="00A67818">
      <w:pPr>
        <w:pStyle w:val="Sarakstarindkopa"/>
        <w:numPr>
          <w:ilvl w:val="0"/>
          <w:numId w:val="5"/>
        </w:numPr>
        <w:spacing w:before="120" w:after="120"/>
        <w:ind w:left="425" w:hanging="425"/>
        <w:jc w:val="both"/>
        <w:rPr>
          <w:rFonts w:ascii="Times New Roman" w:eastAsia="Times New Roman" w:hAnsi="Times New Roman" w:cs="Times New Roman"/>
          <w:color w:val="000000" w:themeColor="text1"/>
        </w:rPr>
      </w:pPr>
      <w:r w:rsidRPr="00A67818">
        <w:rPr>
          <w:rFonts w:ascii="Times New Roman" w:eastAsia="Times New Roman" w:hAnsi="Times New Roman" w:cs="Times New Roman"/>
          <w:color w:val="000000" w:themeColor="text1"/>
        </w:rPr>
        <w:t>Centrālās pārvaldes Nekustamā īpašuma nodaļai</w:t>
      </w:r>
      <w:r w:rsidR="00A67818" w:rsidRPr="00A67818">
        <w:rPr>
          <w:rFonts w:ascii="Times New Roman" w:eastAsia="Times New Roman" w:hAnsi="Times New Roman" w:cs="Times New Roman"/>
          <w:color w:val="000000" w:themeColor="text1"/>
        </w:rPr>
        <w:t xml:space="preserve"> </w:t>
      </w:r>
      <w:r w:rsidRPr="00A67818">
        <w:rPr>
          <w:rFonts w:ascii="Times New Roman" w:eastAsia="Times New Roman" w:hAnsi="Times New Roman" w:cs="Times New Roman"/>
          <w:color w:val="000000" w:themeColor="text1"/>
        </w:rPr>
        <w:t xml:space="preserve">pēc </w:t>
      </w:r>
      <w:r w:rsidR="00A67818">
        <w:rPr>
          <w:rFonts w:ascii="Times New Roman" w:eastAsia="Times New Roman" w:hAnsi="Times New Roman" w:cs="Times New Roman"/>
          <w:color w:val="000000" w:themeColor="text1"/>
        </w:rPr>
        <w:t>1</w:t>
      </w:r>
      <w:r w:rsidRPr="00A67818">
        <w:rPr>
          <w:rFonts w:ascii="Times New Roman" w:eastAsia="Times New Roman" w:hAnsi="Times New Roman" w:cs="Times New Roman"/>
          <w:color w:val="000000" w:themeColor="text1"/>
        </w:rPr>
        <w:t>.</w:t>
      </w:r>
      <w:r w:rsidR="0014069C" w:rsidRPr="00A67818">
        <w:rPr>
          <w:rFonts w:ascii="Times New Roman" w:eastAsia="Times New Roman" w:hAnsi="Times New Roman" w:cs="Times New Roman"/>
          <w:color w:val="000000" w:themeColor="text1"/>
        </w:rPr>
        <w:t> </w:t>
      </w:r>
      <w:r w:rsidRPr="00A67818">
        <w:rPr>
          <w:rFonts w:ascii="Times New Roman" w:eastAsia="Times New Roman" w:hAnsi="Times New Roman" w:cs="Times New Roman"/>
          <w:color w:val="000000" w:themeColor="text1"/>
        </w:rPr>
        <w:t>punktā minētā</w:t>
      </w:r>
      <w:r w:rsidR="0014069C" w:rsidRPr="00A67818">
        <w:rPr>
          <w:rFonts w:ascii="Times New Roman" w:eastAsia="Times New Roman" w:hAnsi="Times New Roman" w:cs="Times New Roman"/>
          <w:color w:val="000000" w:themeColor="text1"/>
        </w:rPr>
        <w:t>s</w:t>
      </w:r>
      <w:r w:rsidRPr="00A67818">
        <w:rPr>
          <w:rFonts w:ascii="Times New Roman" w:eastAsia="Times New Roman" w:hAnsi="Times New Roman" w:cs="Times New Roman"/>
          <w:color w:val="000000" w:themeColor="text1"/>
        </w:rPr>
        <w:t xml:space="preserve"> </w:t>
      </w:r>
      <w:r w:rsidR="0014069C" w:rsidRPr="00A67818">
        <w:rPr>
          <w:rFonts w:ascii="Times New Roman" w:eastAsia="Times New Roman" w:hAnsi="Times New Roman" w:cs="Times New Roman"/>
          <w:color w:val="000000" w:themeColor="text1"/>
        </w:rPr>
        <w:t>vienošanās</w:t>
      </w:r>
      <w:r w:rsidRPr="00A67818">
        <w:rPr>
          <w:rFonts w:ascii="Times New Roman" w:eastAsia="Times New Roman" w:hAnsi="Times New Roman" w:cs="Times New Roman"/>
          <w:color w:val="000000" w:themeColor="text1"/>
        </w:rPr>
        <w:t xml:space="preserve"> noslēgšanas informāciju par </w:t>
      </w:r>
      <w:r w:rsidR="005F77CA" w:rsidRPr="00A67818">
        <w:rPr>
          <w:rFonts w:ascii="Times New Roman" w:eastAsia="Times New Roman" w:hAnsi="Times New Roman" w:cs="Times New Roman"/>
          <w:color w:val="000000" w:themeColor="text1"/>
        </w:rPr>
        <w:t>1.</w:t>
      </w:r>
      <w:r w:rsidR="0014069C" w:rsidRPr="00A67818">
        <w:rPr>
          <w:rFonts w:ascii="Times New Roman" w:eastAsia="Times New Roman" w:hAnsi="Times New Roman" w:cs="Times New Roman"/>
          <w:color w:val="000000" w:themeColor="text1"/>
        </w:rPr>
        <w:t> </w:t>
      </w:r>
      <w:r w:rsidR="005F77CA" w:rsidRPr="00A67818">
        <w:rPr>
          <w:rFonts w:ascii="Times New Roman" w:eastAsia="Times New Roman" w:hAnsi="Times New Roman" w:cs="Times New Roman"/>
          <w:color w:val="000000" w:themeColor="text1"/>
        </w:rPr>
        <w:t xml:space="preserve">punktā minētajām nedzīvojamajām telpām, kas nodotas nomai, </w:t>
      </w:r>
      <w:r w:rsidRPr="00A67818">
        <w:rPr>
          <w:rFonts w:ascii="Times New Roman" w:eastAsia="Times New Roman" w:hAnsi="Times New Roman" w:cs="Times New Roman"/>
          <w:color w:val="000000" w:themeColor="text1"/>
        </w:rPr>
        <w:t xml:space="preserve">iekļaut nodaļas uzturētajā datu bāzē un aktualizēt pašvaldības īpašumu interaktīvo karti – </w:t>
      </w:r>
      <w:r w:rsidR="005F77CA" w:rsidRPr="00A67818">
        <w:rPr>
          <w:rFonts w:ascii="Times New Roman" w:eastAsia="Times New Roman" w:hAnsi="Times New Roman" w:cs="Times New Roman"/>
          <w:color w:val="000000" w:themeColor="text1"/>
        </w:rPr>
        <w:t>nomas</w:t>
      </w:r>
      <w:r w:rsidR="00A67818">
        <w:rPr>
          <w:rFonts w:ascii="Times New Roman" w:eastAsia="Times New Roman" w:hAnsi="Times New Roman" w:cs="Times New Roman"/>
          <w:color w:val="000000" w:themeColor="text1"/>
        </w:rPr>
        <w:t>.</w:t>
      </w:r>
    </w:p>
    <w:p w14:paraId="4C0628AA" w14:textId="77777777" w:rsidR="00CA02F0" w:rsidRPr="0054663D" w:rsidRDefault="00FD132F" w:rsidP="00CA02F0">
      <w:pPr>
        <w:numPr>
          <w:ilvl w:val="0"/>
          <w:numId w:val="5"/>
        </w:numPr>
        <w:spacing w:before="120" w:after="120"/>
        <w:ind w:left="426" w:hanging="426"/>
        <w:jc w:val="both"/>
        <w:rPr>
          <w:rFonts w:ascii="Times New Roman" w:eastAsia="Times New Roman" w:hAnsi="Times New Roman" w:cs="Times New Roman"/>
          <w:color w:val="000000" w:themeColor="text1"/>
        </w:rPr>
      </w:pPr>
      <w:r w:rsidRPr="0054663D">
        <w:rPr>
          <w:rFonts w:ascii="Times New Roman" w:eastAsia="Times New Roman" w:hAnsi="Times New Roman" w:cs="Times New Roman"/>
          <w:color w:val="000000" w:themeColor="text1"/>
        </w:rPr>
        <w:t>Pašvaldības izpilddirektora vietniecei veikt lēmuma izpildes kontroli.</w:t>
      </w:r>
    </w:p>
    <w:p w14:paraId="2352D89A" w14:textId="77777777" w:rsidR="00564CA6" w:rsidRDefault="00564CA6" w:rsidP="00BB16A4">
      <w:pPr>
        <w:jc w:val="both"/>
        <w:rPr>
          <w:rFonts w:ascii="Times New Roman" w:hAnsi="Times New Roman" w:cs="Times New Roman"/>
        </w:rPr>
      </w:pPr>
    </w:p>
    <w:p w14:paraId="6989857A" w14:textId="77777777" w:rsidR="005135DD" w:rsidRDefault="005135DD" w:rsidP="00BB16A4">
      <w:pPr>
        <w:jc w:val="both"/>
        <w:rPr>
          <w:rFonts w:ascii="Times New Roman" w:hAnsi="Times New Roman" w:cs="Times New Roman"/>
        </w:rPr>
      </w:pPr>
    </w:p>
    <w:p w14:paraId="5BD27ED9" w14:textId="77777777" w:rsidR="005135DD" w:rsidRPr="00564CA6" w:rsidRDefault="005135DD" w:rsidP="00BB16A4">
      <w:pPr>
        <w:jc w:val="both"/>
        <w:rPr>
          <w:rFonts w:ascii="Times New Roman" w:hAnsi="Times New Roman" w:cs="Times New Roman"/>
        </w:rPr>
      </w:pPr>
    </w:p>
    <w:p w14:paraId="0EA8E513" w14:textId="77777777" w:rsidR="004165E7" w:rsidRPr="00672D83" w:rsidRDefault="00FD132F" w:rsidP="004165E7">
      <w:pPr>
        <w:jc w:val="both"/>
        <w:rPr>
          <w:rFonts w:ascii="Times New Roman" w:hAnsi="Times New Roman" w:cs="Times New Roman"/>
          <w:noProof/>
        </w:rPr>
      </w:pPr>
      <w:r w:rsidRPr="00672D83">
        <w:rPr>
          <w:rFonts w:ascii="Times New Roman" w:hAnsi="Times New Roman" w:cs="Times New Roman"/>
          <w:noProof/>
        </w:rPr>
        <w:t>Pašvaldības domes priekšsēdētājas vietnieks</w:t>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t>G. Miglāns</w:t>
      </w:r>
    </w:p>
    <w:p w14:paraId="0068CADF" w14:textId="77777777" w:rsidR="004165E7" w:rsidRPr="00672D83" w:rsidRDefault="00FD132F" w:rsidP="004165E7">
      <w:pPr>
        <w:jc w:val="both"/>
        <w:rPr>
          <w:rFonts w:ascii="Times New Roman" w:hAnsi="Times New Roman" w:cs="Times New Roman"/>
          <w:noProof/>
        </w:rPr>
      </w:pPr>
      <w:r w:rsidRPr="00672D83">
        <w:rPr>
          <w:rFonts w:ascii="Times New Roman" w:hAnsi="Times New Roman" w:cs="Times New Roman"/>
          <w:noProof/>
        </w:rPr>
        <w:t>attīstības jautājumos</w:t>
      </w:r>
    </w:p>
    <w:p w14:paraId="4F3B6CA2" w14:textId="77777777" w:rsidR="004165E7" w:rsidRPr="00672D83" w:rsidRDefault="004165E7" w:rsidP="004165E7">
      <w:pPr>
        <w:jc w:val="both"/>
        <w:rPr>
          <w:rFonts w:ascii="Times New Roman" w:hAnsi="Times New Roman" w:cs="Times New Roman"/>
          <w:noProof/>
        </w:rPr>
      </w:pPr>
    </w:p>
    <w:p w14:paraId="35C34F5B" w14:textId="77777777" w:rsidR="004165E7" w:rsidRPr="00672D83" w:rsidRDefault="00FD132F" w:rsidP="004165E7">
      <w:pPr>
        <w:jc w:val="center"/>
        <w:rPr>
          <w:rFonts w:ascii="Times New Roman" w:eastAsia="Calibri" w:hAnsi="Times New Roman" w:cs="Times New Roman"/>
        </w:rPr>
      </w:pPr>
      <w:r w:rsidRPr="00672D83">
        <w:rPr>
          <w:rFonts w:ascii="Times New Roman" w:eastAsia="Calibri" w:hAnsi="Times New Roman" w:cs="Times New Roman"/>
        </w:rPr>
        <w:t>ŠIS DOKUMENTS IR ELEKTRONISKI PARAKSTĪTS AR DROŠU ELEKTRONISKO PARAKSTU UN SATUR LAIKA ZĪMOGU</w:t>
      </w:r>
    </w:p>
    <w:p w14:paraId="2A7826B0" w14:textId="77777777" w:rsidR="00C800F0" w:rsidRPr="00B47C10" w:rsidRDefault="00C800F0" w:rsidP="00564CA6">
      <w:pPr>
        <w:rPr>
          <w:rFonts w:ascii="Times New Roman" w:hAnsi="Times New Roman" w:cs="Times New Roman"/>
          <w:sz w:val="20"/>
          <w:szCs w:val="20"/>
        </w:rPr>
      </w:pPr>
    </w:p>
    <w:sectPr w:rsidR="00C800F0" w:rsidRPr="00B47C10" w:rsidSect="00BB16A4">
      <w:headerReference w:type="default" r:id="rId18"/>
      <w:footerReference w:type="default" r:id="rId19"/>
      <w:headerReference w:type="first" r:id="rId20"/>
      <w:footerReference w:type="first" r:id="rId2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F861" w14:textId="77777777" w:rsidR="00FD132F" w:rsidRDefault="00FD132F">
      <w:r>
        <w:separator/>
      </w:r>
    </w:p>
  </w:endnote>
  <w:endnote w:type="continuationSeparator" w:id="0">
    <w:p w14:paraId="27734FF8" w14:textId="77777777" w:rsidR="00FD132F" w:rsidRDefault="00FD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873128"/>
      <w:docPartObj>
        <w:docPartGallery w:val="Page Numbers (Bottom of Page)"/>
        <w:docPartUnique/>
      </w:docPartObj>
    </w:sdtPr>
    <w:sdtEndPr>
      <w:rPr>
        <w:rFonts w:ascii="Times New Roman" w:hAnsi="Times New Roman" w:cs="Times New Roman"/>
        <w:noProof/>
      </w:rPr>
    </w:sdtEndPr>
    <w:sdtContent>
      <w:p w14:paraId="12C1BB16" w14:textId="77777777" w:rsidR="005C7FA1" w:rsidRPr="005C7FA1" w:rsidRDefault="00FD132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2D32FCB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1EC7" w14:textId="77777777" w:rsidR="005C7FA1" w:rsidRPr="005C7FA1" w:rsidRDefault="005C7FA1">
    <w:pPr>
      <w:pStyle w:val="Kjene"/>
      <w:jc w:val="right"/>
      <w:rPr>
        <w:rFonts w:ascii="Times New Roman" w:hAnsi="Times New Roman" w:cs="Times New Roman"/>
      </w:rPr>
    </w:pPr>
  </w:p>
  <w:p w14:paraId="66188252"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7041" w14:textId="77777777" w:rsidR="00FD132F" w:rsidRDefault="00FD132F">
      <w:r>
        <w:separator/>
      </w:r>
    </w:p>
  </w:footnote>
  <w:footnote w:type="continuationSeparator" w:id="0">
    <w:p w14:paraId="1D17A54B" w14:textId="77777777" w:rsidR="00FD132F" w:rsidRDefault="00FD1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576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F85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AD4AF66">
      <w:start w:val="1"/>
      <w:numFmt w:val="decimal"/>
      <w:lvlText w:val="%1."/>
      <w:lvlJc w:val="left"/>
      <w:pPr>
        <w:ind w:left="720" w:hanging="360"/>
      </w:pPr>
      <w:rPr>
        <w:rFonts w:hint="default"/>
      </w:rPr>
    </w:lvl>
    <w:lvl w:ilvl="1" w:tplc="8D22B790" w:tentative="1">
      <w:start w:val="1"/>
      <w:numFmt w:val="lowerLetter"/>
      <w:lvlText w:val="%2."/>
      <w:lvlJc w:val="left"/>
      <w:pPr>
        <w:ind w:left="1440" w:hanging="360"/>
      </w:pPr>
    </w:lvl>
    <w:lvl w:ilvl="2" w:tplc="898EA48E" w:tentative="1">
      <w:start w:val="1"/>
      <w:numFmt w:val="lowerRoman"/>
      <w:lvlText w:val="%3."/>
      <w:lvlJc w:val="right"/>
      <w:pPr>
        <w:ind w:left="2160" w:hanging="180"/>
      </w:pPr>
    </w:lvl>
    <w:lvl w:ilvl="3" w:tplc="73E44D2A" w:tentative="1">
      <w:start w:val="1"/>
      <w:numFmt w:val="decimal"/>
      <w:lvlText w:val="%4."/>
      <w:lvlJc w:val="left"/>
      <w:pPr>
        <w:ind w:left="2880" w:hanging="360"/>
      </w:pPr>
    </w:lvl>
    <w:lvl w:ilvl="4" w:tplc="B4F83D12" w:tentative="1">
      <w:start w:val="1"/>
      <w:numFmt w:val="lowerLetter"/>
      <w:lvlText w:val="%5."/>
      <w:lvlJc w:val="left"/>
      <w:pPr>
        <w:ind w:left="3600" w:hanging="360"/>
      </w:pPr>
    </w:lvl>
    <w:lvl w:ilvl="5" w:tplc="5C94F294" w:tentative="1">
      <w:start w:val="1"/>
      <w:numFmt w:val="lowerRoman"/>
      <w:lvlText w:val="%6."/>
      <w:lvlJc w:val="right"/>
      <w:pPr>
        <w:ind w:left="4320" w:hanging="180"/>
      </w:pPr>
    </w:lvl>
    <w:lvl w:ilvl="6" w:tplc="B444448E" w:tentative="1">
      <w:start w:val="1"/>
      <w:numFmt w:val="decimal"/>
      <w:lvlText w:val="%7."/>
      <w:lvlJc w:val="left"/>
      <w:pPr>
        <w:ind w:left="5040" w:hanging="360"/>
      </w:pPr>
    </w:lvl>
    <w:lvl w:ilvl="7" w:tplc="91DC2AAE" w:tentative="1">
      <w:start w:val="1"/>
      <w:numFmt w:val="lowerLetter"/>
      <w:lvlText w:val="%8."/>
      <w:lvlJc w:val="left"/>
      <w:pPr>
        <w:ind w:left="5760" w:hanging="360"/>
      </w:pPr>
    </w:lvl>
    <w:lvl w:ilvl="8" w:tplc="D3B2D56C" w:tentative="1">
      <w:start w:val="1"/>
      <w:numFmt w:val="lowerRoman"/>
      <w:lvlText w:val="%9."/>
      <w:lvlJc w:val="right"/>
      <w:pPr>
        <w:ind w:left="6480" w:hanging="180"/>
      </w:pPr>
    </w:lvl>
  </w:abstractNum>
  <w:abstractNum w:abstractNumId="1" w15:restartNumberingAfterBreak="0">
    <w:nsid w:val="1EF43A34"/>
    <w:multiLevelType w:val="hybridMultilevel"/>
    <w:tmpl w:val="227672F4"/>
    <w:lvl w:ilvl="0" w:tplc="9A08A38C">
      <w:start w:val="1"/>
      <w:numFmt w:val="decimal"/>
      <w:lvlText w:val="%1."/>
      <w:lvlJc w:val="left"/>
      <w:pPr>
        <w:ind w:left="1440" w:hanging="360"/>
      </w:pPr>
    </w:lvl>
    <w:lvl w:ilvl="1" w:tplc="A9944462">
      <w:start w:val="1"/>
      <w:numFmt w:val="lowerLetter"/>
      <w:lvlText w:val="%2."/>
      <w:lvlJc w:val="left"/>
      <w:pPr>
        <w:ind w:left="2160" w:hanging="360"/>
      </w:pPr>
    </w:lvl>
    <w:lvl w:ilvl="2" w:tplc="CF5EF5BE">
      <w:start w:val="1"/>
      <w:numFmt w:val="lowerRoman"/>
      <w:lvlText w:val="%3."/>
      <w:lvlJc w:val="right"/>
      <w:pPr>
        <w:ind w:left="2880" w:hanging="180"/>
      </w:pPr>
    </w:lvl>
    <w:lvl w:ilvl="3" w:tplc="169262CC" w:tentative="1">
      <w:start w:val="1"/>
      <w:numFmt w:val="decimal"/>
      <w:lvlText w:val="%4."/>
      <w:lvlJc w:val="left"/>
      <w:pPr>
        <w:ind w:left="3600" w:hanging="360"/>
      </w:pPr>
    </w:lvl>
    <w:lvl w:ilvl="4" w:tplc="A6744116" w:tentative="1">
      <w:start w:val="1"/>
      <w:numFmt w:val="lowerLetter"/>
      <w:lvlText w:val="%5."/>
      <w:lvlJc w:val="left"/>
      <w:pPr>
        <w:ind w:left="4320" w:hanging="360"/>
      </w:pPr>
    </w:lvl>
    <w:lvl w:ilvl="5" w:tplc="75689D40" w:tentative="1">
      <w:start w:val="1"/>
      <w:numFmt w:val="lowerRoman"/>
      <w:lvlText w:val="%6."/>
      <w:lvlJc w:val="right"/>
      <w:pPr>
        <w:ind w:left="5040" w:hanging="180"/>
      </w:pPr>
    </w:lvl>
    <w:lvl w:ilvl="6" w:tplc="1A244890" w:tentative="1">
      <w:start w:val="1"/>
      <w:numFmt w:val="decimal"/>
      <w:lvlText w:val="%7."/>
      <w:lvlJc w:val="left"/>
      <w:pPr>
        <w:ind w:left="5760" w:hanging="360"/>
      </w:pPr>
    </w:lvl>
    <w:lvl w:ilvl="7" w:tplc="1438F660" w:tentative="1">
      <w:start w:val="1"/>
      <w:numFmt w:val="lowerLetter"/>
      <w:lvlText w:val="%8."/>
      <w:lvlJc w:val="left"/>
      <w:pPr>
        <w:ind w:left="6480" w:hanging="360"/>
      </w:pPr>
    </w:lvl>
    <w:lvl w:ilvl="8" w:tplc="48E4B2DA" w:tentative="1">
      <w:start w:val="1"/>
      <w:numFmt w:val="lowerRoman"/>
      <w:lvlText w:val="%9."/>
      <w:lvlJc w:val="right"/>
      <w:pPr>
        <w:ind w:left="7200" w:hanging="180"/>
      </w:pPr>
    </w:lvl>
  </w:abstractNum>
  <w:abstractNum w:abstractNumId="2" w15:restartNumberingAfterBreak="0">
    <w:nsid w:val="2EF22786"/>
    <w:multiLevelType w:val="multilevel"/>
    <w:tmpl w:val="107CC3E8"/>
    <w:lvl w:ilvl="0">
      <w:start w:val="4"/>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15:restartNumberingAfterBreak="1">
    <w:nsid w:val="58767D61"/>
    <w:multiLevelType w:val="multilevel"/>
    <w:tmpl w:val="B03A2F10"/>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1170"/>
        </w:tabs>
        <w:ind w:left="1170" w:hanging="6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C611680"/>
    <w:multiLevelType w:val="multilevel"/>
    <w:tmpl w:val="0426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906ADC"/>
    <w:multiLevelType w:val="multilevel"/>
    <w:tmpl w:val="AA364CB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080567416">
    <w:abstractNumId w:val="4"/>
  </w:num>
  <w:num w:numId="2" w16cid:durableId="1964530278">
    <w:abstractNumId w:val="0"/>
  </w:num>
  <w:num w:numId="3" w16cid:durableId="145123897">
    <w:abstractNumId w:val="3"/>
  </w:num>
  <w:num w:numId="4" w16cid:durableId="164591940">
    <w:abstractNumId w:val="5"/>
  </w:num>
  <w:num w:numId="5" w16cid:durableId="717555852">
    <w:abstractNumId w:val="1"/>
  </w:num>
  <w:num w:numId="6" w16cid:durableId="589241595">
    <w:abstractNumId w:val="6"/>
  </w:num>
  <w:num w:numId="7" w16cid:durableId="694580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56D"/>
    <w:rsid w:val="00030457"/>
    <w:rsid w:val="00067B23"/>
    <w:rsid w:val="00070E3F"/>
    <w:rsid w:val="000D52D4"/>
    <w:rsid w:val="001036AB"/>
    <w:rsid w:val="0014069C"/>
    <w:rsid w:val="00147221"/>
    <w:rsid w:val="00167BB4"/>
    <w:rsid w:val="00195A73"/>
    <w:rsid w:val="001A297B"/>
    <w:rsid w:val="001C4435"/>
    <w:rsid w:val="001D24CF"/>
    <w:rsid w:val="001D7C7E"/>
    <w:rsid w:val="001E6568"/>
    <w:rsid w:val="001F4ADD"/>
    <w:rsid w:val="00232723"/>
    <w:rsid w:val="002469DB"/>
    <w:rsid w:val="0025391B"/>
    <w:rsid w:val="00297558"/>
    <w:rsid w:val="002B2453"/>
    <w:rsid w:val="002D53F6"/>
    <w:rsid w:val="002E16F5"/>
    <w:rsid w:val="003274D1"/>
    <w:rsid w:val="003514F9"/>
    <w:rsid w:val="00351D48"/>
    <w:rsid w:val="003C401E"/>
    <w:rsid w:val="003E5AAA"/>
    <w:rsid w:val="004000E7"/>
    <w:rsid w:val="004165E7"/>
    <w:rsid w:val="00422F6F"/>
    <w:rsid w:val="00434D43"/>
    <w:rsid w:val="004D516C"/>
    <w:rsid w:val="004E430C"/>
    <w:rsid w:val="005134AF"/>
    <w:rsid w:val="005135DD"/>
    <w:rsid w:val="00521C00"/>
    <w:rsid w:val="0053073B"/>
    <w:rsid w:val="005318E8"/>
    <w:rsid w:val="00543508"/>
    <w:rsid w:val="0054663D"/>
    <w:rsid w:val="00546765"/>
    <w:rsid w:val="00564CA6"/>
    <w:rsid w:val="005810CC"/>
    <w:rsid w:val="00593F2E"/>
    <w:rsid w:val="005C7FA1"/>
    <w:rsid w:val="005F77CA"/>
    <w:rsid w:val="00617AAC"/>
    <w:rsid w:val="006308DB"/>
    <w:rsid w:val="006624B3"/>
    <w:rsid w:val="00672D83"/>
    <w:rsid w:val="006857E3"/>
    <w:rsid w:val="00692E38"/>
    <w:rsid w:val="00693F05"/>
    <w:rsid w:val="00693FD6"/>
    <w:rsid w:val="006A5ADC"/>
    <w:rsid w:val="006D3451"/>
    <w:rsid w:val="006D513B"/>
    <w:rsid w:val="006E5B61"/>
    <w:rsid w:val="00705AE6"/>
    <w:rsid w:val="00706C66"/>
    <w:rsid w:val="00720BAC"/>
    <w:rsid w:val="00727923"/>
    <w:rsid w:val="0074092B"/>
    <w:rsid w:val="00763FC9"/>
    <w:rsid w:val="007640D3"/>
    <w:rsid w:val="00793C07"/>
    <w:rsid w:val="0079484F"/>
    <w:rsid w:val="007B4766"/>
    <w:rsid w:val="007B4DDB"/>
    <w:rsid w:val="007C763C"/>
    <w:rsid w:val="007F7FBE"/>
    <w:rsid w:val="00803B29"/>
    <w:rsid w:val="008257F8"/>
    <w:rsid w:val="00825970"/>
    <w:rsid w:val="00830B3C"/>
    <w:rsid w:val="00831420"/>
    <w:rsid w:val="00866F0D"/>
    <w:rsid w:val="00887967"/>
    <w:rsid w:val="008C516D"/>
    <w:rsid w:val="008D299E"/>
    <w:rsid w:val="008E3846"/>
    <w:rsid w:val="008E7488"/>
    <w:rsid w:val="00901F1D"/>
    <w:rsid w:val="009139A1"/>
    <w:rsid w:val="00931891"/>
    <w:rsid w:val="009778FA"/>
    <w:rsid w:val="00996740"/>
    <w:rsid w:val="009A0398"/>
    <w:rsid w:val="009A3989"/>
    <w:rsid w:val="009A4F20"/>
    <w:rsid w:val="009B7F8F"/>
    <w:rsid w:val="009F1B71"/>
    <w:rsid w:val="00A254B5"/>
    <w:rsid w:val="00A50264"/>
    <w:rsid w:val="00A52B04"/>
    <w:rsid w:val="00A67818"/>
    <w:rsid w:val="00AE5320"/>
    <w:rsid w:val="00B01C36"/>
    <w:rsid w:val="00B03988"/>
    <w:rsid w:val="00B1580F"/>
    <w:rsid w:val="00B36CD4"/>
    <w:rsid w:val="00B4014F"/>
    <w:rsid w:val="00B45A11"/>
    <w:rsid w:val="00B47C10"/>
    <w:rsid w:val="00B5592D"/>
    <w:rsid w:val="00B6572B"/>
    <w:rsid w:val="00BB16A4"/>
    <w:rsid w:val="00BD09B6"/>
    <w:rsid w:val="00BE75D1"/>
    <w:rsid w:val="00BF30F6"/>
    <w:rsid w:val="00C30C06"/>
    <w:rsid w:val="00C315C4"/>
    <w:rsid w:val="00C800F0"/>
    <w:rsid w:val="00C82360"/>
    <w:rsid w:val="00C9477C"/>
    <w:rsid w:val="00CA02F0"/>
    <w:rsid w:val="00CA0F0E"/>
    <w:rsid w:val="00CC1B2F"/>
    <w:rsid w:val="00CD5620"/>
    <w:rsid w:val="00CD6737"/>
    <w:rsid w:val="00CE20E9"/>
    <w:rsid w:val="00CF16C2"/>
    <w:rsid w:val="00D04171"/>
    <w:rsid w:val="00D20AD6"/>
    <w:rsid w:val="00D86969"/>
    <w:rsid w:val="00DB17A3"/>
    <w:rsid w:val="00DC6B97"/>
    <w:rsid w:val="00DE273A"/>
    <w:rsid w:val="00E33F0F"/>
    <w:rsid w:val="00E52DA2"/>
    <w:rsid w:val="00E75D8D"/>
    <w:rsid w:val="00EA19A5"/>
    <w:rsid w:val="00EF06E1"/>
    <w:rsid w:val="00F35D16"/>
    <w:rsid w:val="00F60176"/>
    <w:rsid w:val="00FA29A3"/>
    <w:rsid w:val="00FB2401"/>
    <w:rsid w:val="00FD132F"/>
    <w:rsid w:val="00FF3F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C7A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CA02F0"/>
    <w:pPr>
      <w:ind w:left="720"/>
      <w:contextualSpacing/>
    </w:pPr>
  </w:style>
  <w:style w:type="paragraph" w:styleId="Prskatjums">
    <w:name w:val="Revision"/>
    <w:hidden/>
    <w:uiPriority w:val="99"/>
    <w:semiHidden/>
    <w:rsid w:val="001D7C7E"/>
  </w:style>
  <w:style w:type="character" w:styleId="Hipersaite">
    <w:name w:val="Hyperlink"/>
    <w:basedOn w:val="Noklusjumarindkopasfonts"/>
    <w:uiPriority w:val="99"/>
    <w:semiHidden/>
    <w:unhideWhenUsed/>
    <w:rsid w:val="003E5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13" Type="http://schemas.openxmlformats.org/officeDocument/2006/relationships/hyperlink" Target="https://likumi.lv/ta/id/29729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likumi.lv/ta/id/297295" TargetMode="External"/><Relationship Id="rId17" Type="http://schemas.openxmlformats.org/officeDocument/2006/relationships/hyperlink" Target="https://likumi.lv/ta/id/297295" TargetMode="External"/><Relationship Id="rId2" Type="http://schemas.openxmlformats.org/officeDocument/2006/relationships/styles" Target="styles.xml"/><Relationship Id="rId16" Type="http://schemas.openxmlformats.org/officeDocument/2006/relationships/hyperlink" Target="https://likumi.lv/ta/id/29729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97295" TargetMode="External"/><Relationship Id="rId5" Type="http://schemas.openxmlformats.org/officeDocument/2006/relationships/footnotes" Target="footnotes.xml"/><Relationship Id="rId15" Type="http://schemas.openxmlformats.org/officeDocument/2006/relationships/hyperlink" Target="https://likumi.lv/ta/id/297295" TargetMode="External"/><Relationship Id="rId23" Type="http://schemas.openxmlformats.org/officeDocument/2006/relationships/theme" Target="theme/theme1.xml"/><Relationship Id="rId10" Type="http://schemas.openxmlformats.org/officeDocument/2006/relationships/hyperlink" Target="https://likumi.lv/ta/id/29729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297295" TargetMode="External"/><Relationship Id="rId14" Type="http://schemas.openxmlformats.org/officeDocument/2006/relationships/hyperlink" Target="https://likumi.lv/ta/id/29729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6022</Words>
  <Characters>3434</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25</cp:revision>
  <dcterms:created xsi:type="dcterms:W3CDTF">2025-11-12T15:58:00Z</dcterms:created>
  <dcterms:modified xsi:type="dcterms:W3CDTF">2025-11-28T08:48:00Z</dcterms:modified>
</cp:coreProperties>
</file>