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A84E" w14:textId="77777777" w:rsidR="004D516C" w:rsidRDefault="00BF6CF2" w:rsidP="00564CA6">
      <w:r>
        <w:rPr>
          <w:noProof/>
        </w:rPr>
        <w:drawing>
          <wp:inline distT="0" distB="0" distL="0" distR="0" wp14:anchorId="55BECEFF" wp14:editId="1417DF3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19DBADD" w14:textId="77777777" w:rsidR="00564CA6" w:rsidRPr="00564CA6" w:rsidRDefault="00BF6CF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B1673F3" w14:textId="77777777" w:rsidR="00564CA6" w:rsidRPr="00564CA6" w:rsidRDefault="00BF6CF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76AE593" w14:textId="77777777" w:rsidR="00564CA6" w:rsidRPr="00564CA6" w:rsidRDefault="00BF6CF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AF6305C" w14:textId="77777777" w:rsidR="00564CA6" w:rsidRPr="00F67AF6" w:rsidRDefault="00BF6CF2" w:rsidP="00564CA6">
      <w:pPr>
        <w:rPr>
          <w:rFonts w:ascii="Times New Roman" w:hAnsi="Times New Roman" w:cs="Times New Roman"/>
        </w:rPr>
      </w:pPr>
      <w:r w:rsidRPr="00F67AF6">
        <w:rPr>
          <w:rFonts w:ascii="Times New Roman" w:hAnsi="Times New Roman" w:cs="Times New Roman"/>
        </w:rPr>
        <w:t>2025. gada 27.</w:t>
      </w:r>
      <w:r w:rsidR="00EA00BB">
        <w:rPr>
          <w:rFonts w:ascii="Times New Roman" w:hAnsi="Times New Roman" w:cs="Times New Roman"/>
        </w:rPr>
        <w:t xml:space="preserve"> </w:t>
      </w:r>
      <w:r w:rsidRPr="00F67AF6">
        <w:rPr>
          <w:rFonts w:ascii="Times New Roman" w:hAnsi="Times New Roman" w:cs="Times New Roman"/>
        </w:rPr>
        <w:t xml:space="preserve">novembrī </w:t>
      </w:r>
      <w:r w:rsidRPr="00F67AF6">
        <w:rPr>
          <w:rFonts w:ascii="Times New Roman" w:hAnsi="Times New Roman" w:cs="Times New Roman"/>
        </w:rPr>
        <w:tab/>
      </w:r>
      <w:r w:rsidRPr="00F67AF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67AF6">
        <w:rPr>
          <w:rFonts w:ascii="Times New Roman" w:hAnsi="Times New Roman" w:cs="Times New Roman"/>
        </w:rPr>
        <w:tab/>
      </w:r>
      <w:r w:rsidRPr="00F67AF6">
        <w:rPr>
          <w:rFonts w:ascii="Times New Roman" w:hAnsi="Times New Roman" w:cs="Times New Roman"/>
        </w:rPr>
        <w:tab/>
      </w:r>
      <w:r w:rsidRPr="00F67AF6">
        <w:rPr>
          <w:rFonts w:ascii="Times New Roman" w:hAnsi="Times New Roman" w:cs="Times New Roman"/>
        </w:rPr>
        <w:tab/>
      </w:r>
      <w:r w:rsidRPr="00F67AF6">
        <w:rPr>
          <w:rFonts w:ascii="Times New Roman" w:hAnsi="Times New Roman" w:cs="Times New Roman"/>
          <w:b/>
        </w:rPr>
        <w:t>Nr.</w:t>
      </w:r>
      <w:r>
        <w:rPr>
          <w:rFonts w:ascii="Times New Roman" w:hAnsi="Times New Roman" w:cs="Times New Roman"/>
          <w:noProof/>
        </w:rPr>
        <w:t xml:space="preserve"> </w:t>
      </w:r>
      <w:r w:rsidRPr="00BF6CF2">
        <w:rPr>
          <w:rFonts w:ascii="Times New Roman" w:hAnsi="Times New Roman" w:cs="Times New Roman"/>
          <w:b/>
          <w:bCs/>
          <w:noProof/>
        </w:rPr>
        <w:t>467</w:t>
      </w:r>
    </w:p>
    <w:p w14:paraId="31AA3248" w14:textId="77777777" w:rsidR="00564CA6" w:rsidRPr="00564CA6" w:rsidRDefault="00564CA6" w:rsidP="00564CA6">
      <w:pPr>
        <w:rPr>
          <w:rFonts w:ascii="Times New Roman" w:hAnsi="Times New Roman" w:cs="Times New Roman"/>
          <w:b/>
        </w:rPr>
      </w:pPr>
    </w:p>
    <w:p w14:paraId="6957CD78" w14:textId="77777777" w:rsidR="00F67AF6" w:rsidRPr="004E63DA" w:rsidRDefault="00BF6CF2" w:rsidP="00F67AF6">
      <w:pPr>
        <w:jc w:val="center"/>
        <w:rPr>
          <w:rFonts w:ascii="Times New Roman" w:hAnsi="Times New Roman"/>
          <w:b/>
        </w:rPr>
      </w:pPr>
      <w:r w:rsidRPr="004E63DA">
        <w:rPr>
          <w:rFonts w:ascii="Times New Roman" w:hAnsi="Times New Roman"/>
          <w:b/>
        </w:rPr>
        <w:t xml:space="preserve">Par zemes ierīcības projekta uzsākšanu </w:t>
      </w:r>
      <w:r>
        <w:rPr>
          <w:rFonts w:ascii="Times New Roman" w:hAnsi="Times New Roman"/>
          <w:b/>
        </w:rPr>
        <w:t>zemes vienībai</w:t>
      </w:r>
      <w:r w:rsidRPr="004E63DA">
        <w:rPr>
          <w:rFonts w:ascii="Times New Roman" w:hAnsi="Times New Roman"/>
          <w:b/>
        </w:rPr>
        <w:t xml:space="preserve"> </w:t>
      </w:r>
      <w:bookmarkStart w:id="0" w:name="_Hlk184132696"/>
      <w:r w:rsidRPr="004E63DA">
        <w:rPr>
          <w:rFonts w:ascii="Times New Roman" w:hAnsi="Times New Roman"/>
          <w:b/>
        </w:rPr>
        <w:t>“</w:t>
      </w:r>
      <w:proofErr w:type="spellStart"/>
      <w:r>
        <w:rPr>
          <w:rFonts w:ascii="Times New Roman" w:hAnsi="Times New Roman"/>
          <w:b/>
        </w:rPr>
        <w:t>Gipteri</w:t>
      </w:r>
      <w:proofErr w:type="spellEnd"/>
      <w:r w:rsidRPr="004E63DA">
        <w:rPr>
          <w:rFonts w:ascii="Times New Roman" w:hAnsi="Times New Roman"/>
          <w:b/>
        </w:rPr>
        <w:t>”</w:t>
      </w:r>
      <w:bookmarkEnd w:id="0"/>
      <w:r w:rsidRPr="004E63DA">
        <w:rPr>
          <w:rFonts w:ascii="Times New Roman" w:hAnsi="Times New Roman"/>
          <w:b/>
        </w:rPr>
        <w:t xml:space="preserve">, </w:t>
      </w:r>
      <w:proofErr w:type="spellStart"/>
      <w:r>
        <w:rPr>
          <w:rFonts w:ascii="Times New Roman" w:hAnsi="Times New Roman"/>
          <w:b/>
        </w:rPr>
        <w:t>Siguļos</w:t>
      </w:r>
      <w:proofErr w:type="spellEnd"/>
    </w:p>
    <w:p w14:paraId="68726236" w14:textId="77777777" w:rsidR="00564CA6" w:rsidRPr="00564CA6" w:rsidRDefault="00564CA6" w:rsidP="00564CA6">
      <w:pPr>
        <w:rPr>
          <w:rFonts w:ascii="Times New Roman" w:hAnsi="Times New Roman" w:cs="Times New Roman"/>
          <w:b/>
          <w:i/>
          <w:color w:val="FF0000"/>
        </w:rPr>
      </w:pPr>
    </w:p>
    <w:p w14:paraId="072EA7DC" w14:textId="7AB580F1" w:rsidR="00F67AF6" w:rsidRPr="004E63DA" w:rsidRDefault="00BF6CF2" w:rsidP="00F67AF6">
      <w:pPr>
        <w:spacing w:after="120"/>
        <w:jc w:val="both"/>
        <w:rPr>
          <w:rFonts w:ascii="Times New Roman" w:hAnsi="Times New Roman"/>
          <w:color w:val="000000"/>
        </w:rPr>
      </w:pPr>
      <w:r w:rsidRPr="004E63DA">
        <w:rPr>
          <w:rFonts w:ascii="Times New Roman" w:hAnsi="Times New Roman"/>
          <w:color w:val="000000"/>
        </w:rPr>
        <w:t xml:space="preserve">Ādažu novada pašvaldības dome izskatīja </w:t>
      </w:r>
      <w:bookmarkStart w:id="1" w:name="_Hlk178597866"/>
      <w:r w:rsidR="0015799B">
        <w:rPr>
          <w:rFonts w:ascii="Times New Roman" w:hAnsi="Times New Roman"/>
          <w:color w:val="000000"/>
        </w:rPr>
        <w:t>Vārds Uzvārds</w:t>
      </w:r>
      <w:r w:rsidRPr="004E63DA">
        <w:rPr>
          <w:rFonts w:ascii="Times New Roman" w:hAnsi="Times New Roman"/>
          <w:color w:val="000000"/>
        </w:rPr>
        <w:t xml:space="preserve"> (adrese</w:t>
      </w:r>
      <w:bookmarkEnd w:id="1"/>
      <w:r w:rsidR="0015799B">
        <w:rPr>
          <w:rFonts w:ascii="Times New Roman" w:hAnsi="Times New Roman"/>
          <w:color w:val="000000"/>
        </w:rPr>
        <w:t xml:space="preserve">, </w:t>
      </w:r>
      <w:r w:rsidRPr="004E63DA">
        <w:rPr>
          <w:rFonts w:ascii="Times New Roman" w:hAnsi="Times New Roman"/>
          <w:color w:val="000000"/>
        </w:rPr>
        <w:t xml:space="preserve">e-pasts; turpmāk – Iesniedzēja) </w:t>
      </w:r>
      <w:r w:rsidRPr="00161E3E">
        <w:rPr>
          <w:rFonts w:ascii="Times New Roman" w:hAnsi="Times New Roman"/>
          <w:color w:val="000000"/>
        </w:rPr>
        <w:t>22.10.2025</w:t>
      </w:r>
      <w:r w:rsidRPr="004E63DA">
        <w:rPr>
          <w:rFonts w:ascii="Times New Roman" w:hAnsi="Times New Roman"/>
          <w:color w:val="000000"/>
        </w:rPr>
        <w:t xml:space="preserve">. iesniegumu (reģistrēts </w:t>
      </w:r>
      <w:r w:rsidRPr="00161E3E">
        <w:rPr>
          <w:rFonts w:ascii="Times New Roman" w:hAnsi="Times New Roman"/>
          <w:color w:val="000000"/>
        </w:rPr>
        <w:t>22.10.2025</w:t>
      </w:r>
      <w:r w:rsidRPr="004E63DA">
        <w:rPr>
          <w:rFonts w:ascii="Times New Roman" w:hAnsi="Times New Roman"/>
          <w:color w:val="000000"/>
        </w:rPr>
        <w:t xml:space="preserve">. ar Nr. </w:t>
      </w:r>
      <w:r w:rsidRPr="00161E3E">
        <w:rPr>
          <w:rFonts w:ascii="Times New Roman" w:hAnsi="Times New Roman"/>
          <w:color w:val="000000"/>
        </w:rPr>
        <w:t>ĀNP/1-11-1/25/6376</w:t>
      </w:r>
      <w:r w:rsidRPr="004E63DA">
        <w:rPr>
          <w:rFonts w:ascii="Times New Roman" w:hAnsi="Times New Roman"/>
          <w:color w:val="000000"/>
        </w:rPr>
        <w:t>), ar lūgumu atļaut izstrādāt zemes ierīcības projektu nekustamā īpašuma “</w:t>
      </w:r>
      <w:proofErr w:type="spellStart"/>
      <w:r>
        <w:rPr>
          <w:rFonts w:ascii="Times New Roman" w:hAnsi="Times New Roman"/>
          <w:color w:val="000000"/>
        </w:rPr>
        <w:t>Gipteri</w:t>
      </w:r>
      <w:proofErr w:type="spellEnd"/>
      <w:r w:rsidRPr="004E63DA">
        <w:rPr>
          <w:rFonts w:ascii="Times New Roman" w:hAnsi="Times New Roman"/>
          <w:color w:val="000000"/>
        </w:rPr>
        <w:t>” ar kadastra Nr.</w:t>
      </w:r>
      <w:r w:rsidRPr="004E63DA">
        <w:rPr>
          <w:rFonts w:ascii="Times New Roman" w:hAnsi="Times New Roman"/>
        </w:rPr>
        <w:t>8052 00</w:t>
      </w:r>
      <w:r>
        <w:rPr>
          <w:rFonts w:ascii="Times New Roman" w:hAnsi="Times New Roman"/>
        </w:rPr>
        <w:t>3</w:t>
      </w:r>
      <w:r w:rsidRPr="004E63DA">
        <w:rPr>
          <w:rFonts w:ascii="Times New Roman" w:hAnsi="Times New Roman"/>
        </w:rPr>
        <w:t xml:space="preserve"> </w:t>
      </w:r>
      <w:r>
        <w:rPr>
          <w:rFonts w:ascii="Times New Roman" w:hAnsi="Times New Roman"/>
        </w:rPr>
        <w:t>0155</w:t>
      </w:r>
      <w:r w:rsidRPr="004E63DA">
        <w:rPr>
          <w:rFonts w:ascii="Times New Roman" w:hAnsi="Times New Roman"/>
          <w:color w:val="000000"/>
        </w:rPr>
        <w:t xml:space="preserve"> (turpmāk – Īpašums) zemes vienībai </w:t>
      </w:r>
      <w:bookmarkStart w:id="2" w:name="_Hlk197525957"/>
      <w:r w:rsidRPr="00161E3E">
        <w:rPr>
          <w:rFonts w:ascii="Times New Roman" w:hAnsi="Times New Roman"/>
          <w:color w:val="000000"/>
        </w:rPr>
        <w:t>"</w:t>
      </w:r>
      <w:proofErr w:type="spellStart"/>
      <w:r w:rsidRPr="00161E3E">
        <w:rPr>
          <w:rFonts w:ascii="Times New Roman" w:hAnsi="Times New Roman"/>
          <w:color w:val="000000"/>
        </w:rPr>
        <w:t>Gipteri</w:t>
      </w:r>
      <w:proofErr w:type="spellEnd"/>
      <w:r w:rsidRPr="00161E3E">
        <w:rPr>
          <w:rFonts w:ascii="Times New Roman" w:hAnsi="Times New Roman"/>
          <w:color w:val="000000"/>
        </w:rPr>
        <w:t xml:space="preserve">", </w:t>
      </w:r>
      <w:proofErr w:type="spellStart"/>
      <w:r w:rsidRPr="00161E3E">
        <w:rPr>
          <w:rFonts w:ascii="Times New Roman" w:hAnsi="Times New Roman"/>
          <w:color w:val="000000"/>
        </w:rPr>
        <w:t>Siguļi</w:t>
      </w:r>
      <w:proofErr w:type="spellEnd"/>
      <w:r w:rsidRPr="00161E3E">
        <w:rPr>
          <w:rFonts w:ascii="Times New Roman" w:hAnsi="Times New Roman"/>
          <w:color w:val="000000"/>
        </w:rPr>
        <w:t>, Carnikavas pag., Ādažu nov</w:t>
      </w:r>
      <w:r w:rsidRPr="00DE0291">
        <w:rPr>
          <w:rFonts w:ascii="Times New Roman" w:hAnsi="Times New Roman"/>
          <w:color w:val="000000"/>
        </w:rPr>
        <w:t>.</w:t>
      </w:r>
      <w:r>
        <w:rPr>
          <w:rFonts w:ascii="Times New Roman" w:hAnsi="Times New Roman"/>
          <w:color w:val="000000"/>
        </w:rPr>
        <w:t>,</w:t>
      </w:r>
      <w:bookmarkEnd w:id="2"/>
      <w:r>
        <w:rPr>
          <w:rFonts w:ascii="Times New Roman" w:hAnsi="Times New Roman"/>
          <w:color w:val="000000"/>
        </w:rPr>
        <w:t xml:space="preserve"> </w:t>
      </w:r>
      <w:r w:rsidRPr="004E63DA">
        <w:rPr>
          <w:rFonts w:ascii="Times New Roman" w:hAnsi="Times New Roman"/>
          <w:color w:val="000000"/>
        </w:rPr>
        <w:t xml:space="preserve">ar kadastra apzīmējumu </w:t>
      </w:r>
      <w:r w:rsidRPr="004E63DA">
        <w:rPr>
          <w:rFonts w:ascii="Times New Roman" w:hAnsi="Times New Roman"/>
        </w:rPr>
        <w:t>8052 00</w:t>
      </w:r>
      <w:r>
        <w:rPr>
          <w:rFonts w:ascii="Times New Roman" w:hAnsi="Times New Roman"/>
        </w:rPr>
        <w:t>3</w:t>
      </w:r>
      <w:r w:rsidRPr="004E63DA">
        <w:rPr>
          <w:rFonts w:ascii="Times New Roman" w:hAnsi="Times New Roman"/>
        </w:rPr>
        <w:t xml:space="preserve"> </w:t>
      </w:r>
      <w:r>
        <w:rPr>
          <w:rFonts w:ascii="Times New Roman" w:hAnsi="Times New Roman"/>
        </w:rPr>
        <w:t>0155</w:t>
      </w:r>
      <w:r w:rsidRPr="004E63DA">
        <w:rPr>
          <w:rFonts w:ascii="Times New Roman" w:hAnsi="Times New Roman"/>
          <w:color w:val="000000"/>
        </w:rPr>
        <w:t>, ar mērķi to sadalīt saskaņā ar pievienoto priekšlikumu.</w:t>
      </w:r>
    </w:p>
    <w:p w14:paraId="23EA482A" w14:textId="77777777" w:rsidR="00F67AF6" w:rsidRPr="004E63DA" w:rsidRDefault="00BF6CF2" w:rsidP="00F67AF6">
      <w:pPr>
        <w:jc w:val="both"/>
        <w:rPr>
          <w:rFonts w:ascii="Times New Roman" w:hAnsi="Times New Roman"/>
        </w:rPr>
      </w:pPr>
      <w:r w:rsidRPr="004E63DA">
        <w:rPr>
          <w:rFonts w:ascii="Times New Roman" w:hAnsi="Times New Roman"/>
        </w:rPr>
        <w:t>Izvērtējot ar iesniegumu saistītos apstākļus, tika konstatēts:</w:t>
      </w:r>
    </w:p>
    <w:p w14:paraId="6DDF314C" w14:textId="3844A79A" w:rsidR="00F67AF6" w:rsidRPr="004E63DA" w:rsidRDefault="00BF6CF2" w:rsidP="00F67AF6">
      <w:pPr>
        <w:numPr>
          <w:ilvl w:val="0"/>
          <w:numId w:val="5"/>
        </w:numPr>
        <w:spacing w:before="120"/>
        <w:jc w:val="both"/>
        <w:rPr>
          <w:rFonts w:ascii="Times New Roman" w:hAnsi="Times New Roman"/>
        </w:rPr>
      </w:pPr>
      <w:bookmarkStart w:id="3" w:name="_Hlk144820065"/>
      <w:bookmarkStart w:id="4" w:name="_Hlk144893635"/>
      <w:r w:rsidRPr="004E63DA">
        <w:rPr>
          <w:rFonts w:ascii="Times New Roman" w:hAnsi="Times New Roman"/>
        </w:rPr>
        <w:t xml:space="preserve">Īpašums ir ierakstīts </w:t>
      </w:r>
      <w:bookmarkEnd w:id="3"/>
      <w:r w:rsidRPr="004E63DA">
        <w:rPr>
          <w:rFonts w:ascii="Times New Roman" w:hAnsi="Times New Roman"/>
        </w:rPr>
        <w:t>Carnikavas pagasta zemesgrāmatas nodalījumā Nr.</w:t>
      </w:r>
      <w:r w:rsidRPr="00A14172">
        <w:t xml:space="preserve"> </w:t>
      </w:r>
      <w:r w:rsidRPr="0081179F">
        <w:rPr>
          <w:rFonts w:ascii="Times New Roman" w:hAnsi="Times New Roman" w:cs="Times New Roman"/>
        </w:rPr>
        <w:t>3803</w:t>
      </w:r>
      <w:r w:rsidRPr="00A14172">
        <w:rPr>
          <w:rFonts w:ascii="Times New Roman" w:hAnsi="Times New Roman"/>
        </w:rPr>
        <w:t xml:space="preserve"> un</w:t>
      </w:r>
      <w:r w:rsidRPr="004E63DA">
        <w:rPr>
          <w:rFonts w:ascii="Times New Roman" w:hAnsi="Times New Roman"/>
        </w:rPr>
        <w:t xml:space="preserve"> pieder </w:t>
      </w:r>
      <w:r>
        <w:rPr>
          <w:rFonts w:ascii="Times New Roman" w:hAnsi="Times New Roman"/>
        </w:rPr>
        <w:t xml:space="preserve">kopīpašumā </w:t>
      </w:r>
      <w:r w:rsidRPr="004E63DA">
        <w:rPr>
          <w:rFonts w:ascii="Times New Roman" w:hAnsi="Times New Roman"/>
        </w:rPr>
        <w:t>Iesniedzējai</w:t>
      </w:r>
      <w:bookmarkEnd w:id="4"/>
      <w:r>
        <w:rPr>
          <w:rFonts w:ascii="Times New Roman" w:hAnsi="Times New Roman"/>
        </w:rPr>
        <w:t xml:space="preserve"> un </w:t>
      </w:r>
      <w:r w:rsidR="002A0CCC">
        <w:rPr>
          <w:rFonts w:ascii="Times New Roman" w:hAnsi="Times New Roman"/>
        </w:rPr>
        <w:t>Vārds Uzvārds</w:t>
      </w:r>
      <w:r w:rsidR="004A3CE6">
        <w:rPr>
          <w:rFonts w:ascii="Times New Roman" w:hAnsi="Times New Roman"/>
        </w:rPr>
        <w:t xml:space="preserve"> (kuru saskaņā ar 17.11.2022. ģenerālpilnvaru Nr.1905 pārstāv Iesniedzēja)</w:t>
      </w:r>
      <w:r w:rsidRPr="004E63DA">
        <w:rPr>
          <w:rFonts w:ascii="Times New Roman" w:hAnsi="Times New Roman"/>
        </w:rPr>
        <w:t xml:space="preserve">. Īpašuma sastāvā ietilpst zemes vienība </w:t>
      </w:r>
      <w:r w:rsidRPr="00DE0291">
        <w:rPr>
          <w:rFonts w:ascii="Times New Roman" w:hAnsi="Times New Roman"/>
        </w:rPr>
        <w:t>"</w:t>
      </w:r>
      <w:proofErr w:type="spellStart"/>
      <w:r>
        <w:rPr>
          <w:rFonts w:ascii="Times New Roman" w:hAnsi="Times New Roman"/>
        </w:rPr>
        <w:t>Gipteri</w:t>
      </w:r>
      <w:proofErr w:type="spellEnd"/>
      <w:r w:rsidRPr="00DE0291">
        <w:rPr>
          <w:rFonts w:ascii="Times New Roman" w:hAnsi="Times New Roman"/>
        </w:rPr>
        <w:t xml:space="preserve">", </w:t>
      </w:r>
      <w:proofErr w:type="spellStart"/>
      <w:r>
        <w:rPr>
          <w:rFonts w:ascii="Times New Roman" w:hAnsi="Times New Roman"/>
        </w:rPr>
        <w:t>Siguļos</w:t>
      </w:r>
      <w:proofErr w:type="spellEnd"/>
      <w:r w:rsidRPr="00DE0291">
        <w:rPr>
          <w:rFonts w:ascii="Times New Roman" w:hAnsi="Times New Roman"/>
        </w:rPr>
        <w:t>, Carnikavas pag., Ādažu nov.</w:t>
      </w:r>
      <w:r>
        <w:rPr>
          <w:rFonts w:ascii="Times New Roman" w:hAnsi="Times New Roman"/>
        </w:rPr>
        <w:t xml:space="preserve">, </w:t>
      </w:r>
      <w:r w:rsidRPr="004E63DA">
        <w:rPr>
          <w:rFonts w:ascii="Times New Roman" w:hAnsi="Times New Roman"/>
        </w:rPr>
        <w:t>ar kadastra apzīmējumu 8052 00</w:t>
      </w:r>
      <w:r>
        <w:rPr>
          <w:rFonts w:ascii="Times New Roman" w:hAnsi="Times New Roman"/>
        </w:rPr>
        <w:t>3</w:t>
      </w:r>
      <w:r w:rsidRPr="004E63DA">
        <w:rPr>
          <w:rFonts w:ascii="Times New Roman" w:hAnsi="Times New Roman"/>
        </w:rPr>
        <w:t xml:space="preserve"> </w:t>
      </w:r>
      <w:r>
        <w:rPr>
          <w:rFonts w:ascii="Times New Roman" w:hAnsi="Times New Roman"/>
        </w:rPr>
        <w:t>0155</w:t>
      </w:r>
      <w:r w:rsidRPr="004E63DA">
        <w:rPr>
          <w:rFonts w:ascii="Times New Roman" w:hAnsi="Times New Roman"/>
        </w:rPr>
        <w:t>,</w:t>
      </w:r>
      <w:r w:rsidRPr="004E63DA">
        <w:t xml:space="preserve"> </w:t>
      </w:r>
      <w:r w:rsidRPr="00161E3E">
        <w:rPr>
          <w:rFonts w:ascii="Times New Roman" w:hAnsi="Times New Roman"/>
        </w:rPr>
        <w:t>8.5915</w:t>
      </w:r>
      <w:r>
        <w:rPr>
          <w:rFonts w:ascii="Times New Roman" w:hAnsi="Times New Roman"/>
        </w:rPr>
        <w:t xml:space="preserve"> </w:t>
      </w:r>
      <w:r w:rsidRPr="004E63DA">
        <w:rPr>
          <w:rFonts w:ascii="Times New Roman" w:hAnsi="Times New Roman"/>
        </w:rPr>
        <w:t>ha platībā (turpmāk – Zemes vienība).</w:t>
      </w:r>
      <w:r w:rsidR="00F40F3D">
        <w:rPr>
          <w:rFonts w:ascii="Times New Roman" w:hAnsi="Times New Roman"/>
        </w:rPr>
        <w:t xml:space="preserve"> Uz Zemes vienības saskaņā ar Nekustamā īpašuma valsts kadastra informācijas sistēmas datiem atrodas būves ar kadastra apzīmējumiem </w:t>
      </w:r>
      <w:r w:rsidR="009930A0" w:rsidRPr="009930A0">
        <w:rPr>
          <w:rFonts w:ascii="Times New Roman" w:hAnsi="Times New Roman"/>
        </w:rPr>
        <w:t>80520030155012</w:t>
      </w:r>
      <w:r w:rsidR="009930A0">
        <w:rPr>
          <w:rFonts w:ascii="Times New Roman" w:hAnsi="Times New Roman"/>
        </w:rPr>
        <w:t xml:space="preserve">, </w:t>
      </w:r>
      <w:r w:rsidR="00F40F3D" w:rsidRPr="00F40F3D">
        <w:rPr>
          <w:rFonts w:ascii="Times New Roman" w:hAnsi="Times New Roman"/>
        </w:rPr>
        <w:t>80520030155013</w:t>
      </w:r>
      <w:r w:rsidR="00F40F3D">
        <w:rPr>
          <w:rFonts w:ascii="Times New Roman" w:hAnsi="Times New Roman"/>
        </w:rPr>
        <w:t xml:space="preserve">, </w:t>
      </w:r>
      <w:r w:rsidR="00F40F3D" w:rsidRPr="00F40F3D">
        <w:rPr>
          <w:rFonts w:ascii="Times New Roman" w:hAnsi="Times New Roman"/>
        </w:rPr>
        <w:t>80520030155014</w:t>
      </w:r>
      <w:r w:rsidR="00F40F3D">
        <w:rPr>
          <w:rFonts w:ascii="Times New Roman" w:hAnsi="Times New Roman"/>
        </w:rPr>
        <w:t xml:space="preserve"> un </w:t>
      </w:r>
      <w:r w:rsidR="00F40F3D" w:rsidRPr="00F40F3D">
        <w:rPr>
          <w:rFonts w:ascii="Times New Roman" w:hAnsi="Times New Roman"/>
        </w:rPr>
        <w:t>80520030155015</w:t>
      </w:r>
      <w:r w:rsidR="00F40F3D">
        <w:rPr>
          <w:rFonts w:ascii="Times New Roman" w:hAnsi="Times New Roman"/>
        </w:rPr>
        <w:t>, kas v</w:t>
      </w:r>
      <w:r w:rsidR="00F40F3D" w:rsidRPr="00F40F3D">
        <w:rPr>
          <w:rFonts w:ascii="Times New Roman" w:hAnsi="Times New Roman"/>
        </w:rPr>
        <w:t xml:space="preserve">eicot kadastrālo uzmērīšanu </w:t>
      </w:r>
      <w:r w:rsidR="00F40F3D">
        <w:rPr>
          <w:rFonts w:ascii="Times New Roman" w:hAnsi="Times New Roman"/>
        </w:rPr>
        <w:t>2018.gadā</w:t>
      </w:r>
      <w:r w:rsidR="00BD49C9">
        <w:rPr>
          <w:rFonts w:ascii="Times New Roman" w:hAnsi="Times New Roman"/>
        </w:rPr>
        <w:t>,</w:t>
      </w:r>
      <w:r w:rsidR="00F40F3D">
        <w:rPr>
          <w:rFonts w:ascii="Times New Roman" w:hAnsi="Times New Roman"/>
        </w:rPr>
        <w:t xml:space="preserve"> </w:t>
      </w:r>
      <w:r w:rsidR="00F40F3D" w:rsidRPr="00F40F3D">
        <w:rPr>
          <w:rFonts w:ascii="Times New Roman" w:hAnsi="Times New Roman"/>
        </w:rPr>
        <w:t>apvidū nav konstatēta</w:t>
      </w:r>
      <w:r w:rsidR="00F40F3D">
        <w:rPr>
          <w:rFonts w:ascii="Times New Roman" w:hAnsi="Times New Roman"/>
        </w:rPr>
        <w:t>s.</w:t>
      </w:r>
    </w:p>
    <w:p w14:paraId="267319BC" w14:textId="77777777" w:rsidR="00F67AF6" w:rsidRPr="00161E3E" w:rsidRDefault="00BF6CF2" w:rsidP="00F67AF6">
      <w:pPr>
        <w:numPr>
          <w:ilvl w:val="0"/>
          <w:numId w:val="5"/>
        </w:numPr>
        <w:spacing w:before="120" w:after="120"/>
        <w:jc w:val="both"/>
        <w:rPr>
          <w:rFonts w:ascii="Times New Roman" w:hAnsi="Times New Roman"/>
        </w:rPr>
      </w:pPr>
      <w:r w:rsidRPr="00161E3E">
        <w:rPr>
          <w:rFonts w:ascii="Times New Roman" w:hAnsi="Times New Roman"/>
        </w:rPr>
        <w:t xml:space="preserve">Saskaņā ar Carnikavas novada teritorijas plānojumu Zemes vienība atrodas Savrupmāju apbūves teritorijā (DzS1), kur minimālā </w:t>
      </w:r>
      <w:proofErr w:type="spellStart"/>
      <w:r w:rsidRPr="00161E3E">
        <w:rPr>
          <w:rFonts w:ascii="Times New Roman" w:hAnsi="Times New Roman"/>
        </w:rPr>
        <w:t>jaunizveidojamā</w:t>
      </w:r>
      <w:proofErr w:type="spellEnd"/>
      <w:r w:rsidRPr="00161E3E">
        <w:rPr>
          <w:rFonts w:ascii="Times New Roman" w:hAnsi="Times New Roman"/>
        </w:rPr>
        <w:t xml:space="preserve"> zemesgabala platība noteikta 1200 m</w:t>
      </w:r>
      <w:r w:rsidRPr="00161E3E">
        <w:rPr>
          <w:rFonts w:ascii="Times New Roman" w:hAnsi="Times New Roman"/>
          <w:vertAlign w:val="superscript"/>
        </w:rPr>
        <w:t>2</w:t>
      </w:r>
      <w:bookmarkStart w:id="5" w:name="_Hlk197526541"/>
      <w:r w:rsidRPr="00161E3E">
        <w:rPr>
          <w:rFonts w:ascii="Times New Roman" w:hAnsi="Times New Roman"/>
        </w:rPr>
        <w:t>, Mežu teritorij</w:t>
      </w:r>
      <w:r w:rsidR="001200F7">
        <w:rPr>
          <w:rFonts w:ascii="Times New Roman" w:hAnsi="Times New Roman"/>
        </w:rPr>
        <w:t>ā</w:t>
      </w:r>
      <w:r w:rsidRPr="00161E3E">
        <w:rPr>
          <w:rFonts w:ascii="Times New Roman" w:hAnsi="Times New Roman"/>
        </w:rPr>
        <w:t xml:space="preserve"> (M2), kur minimālā </w:t>
      </w:r>
      <w:proofErr w:type="spellStart"/>
      <w:r w:rsidRPr="00161E3E">
        <w:rPr>
          <w:rFonts w:ascii="Times New Roman" w:hAnsi="Times New Roman"/>
        </w:rPr>
        <w:t>jaunizveidojamā</w:t>
      </w:r>
      <w:proofErr w:type="spellEnd"/>
      <w:r w:rsidRPr="00161E3E">
        <w:rPr>
          <w:rFonts w:ascii="Times New Roman" w:hAnsi="Times New Roman"/>
        </w:rPr>
        <w:t xml:space="preserve"> zemesgabala platība noteikta 2 ha, Dabas un apstādījumu teritorijā (DA6) un Ūdeņu teritorijā (Ū)</w:t>
      </w:r>
      <w:bookmarkEnd w:id="5"/>
      <w:r w:rsidRPr="00161E3E">
        <w:rPr>
          <w:rFonts w:ascii="Times New Roman" w:hAnsi="Times New Roman"/>
        </w:rPr>
        <w:t xml:space="preserve">, kur minimālā </w:t>
      </w:r>
      <w:proofErr w:type="spellStart"/>
      <w:r w:rsidRPr="00161E3E">
        <w:rPr>
          <w:rFonts w:ascii="Times New Roman" w:hAnsi="Times New Roman"/>
        </w:rPr>
        <w:t>jaunizveidojamā</w:t>
      </w:r>
      <w:proofErr w:type="spellEnd"/>
      <w:r w:rsidRPr="00161E3E">
        <w:rPr>
          <w:rFonts w:ascii="Times New Roman" w:hAnsi="Times New Roman"/>
        </w:rPr>
        <w:t xml:space="preserve"> zemesgabala platība netiek noteikta.</w:t>
      </w:r>
    </w:p>
    <w:p w14:paraId="28AF1525" w14:textId="77777777" w:rsidR="00F67AF6" w:rsidRPr="004E63DA" w:rsidRDefault="00BF6CF2" w:rsidP="00F67AF6">
      <w:pPr>
        <w:numPr>
          <w:ilvl w:val="0"/>
          <w:numId w:val="5"/>
        </w:numPr>
        <w:spacing w:after="120"/>
        <w:jc w:val="both"/>
        <w:rPr>
          <w:rFonts w:ascii="Times New Roman" w:hAnsi="Times New Roman"/>
        </w:rPr>
      </w:pPr>
      <w:r w:rsidRPr="004E63DA">
        <w:rPr>
          <w:rFonts w:ascii="Times New Roman" w:hAnsi="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5FCAE9BB" w14:textId="77777777" w:rsidR="00F67AF6" w:rsidRPr="004E63DA" w:rsidRDefault="00BF6CF2" w:rsidP="00F67AF6">
      <w:pPr>
        <w:numPr>
          <w:ilvl w:val="0"/>
          <w:numId w:val="5"/>
        </w:numPr>
        <w:spacing w:after="120"/>
        <w:jc w:val="both"/>
        <w:rPr>
          <w:rFonts w:ascii="Times New Roman" w:hAnsi="Times New Roman"/>
        </w:rPr>
      </w:pPr>
      <w:r w:rsidRPr="004E63DA">
        <w:rPr>
          <w:rFonts w:ascii="Times New Roman" w:hAnsi="Times New Roman"/>
        </w:rPr>
        <w:t xml:space="preserve">Zemes ierīcības likuma 8.panta pirmā daļa noteic, ka zemes ierīcības projektu izstrādā šādiem zemes ierīcības darbiem: 1) </w:t>
      </w:r>
      <w:proofErr w:type="spellStart"/>
      <w:r w:rsidRPr="004E63DA">
        <w:rPr>
          <w:rFonts w:ascii="Times New Roman" w:hAnsi="Times New Roman"/>
        </w:rPr>
        <w:t>starpgabalu</w:t>
      </w:r>
      <w:proofErr w:type="spellEnd"/>
      <w:r w:rsidRPr="004E63DA">
        <w:rPr>
          <w:rFonts w:ascii="Times New Roman" w:hAnsi="Times New Roman"/>
        </w:rPr>
        <w:t xml:space="preserve"> likvidēšanai vai daļu no zemes vienību apmaiņai, pārkārtojot zemes vienību robežas; 3) zemesgabalu (arī kopīpašumā esošo) sadalīšanai.</w:t>
      </w:r>
    </w:p>
    <w:p w14:paraId="06759B1B" w14:textId="77777777" w:rsidR="00F67AF6" w:rsidRPr="004E63DA" w:rsidRDefault="00BF6CF2" w:rsidP="00F67AF6">
      <w:pPr>
        <w:numPr>
          <w:ilvl w:val="0"/>
          <w:numId w:val="5"/>
        </w:numPr>
        <w:spacing w:after="120"/>
        <w:jc w:val="both"/>
        <w:rPr>
          <w:rFonts w:ascii="Times New Roman" w:hAnsi="Times New Roman"/>
        </w:rPr>
      </w:pPr>
      <w:r w:rsidRPr="004E63DA">
        <w:rPr>
          <w:rFonts w:ascii="Times New Roman" w:hAnsi="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4E63DA">
        <w:rPr>
          <w:rFonts w:ascii="Times New Roman" w:hAnsi="Times New Roman"/>
        </w:rPr>
        <w:t>lokālplānojumu</w:t>
      </w:r>
      <w:proofErr w:type="spellEnd"/>
      <w:r w:rsidRPr="004E63DA">
        <w:rPr>
          <w:rFonts w:ascii="Times New Roman" w:hAnsi="Times New Roman"/>
        </w:rPr>
        <w:t>, detālplānojumu un tematisko plānojumu īstenošanu.</w:t>
      </w:r>
    </w:p>
    <w:p w14:paraId="68CC0B0F" w14:textId="77777777" w:rsidR="00F67AF6" w:rsidRPr="004E63DA" w:rsidRDefault="00BF6CF2" w:rsidP="00F67AF6">
      <w:pPr>
        <w:spacing w:after="120"/>
        <w:jc w:val="both"/>
        <w:rPr>
          <w:rFonts w:ascii="Times New Roman" w:hAnsi="Times New Roman"/>
        </w:rPr>
      </w:pPr>
      <w:r w:rsidRPr="004E63DA">
        <w:rPr>
          <w:rFonts w:ascii="Times New Roman" w:hAnsi="Times New Roman"/>
        </w:rPr>
        <w:t xml:space="preserve">Pamatojoties uz iepriekš minēto un Pašvaldību likuma 4.panta pirmās daļas 15.punktu un 10.panta pirmās daļas 21.punktu, Zemes ierīcības likuma 8.panta pirmo daļu, Teritorijas </w:t>
      </w:r>
      <w:r w:rsidRPr="004E63DA">
        <w:rPr>
          <w:rFonts w:ascii="Times New Roman" w:hAnsi="Times New Roman"/>
        </w:rPr>
        <w:lastRenderedPageBreak/>
        <w:t>attīstības plānošanas likuma 12.panta trešo daļu, kā arī ņemot vērā domes</w:t>
      </w:r>
      <w:r w:rsidRPr="004E63DA">
        <w:rPr>
          <w:rFonts w:ascii="Times New Roman" w:hAnsi="Times New Roman"/>
          <w:color w:val="FF0000"/>
        </w:rPr>
        <w:t xml:space="preserve"> </w:t>
      </w:r>
      <w:r w:rsidRPr="004E63DA">
        <w:rPr>
          <w:rFonts w:ascii="Times New Roman" w:hAnsi="Times New Roman"/>
        </w:rPr>
        <w:t xml:space="preserve">Attīstības komitejas </w:t>
      </w:r>
      <w:r>
        <w:rPr>
          <w:rFonts w:ascii="Times New Roman" w:hAnsi="Times New Roman"/>
        </w:rPr>
        <w:t>12.11</w:t>
      </w:r>
      <w:r w:rsidRPr="004E63DA">
        <w:rPr>
          <w:rFonts w:ascii="Times New Roman" w:hAnsi="Times New Roman"/>
        </w:rPr>
        <w:t>.2025. atzinumu,</w:t>
      </w:r>
      <w:r w:rsidRPr="004E63DA">
        <w:rPr>
          <w:rFonts w:ascii="Times New Roman" w:hAnsi="Times New Roman"/>
          <w:color w:val="FF0000"/>
        </w:rPr>
        <w:t xml:space="preserve"> </w:t>
      </w:r>
      <w:r w:rsidRPr="004E63DA">
        <w:rPr>
          <w:rFonts w:ascii="Times New Roman" w:hAnsi="Times New Roman"/>
        </w:rPr>
        <w:t>Ādažu novada pašvaldības dome</w:t>
      </w:r>
    </w:p>
    <w:p w14:paraId="76D13DC0" w14:textId="77777777" w:rsidR="00F67AF6" w:rsidRPr="004E63DA" w:rsidRDefault="00BF6CF2" w:rsidP="00F67AF6">
      <w:pPr>
        <w:spacing w:after="120"/>
        <w:jc w:val="center"/>
        <w:rPr>
          <w:rFonts w:ascii="Times New Roman" w:hAnsi="Times New Roman"/>
          <w:b/>
          <w:bCs/>
        </w:rPr>
      </w:pPr>
      <w:r w:rsidRPr="004E63DA">
        <w:rPr>
          <w:rFonts w:ascii="Times New Roman" w:hAnsi="Times New Roman"/>
          <w:b/>
          <w:bCs/>
        </w:rPr>
        <w:t>NOLEMJ:</w:t>
      </w:r>
    </w:p>
    <w:p w14:paraId="543ADFE4" w14:textId="77777777" w:rsidR="00F67AF6" w:rsidRPr="004E63DA" w:rsidRDefault="00BF6CF2" w:rsidP="00F67AF6">
      <w:pPr>
        <w:numPr>
          <w:ilvl w:val="0"/>
          <w:numId w:val="3"/>
        </w:numPr>
        <w:spacing w:after="120"/>
        <w:ind w:left="426" w:hanging="426"/>
        <w:jc w:val="both"/>
        <w:rPr>
          <w:rFonts w:ascii="Times New Roman" w:hAnsi="Times New Roman"/>
        </w:rPr>
      </w:pPr>
      <w:r w:rsidRPr="004E63DA">
        <w:rPr>
          <w:rFonts w:ascii="Times New Roman" w:hAnsi="Times New Roman"/>
        </w:rPr>
        <w:t>Atļaut izstrādāt zemes ierīcības projektu nekustamā īpašuma “</w:t>
      </w:r>
      <w:proofErr w:type="spellStart"/>
      <w:r>
        <w:rPr>
          <w:rFonts w:ascii="Times New Roman" w:hAnsi="Times New Roman"/>
        </w:rPr>
        <w:t>Gipteri</w:t>
      </w:r>
      <w:proofErr w:type="spellEnd"/>
      <w:r w:rsidRPr="004E63DA">
        <w:rPr>
          <w:rFonts w:ascii="Times New Roman" w:hAnsi="Times New Roman"/>
        </w:rPr>
        <w:t>” ar kadastra Nr.</w:t>
      </w:r>
      <w:r w:rsidRPr="004E63DA">
        <w:t> </w:t>
      </w:r>
      <w:r w:rsidRPr="004E63DA">
        <w:rPr>
          <w:rFonts w:ascii="Times New Roman" w:hAnsi="Times New Roman"/>
        </w:rPr>
        <w:t>8052 00</w:t>
      </w:r>
      <w:r>
        <w:rPr>
          <w:rFonts w:ascii="Times New Roman" w:hAnsi="Times New Roman"/>
        </w:rPr>
        <w:t>3</w:t>
      </w:r>
      <w:r w:rsidRPr="004E63DA">
        <w:rPr>
          <w:rFonts w:ascii="Times New Roman" w:hAnsi="Times New Roman"/>
        </w:rPr>
        <w:t xml:space="preserve"> 0</w:t>
      </w:r>
      <w:r>
        <w:rPr>
          <w:rFonts w:ascii="Times New Roman" w:hAnsi="Times New Roman"/>
        </w:rPr>
        <w:t>155</w:t>
      </w:r>
      <w:r w:rsidRPr="004E63DA">
        <w:rPr>
          <w:rFonts w:ascii="Times New Roman" w:hAnsi="Times New Roman"/>
        </w:rPr>
        <w:t xml:space="preserve"> sastāvā esošajai zemes vienībai </w:t>
      </w:r>
      <w:bookmarkStart w:id="6" w:name="_Hlk189552915"/>
      <w:r w:rsidRPr="00562EF8">
        <w:rPr>
          <w:rFonts w:ascii="Times New Roman" w:hAnsi="Times New Roman"/>
        </w:rPr>
        <w:t>"</w:t>
      </w:r>
      <w:proofErr w:type="spellStart"/>
      <w:r>
        <w:rPr>
          <w:rFonts w:ascii="Times New Roman" w:hAnsi="Times New Roman"/>
        </w:rPr>
        <w:t>Gipteri</w:t>
      </w:r>
      <w:proofErr w:type="spellEnd"/>
      <w:r w:rsidRPr="00562EF8">
        <w:rPr>
          <w:rFonts w:ascii="Times New Roman" w:hAnsi="Times New Roman"/>
        </w:rPr>
        <w:t xml:space="preserve">", </w:t>
      </w:r>
      <w:proofErr w:type="spellStart"/>
      <w:r>
        <w:rPr>
          <w:rFonts w:ascii="Times New Roman" w:hAnsi="Times New Roman"/>
        </w:rPr>
        <w:t>Siguļos</w:t>
      </w:r>
      <w:proofErr w:type="spellEnd"/>
      <w:r w:rsidRPr="00562EF8">
        <w:rPr>
          <w:rFonts w:ascii="Times New Roman" w:hAnsi="Times New Roman"/>
        </w:rPr>
        <w:t>, Carnikavas pag., Ādažu nov.,</w:t>
      </w:r>
      <w:r>
        <w:rPr>
          <w:rFonts w:ascii="Times New Roman" w:hAnsi="Times New Roman"/>
        </w:rPr>
        <w:t xml:space="preserve"> </w:t>
      </w:r>
      <w:r w:rsidRPr="004E63DA">
        <w:rPr>
          <w:rFonts w:ascii="Times New Roman" w:hAnsi="Times New Roman"/>
        </w:rPr>
        <w:t xml:space="preserve">ar kadastra apzīmējumu </w:t>
      </w:r>
      <w:bookmarkStart w:id="7" w:name="_Hlk178742039"/>
      <w:r w:rsidRPr="004E63DA">
        <w:rPr>
          <w:rFonts w:ascii="Times New Roman" w:hAnsi="Times New Roman"/>
        </w:rPr>
        <w:t>8052 00</w:t>
      </w:r>
      <w:r>
        <w:rPr>
          <w:rFonts w:ascii="Times New Roman" w:hAnsi="Times New Roman"/>
        </w:rPr>
        <w:t>3</w:t>
      </w:r>
      <w:r w:rsidRPr="004E63DA">
        <w:rPr>
          <w:rFonts w:ascii="Times New Roman" w:hAnsi="Times New Roman"/>
        </w:rPr>
        <w:t xml:space="preserve"> </w:t>
      </w:r>
      <w:bookmarkEnd w:id="6"/>
      <w:bookmarkEnd w:id="7"/>
      <w:r w:rsidRPr="004E63DA">
        <w:rPr>
          <w:rFonts w:ascii="Times New Roman" w:hAnsi="Times New Roman"/>
        </w:rPr>
        <w:t>0</w:t>
      </w:r>
      <w:r>
        <w:rPr>
          <w:rFonts w:ascii="Times New Roman" w:hAnsi="Times New Roman"/>
        </w:rPr>
        <w:t>155</w:t>
      </w:r>
      <w:r w:rsidRPr="004E63DA">
        <w:rPr>
          <w:rFonts w:ascii="Times New Roman" w:hAnsi="Times New Roman"/>
        </w:rPr>
        <w:t>, ar mērķi pamatot zemes vienības sadalīšanu.</w:t>
      </w:r>
    </w:p>
    <w:p w14:paraId="71AC1274" w14:textId="77777777" w:rsidR="00F67AF6" w:rsidRPr="004E63DA" w:rsidRDefault="00BF6CF2" w:rsidP="00F67AF6">
      <w:pPr>
        <w:numPr>
          <w:ilvl w:val="0"/>
          <w:numId w:val="3"/>
        </w:numPr>
        <w:spacing w:after="120"/>
        <w:ind w:left="426" w:hanging="426"/>
        <w:jc w:val="both"/>
        <w:rPr>
          <w:rFonts w:ascii="Times New Roman" w:hAnsi="Times New Roman"/>
        </w:rPr>
      </w:pPr>
      <w:r w:rsidRPr="004E63DA">
        <w:rPr>
          <w:rFonts w:ascii="Times New Roman" w:hAnsi="Times New Roman"/>
        </w:rPr>
        <w:t>Apstiprināt nosacījumus zemes ierīcības projekta izstrādei (1.pielikums).</w:t>
      </w:r>
    </w:p>
    <w:p w14:paraId="714CEA2B" w14:textId="77777777" w:rsidR="00F67AF6" w:rsidRPr="004E63DA" w:rsidRDefault="00BF6CF2" w:rsidP="00F67AF6">
      <w:pPr>
        <w:numPr>
          <w:ilvl w:val="0"/>
          <w:numId w:val="3"/>
        </w:numPr>
        <w:spacing w:after="120"/>
        <w:ind w:left="426" w:hanging="426"/>
        <w:jc w:val="both"/>
        <w:rPr>
          <w:rFonts w:ascii="Times New Roman" w:hAnsi="Times New Roman"/>
        </w:rPr>
      </w:pPr>
      <w:r w:rsidRPr="004E63DA">
        <w:rPr>
          <w:rFonts w:ascii="Times New Roman" w:hAnsi="Times New Roman"/>
        </w:rPr>
        <w:t>Pašvaldības Centrālās pārvaldes Teritorijas plānošanas nodaļa atbild par lēmuma izpildi.</w:t>
      </w:r>
    </w:p>
    <w:p w14:paraId="2EC0618B" w14:textId="77777777" w:rsidR="00F67AF6" w:rsidRPr="004E63DA" w:rsidRDefault="00BF6CF2" w:rsidP="00F67AF6">
      <w:pPr>
        <w:numPr>
          <w:ilvl w:val="0"/>
          <w:numId w:val="3"/>
        </w:numPr>
        <w:spacing w:after="120"/>
        <w:ind w:left="426" w:hanging="426"/>
        <w:jc w:val="both"/>
        <w:rPr>
          <w:rFonts w:ascii="Times New Roman" w:hAnsi="Times New Roman"/>
        </w:rPr>
      </w:pPr>
      <w:r w:rsidRPr="004E63DA">
        <w:rPr>
          <w:rFonts w:ascii="Times New Roman" w:hAnsi="Times New Roman"/>
        </w:rPr>
        <w:t>Pašvaldības izpilddirektora vietniecei veikt šī lēmuma izpildes kontroli.</w:t>
      </w:r>
    </w:p>
    <w:p w14:paraId="256AD6F5" w14:textId="77777777" w:rsidR="00F67AF6" w:rsidRPr="004E63DA" w:rsidRDefault="00BF6CF2" w:rsidP="00F67AF6">
      <w:pPr>
        <w:numPr>
          <w:ilvl w:val="0"/>
          <w:numId w:val="3"/>
        </w:numPr>
        <w:spacing w:after="120"/>
        <w:ind w:left="426" w:hanging="426"/>
        <w:jc w:val="both"/>
        <w:rPr>
          <w:rFonts w:ascii="Times New Roman" w:hAnsi="Times New Roman"/>
        </w:rPr>
      </w:pPr>
      <w:r w:rsidRPr="004E63DA">
        <w:rPr>
          <w:rFonts w:ascii="Times New Roman" w:hAnsi="Times New Roman"/>
        </w:rPr>
        <w:t>Lēmumu var pārsūdzēt Administratīvajā rajona tiesā, Baldones ielā 1A, Rīgā viena mēneša laikā no tā spēkā stāšanās dienas.</w:t>
      </w:r>
    </w:p>
    <w:p w14:paraId="0EC53718" w14:textId="77777777" w:rsidR="00F67AF6" w:rsidRPr="004E63DA" w:rsidRDefault="00BF6CF2" w:rsidP="00F67AF6">
      <w:pPr>
        <w:spacing w:after="120"/>
        <w:ind w:left="284" w:hanging="284"/>
        <w:jc w:val="both"/>
        <w:rPr>
          <w:rFonts w:ascii="Times New Roman" w:hAnsi="Times New Roman"/>
        </w:rPr>
      </w:pPr>
      <w:r w:rsidRPr="004E63DA">
        <w:rPr>
          <w:rFonts w:ascii="Times New Roman" w:hAnsi="Times New Roman"/>
        </w:rPr>
        <w:t>Pielikumā:</w:t>
      </w:r>
    </w:p>
    <w:p w14:paraId="3EDF4F23" w14:textId="77777777" w:rsidR="00F67AF6" w:rsidRPr="004E63DA" w:rsidRDefault="00BF6CF2" w:rsidP="00F67AF6">
      <w:pPr>
        <w:numPr>
          <w:ilvl w:val="0"/>
          <w:numId w:val="4"/>
        </w:numPr>
        <w:spacing w:after="120"/>
        <w:jc w:val="both"/>
        <w:rPr>
          <w:rFonts w:ascii="Times New Roman" w:hAnsi="Times New Roman"/>
        </w:rPr>
      </w:pPr>
      <w:r w:rsidRPr="004E63DA">
        <w:rPr>
          <w:rFonts w:ascii="Times New Roman" w:hAnsi="Times New Roman"/>
        </w:rPr>
        <w:t xml:space="preserve">Nosacījumi zemes ierīcības projekta izstrādei uz 2 </w:t>
      </w:r>
      <w:proofErr w:type="spellStart"/>
      <w:r w:rsidRPr="004E63DA">
        <w:rPr>
          <w:rFonts w:ascii="Times New Roman" w:hAnsi="Times New Roman"/>
        </w:rPr>
        <w:t>lp</w:t>
      </w:r>
      <w:proofErr w:type="spellEnd"/>
      <w:r w:rsidRPr="004E63DA">
        <w:rPr>
          <w:rFonts w:ascii="Times New Roman" w:hAnsi="Times New Roman"/>
        </w:rPr>
        <w:t xml:space="preserve">. </w:t>
      </w:r>
    </w:p>
    <w:p w14:paraId="17EBCD21" w14:textId="77777777" w:rsidR="00F67AF6" w:rsidRPr="00023EEA" w:rsidRDefault="00BF6CF2" w:rsidP="00F67AF6">
      <w:pPr>
        <w:numPr>
          <w:ilvl w:val="0"/>
          <w:numId w:val="4"/>
        </w:numPr>
        <w:jc w:val="both"/>
        <w:rPr>
          <w:rFonts w:ascii="Times New Roman" w:eastAsia="Times New Roman" w:hAnsi="Times New Roman"/>
        </w:rPr>
      </w:pPr>
      <w:r w:rsidRPr="004E63DA">
        <w:rPr>
          <w:rFonts w:ascii="Times New Roman" w:hAnsi="Times New Roman"/>
        </w:rPr>
        <w:t xml:space="preserve">Zemesgabala sadalīšanas skice uz 1 </w:t>
      </w:r>
      <w:proofErr w:type="spellStart"/>
      <w:r w:rsidRPr="004E63DA">
        <w:rPr>
          <w:rFonts w:ascii="Times New Roman" w:hAnsi="Times New Roman"/>
        </w:rPr>
        <w:t>lp</w:t>
      </w:r>
      <w:proofErr w:type="spellEnd"/>
      <w:r w:rsidRPr="004E63DA">
        <w:rPr>
          <w:rFonts w:ascii="Times New Roman" w:eastAsia="Times New Roman" w:hAnsi="Times New Roman"/>
        </w:rPr>
        <w:t>.</w:t>
      </w:r>
    </w:p>
    <w:p w14:paraId="4C29358B" w14:textId="77777777" w:rsidR="00564CA6" w:rsidRPr="00BF6CF2"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63F7E511" w14:textId="77777777" w:rsidR="00564CA6" w:rsidRDefault="00564CA6" w:rsidP="00BB16A4">
      <w:pPr>
        <w:jc w:val="both"/>
        <w:rPr>
          <w:rFonts w:ascii="Times New Roman" w:hAnsi="Times New Roman" w:cs="Times New Roman"/>
        </w:rPr>
      </w:pPr>
    </w:p>
    <w:p w14:paraId="381BB9A2" w14:textId="77777777" w:rsidR="00BB16A4" w:rsidRPr="00564CA6" w:rsidRDefault="00BB16A4" w:rsidP="00BB16A4">
      <w:pPr>
        <w:jc w:val="both"/>
        <w:rPr>
          <w:rFonts w:ascii="Times New Roman" w:hAnsi="Times New Roman" w:cs="Times New Roman"/>
        </w:rPr>
      </w:pPr>
    </w:p>
    <w:p w14:paraId="1AAD4A61" w14:textId="77777777" w:rsidR="00AE7EA3" w:rsidRPr="00956697" w:rsidRDefault="00BF6CF2" w:rsidP="00AE7EA3">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050B2C81" w14:textId="77777777" w:rsidR="00AE7EA3" w:rsidRPr="00956697" w:rsidRDefault="00BF6CF2" w:rsidP="00AE7EA3">
      <w:pPr>
        <w:jc w:val="both"/>
        <w:rPr>
          <w:rFonts w:ascii="Times New Roman" w:hAnsi="Times New Roman" w:cs="Times New Roman"/>
          <w:noProof/>
        </w:rPr>
      </w:pPr>
      <w:r w:rsidRPr="00956697">
        <w:rPr>
          <w:rFonts w:ascii="Times New Roman" w:hAnsi="Times New Roman" w:cs="Times New Roman"/>
          <w:noProof/>
        </w:rPr>
        <w:t>attīstības jautājumos</w:t>
      </w:r>
    </w:p>
    <w:p w14:paraId="18B70C5C" w14:textId="77777777" w:rsidR="00AE7EA3" w:rsidRPr="00956697" w:rsidRDefault="00AE7EA3" w:rsidP="00AE7EA3">
      <w:pPr>
        <w:jc w:val="both"/>
        <w:rPr>
          <w:rFonts w:ascii="Times New Roman" w:hAnsi="Times New Roman" w:cs="Times New Roman"/>
          <w:noProof/>
        </w:rPr>
      </w:pPr>
    </w:p>
    <w:p w14:paraId="4161E171" w14:textId="77777777" w:rsidR="00AE7EA3" w:rsidRPr="00956697" w:rsidRDefault="00BF6CF2" w:rsidP="00AE7EA3">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6312727B" w14:textId="3CDE8D19" w:rsidR="00564CA6" w:rsidRPr="00564CA6" w:rsidRDefault="00564CA6" w:rsidP="00564CA6">
      <w:pPr>
        <w:jc w:val="both"/>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0DB2D" w14:textId="77777777" w:rsidR="00BF6CF2" w:rsidRDefault="00BF6CF2">
      <w:r>
        <w:separator/>
      </w:r>
    </w:p>
  </w:endnote>
  <w:endnote w:type="continuationSeparator" w:id="0">
    <w:p w14:paraId="66C094C2" w14:textId="77777777" w:rsidR="00BF6CF2" w:rsidRDefault="00BF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720178"/>
      <w:docPartObj>
        <w:docPartGallery w:val="Page Numbers (Bottom of Page)"/>
        <w:docPartUnique/>
      </w:docPartObj>
    </w:sdtPr>
    <w:sdtEndPr>
      <w:rPr>
        <w:rFonts w:ascii="Times New Roman" w:hAnsi="Times New Roman" w:cs="Times New Roman"/>
        <w:noProof/>
      </w:rPr>
    </w:sdtEndPr>
    <w:sdtContent>
      <w:p w14:paraId="38A3B62E" w14:textId="77777777" w:rsidR="005C7FA1" w:rsidRPr="005C7FA1" w:rsidRDefault="00BF6CF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B90DA13"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9F65" w14:textId="77777777" w:rsidR="005C7FA1" w:rsidRPr="005C7FA1" w:rsidRDefault="005C7FA1">
    <w:pPr>
      <w:pStyle w:val="Kjene"/>
      <w:jc w:val="right"/>
      <w:rPr>
        <w:rFonts w:ascii="Times New Roman" w:hAnsi="Times New Roman" w:cs="Times New Roman"/>
      </w:rPr>
    </w:pPr>
  </w:p>
  <w:p w14:paraId="75A9C9B8"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7545" w14:textId="77777777" w:rsidR="00BF6CF2" w:rsidRDefault="00BF6CF2">
      <w:r>
        <w:separator/>
      </w:r>
    </w:p>
  </w:footnote>
  <w:footnote w:type="continuationSeparator" w:id="0">
    <w:p w14:paraId="1EE0F382" w14:textId="77777777" w:rsidR="00BF6CF2" w:rsidRDefault="00BF6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E74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2A43"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2234AA"/>
    <w:multiLevelType w:val="hybridMultilevel"/>
    <w:tmpl w:val="86A28CCC"/>
    <w:lvl w:ilvl="0" w:tplc="A596DF68">
      <w:start w:val="1"/>
      <w:numFmt w:val="decimal"/>
      <w:lvlText w:val="%1."/>
      <w:lvlJc w:val="left"/>
      <w:pPr>
        <w:ind w:left="720" w:hanging="360"/>
      </w:pPr>
      <w:rPr>
        <w:rFonts w:hint="default"/>
      </w:rPr>
    </w:lvl>
    <w:lvl w:ilvl="1" w:tplc="3056AD72" w:tentative="1">
      <w:start w:val="1"/>
      <w:numFmt w:val="lowerLetter"/>
      <w:lvlText w:val="%2."/>
      <w:lvlJc w:val="left"/>
      <w:pPr>
        <w:ind w:left="1440" w:hanging="360"/>
      </w:pPr>
    </w:lvl>
    <w:lvl w:ilvl="2" w:tplc="701C588E" w:tentative="1">
      <w:start w:val="1"/>
      <w:numFmt w:val="lowerRoman"/>
      <w:lvlText w:val="%3."/>
      <w:lvlJc w:val="right"/>
      <w:pPr>
        <w:ind w:left="2160" w:hanging="180"/>
      </w:pPr>
    </w:lvl>
    <w:lvl w:ilvl="3" w:tplc="B3E85F42" w:tentative="1">
      <w:start w:val="1"/>
      <w:numFmt w:val="decimal"/>
      <w:lvlText w:val="%4."/>
      <w:lvlJc w:val="left"/>
      <w:pPr>
        <w:ind w:left="2880" w:hanging="360"/>
      </w:pPr>
    </w:lvl>
    <w:lvl w:ilvl="4" w:tplc="DA66F802" w:tentative="1">
      <w:start w:val="1"/>
      <w:numFmt w:val="lowerLetter"/>
      <w:lvlText w:val="%5."/>
      <w:lvlJc w:val="left"/>
      <w:pPr>
        <w:ind w:left="3600" w:hanging="360"/>
      </w:pPr>
    </w:lvl>
    <w:lvl w:ilvl="5" w:tplc="12409A7C" w:tentative="1">
      <w:start w:val="1"/>
      <w:numFmt w:val="lowerRoman"/>
      <w:lvlText w:val="%6."/>
      <w:lvlJc w:val="right"/>
      <w:pPr>
        <w:ind w:left="4320" w:hanging="180"/>
      </w:pPr>
    </w:lvl>
    <w:lvl w:ilvl="6" w:tplc="0CD224B0" w:tentative="1">
      <w:start w:val="1"/>
      <w:numFmt w:val="decimal"/>
      <w:lvlText w:val="%7."/>
      <w:lvlJc w:val="left"/>
      <w:pPr>
        <w:ind w:left="5040" w:hanging="360"/>
      </w:pPr>
    </w:lvl>
    <w:lvl w:ilvl="7" w:tplc="F29CCFCA" w:tentative="1">
      <w:start w:val="1"/>
      <w:numFmt w:val="lowerLetter"/>
      <w:lvlText w:val="%8."/>
      <w:lvlJc w:val="left"/>
      <w:pPr>
        <w:ind w:left="5760" w:hanging="360"/>
      </w:pPr>
    </w:lvl>
    <w:lvl w:ilvl="8" w:tplc="1CF09F3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6B0A32E">
      <w:start w:val="1"/>
      <w:numFmt w:val="decimal"/>
      <w:lvlText w:val="%1."/>
      <w:lvlJc w:val="left"/>
      <w:pPr>
        <w:ind w:left="720" w:hanging="360"/>
      </w:pPr>
      <w:rPr>
        <w:rFonts w:hint="default"/>
      </w:rPr>
    </w:lvl>
    <w:lvl w:ilvl="1" w:tplc="96965D5C" w:tentative="1">
      <w:start w:val="1"/>
      <w:numFmt w:val="lowerLetter"/>
      <w:lvlText w:val="%2."/>
      <w:lvlJc w:val="left"/>
      <w:pPr>
        <w:ind w:left="1440" w:hanging="360"/>
      </w:pPr>
    </w:lvl>
    <w:lvl w:ilvl="2" w:tplc="152A4EEA" w:tentative="1">
      <w:start w:val="1"/>
      <w:numFmt w:val="lowerRoman"/>
      <w:lvlText w:val="%3."/>
      <w:lvlJc w:val="right"/>
      <w:pPr>
        <w:ind w:left="2160" w:hanging="180"/>
      </w:pPr>
    </w:lvl>
    <w:lvl w:ilvl="3" w:tplc="D474FD66" w:tentative="1">
      <w:start w:val="1"/>
      <w:numFmt w:val="decimal"/>
      <w:lvlText w:val="%4."/>
      <w:lvlJc w:val="left"/>
      <w:pPr>
        <w:ind w:left="2880" w:hanging="360"/>
      </w:pPr>
    </w:lvl>
    <w:lvl w:ilvl="4" w:tplc="CFD26BB6" w:tentative="1">
      <w:start w:val="1"/>
      <w:numFmt w:val="lowerLetter"/>
      <w:lvlText w:val="%5."/>
      <w:lvlJc w:val="left"/>
      <w:pPr>
        <w:ind w:left="3600" w:hanging="360"/>
      </w:pPr>
    </w:lvl>
    <w:lvl w:ilvl="5" w:tplc="9FE0C97A" w:tentative="1">
      <w:start w:val="1"/>
      <w:numFmt w:val="lowerRoman"/>
      <w:lvlText w:val="%6."/>
      <w:lvlJc w:val="right"/>
      <w:pPr>
        <w:ind w:left="4320" w:hanging="180"/>
      </w:pPr>
    </w:lvl>
    <w:lvl w:ilvl="6" w:tplc="E522DE76" w:tentative="1">
      <w:start w:val="1"/>
      <w:numFmt w:val="decimal"/>
      <w:lvlText w:val="%7."/>
      <w:lvlJc w:val="left"/>
      <w:pPr>
        <w:ind w:left="5040" w:hanging="360"/>
      </w:pPr>
    </w:lvl>
    <w:lvl w:ilvl="7" w:tplc="F0C684A2" w:tentative="1">
      <w:start w:val="1"/>
      <w:numFmt w:val="lowerLetter"/>
      <w:lvlText w:val="%8."/>
      <w:lvlJc w:val="left"/>
      <w:pPr>
        <w:ind w:left="5760" w:hanging="360"/>
      </w:pPr>
    </w:lvl>
    <w:lvl w:ilvl="8" w:tplc="C494ECC2" w:tentative="1">
      <w:start w:val="1"/>
      <w:numFmt w:val="lowerRoman"/>
      <w:lvlText w:val="%9."/>
      <w:lvlJc w:val="right"/>
      <w:pPr>
        <w:ind w:left="6480" w:hanging="180"/>
      </w:pPr>
    </w:lvl>
  </w:abstractNum>
  <w:abstractNum w:abstractNumId="2" w15:restartNumberingAfterBreak="0">
    <w:nsid w:val="2F477227"/>
    <w:multiLevelType w:val="hybridMultilevel"/>
    <w:tmpl w:val="027E025A"/>
    <w:lvl w:ilvl="0" w:tplc="9A3EC7CA">
      <w:start w:val="1"/>
      <w:numFmt w:val="decimal"/>
      <w:lvlText w:val="%1."/>
      <w:lvlJc w:val="left"/>
      <w:pPr>
        <w:ind w:left="720" w:hanging="360"/>
      </w:pPr>
      <w:rPr>
        <w:rFonts w:hint="default"/>
        <w:b w:val="0"/>
        <w:i w:val="0"/>
        <w:sz w:val="24"/>
        <w:szCs w:val="24"/>
      </w:rPr>
    </w:lvl>
    <w:lvl w:ilvl="1" w:tplc="0D467B86" w:tentative="1">
      <w:start w:val="1"/>
      <w:numFmt w:val="lowerLetter"/>
      <w:lvlText w:val="%2."/>
      <w:lvlJc w:val="left"/>
      <w:pPr>
        <w:ind w:left="1440" w:hanging="360"/>
      </w:pPr>
    </w:lvl>
    <w:lvl w:ilvl="2" w:tplc="3F5C24B2" w:tentative="1">
      <w:start w:val="1"/>
      <w:numFmt w:val="lowerRoman"/>
      <w:lvlText w:val="%3."/>
      <w:lvlJc w:val="right"/>
      <w:pPr>
        <w:ind w:left="2160" w:hanging="180"/>
      </w:pPr>
    </w:lvl>
    <w:lvl w:ilvl="3" w:tplc="462A0DC4" w:tentative="1">
      <w:start w:val="1"/>
      <w:numFmt w:val="decimal"/>
      <w:lvlText w:val="%4."/>
      <w:lvlJc w:val="left"/>
      <w:pPr>
        <w:ind w:left="2880" w:hanging="360"/>
      </w:pPr>
    </w:lvl>
    <w:lvl w:ilvl="4" w:tplc="9C0CEB14" w:tentative="1">
      <w:start w:val="1"/>
      <w:numFmt w:val="lowerLetter"/>
      <w:lvlText w:val="%5."/>
      <w:lvlJc w:val="left"/>
      <w:pPr>
        <w:ind w:left="3600" w:hanging="360"/>
      </w:pPr>
    </w:lvl>
    <w:lvl w:ilvl="5" w:tplc="E0AE016A" w:tentative="1">
      <w:start w:val="1"/>
      <w:numFmt w:val="lowerRoman"/>
      <w:lvlText w:val="%6."/>
      <w:lvlJc w:val="right"/>
      <w:pPr>
        <w:ind w:left="4320" w:hanging="180"/>
      </w:pPr>
    </w:lvl>
    <w:lvl w:ilvl="6" w:tplc="C112481A" w:tentative="1">
      <w:start w:val="1"/>
      <w:numFmt w:val="decimal"/>
      <w:lvlText w:val="%7."/>
      <w:lvlJc w:val="left"/>
      <w:pPr>
        <w:ind w:left="5040" w:hanging="360"/>
      </w:pPr>
    </w:lvl>
    <w:lvl w:ilvl="7" w:tplc="A1D2A7A4" w:tentative="1">
      <w:start w:val="1"/>
      <w:numFmt w:val="lowerLetter"/>
      <w:lvlText w:val="%8."/>
      <w:lvlJc w:val="left"/>
      <w:pPr>
        <w:ind w:left="5760" w:hanging="360"/>
      </w:pPr>
    </w:lvl>
    <w:lvl w:ilvl="8" w:tplc="DCCC1742" w:tentative="1">
      <w:start w:val="1"/>
      <w:numFmt w:val="lowerRoman"/>
      <w:lvlText w:val="%9."/>
      <w:lvlJc w:val="right"/>
      <w:pPr>
        <w:ind w:left="6480" w:hanging="180"/>
      </w:pPr>
    </w:lvl>
  </w:abstractNum>
  <w:abstractNum w:abstractNumId="3" w15:restartNumberingAfterBreak="0">
    <w:nsid w:val="357F087A"/>
    <w:multiLevelType w:val="multilevel"/>
    <w:tmpl w:val="2D06A7BC"/>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681811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989704">
    <w:abstractNumId w:val="0"/>
  </w:num>
  <w:num w:numId="5" w16cid:durableId="60492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3EEA"/>
    <w:rsid w:val="00030457"/>
    <w:rsid w:val="00070E3F"/>
    <w:rsid w:val="001200F7"/>
    <w:rsid w:val="00147221"/>
    <w:rsid w:val="0015799B"/>
    <w:rsid w:val="00161E3E"/>
    <w:rsid w:val="00195A73"/>
    <w:rsid w:val="001A297B"/>
    <w:rsid w:val="001A4B39"/>
    <w:rsid w:val="00204FF5"/>
    <w:rsid w:val="0025391B"/>
    <w:rsid w:val="00297558"/>
    <w:rsid w:val="002A0CCC"/>
    <w:rsid w:val="002B48B0"/>
    <w:rsid w:val="002D53F6"/>
    <w:rsid w:val="00351D48"/>
    <w:rsid w:val="003C401E"/>
    <w:rsid w:val="003C42F8"/>
    <w:rsid w:val="004A3CE6"/>
    <w:rsid w:val="004D516C"/>
    <w:rsid w:val="004E63DA"/>
    <w:rsid w:val="00521C00"/>
    <w:rsid w:val="0053073B"/>
    <w:rsid w:val="00543508"/>
    <w:rsid w:val="00562EF8"/>
    <w:rsid w:val="00564CA6"/>
    <w:rsid w:val="005C7FA1"/>
    <w:rsid w:val="00617AAC"/>
    <w:rsid w:val="00693F05"/>
    <w:rsid w:val="006D3451"/>
    <w:rsid w:val="006D513B"/>
    <w:rsid w:val="0074092B"/>
    <w:rsid w:val="0079484F"/>
    <w:rsid w:val="007B4DDB"/>
    <w:rsid w:val="0081179F"/>
    <w:rsid w:val="008257F8"/>
    <w:rsid w:val="008E3846"/>
    <w:rsid w:val="009139A1"/>
    <w:rsid w:val="00931891"/>
    <w:rsid w:val="00956697"/>
    <w:rsid w:val="009917B9"/>
    <w:rsid w:val="009930A0"/>
    <w:rsid w:val="00996740"/>
    <w:rsid w:val="009A3989"/>
    <w:rsid w:val="009B7F8F"/>
    <w:rsid w:val="00A14172"/>
    <w:rsid w:val="00A254B5"/>
    <w:rsid w:val="00A52B04"/>
    <w:rsid w:val="00AE7EA3"/>
    <w:rsid w:val="00B36CD4"/>
    <w:rsid w:val="00B4014F"/>
    <w:rsid w:val="00B47C10"/>
    <w:rsid w:val="00BB16A4"/>
    <w:rsid w:val="00BD49C9"/>
    <w:rsid w:val="00BE75D1"/>
    <w:rsid w:val="00BF6CF2"/>
    <w:rsid w:val="00C07479"/>
    <w:rsid w:val="00C82360"/>
    <w:rsid w:val="00C9477C"/>
    <w:rsid w:val="00CC1B2F"/>
    <w:rsid w:val="00CF16C2"/>
    <w:rsid w:val="00D86969"/>
    <w:rsid w:val="00DA1359"/>
    <w:rsid w:val="00DE0291"/>
    <w:rsid w:val="00DF577E"/>
    <w:rsid w:val="00E52DA2"/>
    <w:rsid w:val="00E75D8D"/>
    <w:rsid w:val="00EA00BB"/>
    <w:rsid w:val="00EF06E1"/>
    <w:rsid w:val="00EF7211"/>
    <w:rsid w:val="00F1432B"/>
    <w:rsid w:val="00F40F3D"/>
    <w:rsid w:val="00F67AF6"/>
    <w:rsid w:val="00FA29A3"/>
    <w:rsid w:val="00FB31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890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1200F7"/>
  </w:style>
  <w:style w:type="character" w:styleId="Komentraatsauce">
    <w:name w:val="annotation reference"/>
    <w:basedOn w:val="Noklusjumarindkopasfonts"/>
    <w:uiPriority w:val="99"/>
    <w:semiHidden/>
    <w:unhideWhenUsed/>
    <w:rsid w:val="00204FF5"/>
    <w:rPr>
      <w:sz w:val="16"/>
      <w:szCs w:val="16"/>
    </w:rPr>
  </w:style>
  <w:style w:type="paragraph" w:styleId="Komentrateksts">
    <w:name w:val="annotation text"/>
    <w:basedOn w:val="Parasts"/>
    <w:link w:val="KomentratekstsRakstz"/>
    <w:uiPriority w:val="99"/>
    <w:unhideWhenUsed/>
    <w:rsid w:val="00204FF5"/>
    <w:rPr>
      <w:sz w:val="20"/>
      <w:szCs w:val="20"/>
    </w:rPr>
  </w:style>
  <w:style w:type="character" w:customStyle="1" w:styleId="KomentratekstsRakstz">
    <w:name w:val="Komentāra teksts Rakstz."/>
    <w:basedOn w:val="Noklusjumarindkopasfonts"/>
    <w:link w:val="Komentrateksts"/>
    <w:uiPriority w:val="99"/>
    <w:rsid w:val="00204FF5"/>
    <w:rPr>
      <w:sz w:val="20"/>
      <w:szCs w:val="20"/>
    </w:rPr>
  </w:style>
  <w:style w:type="paragraph" w:styleId="Komentratma">
    <w:name w:val="annotation subject"/>
    <w:basedOn w:val="Komentrateksts"/>
    <w:next w:val="Komentrateksts"/>
    <w:link w:val="KomentratmaRakstz"/>
    <w:uiPriority w:val="99"/>
    <w:semiHidden/>
    <w:unhideWhenUsed/>
    <w:rsid w:val="00204FF5"/>
    <w:rPr>
      <w:b/>
      <w:bCs/>
    </w:rPr>
  </w:style>
  <w:style w:type="character" w:customStyle="1" w:styleId="KomentratmaRakstz">
    <w:name w:val="Komentāra tēma Rakstz."/>
    <w:basedOn w:val="KomentratekstsRakstz"/>
    <w:link w:val="Komentratma"/>
    <w:uiPriority w:val="99"/>
    <w:semiHidden/>
    <w:rsid w:val="00204F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2412</Words>
  <Characters>1376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2025-12-02T14:37:00Z</dcterms:created>
  <dcterms:modified xsi:type="dcterms:W3CDTF">2025-12-02T14:38:00Z</dcterms:modified>
</cp:coreProperties>
</file>