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DF02" w14:textId="77777777" w:rsidR="003E12DC" w:rsidRPr="008F5A45" w:rsidRDefault="00E67972" w:rsidP="003E12DC">
      <w:pPr>
        <w:rPr>
          <w:noProof/>
          <w:szCs w:val="24"/>
        </w:rPr>
      </w:pPr>
      <w:bookmarkStart w:id="0" w:name="_Hlk159508902"/>
      <w:r w:rsidRPr="008F5A45">
        <w:rPr>
          <w:noProof/>
        </w:rPr>
        <w:drawing>
          <wp:inline distT="0" distB="0" distL="0" distR="0">
            <wp:extent cx="5725160" cy="1170940"/>
            <wp:effectExtent l="0" t="0" r="8890" b="0"/>
            <wp:docPr id="16611538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53854"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5160" cy="1170940"/>
                    </a:xfrm>
                    <a:prstGeom prst="rect">
                      <a:avLst/>
                    </a:prstGeom>
                    <a:noFill/>
                    <a:ln>
                      <a:noFill/>
                    </a:ln>
                  </pic:spPr>
                </pic:pic>
              </a:graphicData>
            </a:graphic>
          </wp:inline>
        </w:drawing>
      </w:r>
    </w:p>
    <w:p w14:paraId="0E41FB29" w14:textId="77777777" w:rsidR="00910544" w:rsidRPr="008F5A45" w:rsidRDefault="00E67972" w:rsidP="00910544">
      <w:pPr>
        <w:pStyle w:val="Bezatstarpm"/>
        <w:jc w:val="center"/>
        <w:rPr>
          <w:rFonts w:ascii="Times New Roman" w:hAnsi="Times New Roman" w:cs="Times New Roman"/>
          <w:noProof/>
          <w:color w:val="212121"/>
          <w:sz w:val="28"/>
          <w:szCs w:val="28"/>
          <w:lang w:val="lv-LV"/>
        </w:rPr>
      </w:pPr>
      <w:r w:rsidRPr="008F5A45">
        <w:rPr>
          <w:rFonts w:ascii="Times New Roman" w:hAnsi="Times New Roman" w:cs="Times New Roman"/>
          <w:noProof/>
          <w:color w:val="212121"/>
          <w:sz w:val="28"/>
          <w:szCs w:val="28"/>
          <w:lang w:val="lv-LV"/>
        </w:rPr>
        <w:t>LĒMUMS</w:t>
      </w:r>
    </w:p>
    <w:p w14:paraId="144CFA1C" w14:textId="77777777" w:rsidR="00910544" w:rsidRPr="008F5A45" w:rsidRDefault="00E67972" w:rsidP="00910544">
      <w:pPr>
        <w:pStyle w:val="Bezatstarpm"/>
        <w:jc w:val="center"/>
        <w:rPr>
          <w:rFonts w:ascii="Times New Roman" w:hAnsi="Times New Roman" w:cs="Times New Roman"/>
          <w:noProof/>
          <w:color w:val="212121"/>
          <w:lang w:val="lv-LV"/>
        </w:rPr>
      </w:pPr>
      <w:r w:rsidRPr="008F5A45">
        <w:rPr>
          <w:rFonts w:ascii="Times New Roman" w:hAnsi="Times New Roman" w:cs="Times New Roman"/>
          <w:noProof/>
          <w:color w:val="212121"/>
          <w:lang w:val="lv-LV"/>
        </w:rPr>
        <w:t>Ādažos, Ādažu novadā</w:t>
      </w:r>
    </w:p>
    <w:p w14:paraId="6823D012" w14:textId="77777777" w:rsidR="00910544" w:rsidRPr="008F5A45" w:rsidRDefault="00910544" w:rsidP="00910544">
      <w:pPr>
        <w:rPr>
          <w:noProof/>
          <w:color w:val="212121"/>
        </w:rPr>
      </w:pPr>
    </w:p>
    <w:p w14:paraId="40F242D1" w14:textId="27CE3A27" w:rsidR="00910544" w:rsidRPr="008F5A45" w:rsidRDefault="00E67972" w:rsidP="00910544">
      <w:pPr>
        <w:rPr>
          <w:color w:val="212121"/>
          <w:sz w:val="22"/>
          <w:szCs w:val="22"/>
        </w:rPr>
      </w:pPr>
      <w:r w:rsidRPr="008F5A45">
        <w:rPr>
          <w:color w:val="212121"/>
        </w:rPr>
        <w:t>2025. gada 27.</w:t>
      </w:r>
      <w:r>
        <w:rPr>
          <w:color w:val="212121"/>
        </w:rPr>
        <w:t xml:space="preserve"> </w:t>
      </w:r>
      <w:r w:rsidRPr="008F5A45">
        <w:rPr>
          <w:color w:val="212121"/>
        </w:rPr>
        <w:t xml:space="preserve">novembrī </w:t>
      </w:r>
      <w:r w:rsidRPr="008F5A45">
        <w:rPr>
          <w:color w:val="212121"/>
        </w:rPr>
        <w:tab/>
      </w:r>
      <w:r>
        <w:rPr>
          <w:color w:val="212121"/>
        </w:rPr>
        <w:tab/>
      </w:r>
      <w:r>
        <w:rPr>
          <w:color w:val="212121"/>
        </w:rPr>
        <w:tab/>
      </w:r>
      <w:r>
        <w:rPr>
          <w:color w:val="212121"/>
        </w:rPr>
        <w:tab/>
      </w:r>
      <w:r>
        <w:rPr>
          <w:color w:val="212121"/>
        </w:rPr>
        <w:tab/>
      </w:r>
      <w:r>
        <w:rPr>
          <w:color w:val="212121"/>
        </w:rPr>
        <w:tab/>
      </w:r>
      <w:r>
        <w:rPr>
          <w:color w:val="212121"/>
        </w:rPr>
        <w:tab/>
      </w:r>
      <w:r>
        <w:rPr>
          <w:color w:val="212121"/>
        </w:rPr>
        <w:tab/>
      </w:r>
      <w:r w:rsidRPr="008F5A45">
        <w:rPr>
          <w:b/>
        </w:rPr>
        <w:t>Nr.</w:t>
      </w:r>
      <w:r w:rsidRPr="008F5A45">
        <w:rPr>
          <w:noProof/>
        </w:rPr>
        <w:t xml:space="preserve"> </w:t>
      </w:r>
      <w:r w:rsidRPr="00E67972">
        <w:rPr>
          <w:b/>
          <w:bCs/>
          <w:noProof/>
        </w:rPr>
        <w:t>457</w:t>
      </w:r>
    </w:p>
    <w:p w14:paraId="3EABB47F" w14:textId="77777777" w:rsidR="003E12DC" w:rsidRPr="008F5A45" w:rsidRDefault="003E12DC" w:rsidP="003E12DC">
      <w:pPr>
        <w:rPr>
          <w:rFonts w:eastAsia="Calibri"/>
          <w:b/>
          <w:bCs/>
        </w:rPr>
      </w:pPr>
    </w:p>
    <w:bookmarkEnd w:id="0"/>
    <w:p w14:paraId="5C384440" w14:textId="43B5075A" w:rsidR="003E12DC" w:rsidRPr="008F5A45" w:rsidRDefault="00E67972" w:rsidP="003E12DC">
      <w:pPr>
        <w:jc w:val="center"/>
      </w:pPr>
      <w:r w:rsidRPr="008F5A45">
        <w:rPr>
          <w:b/>
        </w:rPr>
        <w:t>Par nekustamā īpašuma lietošanas mērķa noteikšanu zemes vienības daļai Rīgas gatvē 51, Ādažos</w:t>
      </w:r>
    </w:p>
    <w:p w14:paraId="759F3C77" w14:textId="77777777" w:rsidR="003E12DC" w:rsidRPr="008F5A45" w:rsidRDefault="003E12DC" w:rsidP="003E12DC"/>
    <w:p w14:paraId="78DF8CAD" w14:textId="4EF37001" w:rsidR="003E12DC" w:rsidRPr="008F5A45" w:rsidRDefault="00E67972" w:rsidP="003E12DC">
      <w:pPr>
        <w:spacing w:after="120"/>
        <w:rPr>
          <w:szCs w:val="26"/>
        </w:rPr>
      </w:pPr>
      <w:r w:rsidRPr="008F5A45">
        <w:t>Ādažu novada pašvaldības dome izskatīja A</w:t>
      </w:r>
      <w:r w:rsidR="00782C02" w:rsidRPr="008F5A45">
        <w:t>kciju sabiedrības</w:t>
      </w:r>
      <w:r w:rsidRPr="008F5A45">
        <w:t xml:space="preserve"> “Latvenergo”, </w:t>
      </w:r>
      <w:proofErr w:type="spellStart"/>
      <w:r w:rsidRPr="008F5A45">
        <w:t>reģ</w:t>
      </w:r>
      <w:proofErr w:type="spellEnd"/>
      <w:r w:rsidRPr="008F5A45">
        <w:t xml:space="preserve">. Nr. 40003032949, juridiskā adrese: Pulkveža Brieža iela 12, Rīga, LV-1230, </w:t>
      </w:r>
      <w:r w:rsidR="00776CAF">
        <w:t>2025. gada</w:t>
      </w:r>
      <w:r w:rsidRPr="008F5A45">
        <w:t xml:space="preserve">  30.</w:t>
      </w:r>
      <w:r w:rsidR="00776CAF">
        <w:t xml:space="preserve"> </w:t>
      </w:r>
      <w:r w:rsidRPr="008F5A45">
        <w:t xml:space="preserve">oktobra iesniegumu </w:t>
      </w:r>
      <w:r w:rsidR="008F5A45" w:rsidRPr="008F5A45">
        <w:rPr>
          <w:szCs w:val="24"/>
        </w:rPr>
        <w:t>Nr. </w:t>
      </w:r>
      <w:r w:rsidR="008F5A45" w:rsidRPr="008F5A45">
        <w:rPr>
          <w:color w:val="212529"/>
          <w:szCs w:val="24"/>
          <w:shd w:val="clear" w:color="auto" w:fill="FFFFFF"/>
        </w:rPr>
        <w:t>01VD00-13.1/2005</w:t>
      </w:r>
      <w:r w:rsidR="008F5A45" w:rsidRPr="008F5A45">
        <w:t xml:space="preserve"> </w:t>
      </w:r>
      <w:r w:rsidRPr="008F5A45">
        <w:t xml:space="preserve">(pašvaldības </w:t>
      </w:r>
      <w:proofErr w:type="spellStart"/>
      <w:r w:rsidRPr="008F5A45">
        <w:t>reģ</w:t>
      </w:r>
      <w:proofErr w:type="spellEnd"/>
      <w:r w:rsidRPr="008F5A45">
        <w:t>. Nr. ĀNP/1-11-1/25/6502) ar lūgumu noteikt nekustamā īpašuma lietošanas mērķi zemes vienības daļas 75 m</w:t>
      </w:r>
      <w:r w:rsidRPr="008F5A45">
        <w:rPr>
          <w:vertAlign w:val="superscript"/>
        </w:rPr>
        <w:t>2</w:t>
      </w:r>
      <w:r w:rsidRPr="008F5A45">
        <w:t xml:space="preserve"> platībā reģistrēšanai Nekustamā īpašuma valsts kadastra informācijas sistēmā zemes vienībā ar kadastra apzīmējumu 8044 007 0363 Rīgas gatvē 51, Ādažos, Ādažu novadā, lai nodrošinātu </w:t>
      </w:r>
      <w:proofErr w:type="spellStart"/>
      <w:r w:rsidRPr="008F5A45">
        <w:t>elektroauto</w:t>
      </w:r>
      <w:proofErr w:type="spellEnd"/>
      <w:r w:rsidRPr="008F5A45">
        <w:t xml:space="preserve"> uzlādes vietas </w:t>
      </w:r>
      <w:r w:rsidR="00776CAF" w:rsidRPr="008F5A45">
        <w:t xml:space="preserve">(BIS-BL_839241-12014)  </w:t>
      </w:r>
      <w:r w:rsidRPr="008F5A45">
        <w:t>apbūves tiesību reģistrēšanu.</w:t>
      </w:r>
    </w:p>
    <w:p w14:paraId="3324B4F8" w14:textId="77777777" w:rsidR="003E12DC" w:rsidRPr="008F5A45" w:rsidRDefault="00E67972" w:rsidP="003E12DC">
      <w:pPr>
        <w:spacing w:after="120"/>
      </w:pPr>
      <w:r w:rsidRPr="008F5A45">
        <w:t>Izvērtējot pašvaldības rīcībā esošo informāciju un ar lietu saistītos apstākļus, tika konstatēts:</w:t>
      </w:r>
    </w:p>
    <w:p w14:paraId="223F6C22" w14:textId="2438E5B6" w:rsidR="003E12DC" w:rsidRPr="008F5A45" w:rsidRDefault="00E67972" w:rsidP="003E12DC">
      <w:pPr>
        <w:numPr>
          <w:ilvl w:val="0"/>
          <w:numId w:val="1"/>
        </w:numPr>
        <w:spacing w:after="120"/>
        <w:ind w:left="709" w:hanging="283"/>
      </w:pPr>
      <w:r w:rsidRPr="008F5A45">
        <w:t xml:space="preserve">Starp nekustamā īpašuma Rīgas gatve 51, Ādaži, Ādažu nov., zemes īpašnieku SIA “Ķekavas tirdzniecības centrs” un AS “Latvenergo” ir noslēgts </w:t>
      </w:r>
      <w:r w:rsidR="00CC61BC" w:rsidRPr="008F5A45">
        <w:t>L</w:t>
      </w:r>
      <w:r w:rsidRPr="008F5A45">
        <w:t xml:space="preserve">īgums </w:t>
      </w:r>
      <w:r w:rsidR="00CC61BC" w:rsidRPr="008F5A45">
        <w:t xml:space="preserve">par </w:t>
      </w:r>
      <w:r w:rsidRPr="008F5A45">
        <w:t xml:space="preserve"> apbūves tiesīb</w:t>
      </w:r>
      <w:r w:rsidR="00CC61BC" w:rsidRPr="008F5A45">
        <w:t xml:space="preserve">as piešķiršanu 2 (divu) elektrotransporta uzlādes staciju un iekārtu, un </w:t>
      </w:r>
      <w:r w:rsidR="008F5A45" w:rsidRPr="008F5A45">
        <w:t>tā</w:t>
      </w:r>
      <w:r w:rsidR="008F5A45">
        <w:t>m</w:t>
      </w:r>
      <w:r w:rsidR="008F5A45" w:rsidRPr="008F5A45">
        <w:t xml:space="preserve"> </w:t>
      </w:r>
      <w:r w:rsidR="00CC61BC" w:rsidRPr="008F5A45">
        <w:t>pieguļošo 4 (četru) autostāvvietu būvniecībai un liet</w:t>
      </w:r>
      <w:r w:rsidR="006F4B5C" w:rsidRPr="008F5A45">
        <w:t>o</w:t>
      </w:r>
      <w:r w:rsidR="00CC61BC" w:rsidRPr="008F5A45">
        <w:t xml:space="preserve">šanai, elektrotransporta uzlādes pakalpojuma nodrošināšanai. </w:t>
      </w:r>
      <w:r w:rsidRPr="008F5A45">
        <w:t>Iesniegumam pievienot</w:t>
      </w:r>
      <w:r w:rsidR="00776CAF">
        <w:t>s</w:t>
      </w:r>
      <w:r w:rsidRPr="008F5A45">
        <w:t xml:space="preserve"> zemes vienības daļas robežu plāns</w:t>
      </w:r>
      <w:r w:rsidR="006F4B5C" w:rsidRPr="008F5A45">
        <w:t xml:space="preserve"> un Līgums par apbūves tiesības piešķiršanu</w:t>
      </w:r>
      <w:r w:rsidRPr="008F5A45">
        <w:t>.</w:t>
      </w:r>
    </w:p>
    <w:p w14:paraId="76240640" w14:textId="77777777" w:rsidR="003E12DC" w:rsidRPr="008F5A45" w:rsidRDefault="00E67972" w:rsidP="003E12DC">
      <w:pPr>
        <w:numPr>
          <w:ilvl w:val="0"/>
          <w:numId w:val="1"/>
        </w:numPr>
        <w:spacing w:after="120"/>
        <w:ind w:left="709" w:hanging="283"/>
      </w:pPr>
      <w:r w:rsidRPr="008F5A45">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5F10C467" w14:textId="5478AF62" w:rsidR="003E12DC" w:rsidRPr="008F5A45" w:rsidRDefault="00E67972" w:rsidP="003E12DC">
      <w:pPr>
        <w:pStyle w:val="Sarakstarindkopa"/>
        <w:numPr>
          <w:ilvl w:val="0"/>
          <w:numId w:val="1"/>
        </w:numPr>
        <w:spacing w:after="120"/>
        <w:ind w:left="709" w:hanging="283"/>
        <w:rPr>
          <w:szCs w:val="24"/>
        </w:rPr>
      </w:pPr>
      <w:r w:rsidRPr="008F5A45">
        <w:rPr>
          <w:szCs w:val="24"/>
        </w:rPr>
        <w:t xml:space="preserve">Nekustamā īpašuma valsts kadastra informācijas sistēmā </w:t>
      </w:r>
      <w:r w:rsidRPr="008F5A45">
        <w:t>nekustamā īpašuma Rīgas gatve 5</w:t>
      </w:r>
      <w:r w:rsidR="006F4B5C" w:rsidRPr="008F5A45">
        <w:t>1</w:t>
      </w:r>
      <w:r w:rsidRPr="008F5A45">
        <w:t>, Ādaži,  Ādažu nov., zemes vienīb</w:t>
      </w:r>
      <w:r w:rsidR="00144BEE" w:rsidRPr="008F5A45">
        <w:t>ai</w:t>
      </w:r>
      <w:r w:rsidRPr="008F5A45">
        <w:t xml:space="preserve"> </w:t>
      </w:r>
      <w:r w:rsidR="00ED0841" w:rsidRPr="008F5A45">
        <w:t>0,3009 ha</w:t>
      </w:r>
      <w:r w:rsidRPr="008F5A45">
        <w:t xml:space="preserve"> platībā ar kadastra apzīmējumu 8044 007 0</w:t>
      </w:r>
      <w:r w:rsidR="00AB5A50" w:rsidRPr="008F5A45">
        <w:t xml:space="preserve">363 </w:t>
      </w:r>
      <w:r w:rsidRPr="008F5A45">
        <w:t>platībā reģistrēts nekustamā īpašuma lietošanas mērķis – “Komercdarbības objektu apbūve”, lietošanas mērķa kods 0801.</w:t>
      </w:r>
    </w:p>
    <w:p w14:paraId="214B86B3" w14:textId="77777777" w:rsidR="003E12DC" w:rsidRPr="008F5A45" w:rsidRDefault="00E67972" w:rsidP="003E12DC">
      <w:pPr>
        <w:numPr>
          <w:ilvl w:val="0"/>
          <w:numId w:val="1"/>
        </w:numPr>
        <w:spacing w:after="120"/>
        <w:ind w:left="709" w:hanging="283"/>
        <w:rPr>
          <w:szCs w:val="24"/>
        </w:rPr>
      </w:pPr>
      <w:r w:rsidRPr="008F5A45">
        <w:rPr>
          <w:szCs w:val="24"/>
        </w:rPr>
        <w:t>Kadastra likuma 9. 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w:t>
      </w:r>
    </w:p>
    <w:p w14:paraId="697B4E5A" w14:textId="738AC4DD" w:rsidR="003E12DC" w:rsidRPr="008F5A45" w:rsidRDefault="00E67972" w:rsidP="003E12DC">
      <w:pPr>
        <w:pStyle w:val="Bezatstarpm"/>
        <w:spacing w:after="120"/>
        <w:ind w:left="284"/>
        <w:jc w:val="both"/>
        <w:rPr>
          <w:rFonts w:ascii="Times New Roman" w:hAnsi="Times New Roman" w:cs="Times New Roman"/>
          <w:bCs/>
          <w:sz w:val="24"/>
          <w:szCs w:val="24"/>
          <w:lang w:val="lv-LV"/>
        </w:rPr>
      </w:pPr>
      <w:r w:rsidRPr="008F5A45">
        <w:rPr>
          <w:rFonts w:ascii="Times New Roman" w:hAnsi="Times New Roman" w:cs="Times New Roman"/>
          <w:sz w:val="24"/>
          <w:szCs w:val="24"/>
          <w:lang w:val="lv-LV"/>
        </w:rPr>
        <w:t xml:space="preserve">Pamatojoties uz Kadastra likuma 9. panta pirmo daļu, Ministru kabineta 2006. gada 20. jūnija noteikumu Nr. 496 “Nekustamā īpašuma lietošanas mērķu klasifikācija un nekustamā īpašuma lietošanas mērķu noteikšanas un maiņas kārtība” 4. un 18. punktu un 16.1. apakšpunktu, </w:t>
      </w:r>
      <w:r w:rsidRPr="008F5A45">
        <w:rPr>
          <w:rFonts w:ascii="Times New Roman" w:hAnsi="Times New Roman" w:cs="Times New Roman"/>
          <w:bCs/>
          <w:sz w:val="24"/>
          <w:szCs w:val="24"/>
          <w:lang w:val="lv-LV"/>
        </w:rPr>
        <w:t xml:space="preserve">kā arī pašvaldības domes Attīstības komitejas </w:t>
      </w:r>
      <w:r w:rsidR="009D410D" w:rsidRPr="008F5A45">
        <w:rPr>
          <w:rFonts w:ascii="Times New Roman" w:hAnsi="Times New Roman" w:cs="Times New Roman"/>
          <w:bCs/>
          <w:sz w:val="24"/>
          <w:szCs w:val="24"/>
          <w:lang w:val="lv-LV"/>
        </w:rPr>
        <w:t>12.11</w:t>
      </w:r>
      <w:r w:rsidRPr="008F5A45">
        <w:rPr>
          <w:rFonts w:ascii="Times New Roman" w:hAnsi="Times New Roman" w:cs="Times New Roman"/>
          <w:bCs/>
          <w:sz w:val="24"/>
          <w:szCs w:val="24"/>
          <w:lang w:val="lv-LV"/>
        </w:rPr>
        <w:t>.202</w:t>
      </w:r>
      <w:r w:rsidR="00753626" w:rsidRPr="008F5A45">
        <w:rPr>
          <w:rFonts w:ascii="Times New Roman" w:hAnsi="Times New Roman" w:cs="Times New Roman"/>
          <w:bCs/>
          <w:sz w:val="24"/>
          <w:szCs w:val="24"/>
          <w:lang w:val="lv-LV"/>
        </w:rPr>
        <w:t>5</w:t>
      </w:r>
      <w:r w:rsidRPr="008F5A45">
        <w:rPr>
          <w:rFonts w:ascii="Times New Roman" w:hAnsi="Times New Roman" w:cs="Times New Roman"/>
          <w:bCs/>
          <w:sz w:val="24"/>
          <w:szCs w:val="24"/>
          <w:lang w:val="lv-LV"/>
        </w:rPr>
        <w:t xml:space="preserve">. atzinumu, Ādažu novada pašvaldības dome  </w:t>
      </w:r>
    </w:p>
    <w:p w14:paraId="3A79BDEB" w14:textId="77777777" w:rsidR="003E12DC" w:rsidRPr="008F5A45" w:rsidRDefault="00E67972" w:rsidP="003E12DC">
      <w:pPr>
        <w:pStyle w:val="Pamatteksts2"/>
        <w:tabs>
          <w:tab w:val="left" w:pos="450"/>
        </w:tabs>
        <w:spacing w:line="240" w:lineRule="auto"/>
        <w:ind w:left="1080"/>
        <w:jc w:val="center"/>
        <w:rPr>
          <w:lang w:val="lv-LV"/>
        </w:rPr>
      </w:pPr>
      <w:r w:rsidRPr="008F5A45">
        <w:rPr>
          <w:rFonts w:ascii="Times New Roman" w:hAnsi="Times New Roman"/>
          <w:b/>
          <w:bCs/>
          <w:sz w:val="24"/>
          <w:szCs w:val="24"/>
          <w:lang w:val="lv-LV"/>
        </w:rPr>
        <w:t>NOLEMJ:</w:t>
      </w:r>
    </w:p>
    <w:p w14:paraId="6B77B76F" w14:textId="42521385" w:rsidR="003E12DC" w:rsidRPr="008F5A45" w:rsidRDefault="00E67972" w:rsidP="003E12DC">
      <w:pPr>
        <w:numPr>
          <w:ilvl w:val="0"/>
          <w:numId w:val="2"/>
        </w:numPr>
        <w:spacing w:after="120"/>
        <w:ind w:left="709" w:hanging="283"/>
        <w:rPr>
          <w:szCs w:val="24"/>
        </w:rPr>
      </w:pPr>
      <w:r w:rsidRPr="008F5A45">
        <w:lastRenderedPageBreak/>
        <w:t>Noteikt nekustamā īpašuma Rīgas gatve 5</w:t>
      </w:r>
      <w:r w:rsidR="00207756" w:rsidRPr="008F5A45">
        <w:t>1</w:t>
      </w:r>
      <w:r w:rsidRPr="008F5A45">
        <w:t>, Ādaži, Ādažu nov., zemes vienības ar kadastra apzīmējumu 8044</w:t>
      </w:r>
      <w:r w:rsidR="004D3447">
        <w:t> </w:t>
      </w:r>
      <w:r w:rsidRPr="008F5A45">
        <w:t>007</w:t>
      </w:r>
      <w:r w:rsidR="004D3447">
        <w:t> </w:t>
      </w:r>
      <w:r w:rsidRPr="008F5A45">
        <w:t>0</w:t>
      </w:r>
      <w:r w:rsidR="00006714" w:rsidRPr="008F5A45">
        <w:t>363</w:t>
      </w:r>
      <w:r w:rsidRPr="008F5A45">
        <w:t xml:space="preserve"> plānotai zemes vienības daļai </w:t>
      </w:r>
      <w:r w:rsidR="00055000" w:rsidRPr="008F5A45">
        <w:t>0,0075 ha (</w:t>
      </w:r>
      <w:r w:rsidR="006F01D1" w:rsidRPr="008F5A45">
        <w:t>75 m</w:t>
      </w:r>
      <w:r w:rsidR="006F01D1" w:rsidRPr="008F5A45">
        <w:rPr>
          <w:vertAlign w:val="superscript"/>
        </w:rPr>
        <w:t>2</w:t>
      </w:r>
      <w:r w:rsidR="006F01D1" w:rsidRPr="008F5A45">
        <w:t>)</w:t>
      </w:r>
      <w:r w:rsidRPr="008F5A45">
        <w:rPr>
          <w:vertAlign w:val="superscript"/>
        </w:rPr>
        <w:t xml:space="preserve"> </w:t>
      </w:r>
      <w:r w:rsidRPr="008F5A45">
        <w:t xml:space="preserve">platībā nekustamā īpašuma lietošanas mērķi - </w:t>
      </w:r>
      <w:bookmarkStart w:id="1" w:name="_Hlk213853163"/>
      <w:r w:rsidRPr="008F5A45">
        <w:t>“Ar maģistrālajām elektropārvades un sakaru līnijām un maģistrālajiem naftas, naftas produktu, ķīmisko produktu, gāzes un ūdens cauruļvadiem saistīto būvju, ūdens ņemšanas un notekūdeņu attīrīšanas būvju apbūve”, lietošanas mērķa kods 1201.</w:t>
      </w:r>
    </w:p>
    <w:bookmarkEnd w:id="1"/>
    <w:p w14:paraId="36D6EA83" w14:textId="4FF25FB4" w:rsidR="004D3447" w:rsidRPr="004D3447" w:rsidRDefault="00E67972" w:rsidP="003E12DC">
      <w:pPr>
        <w:numPr>
          <w:ilvl w:val="0"/>
          <w:numId w:val="2"/>
        </w:numPr>
        <w:spacing w:after="120"/>
        <w:ind w:left="709" w:hanging="283"/>
        <w:rPr>
          <w:szCs w:val="24"/>
        </w:rPr>
      </w:pPr>
      <w:r>
        <w:t>Mainīt</w:t>
      </w:r>
      <w:r w:rsidR="003E12DC" w:rsidRPr="008F5A45">
        <w:t xml:space="preserve"> zemes vienība</w:t>
      </w:r>
      <w:r>
        <w:t>i</w:t>
      </w:r>
      <w:r w:rsidR="003E12DC" w:rsidRPr="008F5A45">
        <w:t xml:space="preserve"> ar kadastra apzīmējumu 8044</w:t>
      </w:r>
      <w:r>
        <w:t> </w:t>
      </w:r>
      <w:r w:rsidR="003E12DC" w:rsidRPr="008F5A45">
        <w:t>007</w:t>
      </w:r>
      <w:r>
        <w:t> </w:t>
      </w:r>
      <w:r w:rsidR="003E12DC" w:rsidRPr="008F5A45">
        <w:t>0</w:t>
      </w:r>
      <w:r w:rsidR="00F44E85" w:rsidRPr="008F5A45">
        <w:t>363</w:t>
      </w:r>
      <w:r w:rsidR="003E12DC" w:rsidRPr="008F5A45">
        <w:t xml:space="preserve"> </w:t>
      </w:r>
      <w:r>
        <w:t xml:space="preserve">noteikto </w:t>
      </w:r>
      <w:r w:rsidR="003E12DC" w:rsidRPr="008F5A45">
        <w:t xml:space="preserve">nekustamā īpašuma lietošanas mērķi </w:t>
      </w:r>
      <w:r w:rsidR="0046042F">
        <w:t xml:space="preserve">0,3009 ha platībā </w:t>
      </w:r>
      <w:r>
        <w:t>no</w:t>
      </w:r>
      <w:r w:rsidR="003E12DC" w:rsidRPr="008F5A45">
        <w:t xml:space="preserve"> </w:t>
      </w:r>
      <w:bookmarkStart w:id="2" w:name="_Hlk213853081"/>
      <w:r w:rsidR="003E12DC" w:rsidRPr="008F5A45">
        <w:t>“Komercdarbības objektu apbūve”</w:t>
      </w:r>
      <w:bookmarkEnd w:id="2"/>
      <w:r w:rsidR="003E12DC" w:rsidRPr="008F5A45">
        <w:t>, lietošanas mērķa kods 0801</w:t>
      </w:r>
      <w:r>
        <w:t>, uz nekustamā īpašuma lietošanas mērķiem:</w:t>
      </w:r>
    </w:p>
    <w:p w14:paraId="6371F62E" w14:textId="5701261B" w:rsidR="004D3447" w:rsidRPr="004D3447" w:rsidRDefault="00E67972" w:rsidP="004D3447">
      <w:pPr>
        <w:pStyle w:val="Sarakstarindkopa"/>
        <w:numPr>
          <w:ilvl w:val="1"/>
          <w:numId w:val="4"/>
        </w:numPr>
        <w:spacing w:after="120"/>
        <w:rPr>
          <w:szCs w:val="24"/>
        </w:rPr>
      </w:pPr>
      <w:r>
        <w:t xml:space="preserve"> </w:t>
      </w:r>
      <w:r w:rsidRPr="004D3447">
        <w:t>“Komercdarbības objektu apbūve”</w:t>
      </w:r>
      <w:r>
        <w:t>,</w:t>
      </w:r>
      <w:r w:rsidRPr="004D3447">
        <w:t xml:space="preserve"> lietošanas mērķa kods 0801</w:t>
      </w:r>
      <w:r>
        <w:t xml:space="preserve">, platība </w:t>
      </w:r>
      <w:r w:rsidR="00F7260F" w:rsidRPr="00F7260F">
        <w:t>0,</w:t>
      </w:r>
      <w:r w:rsidR="00F7260F">
        <w:t>2934</w:t>
      </w:r>
      <w:r w:rsidR="00F7260F" w:rsidRPr="00F7260F">
        <w:t xml:space="preserve"> ha </w:t>
      </w:r>
      <w:r w:rsidR="00F7260F">
        <w:t>(</w:t>
      </w:r>
      <w:r w:rsidRPr="004D3447">
        <w:t xml:space="preserve">2934 </w:t>
      </w:r>
      <w:r>
        <w:t>m</w:t>
      </w:r>
      <w:r w:rsidRPr="004D3447">
        <w:rPr>
          <w:vertAlign w:val="superscript"/>
        </w:rPr>
        <w:t>2</w:t>
      </w:r>
      <w:r w:rsidR="00F7260F">
        <w:t>)</w:t>
      </w:r>
      <w:r>
        <w:t>,</w:t>
      </w:r>
    </w:p>
    <w:p w14:paraId="6AC52012" w14:textId="63B3346C" w:rsidR="003E12DC" w:rsidRPr="004D3447" w:rsidRDefault="00E67972" w:rsidP="004D3447">
      <w:pPr>
        <w:pStyle w:val="Sarakstarindkopa"/>
        <w:numPr>
          <w:ilvl w:val="1"/>
          <w:numId w:val="4"/>
        </w:numPr>
        <w:spacing w:after="120"/>
      </w:pPr>
      <w:r w:rsidRPr="004D3447">
        <w:t xml:space="preserve"> </w:t>
      </w:r>
      <w:r>
        <w:t xml:space="preserve"> </w:t>
      </w:r>
      <w:r w:rsidRPr="004D3447">
        <w:t>“Ar maģistrālajām elektropārvades un sakaru līnijām un maģistrālajiem naftas, naftas produktu, ķīmisko produktu, gāzes un ūdens cauruļvadiem saistīto būvju, ūdens ņemšanas un notekūdeņu attīrīšanas būvju apbūve”, lietošanas mērķa kods 1201</w:t>
      </w:r>
      <w:r>
        <w:t xml:space="preserve">, platība </w:t>
      </w:r>
      <w:r w:rsidR="00F7260F" w:rsidRPr="00F7260F">
        <w:t xml:space="preserve">0,0075 ha </w:t>
      </w:r>
      <w:r w:rsidR="00F7260F">
        <w:t>(</w:t>
      </w:r>
      <w:r w:rsidRPr="004D3447">
        <w:t>75 m</w:t>
      </w:r>
      <w:r w:rsidRPr="004D3447">
        <w:rPr>
          <w:vertAlign w:val="superscript"/>
        </w:rPr>
        <w:t>2</w:t>
      </w:r>
      <w:r w:rsidR="00F7260F">
        <w:t>)</w:t>
      </w:r>
      <w:r>
        <w:t>.</w:t>
      </w:r>
    </w:p>
    <w:p w14:paraId="5597D142" w14:textId="534EBCA0" w:rsidR="00A016A0" w:rsidRPr="008F5A45" w:rsidRDefault="00E67972" w:rsidP="00A016A0">
      <w:pPr>
        <w:numPr>
          <w:ilvl w:val="0"/>
          <w:numId w:val="2"/>
        </w:numPr>
        <w:spacing w:after="120"/>
        <w:ind w:left="709" w:hanging="283"/>
      </w:pPr>
      <w:r w:rsidRPr="008F5A45">
        <w:t>Pašvaldības Centrālās pārvaldes Nekustamā īpašuma nodaļai ar lēmumu noteiktos nekustamā īpašuma</w:t>
      </w:r>
      <w:r w:rsidR="001A6DFA" w:rsidRPr="008F5A45">
        <w:t xml:space="preserve"> </w:t>
      </w:r>
      <w:r w:rsidRPr="008F5A45">
        <w:t>lietošanas mērķus</w:t>
      </w:r>
      <w:r w:rsidR="001A6DFA" w:rsidRPr="008F5A45">
        <w:t xml:space="preserve"> tiešsaistes </w:t>
      </w:r>
      <w:r w:rsidR="00593318" w:rsidRPr="008F5A45">
        <w:t>datu pārraides re</w:t>
      </w:r>
      <w:r w:rsidR="00183946" w:rsidRPr="008F5A45">
        <w:t>ž</w:t>
      </w:r>
      <w:r w:rsidR="00AD6A19" w:rsidRPr="008F5A45">
        <w:t>ī</w:t>
      </w:r>
      <w:r w:rsidR="00593318" w:rsidRPr="008F5A45">
        <w:t>mā</w:t>
      </w:r>
      <w:r w:rsidRPr="008F5A45">
        <w:t xml:space="preserve"> nosūtīt reģistrēšanai Nekustamā īpašuma valsts kadastra informācijas sistēmā.</w:t>
      </w:r>
    </w:p>
    <w:p w14:paraId="735D1913" w14:textId="2A6D8026" w:rsidR="00A016A0" w:rsidRPr="008F5A45" w:rsidRDefault="00E67972" w:rsidP="00A016A0">
      <w:pPr>
        <w:numPr>
          <w:ilvl w:val="0"/>
          <w:numId w:val="2"/>
        </w:numPr>
        <w:spacing w:after="120"/>
        <w:ind w:left="709" w:hanging="283"/>
      </w:pPr>
      <w:r w:rsidRPr="008F5A45">
        <w:t xml:space="preserve">Pašvaldības Centrālās pārvaldes Administratīvajai nodaļai lēmumu nosūtīt Valsts zemes dienestam </w:t>
      </w:r>
      <w:r w:rsidR="00792198" w:rsidRPr="008F5A45">
        <w:t xml:space="preserve">un Akciju sabiedrībai “Latvenergo” </w:t>
      </w:r>
      <w:r w:rsidRPr="008F5A45">
        <w:t>uz e-adresi.</w:t>
      </w:r>
    </w:p>
    <w:p w14:paraId="017B571A" w14:textId="06DEF2EF" w:rsidR="003E12DC" w:rsidRPr="008F5A45" w:rsidRDefault="00E67972" w:rsidP="003E12DC">
      <w:pPr>
        <w:numPr>
          <w:ilvl w:val="0"/>
          <w:numId w:val="2"/>
        </w:numPr>
        <w:ind w:left="709" w:hanging="283"/>
      </w:pPr>
      <w:r>
        <w:t>L</w:t>
      </w:r>
      <w:r w:rsidRPr="008F5A45">
        <w:t xml:space="preserve">ēmuma izpildes kontroli </w:t>
      </w:r>
      <w:r>
        <w:t xml:space="preserve">veikt </w:t>
      </w:r>
      <w:r w:rsidRPr="008F5A45">
        <w:t>pašvaldības izpilddirektora vietniecei.</w:t>
      </w:r>
    </w:p>
    <w:p w14:paraId="73C937E4" w14:textId="77777777" w:rsidR="003E12DC" w:rsidRPr="008F5A45" w:rsidRDefault="003E12DC" w:rsidP="003E12DC">
      <w:pPr>
        <w:rPr>
          <w:b/>
          <w:bCs/>
        </w:rPr>
      </w:pPr>
    </w:p>
    <w:p w14:paraId="09720F8F" w14:textId="77777777" w:rsidR="003E12DC" w:rsidRPr="008F5A45" w:rsidRDefault="003E12DC" w:rsidP="003E12DC">
      <w:pPr>
        <w:rPr>
          <w:b/>
          <w:bCs/>
        </w:rPr>
      </w:pPr>
    </w:p>
    <w:p w14:paraId="77CB84FD" w14:textId="77777777" w:rsidR="003E12DC" w:rsidRPr="008F5A45" w:rsidRDefault="003E12DC" w:rsidP="003E12DC">
      <w:pPr>
        <w:rPr>
          <w:b/>
          <w:bCs/>
        </w:rPr>
      </w:pPr>
    </w:p>
    <w:p w14:paraId="54FE220C" w14:textId="77777777" w:rsidR="005B5DE1" w:rsidRPr="00956697" w:rsidRDefault="00E67972" w:rsidP="005B5DE1">
      <w:pPr>
        <w:rPr>
          <w:noProof/>
          <w:szCs w:val="24"/>
        </w:rPr>
      </w:pPr>
      <w:r w:rsidRPr="00956697">
        <w:rPr>
          <w:noProof/>
          <w:szCs w:val="24"/>
        </w:rPr>
        <w:t>Pašvaldības domes priekšsēdētājas vietnieks</w:t>
      </w:r>
      <w:r w:rsidRPr="00956697">
        <w:rPr>
          <w:noProof/>
          <w:szCs w:val="24"/>
        </w:rPr>
        <w:tab/>
      </w:r>
      <w:r w:rsidRPr="00956697">
        <w:rPr>
          <w:noProof/>
          <w:szCs w:val="24"/>
        </w:rPr>
        <w:tab/>
      </w:r>
      <w:r w:rsidRPr="00956697">
        <w:rPr>
          <w:noProof/>
          <w:szCs w:val="24"/>
        </w:rPr>
        <w:tab/>
      </w:r>
      <w:r w:rsidRPr="00956697">
        <w:rPr>
          <w:noProof/>
          <w:szCs w:val="24"/>
        </w:rPr>
        <w:tab/>
      </w:r>
      <w:r>
        <w:rPr>
          <w:noProof/>
        </w:rPr>
        <w:tab/>
      </w:r>
      <w:r w:rsidRPr="00956697">
        <w:rPr>
          <w:noProof/>
          <w:szCs w:val="24"/>
        </w:rPr>
        <w:t>G. Miglāns</w:t>
      </w:r>
    </w:p>
    <w:p w14:paraId="346CF9C1" w14:textId="77777777" w:rsidR="005B5DE1" w:rsidRPr="00956697" w:rsidRDefault="00E67972" w:rsidP="005B5DE1">
      <w:pPr>
        <w:rPr>
          <w:noProof/>
          <w:szCs w:val="24"/>
        </w:rPr>
      </w:pPr>
      <w:r w:rsidRPr="00956697">
        <w:rPr>
          <w:noProof/>
          <w:szCs w:val="24"/>
        </w:rPr>
        <w:t>attīstības jautājumos</w:t>
      </w:r>
    </w:p>
    <w:p w14:paraId="53B64152" w14:textId="77777777" w:rsidR="005B5DE1" w:rsidRPr="00956697" w:rsidRDefault="005B5DE1" w:rsidP="005B5DE1">
      <w:pPr>
        <w:rPr>
          <w:noProof/>
          <w:szCs w:val="24"/>
        </w:rPr>
      </w:pPr>
    </w:p>
    <w:p w14:paraId="11F4C953" w14:textId="77777777" w:rsidR="005B5DE1" w:rsidRPr="00956697" w:rsidRDefault="00E67972" w:rsidP="005B5DE1">
      <w:pPr>
        <w:jc w:val="center"/>
        <w:rPr>
          <w:rFonts w:eastAsia="Calibri"/>
          <w:szCs w:val="24"/>
        </w:rPr>
      </w:pPr>
      <w:r w:rsidRPr="00956697">
        <w:rPr>
          <w:rFonts w:eastAsia="Calibri"/>
          <w:szCs w:val="24"/>
        </w:rPr>
        <w:t>ŠIS DOKUMENTS IR ELEKTRONISKI PARAKSTĪTS AR DROŠU ELEKTRONISKO PARAKSTU UN SATUR LAIKA ZĪMOGU</w:t>
      </w:r>
    </w:p>
    <w:p w14:paraId="784EA5DC" w14:textId="77777777" w:rsidR="00A90680" w:rsidRPr="008F5A45" w:rsidRDefault="00A90680"/>
    <w:sectPr w:rsidR="00A90680" w:rsidRPr="008F5A45" w:rsidSect="003E12DC">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EFB32" w14:textId="77777777" w:rsidR="00E67972" w:rsidRDefault="00E67972">
      <w:r>
        <w:separator/>
      </w:r>
    </w:p>
  </w:endnote>
  <w:endnote w:type="continuationSeparator" w:id="0">
    <w:p w14:paraId="1C33258D" w14:textId="77777777" w:rsidR="00E67972" w:rsidRDefault="00E67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384554"/>
      <w:docPartObj>
        <w:docPartGallery w:val="Page Numbers (Bottom of Page)"/>
        <w:docPartUnique/>
      </w:docPartObj>
    </w:sdtPr>
    <w:sdtEndPr>
      <w:rPr>
        <w:noProof/>
      </w:rPr>
    </w:sdtEndPr>
    <w:sdtContent>
      <w:p w14:paraId="353B7713" w14:textId="77777777" w:rsidR="003E12DC" w:rsidRDefault="00E6797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553D730" w14:textId="77777777" w:rsidR="003E12DC" w:rsidRDefault="003E12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86D47" w14:textId="77777777" w:rsidR="00E67972" w:rsidRDefault="00E67972">
      <w:r>
        <w:separator/>
      </w:r>
    </w:p>
  </w:footnote>
  <w:footnote w:type="continuationSeparator" w:id="0">
    <w:p w14:paraId="1DA7DF83" w14:textId="77777777" w:rsidR="00E67972" w:rsidRDefault="00E67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F86"/>
    <w:multiLevelType w:val="hybridMultilevel"/>
    <w:tmpl w:val="730895B0"/>
    <w:lvl w:ilvl="0" w:tplc="D200E244">
      <w:start w:val="1"/>
      <w:numFmt w:val="decimal"/>
      <w:lvlText w:val="%1."/>
      <w:lvlJc w:val="left"/>
      <w:pPr>
        <w:ind w:left="927" w:hanging="360"/>
      </w:pPr>
    </w:lvl>
    <w:lvl w:ilvl="1" w:tplc="D548E426">
      <w:start w:val="1"/>
      <w:numFmt w:val="lowerLetter"/>
      <w:lvlText w:val="%2."/>
      <w:lvlJc w:val="left"/>
      <w:pPr>
        <w:ind w:left="1647" w:hanging="360"/>
      </w:pPr>
    </w:lvl>
    <w:lvl w:ilvl="2" w:tplc="40B85976">
      <w:start w:val="1"/>
      <w:numFmt w:val="lowerRoman"/>
      <w:lvlText w:val="%3."/>
      <w:lvlJc w:val="right"/>
      <w:pPr>
        <w:ind w:left="2367" w:hanging="180"/>
      </w:pPr>
    </w:lvl>
    <w:lvl w:ilvl="3" w:tplc="9A564B92">
      <w:start w:val="1"/>
      <w:numFmt w:val="decimal"/>
      <w:lvlText w:val="%4."/>
      <w:lvlJc w:val="left"/>
      <w:pPr>
        <w:ind w:left="3087" w:hanging="360"/>
      </w:pPr>
    </w:lvl>
    <w:lvl w:ilvl="4" w:tplc="ADA66176">
      <w:start w:val="1"/>
      <w:numFmt w:val="lowerLetter"/>
      <w:lvlText w:val="%5."/>
      <w:lvlJc w:val="left"/>
      <w:pPr>
        <w:ind w:left="3807" w:hanging="360"/>
      </w:pPr>
    </w:lvl>
    <w:lvl w:ilvl="5" w:tplc="7268826C">
      <w:start w:val="1"/>
      <w:numFmt w:val="lowerRoman"/>
      <w:lvlText w:val="%6."/>
      <w:lvlJc w:val="right"/>
      <w:pPr>
        <w:ind w:left="4527" w:hanging="180"/>
      </w:pPr>
    </w:lvl>
    <w:lvl w:ilvl="6" w:tplc="D298C4A4">
      <w:start w:val="1"/>
      <w:numFmt w:val="decimal"/>
      <w:lvlText w:val="%7."/>
      <w:lvlJc w:val="left"/>
      <w:pPr>
        <w:ind w:left="5247" w:hanging="360"/>
      </w:pPr>
    </w:lvl>
    <w:lvl w:ilvl="7" w:tplc="43C093BA">
      <w:start w:val="1"/>
      <w:numFmt w:val="lowerLetter"/>
      <w:lvlText w:val="%8."/>
      <w:lvlJc w:val="left"/>
      <w:pPr>
        <w:ind w:left="5967" w:hanging="360"/>
      </w:pPr>
    </w:lvl>
    <w:lvl w:ilvl="8" w:tplc="BC126FD4">
      <w:start w:val="1"/>
      <w:numFmt w:val="lowerRoman"/>
      <w:lvlText w:val="%9."/>
      <w:lvlJc w:val="right"/>
      <w:pPr>
        <w:ind w:left="6687" w:hanging="180"/>
      </w:pPr>
    </w:lvl>
  </w:abstractNum>
  <w:abstractNum w:abstractNumId="1" w15:restartNumberingAfterBreak="0">
    <w:nsid w:val="1DA90933"/>
    <w:multiLevelType w:val="hybridMultilevel"/>
    <w:tmpl w:val="973AF13A"/>
    <w:lvl w:ilvl="0" w:tplc="142EA366">
      <w:start w:val="1"/>
      <w:numFmt w:val="decimal"/>
      <w:lvlText w:val="%1."/>
      <w:lvlJc w:val="left"/>
      <w:pPr>
        <w:ind w:left="720" w:hanging="720"/>
      </w:pPr>
    </w:lvl>
    <w:lvl w:ilvl="1" w:tplc="FC2002CA">
      <w:start w:val="1"/>
      <w:numFmt w:val="lowerLetter"/>
      <w:lvlText w:val="%2."/>
      <w:lvlJc w:val="left"/>
      <w:pPr>
        <w:ind w:left="1440" w:hanging="360"/>
      </w:pPr>
    </w:lvl>
    <w:lvl w:ilvl="2" w:tplc="62C6CB14">
      <w:start w:val="1"/>
      <w:numFmt w:val="lowerRoman"/>
      <w:lvlText w:val="%3."/>
      <w:lvlJc w:val="right"/>
      <w:pPr>
        <w:ind w:left="2160" w:hanging="180"/>
      </w:pPr>
    </w:lvl>
    <w:lvl w:ilvl="3" w:tplc="66A68B4E">
      <w:start w:val="1"/>
      <w:numFmt w:val="decimal"/>
      <w:lvlText w:val="%4."/>
      <w:lvlJc w:val="left"/>
      <w:pPr>
        <w:ind w:left="2880" w:hanging="360"/>
      </w:pPr>
    </w:lvl>
    <w:lvl w:ilvl="4" w:tplc="9F10C706">
      <w:start w:val="1"/>
      <w:numFmt w:val="lowerLetter"/>
      <w:lvlText w:val="%5."/>
      <w:lvlJc w:val="left"/>
      <w:pPr>
        <w:ind w:left="3600" w:hanging="360"/>
      </w:pPr>
    </w:lvl>
    <w:lvl w:ilvl="5" w:tplc="E070B6EA">
      <w:start w:val="1"/>
      <w:numFmt w:val="lowerRoman"/>
      <w:lvlText w:val="%6."/>
      <w:lvlJc w:val="right"/>
      <w:pPr>
        <w:ind w:left="4320" w:hanging="180"/>
      </w:pPr>
    </w:lvl>
    <w:lvl w:ilvl="6" w:tplc="A9C46AD4">
      <w:start w:val="1"/>
      <w:numFmt w:val="decimal"/>
      <w:lvlText w:val="%7."/>
      <w:lvlJc w:val="left"/>
      <w:pPr>
        <w:ind w:left="5040" w:hanging="360"/>
      </w:pPr>
    </w:lvl>
    <w:lvl w:ilvl="7" w:tplc="A622008A">
      <w:start w:val="1"/>
      <w:numFmt w:val="lowerLetter"/>
      <w:lvlText w:val="%8."/>
      <w:lvlJc w:val="left"/>
      <w:pPr>
        <w:ind w:left="5760" w:hanging="360"/>
      </w:pPr>
    </w:lvl>
    <w:lvl w:ilvl="8" w:tplc="EEA84E4E">
      <w:start w:val="1"/>
      <w:numFmt w:val="lowerRoman"/>
      <w:lvlText w:val="%9."/>
      <w:lvlJc w:val="right"/>
      <w:pPr>
        <w:ind w:left="6480" w:hanging="180"/>
      </w:pPr>
    </w:lvl>
  </w:abstractNum>
  <w:abstractNum w:abstractNumId="2" w15:restartNumberingAfterBreak="0">
    <w:nsid w:val="314D2261"/>
    <w:multiLevelType w:val="multilevel"/>
    <w:tmpl w:val="4744553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9A9586E"/>
    <w:multiLevelType w:val="hybridMultilevel"/>
    <w:tmpl w:val="98767F42"/>
    <w:lvl w:ilvl="0" w:tplc="7BE218C4">
      <w:start w:val="6"/>
      <w:numFmt w:val="decimal"/>
      <w:lvlText w:val="%1."/>
      <w:lvlJc w:val="left"/>
      <w:pPr>
        <w:ind w:left="720" w:hanging="360"/>
      </w:pPr>
      <w:rPr>
        <w:rFonts w:hint="default"/>
        <w:b w:val="0"/>
        <w:i w:val="0"/>
        <w:sz w:val="22"/>
      </w:rPr>
    </w:lvl>
    <w:lvl w:ilvl="1" w:tplc="91F61DE2" w:tentative="1">
      <w:start w:val="1"/>
      <w:numFmt w:val="lowerLetter"/>
      <w:lvlText w:val="%2."/>
      <w:lvlJc w:val="left"/>
      <w:pPr>
        <w:ind w:left="1440" w:hanging="360"/>
      </w:pPr>
    </w:lvl>
    <w:lvl w:ilvl="2" w:tplc="B740AC24" w:tentative="1">
      <w:start w:val="1"/>
      <w:numFmt w:val="lowerRoman"/>
      <w:lvlText w:val="%3."/>
      <w:lvlJc w:val="right"/>
      <w:pPr>
        <w:ind w:left="2160" w:hanging="180"/>
      </w:pPr>
    </w:lvl>
    <w:lvl w:ilvl="3" w:tplc="8C24A4B6" w:tentative="1">
      <w:start w:val="1"/>
      <w:numFmt w:val="decimal"/>
      <w:lvlText w:val="%4."/>
      <w:lvlJc w:val="left"/>
      <w:pPr>
        <w:ind w:left="2880" w:hanging="360"/>
      </w:pPr>
    </w:lvl>
    <w:lvl w:ilvl="4" w:tplc="63A8B136" w:tentative="1">
      <w:start w:val="1"/>
      <w:numFmt w:val="lowerLetter"/>
      <w:lvlText w:val="%5."/>
      <w:lvlJc w:val="left"/>
      <w:pPr>
        <w:ind w:left="3600" w:hanging="360"/>
      </w:pPr>
    </w:lvl>
    <w:lvl w:ilvl="5" w:tplc="F2DA5FD8" w:tentative="1">
      <w:start w:val="1"/>
      <w:numFmt w:val="lowerRoman"/>
      <w:lvlText w:val="%6."/>
      <w:lvlJc w:val="right"/>
      <w:pPr>
        <w:ind w:left="4320" w:hanging="180"/>
      </w:pPr>
    </w:lvl>
    <w:lvl w:ilvl="6" w:tplc="7318BA96" w:tentative="1">
      <w:start w:val="1"/>
      <w:numFmt w:val="decimal"/>
      <w:lvlText w:val="%7."/>
      <w:lvlJc w:val="left"/>
      <w:pPr>
        <w:ind w:left="5040" w:hanging="360"/>
      </w:pPr>
    </w:lvl>
    <w:lvl w:ilvl="7" w:tplc="A288C1BA" w:tentative="1">
      <w:start w:val="1"/>
      <w:numFmt w:val="lowerLetter"/>
      <w:lvlText w:val="%8."/>
      <w:lvlJc w:val="left"/>
      <w:pPr>
        <w:ind w:left="5760" w:hanging="360"/>
      </w:pPr>
    </w:lvl>
    <w:lvl w:ilvl="8" w:tplc="72CA0DCE" w:tentative="1">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2800021">
    <w:abstractNumId w:val="3"/>
  </w:num>
  <w:num w:numId="4" w16cid:durableId="1711803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DC"/>
    <w:rsid w:val="00006714"/>
    <w:rsid w:val="00055000"/>
    <w:rsid w:val="00144BEE"/>
    <w:rsid w:val="00183946"/>
    <w:rsid w:val="001A6DFA"/>
    <w:rsid w:val="001B28B8"/>
    <w:rsid w:val="001D59F1"/>
    <w:rsid w:val="001E4969"/>
    <w:rsid w:val="001F4ADD"/>
    <w:rsid w:val="00207756"/>
    <w:rsid w:val="00297086"/>
    <w:rsid w:val="003C6C7B"/>
    <w:rsid w:val="003E12DC"/>
    <w:rsid w:val="0046042F"/>
    <w:rsid w:val="00496A2A"/>
    <w:rsid w:val="004D3447"/>
    <w:rsid w:val="005040C3"/>
    <w:rsid w:val="00593318"/>
    <w:rsid w:val="005B5DE1"/>
    <w:rsid w:val="006F01D1"/>
    <w:rsid w:val="006F4B5C"/>
    <w:rsid w:val="006F670C"/>
    <w:rsid w:val="00753626"/>
    <w:rsid w:val="007550E5"/>
    <w:rsid w:val="00776CAF"/>
    <w:rsid w:val="00782C02"/>
    <w:rsid w:val="00792198"/>
    <w:rsid w:val="008F5A45"/>
    <w:rsid w:val="00910544"/>
    <w:rsid w:val="00956697"/>
    <w:rsid w:val="00982CC2"/>
    <w:rsid w:val="009D23CF"/>
    <w:rsid w:val="009D410D"/>
    <w:rsid w:val="009F4F39"/>
    <w:rsid w:val="00A016A0"/>
    <w:rsid w:val="00A90680"/>
    <w:rsid w:val="00AB5A50"/>
    <w:rsid w:val="00AD6A19"/>
    <w:rsid w:val="00B5440F"/>
    <w:rsid w:val="00BD0AE9"/>
    <w:rsid w:val="00BD5E8A"/>
    <w:rsid w:val="00C465ED"/>
    <w:rsid w:val="00CC61BC"/>
    <w:rsid w:val="00CC714C"/>
    <w:rsid w:val="00D3156F"/>
    <w:rsid w:val="00D33B10"/>
    <w:rsid w:val="00DB1525"/>
    <w:rsid w:val="00E67972"/>
    <w:rsid w:val="00ED0841"/>
    <w:rsid w:val="00F1432B"/>
    <w:rsid w:val="00F44E85"/>
    <w:rsid w:val="00F726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57B0"/>
  <w15:chartTrackingRefBased/>
  <w15:docId w15:val="{E72CA9E0-0053-44F8-9B08-0174AC2F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12DC"/>
    <w:pPr>
      <w:spacing w:after="0" w:line="240" w:lineRule="auto"/>
      <w:jc w:val="both"/>
    </w:pPr>
    <w:rPr>
      <w:rFonts w:ascii="Times New Roman" w:eastAsia="Times New Roman" w:hAnsi="Times New Roman" w:cs="Times New Roman"/>
      <w:kern w:val="0"/>
      <w:sz w:val="24"/>
      <w:szCs w:val="20"/>
      <w14:ligatures w14:val="none"/>
    </w:rPr>
  </w:style>
  <w:style w:type="paragraph" w:styleId="Virsraksts1">
    <w:name w:val="heading 1"/>
    <w:basedOn w:val="Parasts"/>
    <w:next w:val="Parasts"/>
    <w:link w:val="Virsraksts1Rakstz"/>
    <w:uiPriority w:val="9"/>
    <w:qFormat/>
    <w:rsid w:val="003E12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E12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E12D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E12D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E12D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E12D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E12D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E12D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E12D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E12D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E12D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E12D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E12D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E12D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E12D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E12D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E12D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E12D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E12D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E12D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E12D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E12D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E12D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E12DC"/>
    <w:rPr>
      <w:i/>
      <w:iCs/>
      <w:color w:val="404040" w:themeColor="text1" w:themeTint="BF"/>
    </w:rPr>
  </w:style>
  <w:style w:type="paragraph" w:styleId="Sarakstarindkopa">
    <w:name w:val="List Paragraph"/>
    <w:basedOn w:val="Parasts"/>
    <w:uiPriority w:val="34"/>
    <w:qFormat/>
    <w:rsid w:val="003E12DC"/>
    <w:pPr>
      <w:ind w:left="720"/>
      <w:contextualSpacing/>
    </w:pPr>
  </w:style>
  <w:style w:type="character" w:styleId="Intensvsizclums">
    <w:name w:val="Intense Emphasis"/>
    <w:basedOn w:val="Noklusjumarindkopasfonts"/>
    <w:uiPriority w:val="21"/>
    <w:qFormat/>
    <w:rsid w:val="003E12DC"/>
    <w:rPr>
      <w:i/>
      <w:iCs/>
      <w:color w:val="2F5496" w:themeColor="accent1" w:themeShade="BF"/>
    </w:rPr>
  </w:style>
  <w:style w:type="paragraph" w:styleId="Intensvscitts">
    <w:name w:val="Intense Quote"/>
    <w:basedOn w:val="Parasts"/>
    <w:next w:val="Parasts"/>
    <w:link w:val="IntensvscittsRakstz"/>
    <w:uiPriority w:val="30"/>
    <w:qFormat/>
    <w:rsid w:val="003E12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E12DC"/>
    <w:rPr>
      <w:i/>
      <w:iCs/>
      <w:color w:val="2F5496" w:themeColor="accent1" w:themeShade="BF"/>
    </w:rPr>
  </w:style>
  <w:style w:type="character" w:styleId="Intensvaatsauce">
    <w:name w:val="Intense Reference"/>
    <w:basedOn w:val="Noklusjumarindkopasfonts"/>
    <w:uiPriority w:val="32"/>
    <w:qFormat/>
    <w:rsid w:val="003E12DC"/>
    <w:rPr>
      <w:b/>
      <w:bCs/>
      <w:smallCaps/>
      <w:color w:val="2F5496" w:themeColor="accent1" w:themeShade="BF"/>
      <w:spacing w:val="5"/>
    </w:rPr>
  </w:style>
  <w:style w:type="character" w:customStyle="1" w:styleId="BezatstarpmRakstz">
    <w:name w:val="Bez atstarpēm Rakstz."/>
    <w:link w:val="Bezatstarpm"/>
    <w:uiPriority w:val="1"/>
    <w:locked/>
    <w:rsid w:val="003E12DC"/>
    <w:rPr>
      <w:rFonts w:ascii="Calibri" w:eastAsia="Times New Roman" w:hAnsi="Calibri" w:cs="Calibri"/>
      <w:lang w:val="en-US"/>
    </w:rPr>
  </w:style>
  <w:style w:type="paragraph" w:styleId="Bezatstarpm">
    <w:name w:val="No Spacing"/>
    <w:link w:val="BezatstarpmRakstz"/>
    <w:uiPriority w:val="1"/>
    <w:qFormat/>
    <w:rsid w:val="003E12DC"/>
    <w:pPr>
      <w:spacing w:after="0" w:line="240" w:lineRule="auto"/>
    </w:pPr>
    <w:rPr>
      <w:rFonts w:ascii="Calibri" w:eastAsia="Times New Roman" w:hAnsi="Calibri" w:cs="Calibri"/>
      <w:lang w:val="en-US"/>
    </w:rPr>
  </w:style>
  <w:style w:type="paragraph" w:styleId="Pamatteksts2">
    <w:name w:val="Body Text 2"/>
    <w:basedOn w:val="Parasts"/>
    <w:link w:val="Pamatteksts2Rakstz"/>
    <w:rsid w:val="003E12DC"/>
    <w:pPr>
      <w:spacing w:after="120" w:line="480" w:lineRule="auto"/>
      <w:ind w:left="720"/>
      <w:jc w:val="left"/>
    </w:pPr>
    <w:rPr>
      <w:rFonts w:ascii="Calibri" w:eastAsia="Calibri" w:hAnsi="Calibri"/>
      <w:sz w:val="22"/>
      <w:szCs w:val="22"/>
      <w:lang w:val="en-US"/>
    </w:rPr>
  </w:style>
  <w:style w:type="character" w:customStyle="1" w:styleId="Pamatteksts2Rakstz">
    <w:name w:val="Pamatteksts 2 Rakstz."/>
    <w:basedOn w:val="Noklusjumarindkopasfonts"/>
    <w:link w:val="Pamatteksts2"/>
    <w:rsid w:val="003E12DC"/>
    <w:rPr>
      <w:rFonts w:ascii="Calibri" w:eastAsia="Calibri" w:hAnsi="Calibri" w:cs="Times New Roman"/>
      <w:kern w:val="0"/>
      <w:lang w:val="en-US"/>
      <w14:ligatures w14:val="none"/>
    </w:rPr>
  </w:style>
  <w:style w:type="paragraph" w:styleId="Kjene">
    <w:name w:val="footer"/>
    <w:basedOn w:val="Parasts"/>
    <w:link w:val="KjeneRakstz"/>
    <w:uiPriority w:val="99"/>
    <w:unhideWhenUsed/>
    <w:rsid w:val="003E12DC"/>
    <w:pPr>
      <w:tabs>
        <w:tab w:val="center" w:pos="4153"/>
        <w:tab w:val="right" w:pos="8306"/>
      </w:tabs>
    </w:pPr>
  </w:style>
  <w:style w:type="character" w:customStyle="1" w:styleId="KjeneRakstz">
    <w:name w:val="Kājene Rakstz."/>
    <w:basedOn w:val="Noklusjumarindkopasfonts"/>
    <w:link w:val="Kjene"/>
    <w:uiPriority w:val="99"/>
    <w:rsid w:val="003E12DC"/>
    <w:rPr>
      <w:rFonts w:ascii="Times New Roman" w:eastAsia="Times New Roman" w:hAnsi="Times New Roman" w:cs="Times New Roman"/>
      <w:kern w:val="0"/>
      <w:sz w:val="24"/>
      <w:szCs w:val="20"/>
      <w14:ligatures w14:val="none"/>
    </w:rPr>
  </w:style>
  <w:style w:type="paragraph" w:styleId="Prskatjums">
    <w:name w:val="Revision"/>
    <w:hidden/>
    <w:uiPriority w:val="99"/>
    <w:semiHidden/>
    <w:rsid w:val="008F5A45"/>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2776</Words>
  <Characters>1583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36</cp:revision>
  <dcterms:created xsi:type="dcterms:W3CDTF">2025-10-30T14:05:00Z</dcterms:created>
  <dcterms:modified xsi:type="dcterms:W3CDTF">2025-11-27T14:07:00Z</dcterms:modified>
</cp:coreProperties>
</file>