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040" w14:textId="62B81CEC" w:rsidR="00C263C0" w:rsidRDefault="006B0DFE"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ab/>
      </w:r>
      <w:r w:rsidR="00922FFE">
        <w:rPr>
          <w:rFonts w:ascii="Times New Roman" w:hAnsi="Times New Roman" w:cs="Times New Roman"/>
        </w:rPr>
        <w:t xml:space="preserve">Apstiprināts </w:t>
      </w:r>
      <w:r w:rsidR="00C263C0">
        <w:rPr>
          <w:rFonts w:ascii="Times New Roman" w:hAnsi="Times New Roman" w:cs="Times New Roman"/>
        </w:rPr>
        <w:t>ar Ādažu novada pašvaldības</w:t>
      </w:r>
    </w:p>
    <w:p w14:paraId="4B938567" w14:textId="48601836" w:rsidR="002E280D" w:rsidRPr="00F028D9" w:rsidRDefault="002E280D" w:rsidP="0052743D">
      <w:pPr>
        <w:tabs>
          <w:tab w:val="left" w:pos="795"/>
        </w:tabs>
        <w:spacing w:after="0" w:line="240" w:lineRule="auto"/>
        <w:jc w:val="right"/>
        <w:rPr>
          <w:rFonts w:ascii="Times New Roman" w:hAnsi="Times New Roman" w:cs="Times New Roman"/>
        </w:rPr>
      </w:pPr>
      <w:r>
        <w:rPr>
          <w:rFonts w:ascii="Times New Roman" w:hAnsi="Times New Roman" w:cs="Times New Roman"/>
        </w:rPr>
        <w:t>202</w:t>
      </w:r>
      <w:r w:rsidR="00F844A8">
        <w:rPr>
          <w:rFonts w:ascii="Times New Roman" w:hAnsi="Times New Roman" w:cs="Times New Roman"/>
        </w:rPr>
        <w:t>5</w:t>
      </w:r>
      <w:r>
        <w:rPr>
          <w:rFonts w:ascii="Times New Roman" w:hAnsi="Times New Roman" w:cs="Times New Roman"/>
        </w:rPr>
        <w:t>.</w:t>
      </w:r>
      <w:r w:rsidRPr="00F028D9">
        <w:rPr>
          <w:rFonts w:ascii="Times New Roman" w:hAnsi="Times New Roman" w:cs="Times New Roman"/>
        </w:rPr>
        <w:t xml:space="preserve">gada </w:t>
      </w:r>
      <w:r w:rsidR="00F844A8" w:rsidRPr="00F028D9">
        <w:rPr>
          <w:rFonts w:ascii="Times New Roman" w:hAnsi="Times New Roman" w:cs="Times New Roman"/>
        </w:rPr>
        <w:t>20</w:t>
      </w:r>
      <w:r w:rsidRPr="00F028D9">
        <w:rPr>
          <w:rFonts w:ascii="Times New Roman" w:hAnsi="Times New Roman" w:cs="Times New Roman"/>
        </w:rPr>
        <w:t>. novembra</w:t>
      </w:r>
    </w:p>
    <w:p w14:paraId="741B9E19" w14:textId="2413B318" w:rsidR="0052743D" w:rsidRDefault="00C263C0" w:rsidP="0052743D">
      <w:pPr>
        <w:tabs>
          <w:tab w:val="left" w:pos="795"/>
        </w:tabs>
        <w:spacing w:after="0" w:line="240" w:lineRule="auto"/>
        <w:jc w:val="right"/>
        <w:rPr>
          <w:rFonts w:ascii="Times New Roman" w:hAnsi="Times New Roman" w:cs="Times New Roman"/>
        </w:rPr>
      </w:pPr>
      <w:r w:rsidRPr="00F028D9">
        <w:rPr>
          <w:rFonts w:ascii="Times New Roman" w:hAnsi="Times New Roman" w:cs="Times New Roman"/>
        </w:rPr>
        <w:t xml:space="preserve"> rīkojumu </w:t>
      </w:r>
      <w:r w:rsidR="002E280D" w:rsidRPr="00F028D9">
        <w:rPr>
          <w:rFonts w:ascii="Times New Roman" w:hAnsi="Times New Roman" w:cs="Times New Roman"/>
        </w:rPr>
        <w:t>Nr. ĀNP/8-14/2</w:t>
      </w:r>
      <w:r w:rsidR="00F844A8" w:rsidRPr="00F028D9">
        <w:rPr>
          <w:rFonts w:ascii="Times New Roman" w:hAnsi="Times New Roman" w:cs="Times New Roman"/>
        </w:rPr>
        <w:t>5</w:t>
      </w:r>
      <w:r w:rsidR="002E280D" w:rsidRPr="00F028D9">
        <w:rPr>
          <w:rFonts w:ascii="Times New Roman" w:hAnsi="Times New Roman" w:cs="Times New Roman"/>
        </w:rPr>
        <w:t>/</w:t>
      </w:r>
      <w:r w:rsidR="00F028D9" w:rsidRPr="00F028D9">
        <w:rPr>
          <w:rFonts w:ascii="Times New Roman" w:hAnsi="Times New Roman" w:cs="Times New Roman"/>
        </w:rPr>
        <w:t>13</w:t>
      </w:r>
    </w:p>
    <w:p w14:paraId="11D3E73F" w14:textId="77777777" w:rsidR="0052743D" w:rsidRPr="0052743D" w:rsidRDefault="0052743D" w:rsidP="0052743D">
      <w:pPr>
        <w:tabs>
          <w:tab w:val="left" w:pos="795"/>
        </w:tabs>
        <w:spacing w:after="0" w:line="240" w:lineRule="auto"/>
        <w:jc w:val="right"/>
        <w:rPr>
          <w:rFonts w:ascii="Times New Roman" w:hAnsi="Times New Roman" w:cs="Times New Roman"/>
        </w:rPr>
      </w:pPr>
    </w:p>
    <w:p w14:paraId="6B40E88F" w14:textId="77777777" w:rsidR="00F844A8" w:rsidRDefault="0052743D" w:rsidP="00503250">
      <w:pPr>
        <w:tabs>
          <w:tab w:val="left" w:pos="795"/>
        </w:tabs>
        <w:spacing w:after="0" w:line="240" w:lineRule="auto"/>
        <w:jc w:val="right"/>
        <w:rPr>
          <w:rFonts w:ascii="Times New Roman" w:hAnsi="Times New Roman" w:cs="Times New Roman"/>
        </w:rPr>
      </w:pPr>
      <w:r w:rsidRPr="0052743D">
        <w:rPr>
          <w:rFonts w:ascii="Times New Roman" w:hAnsi="Times New Roman" w:cs="Times New Roman"/>
        </w:rPr>
        <w:t>Saskaņā ar</w:t>
      </w:r>
    </w:p>
    <w:p w14:paraId="267F7269" w14:textId="77777777" w:rsidR="00F844A8" w:rsidRPr="00F844A8" w:rsidRDefault="00F844A8" w:rsidP="00F844A8">
      <w:pPr>
        <w:tabs>
          <w:tab w:val="left" w:pos="795"/>
        </w:tabs>
        <w:spacing w:after="0" w:line="240" w:lineRule="auto"/>
        <w:jc w:val="right"/>
        <w:rPr>
          <w:rFonts w:ascii="Times New Roman" w:hAnsi="Times New Roman" w:cs="Times New Roman"/>
        </w:rPr>
      </w:pPr>
      <w:r w:rsidRPr="00F844A8">
        <w:rPr>
          <w:rFonts w:ascii="Times New Roman" w:hAnsi="Times New Roman" w:cs="Times New Roman"/>
        </w:rPr>
        <w:t xml:space="preserve">Valsts izglītības attīstības aģentūras </w:t>
      </w:r>
    </w:p>
    <w:p w14:paraId="628D1998" w14:textId="0254F306" w:rsidR="0052743D" w:rsidRPr="0052743D" w:rsidRDefault="00F844A8" w:rsidP="00F844A8">
      <w:pPr>
        <w:tabs>
          <w:tab w:val="left" w:pos="795"/>
        </w:tabs>
        <w:spacing w:after="0" w:line="240" w:lineRule="auto"/>
        <w:jc w:val="right"/>
        <w:rPr>
          <w:rFonts w:ascii="Times New Roman" w:hAnsi="Times New Roman" w:cs="Times New Roman"/>
        </w:rPr>
      </w:pPr>
      <w:r w:rsidRPr="00F844A8">
        <w:rPr>
          <w:rFonts w:ascii="Times New Roman" w:hAnsi="Times New Roman" w:cs="Times New Roman"/>
        </w:rPr>
        <w:t>2025. gada 7. novembra rīkojumu Nr.1.-5.2/409</w:t>
      </w:r>
      <w:r w:rsidR="0052743D" w:rsidRPr="0052743D">
        <w:rPr>
          <w:rFonts w:ascii="Times New Roman" w:hAnsi="Times New Roman" w:cs="Times New Roman"/>
        </w:rPr>
        <w:t xml:space="preserve"> </w:t>
      </w:r>
    </w:p>
    <w:p w14:paraId="7A3483FF" w14:textId="77777777" w:rsidR="0052743D" w:rsidRPr="0052743D" w:rsidRDefault="0052743D" w:rsidP="0052743D">
      <w:pPr>
        <w:spacing w:before="120" w:after="0" w:line="240" w:lineRule="auto"/>
        <w:jc w:val="right"/>
        <w:rPr>
          <w:rFonts w:ascii="Times New Roman" w:hAnsi="Times New Roman" w:cs="Times New Roman"/>
        </w:rPr>
      </w:pPr>
    </w:p>
    <w:p w14:paraId="52DC6827" w14:textId="4EFD06A6" w:rsidR="00DB77F2" w:rsidRPr="0052743D" w:rsidRDefault="00DB77F2" w:rsidP="0052743D">
      <w:pPr>
        <w:spacing w:before="120" w:after="0" w:line="240" w:lineRule="auto"/>
        <w:jc w:val="center"/>
        <w:rPr>
          <w:rFonts w:ascii="Times New Roman" w:hAnsi="Times New Roman" w:cs="Times New Roman"/>
          <w:b/>
          <w:bCs/>
          <w:sz w:val="28"/>
          <w:szCs w:val="28"/>
        </w:rPr>
      </w:pPr>
      <w:bookmarkStart w:id="0" w:name="_Hlk181263466"/>
      <w:r w:rsidRPr="0052743D">
        <w:rPr>
          <w:rFonts w:ascii="Times New Roman" w:hAnsi="Times New Roman" w:cs="Times New Roman"/>
          <w:b/>
          <w:bCs/>
          <w:sz w:val="28"/>
          <w:szCs w:val="28"/>
        </w:rPr>
        <w:t>Ādažu novada skatuves runas konkurss</w:t>
      </w:r>
      <w:r w:rsidR="00AB29F9" w:rsidRPr="0052743D">
        <w:rPr>
          <w:rFonts w:ascii="Times New Roman" w:hAnsi="Times New Roman" w:cs="Times New Roman"/>
          <w:b/>
          <w:bCs/>
          <w:sz w:val="28"/>
          <w:szCs w:val="28"/>
        </w:rPr>
        <w:t xml:space="preserve"> 202</w:t>
      </w:r>
      <w:r w:rsidR="00F844A8">
        <w:rPr>
          <w:rFonts w:ascii="Times New Roman" w:hAnsi="Times New Roman" w:cs="Times New Roman"/>
          <w:b/>
          <w:bCs/>
          <w:sz w:val="28"/>
          <w:szCs w:val="28"/>
        </w:rPr>
        <w:t>6</w:t>
      </w:r>
    </w:p>
    <w:bookmarkEnd w:id="0"/>
    <w:p w14:paraId="163EFA3B" w14:textId="7D83BD5D" w:rsidR="00DB77F2" w:rsidRPr="0052743D" w:rsidRDefault="00DB77F2" w:rsidP="0052743D">
      <w:pPr>
        <w:spacing w:before="120" w:after="0" w:line="240" w:lineRule="auto"/>
        <w:jc w:val="center"/>
        <w:rPr>
          <w:rFonts w:ascii="Times New Roman" w:hAnsi="Times New Roman" w:cs="Times New Roman"/>
          <w:b/>
          <w:bCs/>
          <w:sz w:val="28"/>
          <w:szCs w:val="28"/>
        </w:rPr>
      </w:pPr>
      <w:r w:rsidRPr="0052743D">
        <w:rPr>
          <w:rFonts w:ascii="Times New Roman" w:hAnsi="Times New Roman" w:cs="Times New Roman"/>
          <w:b/>
          <w:bCs/>
          <w:sz w:val="28"/>
          <w:szCs w:val="28"/>
        </w:rPr>
        <w:t>NOLIKUMS</w:t>
      </w:r>
    </w:p>
    <w:p w14:paraId="4F2901C1" w14:textId="77777777" w:rsidR="00DB77F2" w:rsidRPr="00DB77F2" w:rsidRDefault="00DB77F2" w:rsidP="0052743D">
      <w:pPr>
        <w:spacing w:before="120" w:after="0" w:line="240" w:lineRule="auto"/>
        <w:jc w:val="both"/>
        <w:rPr>
          <w:rFonts w:ascii="Times New Roman" w:hAnsi="Times New Roman" w:cs="Times New Roman"/>
          <w:b/>
          <w:bCs/>
        </w:rPr>
      </w:pPr>
      <w:r w:rsidRPr="00DB77F2">
        <w:rPr>
          <w:rFonts w:ascii="Times New Roman" w:hAnsi="Times New Roman" w:cs="Times New Roman"/>
          <w:b/>
          <w:bCs/>
        </w:rPr>
        <w:t>MĒRĶIS</w:t>
      </w:r>
    </w:p>
    <w:p w14:paraId="397A4FBA" w14:textId="77777777" w:rsidR="00F844A8" w:rsidRPr="00F844A8" w:rsidRDefault="002A506A" w:rsidP="00F844A8">
      <w:pPr>
        <w:pStyle w:val="Sarakstarindkopa"/>
        <w:numPr>
          <w:ilvl w:val="0"/>
          <w:numId w:val="13"/>
        </w:numPr>
        <w:spacing w:before="120" w:after="0" w:line="240" w:lineRule="auto"/>
        <w:ind w:left="0" w:firstLine="0"/>
        <w:contextualSpacing w:val="0"/>
        <w:jc w:val="both"/>
        <w:rPr>
          <w:rFonts w:ascii="Times New Roman" w:hAnsi="Times New Roman" w:cs="Times New Roman"/>
          <w:b/>
          <w:bCs/>
        </w:rPr>
      </w:pPr>
      <w:r w:rsidRPr="00F844A8">
        <w:rPr>
          <w:rFonts w:ascii="Times New Roman" w:hAnsi="Times New Roman" w:cs="Times New Roman"/>
        </w:rPr>
        <w:t>Bērnu un jauniešu kultūras izpratnes un pašizpausmes mākslā lietpratības veicināšana</w:t>
      </w:r>
      <w:r w:rsidR="00F844A8">
        <w:rPr>
          <w:rFonts w:ascii="Times New Roman" w:hAnsi="Times New Roman" w:cs="Times New Roman"/>
        </w:rPr>
        <w:t>.</w:t>
      </w:r>
    </w:p>
    <w:p w14:paraId="41FC0945" w14:textId="3B43F77D" w:rsidR="002A506A" w:rsidRPr="00F844A8" w:rsidRDefault="002A506A" w:rsidP="00F844A8">
      <w:pPr>
        <w:pStyle w:val="Sarakstarindkopa"/>
        <w:spacing w:before="120" w:after="0" w:line="240" w:lineRule="auto"/>
        <w:ind w:left="0"/>
        <w:contextualSpacing w:val="0"/>
        <w:jc w:val="both"/>
        <w:rPr>
          <w:rFonts w:ascii="Times New Roman" w:hAnsi="Times New Roman" w:cs="Times New Roman"/>
          <w:b/>
          <w:bCs/>
        </w:rPr>
      </w:pPr>
      <w:r w:rsidRPr="00F844A8">
        <w:rPr>
          <w:rFonts w:ascii="Times New Roman" w:hAnsi="Times New Roman" w:cs="Times New Roman"/>
          <w:b/>
          <w:bCs/>
        </w:rPr>
        <w:t>UZDEVUMI</w:t>
      </w:r>
    </w:p>
    <w:p w14:paraId="7CFC7275" w14:textId="15FD9638" w:rsidR="002A506A" w:rsidRPr="002A506A" w:rsidRDefault="00A343EA" w:rsidP="003E2F89">
      <w:pPr>
        <w:pStyle w:val="Sarakstarindkopa"/>
        <w:numPr>
          <w:ilvl w:val="0"/>
          <w:numId w:val="13"/>
        </w:numPr>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2A506A" w:rsidRPr="002A506A">
        <w:rPr>
          <w:rFonts w:ascii="Times New Roman" w:hAnsi="Times New Roman" w:cs="Times New Roman"/>
        </w:rPr>
        <w:t>Attīstīt un pilnveidot bērnu un jauniešu skatuves runas kultūru un aktiermeistarību.</w:t>
      </w:r>
    </w:p>
    <w:p w14:paraId="7BBFDCE6" w14:textId="20656469" w:rsidR="002A506A" w:rsidRPr="002A506A" w:rsidRDefault="002A506A" w:rsidP="003E2F89">
      <w:pPr>
        <w:pStyle w:val="Sarakstarindkopa"/>
        <w:numPr>
          <w:ilvl w:val="0"/>
          <w:numId w:val="13"/>
        </w:numPr>
        <w:spacing w:after="0" w:line="240" w:lineRule="auto"/>
        <w:ind w:left="0" w:firstLine="0"/>
        <w:contextualSpacing w:val="0"/>
        <w:jc w:val="both"/>
        <w:rPr>
          <w:rFonts w:ascii="Times New Roman" w:hAnsi="Times New Roman" w:cs="Times New Roman"/>
        </w:rPr>
      </w:pPr>
      <w:r w:rsidRPr="002A506A">
        <w:rPr>
          <w:rFonts w:ascii="Times New Roman" w:hAnsi="Times New Roman" w:cs="Times New Roman"/>
        </w:rPr>
        <w:t>Profesionāli novērtēt dalībnieku skatuves runas iemaņas un prasmes un sniegt metodiskos ieteikumus skolēnu skatuves runas pilnveidei.</w:t>
      </w:r>
    </w:p>
    <w:p w14:paraId="08E2365D" w14:textId="10392389" w:rsidR="002A506A" w:rsidRPr="00A038C1" w:rsidRDefault="002A506A" w:rsidP="003E2F89">
      <w:pPr>
        <w:pStyle w:val="Sarakstarindkopa"/>
        <w:numPr>
          <w:ilvl w:val="0"/>
          <w:numId w:val="13"/>
        </w:numPr>
        <w:spacing w:after="0" w:line="240" w:lineRule="auto"/>
        <w:ind w:left="0" w:hanging="11"/>
        <w:contextualSpacing w:val="0"/>
        <w:jc w:val="both"/>
        <w:rPr>
          <w:rFonts w:ascii="Times New Roman" w:hAnsi="Times New Roman" w:cs="Times New Roman"/>
          <w:b/>
          <w:bCs/>
        </w:rPr>
      </w:pPr>
      <w:r w:rsidRPr="002A506A">
        <w:rPr>
          <w:rFonts w:ascii="Times New Roman" w:hAnsi="Times New Roman" w:cs="Times New Roman"/>
        </w:rPr>
        <w:t>Sekmēt bērnu un jauniešu interesi par latviešu un pasaules literatūras mantojumu un devumu latviešu nacionālās kultūras veidošanā.</w:t>
      </w:r>
    </w:p>
    <w:p w14:paraId="047098DA" w14:textId="2E51882F" w:rsidR="00DB77F2" w:rsidRPr="002A506A" w:rsidRDefault="00DB77F2" w:rsidP="0052743D">
      <w:pPr>
        <w:spacing w:before="120" w:after="120" w:line="240" w:lineRule="auto"/>
        <w:jc w:val="both"/>
        <w:rPr>
          <w:rFonts w:ascii="Times New Roman" w:hAnsi="Times New Roman" w:cs="Times New Roman"/>
          <w:b/>
          <w:bCs/>
        </w:rPr>
      </w:pPr>
      <w:r w:rsidRPr="002A506A">
        <w:rPr>
          <w:rFonts w:ascii="Times New Roman" w:hAnsi="Times New Roman" w:cs="Times New Roman"/>
          <w:b/>
          <w:bCs/>
        </w:rPr>
        <w:t>ORGANIZATORI</w:t>
      </w:r>
    </w:p>
    <w:p w14:paraId="5CD73220" w14:textId="00A723EB" w:rsidR="006B0DFE" w:rsidRDefault="006B0DFE" w:rsidP="003E2F89">
      <w:pPr>
        <w:pStyle w:val="Sarakstarindkopa"/>
        <w:numPr>
          <w:ilvl w:val="0"/>
          <w:numId w:val="13"/>
        </w:numPr>
        <w:spacing w:after="0" w:line="240" w:lineRule="auto"/>
        <w:ind w:left="0" w:firstLine="0"/>
        <w:contextualSpacing w:val="0"/>
        <w:jc w:val="both"/>
        <w:rPr>
          <w:rFonts w:ascii="Times New Roman" w:hAnsi="Times New Roman" w:cs="Times New Roman"/>
        </w:rPr>
      </w:pPr>
      <w:r w:rsidRPr="006B0DFE">
        <w:rPr>
          <w:rFonts w:ascii="Times New Roman" w:hAnsi="Times New Roman" w:cs="Times New Roman"/>
        </w:rPr>
        <w:t>Konkurs</w:t>
      </w:r>
      <w:r w:rsidR="002A506A">
        <w:rPr>
          <w:rFonts w:ascii="Times New Roman" w:hAnsi="Times New Roman" w:cs="Times New Roman"/>
        </w:rPr>
        <w:t>u</w:t>
      </w:r>
      <w:r w:rsidRPr="006B0DFE">
        <w:rPr>
          <w:rFonts w:ascii="Times New Roman" w:hAnsi="Times New Roman" w:cs="Times New Roman"/>
        </w:rPr>
        <w:t xml:space="preserve"> </w:t>
      </w:r>
      <w:r w:rsidR="00F14D6E">
        <w:rPr>
          <w:rFonts w:ascii="Times New Roman" w:hAnsi="Times New Roman" w:cs="Times New Roman"/>
        </w:rPr>
        <w:t>organizē:</w:t>
      </w:r>
    </w:p>
    <w:p w14:paraId="0F24733F" w14:textId="548039A6" w:rsidR="006B0DFE" w:rsidRDefault="002A506A" w:rsidP="003E2F89">
      <w:pPr>
        <w:pStyle w:val="Sarakstarindkopa"/>
        <w:spacing w:after="0" w:line="240" w:lineRule="auto"/>
        <w:ind w:left="709" w:hanging="22"/>
        <w:contextualSpacing w:val="0"/>
        <w:jc w:val="both"/>
        <w:rPr>
          <w:rFonts w:ascii="Times New Roman" w:hAnsi="Times New Roman" w:cs="Times New Roman"/>
        </w:rPr>
      </w:pPr>
      <w:r>
        <w:rPr>
          <w:rFonts w:ascii="Times New Roman" w:hAnsi="Times New Roman" w:cs="Times New Roman"/>
        </w:rPr>
        <w:t xml:space="preserve">5.1. </w:t>
      </w:r>
      <w:r w:rsidR="006B0DFE" w:rsidRPr="002A506A">
        <w:rPr>
          <w:rFonts w:ascii="Times New Roman" w:hAnsi="Times New Roman" w:cs="Times New Roman"/>
          <w:b/>
          <w:bCs/>
        </w:rPr>
        <w:t>1.</w:t>
      </w:r>
      <w:r w:rsidR="003E31FC" w:rsidRPr="002A506A">
        <w:rPr>
          <w:rFonts w:ascii="Times New Roman" w:hAnsi="Times New Roman" w:cs="Times New Roman"/>
          <w:b/>
          <w:bCs/>
        </w:rPr>
        <w:t xml:space="preserve"> </w:t>
      </w:r>
      <w:r w:rsidR="00DB77F2" w:rsidRPr="002A506A">
        <w:rPr>
          <w:rFonts w:ascii="Times New Roman" w:hAnsi="Times New Roman" w:cs="Times New Roman"/>
          <w:b/>
          <w:bCs/>
        </w:rPr>
        <w:t>kārta</w:t>
      </w:r>
      <w:r w:rsidR="00DB77F2" w:rsidRPr="002A506A">
        <w:rPr>
          <w:rFonts w:ascii="Times New Roman" w:hAnsi="Times New Roman" w:cs="Times New Roman"/>
        </w:rPr>
        <w:t xml:space="preserve"> –Ādažu novada pašvaldības Centrālās administrācijas Izglītības un jaunatnes nodaļa</w:t>
      </w:r>
      <w:r w:rsidR="00AB29F9" w:rsidRPr="002A506A">
        <w:rPr>
          <w:rFonts w:ascii="Times New Roman" w:hAnsi="Times New Roman" w:cs="Times New Roman"/>
        </w:rPr>
        <w:t xml:space="preserve"> (turpmāk – IJN)</w:t>
      </w:r>
      <w:r w:rsidR="00520241">
        <w:rPr>
          <w:rFonts w:ascii="Times New Roman" w:hAnsi="Times New Roman" w:cs="Times New Roman"/>
        </w:rPr>
        <w:t>;</w:t>
      </w:r>
    </w:p>
    <w:p w14:paraId="092EC064" w14:textId="6F0A5BF1" w:rsidR="00F844A8" w:rsidRPr="00F844A8" w:rsidRDefault="002A506A" w:rsidP="003E2F89">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5.2. </w:t>
      </w:r>
      <w:r w:rsidRPr="006B0DFE">
        <w:rPr>
          <w:rFonts w:ascii="Times New Roman" w:hAnsi="Times New Roman" w:cs="Times New Roman"/>
          <w:b/>
          <w:bCs/>
        </w:rPr>
        <w:t>2. kārta</w:t>
      </w:r>
      <w:r w:rsidRPr="006B0DFE">
        <w:rPr>
          <w:rFonts w:ascii="Times New Roman" w:hAnsi="Times New Roman" w:cs="Times New Roman"/>
        </w:rPr>
        <w:t xml:space="preserve"> – Valsts izglītības </w:t>
      </w:r>
      <w:r w:rsidR="00F844A8">
        <w:rPr>
          <w:rFonts w:ascii="Times New Roman" w:hAnsi="Times New Roman" w:cs="Times New Roman"/>
        </w:rPr>
        <w:t>attīstības aģentūra</w:t>
      </w:r>
      <w:r w:rsidRPr="006B0DFE">
        <w:rPr>
          <w:rFonts w:ascii="Times New Roman" w:hAnsi="Times New Roman" w:cs="Times New Roman"/>
        </w:rPr>
        <w:t xml:space="preserve"> (turpmāk–VI</w:t>
      </w:r>
      <w:r w:rsidR="00F844A8">
        <w:rPr>
          <w:rFonts w:ascii="Times New Roman" w:hAnsi="Times New Roman" w:cs="Times New Roman"/>
        </w:rPr>
        <w:t>AA</w:t>
      </w:r>
      <w:r w:rsidRPr="006B0DFE">
        <w:rPr>
          <w:rFonts w:ascii="Times New Roman" w:hAnsi="Times New Roman" w:cs="Times New Roman"/>
        </w:rPr>
        <w:t xml:space="preserve">). 2. kārtas nolikums pieejams: </w:t>
      </w:r>
      <w:r w:rsidR="00F844A8" w:rsidRPr="00F844A8">
        <w:rPr>
          <w:rFonts w:ascii="Times New Roman" w:hAnsi="Times New Roman" w:cs="Times New Roman"/>
        </w:rPr>
        <w:t>https://www.viaa.gov.lv/lv/teatra-maksla</w:t>
      </w:r>
    </w:p>
    <w:p w14:paraId="1781B8F9" w14:textId="77777777" w:rsidR="009624AE" w:rsidRDefault="009624AE" w:rsidP="0052743D">
      <w:pPr>
        <w:spacing w:before="120" w:after="120" w:line="240" w:lineRule="auto"/>
        <w:jc w:val="both"/>
        <w:rPr>
          <w:rFonts w:ascii="Times New Roman" w:hAnsi="Times New Roman" w:cs="Times New Roman"/>
        </w:rPr>
      </w:pPr>
      <w:r w:rsidRPr="009624AE">
        <w:rPr>
          <w:rFonts w:ascii="Times New Roman" w:hAnsi="Times New Roman" w:cs="Times New Roman"/>
          <w:b/>
          <w:bCs/>
        </w:rPr>
        <w:t>DALĪBNIEKI</w:t>
      </w:r>
    </w:p>
    <w:p w14:paraId="19134D22" w14:textId="5AB2B5FE" w:rsidR="009624AE" w:rsidRDefault="00A343EA" w:rsidP="0052743D">
      <w:pPr>
        <w:pStyle w:val="Sarakstarindkopa"/>
        <w:numPr>
          <w:ilvl w:val="0"/>
          <w:numId w:val="13"/>
        </w:numPr>
        <w:spacing w:before="120" w:after="120" w:line="240" w:lineRule="auto"/>
        <w:ind w:left="0" w:firstLine="0"/>
        <w:contextualSpacing w:val="0"/>
        <w:jc w:val="both"/>
        <w:rPr>
          <w:rFonts w:ascii="Times New Roman" w:hAnsi="Times New Roman" w:cs="Times New Roman"/>
        </w:rPr>
      </w:pPr>
      <w:r>
        <w:rPr>
          <w:rFonts w:ascii="Times New Roman" w:hAnsi="Times New Roman" w:cs="Times New Roman"/>
        </w:rPr>
        <w:t>Ādažu novada v</w:t>
      </w:r>
      <w:r w:rsidRPr="00A343EA">
        <w:rPr>
          <w:rFonts w:ascii="Times New Roman" w:hAnsi="Times New Roman" w:cs="Times New Roman"/>
        </w:rPr>
        <w:t>ispārējās</w:t>
      </w:r>
      <w:r>
        <w:rPr>
          <w:rFonts w:ascii="Times New Roman" w:hAnsi="Times New Roman" w:cs="Times New Roman"/>
        </w:rPr>
        <w:t xml:space="preserve"> </w:t>
      </w:r>
      <w:r w:rsidRPr="00A343EA">
        <w:rPr>
          <w:rFonts w:ascii="Times New Roman" w:hAnsi="Times New Roman" w:cs="Times New Roman"/>
        </w:rPr>
        <w:t>un interešu izglītības iestāžu izglītojamie</w:t>
      </w:r>
      <w:r>
        <w:rPr>
          <w:rFonts w:ascii="Times New Roman" w:hAnsi="Times New Roman" w:cs="Times New Roman"/>
        </w:rPr>
        <w:t>.</w:t>
      </w:r>
      <w:r w:rsidR="009624AE" w:rsidRPr="006B0DFE">
        <w:rPr>
          <w:rFonts w:ascii="Times New Roman" w:hAnsi="Times New Roman" w:cs="Times New Roman"/>
        </w:rPr>
        <w:t xml:space="preserve"> </w:t>
      </w:r>
    </w:p>
    <w:p w14:paraId="5FEBBECD" w14:textId="164FA7E2" w:rsidR="00A343EA" w:rsidRPr="00A343EA" w:rsidRDefault="00A343EA" w:rsidP="0052743D">
      <w:pPr>
        <w:spacing w:before="120" w:after="120" w:line="240" w:lineRule="auto"/>
        <w:jc w:val="both"/>
        <w:rPr>
          <w:rFonts w:ascii="Times New Roman" w:hAnsi="Times New Roman" w:cs="Times New Roman"/>
          <w:b/>
          <w:bCs/>
        </w:rPr>
      </w:pPr>
      <w:r w:rsidRPr="00A343EA">
        <w:rPr>
          <w:rFonts w:ascii="Times New Roman" w:hAnsi="Times New Roman" w:cs="Times New Roman"/>
          <w:b/>
          <w:bCs/>
        </w:rPr>
        <w:t xml:space="preserve">Dalībnieka personas datu aizsardzības nosacījumi </w:t>
      </w:r>
    </w:p>
    <w:p w14:paraId="7203983C" w14:textId="2709FF46" w:rsidR="00A343EA" w:rsidRPr="00A343EA" w:rsidRDefault="00A343EA" w:rsidP="003E2F89">
      <w:pPr>
        <w:spacing w:after="0" w:line="240" w:lineRule="auto"/>
        <w:jc w:val="both"/>
        <w:rPr>
          <w:rFonts w:ascii="Times New Roman" w:hAnsi="Times New Roman" w:cs="Times New Roman"/>
        </w:rPr>
      </w:pPr>
      <w:r w:rsidRPr="00A343EA">
        <w:rPr>
          <w:rFonts w:ascii="Times New Roman" w:hAnsi="Times New Roman" w:cs="Times New Roman"/>
        </w:rPr>
        <w:t>7.</w:t>
      </w:r>
      <w:r>
        <w:rPr>
          <w:rFonts w:ascii="Times New Roman" w:hAnsi="Times New Roman" w:cs="Times New Roman"/>
        </w:rPr>
        <w:t xml:space="preserve">    </w:t>
      </w:r>
      <w:r w:rsidRPr="00A343EA">
        <w:rPr>
          <w:rFonts w:ascii="Times New Roman" w:hAnsi="Times New Roman" w:cs="Times New Roman"/>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EF426DE" w14:textId="3EEF2A2B" w:rsidR="00A343EA" w:rsidRDefault="00A343EA" w:rsidP="003E2F89">
      <w:pPr>
        <w:spacing w:after="0" w:line="240" w:lineRule="auto"/>
        <w:jc w:val="both"/>
        <w:rPr>
          <w:rFonts w:ascii="Times New Roman" w:hAnsi="Times New Roman" w:cs="Times New Roman"/>
        </w:rPr>
      </w:pPr>
      <w:r w:rsidRPr="00A343EA">
        <w:rPr>
          <w:rFonts w:ascii="Times New Roman" w:hAnsi="Times New Roman" w:cs="Times New Roman"/>
        </w:rPr>
        <w:t>8.</w:t>
      </w:r>
      <w:r w:rsidRPr="00A343EA">
        <w:rPr>
          <w:rFonts w:ascii="Times New Roman" w:hAnsi="Times New Roman" w:cs="Times New Roman"/>
        </w:rPr>
        <w:tab/>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3D5952C8" w14:textId="77777777" w:rsidR="009624AE" w:rsidRPr="009624AE" w:rsidRDefault="009624AE" w:rsidP="0052743D">
      <w:pPr>
        <w:spacing w:before="120" w:after="120" w:line="240" w:lineRule="auto"/>
        <w:jc w:val="both"/>
        <w:rPr>
          <w:rFonts w:ascii="Times New Roman" w:hAnsi="Times New Roman" w:cs="Times New Roman"/>
          <w:b/>
          <w:bCs/>
        </w:rPr>
      </w:pPr>
      <w:r w:rsidRPr="009624AE">
        <w:rPr>
          <w:rFonts w:ascii="Times New Roman" w:hAnsi="Times New Roman" w:cs="Times New Roman"/>
          <w:b/>
          <w:bCs/>
        </w:rPr>
        <w:t>NORISE</w:t>
      </w:r>
    </w:p>
    <w:p w14:paraId="7B62A773" w14:textId="2C32D439" w:rsidR="004640F0" w:rsidRPr="004640F0" w:rsidRDefault="009624AE" w:rsidP="003E2F89">
      <w:pPr>
        <w:pStyle w:val="Sarakstarindkopa"/>
        <w:numPr>
          <w:ilvl w:val="0"/>
          <w:numId w:val="14"/>
        </w:numPr>
        <w:spacing w:after="0" w:line="240" w:lineRule="auto"/>
        <w:ind w:left="0" w:firstLine="36"/>
        <w:contextualSpacing w:val="0"/>
        <w:jc w:val="both"/>
        <w:rPr>
          <w:rFonts w:ascii="Times New Roman" w:hAnsi="Times New Roman" w:cs="Times New Roman"/>
        </w:rPr>
      </w:pPr>
      <w:r w:rsidRPr="00F14D6E">
        <w:rPr>
          <w:rFonts w:ascii="Times New Roman" w:hAnsi="Times New Roman" w:cs="Times New Roman"/>
        </w:rPr>
        <w:t>Skolēnu skatuves runas konkurss (turpmāk- konkurss) notiek</w:t>
      </w:r>
      <w:r w:rsidR="00604E1E">
        <w:rPr>
          <w:rFonts w:ascii="Times New Roman" w:hAnsi="Times New Roman" w:cs="Times New Roman"/>
        </w:rPr>
        <w:t xml:space="preserve"> :</w:t>
      </w:r>
    </w:p>
    <w:p w14:paraId="48DE6252" w14:textId="4B933246" w:rsidR="00604E1E" w:rsidRPr="00604E1E" w:rsidRDefault="00956155" w:rsidP="003E2F89">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9.1.</w:t>
      </w:r>
      <w:r w:rsidR="004640F0">
        <w:rPr>
          <w:rFonts w:ascii="Times New Roman" w:hAnsi="Times New Roman" w:cs="Times New Roman"/>
        </w:rPr>
        <w:t xml:space="preserve"> </w:t>
      </w:r>
      <w:r w:rsidR="004640F0" w:rsidRPr="00604E1E">
        <w:rPr>
          <w:rFonts w:ascii="Times New Roman" w:hAnsi="Times New Roman" w:cs="Times New Roman"/>
          <w:b/>
          <w:bCs/>
        </w:rPr>
        <w:t>Atlase</w:t>
      </w:r>
      <w:r w:rsidR="00604E1E">
        <w:rPr>
          <w:rFonts w:ascii="Times New Roman" w:hAnsi="Times New Roman" w:cs="Times New Roman"/>
          <w:b/>
          <w:bCs/>
        </w:rPr>
        <w:t xml:space="preserve"> </w:t>
      </w:r>
      <w:r w:rsidR="00604E1E">
        <w:rPr>
          <w:rFonts w:ascii="Times New Roman" w:hAnsi="Times New Roman" w:cs="Times New Roman"/>
        </w:rPr>
        <w:t xml:space="preserve">novada </w:t>
      </w:r>
      <w:r w:rsidR="004640F0">
        <w:rPr>
          <w:rFonts w:ascii="Times New Roman" w:hAnsi="Times New Roman" w:cs="Times New Roman"/>
        </w:rPr>
        <w:t xml:space="preserve">pirmajai kārtai </w:t>
      </w:r>
      <w:r w:rsidR="004640F0" w:rsidRPr="004640F0">
        <w:rPr>
          <w:rFonts w:ascii="Times New Roman" w:hAnsi="Times New Roman" w:cs="Times New Roman"/>
        </w:rPr>
        <w:t>no 202</w:t>
      </w:r>
      <w:r w:rsidR="00683CA3">
        <w:rPr>
          <w:rFonts w:ascii="Times New Roman" w:hAnsi="Times New Roman" w:cs="Times New Roman"/>
        </w:rPr>
        <w:t>6</w:t>
      </w:r>
      <w:r w:rsidR="004640F0" w:rsidRPr="004640F0">
        <w:rPr>
          <w:rFonts w:ascii="Times New Roman" w:hAnsi="Times New Roman" w:cs="Times New Roman"/>
        </w:rPr>
        <w:t xml:space="preserve">.gada janvāra līdz </w:t>
      </w:r>
      <w:r w:rsidR="00520241">
        <w:rPr>
          <w:rFonts w:ascii="Times New Roman" w:hAnsi="Times New Roman" w:cs="Times New Roman"/>
        </w:rPr>
        <w:t>februārim</w:t>
      </w:r>
      <w:r w:rsidR="004640F0" w:rsidRPr="004640F0">
        <w:rPr>
          <w:rFonts w:ascii="Times New Roman" w:hAnsi="Times New Roman" w:cs="Times New Roman"/>
        </w:rPr>
        <w:t xml:space="preserve"> notiek </w:t>
      </w:r>
      <w:r w:rsidR="00604E1E">
        <w:rPr>
          <w:rFonts w:ascii="Times New Roman" w:hAnsi="Times New Roman" w:cs="Times New Roman"/>
        </w:rPr>
        <w:t xml:space="preserve">Ādažu novada </w:t>
      </w:r>
      <w:r w:rsidR="004640F0" w:rsidRPr="004640F0">
        <w:rPr>
          <w:rFonts w:ascii="Times New Roman" w:hAnsi="Times New Roman" w:cs="Times New Roman"/>
        </w:rPr>
        <w:t>pašvaldīb</w:t>
      </w:r>
      <w:r w:rsidR="00604E1E">
        <w:rPr>
          <w:rFonts w:ascii="Times New Roman" w:hAnsi="Times New Roman" w:cs="Times New Roman"/>
        </w:rPr>
        <w:t>a</w:t>
      </w:r>
      <w:r w:rsidR="004640F0" w:rsidRPr="004640F0">
        <w:rPr>
          <w:rFonts w:ascii="Times New Roman" w:hAnsi="Times New Roman" w:cs="Times New Roman"/>
        </w:rPr>
        <w:t>s</w:t>
      </w:r>
      <w:r w:rsidR="00604E1E">
        <w:rPr>
          <w:rFonts w:ascii="Times New Roman" w:hAnsi="Times New Roman" w:cs="Times New Roman"/>
        </w:rPr>
        <w:t xml:space="preserve"> </w:t>
      </w:r>
      <w:r w:rsidR="00604E1E" w:rsidRPr="00604E1E">
        <w:rPr>
          <w:rFonts w:ascii="Times New Roman" w:hAnsi="Times New Roman" w:cs="Times New Roman"/>
        </w:rPr>
        <w:t xml:space="preserve">vispārējās un interešu izglītības </w:t>
      </w:r>
      <w:r w:rsidR="00604E1E">
        <w:rPr>
          <w:rFonts w:ascii="Times New Roman" w:hAnsi="Times New Roman" w:cs="Times New Roman"/>
        </w:rPr>
        <w:t>iestādēs</w:t>
      </w:r>
      <w:r w:rsidR="0008404E">
        <w:rPr>
          <w:rFonts w:ascii="Times New Roman" w:hAnsi="Times New Roman" w:cs="Times New Roman"/>
        </w:rPr>
        <w:t>;</w:t>
      </w:r>
    </w:p>
    <w:p w14:paraId="5413D782" w14:textId="385FD81A" w:rsidR="00956155" w:rsidRDefault="00956155" w:rsidP="003E2F89">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 </w:t>
      </w:r>
      <w:r w:rsidR="00604E1E">
        <w:rPr>
          <w:rFonts w:ascii="Times New Roman" w:hAnsi="Times New Roman" w:cs="Times New Roman"/>
        </w:rPr>
        <w:t xml:space="preserve">9.2. </w:t>
      </w:r>
      <w:r>
        <w:rPr>
          <w:rFonts w:ascii="Times New Roman" w:hAnsi="Times New Roman" w:cs="Times New Roman"/>
          <w:b/>
          <w:bCs/>
        </w:rPr>
        <w:t>1</w:t>
      </w:r>
      <w:r w:rsidR="009624AE" w:rsidRPr="00956155">
        <w:rPr>
          <w:rFonts w:ascii="Times New Roman" w:hAnsi="Times New Roman" w:cs="Times New Roman"/>
          <w:b/>
          <w:bCs/>
        </w:rPr>
        <w:t>.</w:t>
      </w:r>
      <w:r w:rsidR="003E31FC">
        <w:rPr>
          <w:rFonts w:ascii="Times New Roman" w:hAnsi="Times New Roman" w:cs="Times New Roman"/>
          <w:b/>
          <w:bCs/>
        </w:rPr>
        <w:t xml:space="preserve"> </w:t>
      </w:r>
      <w:r w:rsidR="009624AE" w:rsidRPr="00956155">
        <w:rPr>
          <w:rFonts w:ascii="Times New Roman" w:hAnsi="Times New Roman" w:cs="Times New Roman"/>
          <w:b/>
          <w:bCs/>
        </w:rPr>
        <w:t>kārta – 202</w:t>
      </w:r>
      <w:r w:rsidR="00BE0841">
        <w:rPr>
          <w:rFonts w:ascii="Times New Roman" w:hAnsi="Times New Roman" w:cs="Times New Roman"/>
          <w:b/>
          <w:bCs/>
        </w:rPr>
        <w:t>6</w:t>
      </w:r>
      <w:r w:rsidR="009624AE" w:rsidRPr="00956155">
        <w:rPr>
          <w:rFonts w:ascii="Times New Roman" w:hAnsi="Times New Roman" w:cs="Times New Roman"/>
          <w:b/>
          <w:bCs/>
        </w:rPr>
        <w:t xml:space="preserve">. gada </w:t>
      </w:r>
      <w:r w:rsidR="00BE0841">
        <w:rPr>
          <w:rFonts w:ascii="Times New Roman" w:hAnsi="Times New Roman" w:cs="Times New Roman"/>
          <w:b/>
          <w:bCs/>
        </w:rPr>
        <w:t>6</w:t>
      </w:r>
      <w:r w:rsidR="009624AE" w:rsidRPr="00CF0DA6">
        <w:rPr>
          <w:rFonts w:ascii="Times New Roman" w:hAnsi="Times New Roman" w:cs="Times New Roman"/>
          <w:b/>
          <w:bCs/>
        </w:rPr>
        <w:t>.</w:t>
      </w:r>
      <w:r w:rsidR="003E31FC" w:rsidRPr="00CF0DA6">
        <w:rPr>
          <w:rFonts w:ascii="Times New Roman" w:hAnsi="Times New Roman" w:cs="Times New Roman"/>
          <w:b/>
          <w:bCs/>
        </w:rPr>
        <w:t xml:space="preserve"> </w:t>
      </w:r>
      <w:r w:rsidR="009624AE" w:rsidRPr="00CF0DA6">
        <w:rPr>
          <w:rFonts w:ascii="Times New Roman" w:hAnsi="Times New Roman" w:cs="Times New Roman"/>
          <w:b/>
          <w:bCs/>
        </w:rPr>
        <w:t>martā plkst. 1</w:t>
      </w:r>
      <w:r w:rsidR="006C7DA2" w:rsidRPr="00CF0DA6">
        <w:rPr>
          <w:rFonts w:ascii="Times New Roman" w:hAnsi="Times New Roman" w:cs="Times New Roman"/>
          <w:b/>
          <w:bCs/>
        </w:rPr>
        <w:t>0</w:t>
      </w:r>
      <w:r w:rsidR="009624AE" w:rsidRPr="00CF0DA6">
        <w:rPr>
          <w:rFonts w:ascii="Times New Roman" w:hAnsi="Times New Roman" w:cs="Times New Roman"/>
          <w:b/>
          <w:bCs/>
        </w:rPr>
        <w:t>:00</w:t>
      </w:r>
      <w:r w:rsidR="009624AE" w:rsidRPr="00956155">
        <w:rPr>
          <w:rFonts w:ascii="Times New Roman" w:hAnsi="Times New Roman" w:cs="Times New Roman"/>
        </w:rPr>
        <w:t xml:space="preserve"> notiek Ādažu novada Kultūras centr</w:t>
      </w:r>
      <w:r w:rsidR="00812ACD" w:rsidRPr="00956155">
        <w:rPr>
          <w:rFonts w:ascii="Times New Roman" w:hAnsi="Times New Roman" w:cs="Times New Roman"/>
        </w:rPr>
        <w:t>a</w:t>
      </w:r>
      <w:r w:rsidR="009624AE" w:rsidRPr="00956155">
        <w:rPr>
          <w:rFonts w:ascii="Times New Roman" w:hAnsi="Times New Roman" w:cs="Times New Roman"/>
        </w:rPr>
        <w:t xml:space="preserve"> Ceriņu zālē</w:t>
      </w:r>
      <w:r w:rsidR="00812ACD" w:rsidRPr="00956155">
        <w:rPr>
          <w:rFonts w:ascii="Times New Roman" w:hAnsi="Times New Roman" w:cs="Times New Roman"/>
        </w:rPr>
        <w:t>, Ādažos</w:t>
      </w:r>
      <w:r w:rsidR="00145F7D">
        <w:rPr>
          <w:rFonts w:ascii="Times New Roman" w:hAnsi="Times New Roman" w:cs="Times New Roman"/>
        </w:rPr>
        <w:t>, Ādažu novadā</w:t>
      </w:r>
      <w:r w:rsidR="0008404E">
        <w:rPr>
          <w:rFonts w:ascii="Times New Roman" w:hAnsi="Times New Roman" w:cs="Times New Roman"/>
        </w:rPr>
        <w:t>;</w:t>
      </w:r>
      <w:r w:rsidR="00144761">
        <w:rPr>
          <w:rFonts w:ascii="Times New Roman" w:hAnsi="Times New Roman" w:cs="Times New Roman"/>
        </w:rPr>
        <w:t xml:space="preserve"> </w:t>
      </w:r>
    </w:p>
    <w:p w14:paraId="6731552B" w14:textId="16BA0F8D" w:rsidR="00812ACD" w:rsidRDefault="00956155" w:rsidP="003E2F89">
      <w:pPr>
        <w:pStyle w:val="Sarakstarindkopa"/>
        <w:spacing w:after="0" w:line="240" w:lineRule="auto"/>
        <w:ind w:left="709"/>
        <w:contextualSpacing w:val="0"/>
        <w:jc w:val="both"/>
        <w:rPr>
          <w:rFonts w:ascii="Times New Roman" w:hAnsi="Times New Roman" w:cs="Times New Roman"/>
        </w:rPr>
      </w:pPr>
      <w:r w:rsidRPr="00956155">
        <w:rPr>
          <w:rFonts w:ascii="Times New Roman" w:hAnsi="Times New Roman" w:cs="Times New Roman"/>
        </w:rPr>
        <w:t>9.</w:t>
      </w:r>
      <w:r w:rsidR="00604E1E">
        <w:rPr>
          <w:rFonts w:ascii="Times New Roman" w:hAnsi="Times New Roman" w:cs="Times New Roman"/>
        </w:rPr>
        <w:t>3</w:t>
      </w:r>
      <w:r w:rsidRPr="00956155">
        <w:rPr>
          <w:rFonts w:ascii="Times New Roman" w:hAnsi="Times New Roman" w:cs="Times New Roman"/>
        </w:rPr>
        <w:t>.</w:t>
      </w:r>
      <w:r w:rsidRPr="00956155">
        <w:rPr>
          <w:rFonts w:ascii="Times New Roman" w:hAnsi="Times New Roman" w:cs="Times New Roman"/>
          <w:b/>
          <w:bCs/>
        </w:rPr>
        <w:t xml:space="preserve"> 2</w:t>
      </w:r>
      <w:r w:rsidR="009624AE" w:rsidRPr="00956155">
        <w:rPr>
          <w:rFonts w:ascii="Times New Roman" w:hAnsi="Times New Roman" w:cs="Times New Roman"/>
          <w:b/>
          <w:bCs/>
        </w:rPr>
        <w:t>.</w:t>
      </w:r>
      <w:r w:rsidR="003E31FC">
        <w:rPr>
          <w:rFonts w:ascii="Times New Roman" w:hAnsi="Times New Roman" w:cs="Times New Roman"/>
          <w:b/>
          <w:bCs/>
        </w:rPr>
        <w:t xml:space="preserve"> </w:t>
      </w:r>
      <w:r w:rsidR="009624AE" w:rsidRPr="00956155">
        <w:rPr>
          <w:rFonts w:ascii="Times New Roman" w:hAnsi="Times New Roman" w:cs="Times New Roman"/>
          <w:b/>
          <w:bCs/>
        </w:rPr>
        <w:t xml:space="preserve">kārta </w:t>
      </w:r>
      <w:r w:rsidR="009624AE" w:rsidRPr="004640F0">
        <w:rPr>
          <w:rFonts w:ascii="Times New Roman" w:hAnsi="Times New Roman" w:cs="Times New Roman"/>
        </w:rPr>
        <w:t xml:space="preserve">– </w:t>
      </w:r>
      <w:r w:rsidR="009624AE" w:rsidRPr="00CF0DA6">
        <w:rPr>
          <w:rFonts w:ascii="Times New Roman" w:hAnsi="Times New Roman" w:cs="Times New Roman"/>
        </w:rPr>
        <w:t>202</w:t>
      </w:r>
      <w:r w:rsidR="00683CA3">
        <w:rPr>
          <w:rFonts w:ascii="Times New Roman" w:hAnsi="Times New Roman" w:cs="Times New Roman"/>
        </w:rPr>
        <w:t>6</w:t>
      </w:r>
      <w:r w:rsidR="009624AE" w:rsidRPr="00CF0DA6">
        <w:rPr>
          <w:rFonts w:ascii="Times New Roman" w:hAnsi="Times New Roman" w:cs="Times New Roman"/>
        </w:rPr>
        <w:t>.</w:t>
      </w:r>
      <w:r w:rsidR="003E31FC" w:rsidRPr="00CF0DA6">
        <w:rPr>
          <w:rFonts w:ascii="Times New Roman" w:hAnsi="Times New Roman" w:cs="Times New Roman"/>
        </w:rPr>
        <w:t xml:space="preserve"> </w:t>
      </w:r>
      <w:r w:rsidR="009624AE" w:rsidRPr="00CF0DA6">
        <w:rPr>
          <w:rFonts w:ascii="Times New Roman" w:hAnsi="Times New Roman" w:cs="Times New Roman"/>
        </w:rPr>
        <w:t xml:space="preserve">gada </w:t>
      </w:r>
      <w:r w:rsidR="004640F0" w:rsidRPr="00CF0DA6">
        <w:rPr>
          <w:rFonts w:ascii="Times New Roman" w:hAnsi="Times New Roman" w:cs="Times New Roman"/>
        </w:rPr>
        <w:t>26</w:t>
      </w:r>
      <w:r w:rsidR="009624AE" w:rsidRPr="00CF0DA6">
        <w:rPr>
          <w:rFonts w:ascii="Times New Roman" w:hAnsi="Times New Roman" w:cs="Times New Roman"/>
        </w:rPr>
        <w:t>.</w:t>
      </w:r>
      <w:r w:rsidR="003E31FC" w:rsidRPr="00CF0DA6">
        <w:rPr>
          <w:rFonts w:ascii="Times New Roman" w:hAnsi="Times New Roman" w:cs="Times New Roman"/>
        </w:rPr>
        <w:t xml:space="preserve"> </w:t>
      </w:r>
      <w:r w:rsidR="004640F0" w:rsidRPr="00CF0DA6">
        <w:rPr>
          <w:rFonts w:ascii="Times New Roman" w:hAnsi="Times New Roman" w:cs="Times New Roman"/>
        </w:rPr>
        <w:t>martā</w:t>
      </w:r>
      <w:r w:rsidR="004640F0" w:rsidRPr="004640F0">
        <w:rPr>
          <w:rFonts w:ascii="Times New Roman" w:hAnsi="Times New Roman" w:cs="Times New Roman"/>
        </w:rPr>
        <w:t xml:space="preserve"> </w:t>
      </w:r>
      <w:r w:rsidR="00683CA3">
        <w:rPr>
          <w:rFonts w:ascii="Times New Roman" w:hAnsi="Times New Roman" w:cs="Times New Roman"/>
        </w:rPr>
        <w:t>Jūrmalā (</w:t>
      </w:r>
      <w:r w:rsidR="00683CA3" w:rsidRPr="00683CA3">
        <w:rPr>
          <w:rFonts w:ascii="Times New Roman" w:hAnsi="Times New Roman" w:cs="Times New Roman"/>
        </w:rPr>
        <w:t>vieta tiek precizēta</w:t>
      </w:r>
      <w:r w:rsidR="00683CA3">
        <w:rPr>
          <w:rFonts w:ascii="Times New Roman" w:hAnsi="Times New Roman" w:cs="Times New Roman"/>
        </w:rPr>
        <w:t>).</w:t>
      </w:r>
    </w:p>
    <w:p w14:paraId="2C1880BE" w14:textId="02DC09A9" w:rsidR="00812ACD" w:rsidRDefault="00812ACD" w:rsidP="003E2F89">
      <w:pPr>
        <w:pStyle w:val="Sarakstarindkopa"/>
        <w:numPr>
          <w:ilvl w:val="0"/>
          <w:numId w:val="14"/>
        </w:numPr>
        <w:spacing w:after="0" w:line="240" w:lineRule="auto"/>
        <w:ind w:left="0" w:firstLine="0"/>
        <w:contextualSpacing w:val="0"/>
        <w:jc w:val="both"/>
        <w:rPr>
          <w:rFonts w:ascii="Times New Roman" w:hAnsi="Times New Roman" w:cs="Times New Roman"/>
        </w:rPr>
      </w:pPr>
      <w:r w:rsidRPr="00F14D6E">
        <w:rPr>
          <w:rFonts w:ascii="Times New Roman" w:hAnsi="Times New Roman" w:cs="Times New Roman"/>
        </w:rPr>
        <w:t>Konkursa norises nosacījumi:</w:t>
      </w:r>
    </w:p>
    <w:p w14:paraId="0E357150" w14:textId="171ECB5E" w:rsidR="00604E1E" w:rsidRPr="00604E1E" w:rsidRDefault="00604E1E" w:rsidP="003E2F89">
      <w:pPr>
        <w:pStyle w:val="Sarakstarindkopa"/>
        <w:spacing w:after="0" w:line="240" w:lineRule="auto"/>
        <w:ind w:left="709"/>
        <w:contextualSpacing w:val="0"/>
        <w:jc w:val="both"/>
        <w:rPr>
          <w:rFonts w:ascii="Times New Roman" w:hAnsi="Times New Roman" w:cs="Times New Roman"/>
        </w:rPr>
      </w:pPr>
      <w:r w:rsidRPr="00604E1E">
        <w:rPr>
          <w:rFonts w:ascii="Times New Roman" w:hAnsi="Times New Roman" w:cs="Times New Roman"/>
        </w:rPr>
        <w:lastRenderedPageBreak/>
        <w:t xml:space="preserve">10.1. Priekšnesuma </w:t>
      </w:r>
      <w:r w:rsidR="0008404E" w:rsidRPr="0008404E">
        <w:rPr>
          <w:rFonts w:ascii="Times New Roman" w:hAnsi="Times New Roman" w:cs="Times New Roman"/>
        </w:rPr>
        <w:t>izpildījums tematiski jāsaista ar skolēna spēju literārā darba autora vārdiem paust izpratni, prieku, izbrīnu, redzējumu par šī laika aktuālām tēmām: dzīvība, brīvība, zināšanas, atbildība, tolerance, ģimene, tradīcijas</w:t>
      </w:r>
      <w:r w:rsidR="0008404E">
        <w:rPr>
          <w:rFonts w:ascii="Times New Roman" w:hAnsi="Times New Roman" w:cs="Times New Roman"/>
        </w:rPr>
        <w:t>;</w:t>
      </w:r>
      <w:r w:rsidR="0008404E" w:rsidRPr="0008404E">
        <w:rPr>
          <w:rFonts w:ascii="Times New Roman" w:hAnsi="Times New Roman" w:cs="Times New Roman"/>
        </w:rPr>
        <w:t xml:space="preserve"> </w:t>
      </w:r>
    </w:p>
    <w:p w14:paraId="3348B659" w14:textId="7C5FA3C9" w:rsidR="00604E1E" w:rsidRPr="00604E1E" w:rsidRDefault="00604E1E" w:rsidP="003E2F89">
      <w:pPr>
        <w:pStyle w:val="Sarakstarindkopa"/>
        <w:spacing w:after="0" w:line="240" w:lineRule="auto"/>
        <w:ind w:left="709"/>
        <w:contextualSpacing w:val="0"/>
        <w:jc w:val="both"/>
        <w:rPr>
          <w:rFonts w:ascii="Times New Roman" w:hAnsi="Times New Roman" w:cs="Times New Roman"/>
        </w:rPr>
      </w:pPr>
      <w:r w:rsidRPr="00604E1E">
        <w:rPr>
          <w:rFonts w:ascii="Times New Roman" w:hAnsi="Times New Roman" w:cs="Times New Roman"/>
        </w:rPr>
        <w:t xml:space="preserve">10.2. Dalībnieks </w:t>
      </w:r>
      <w:r w:rsidR="0008404E" w:rsidRPr="0008404E">
        <w:rPr>
          <w:rFonts w:ascii="Times New Roman" w:hAnsi="Times New Roman" w:cs="Times New Roman"/>
        </w:rPr>
        <w:t>runā vienu prozas un vienu dzejas darbu. Vienu no darbiem var izpildīt latviešu valodas dialektā/izloksnē</w:t>
      </w:r>
      <w:r w:rsidR="0008404E">
        <w:rPr>
          <w:rFonts w:ascii="Times New Roman" w:hAnsi="Times New Roman" w:cs="Times New Roman"/>
        </w:rPr>
        <w:t>;</w:t>
      </w:r>
    </w:p>
    <w:p w14:paraId="07883539" w14:textId="77777777" w:rsidR="00604E1E" w:rsidRPr="001A707C" w:rsidRDefault="00604E1E" w:rsidP="003E2F89">
      <w:pPr>
        <w:pStyle w:val="Sarakstarindkopa"/>
        <w:spacing w:after="0" w:line="240" w:lineRule="auto"/>
        <w:ind w:left="709"/>
        <w:contextualSpacing w:val="0"/>
        <w:jc w:val="both"/>
        <w:rPr>
          <w:rFonts w:ascii="Times New Roman" w:hAnsi="Times New Roman" w:cs="Times New Roman"/>
          <w:b/>
          <w:bCs/>
          <w:u w:val="single"/>
        </w:rPr>
      </w:pPr>
      <w:r w:rsidRPr="00604E1E">
        <w:rPr>
          <w:rFonts w:ascii="Times New Roman" w:hAnsi="Times New Roman" w:cs="Times New Roman"/>
        </w:rPr>
        <w:t xml:space="preserve">10.3. </w:t>
      </w:r>
      <w:r w:rsidRPr="001A707C">
        <w:rPr>
          <w:rFonts w:ascii="Times New Roman" w:hAnsi="Times New Roman" w:cs="Times New Roman"/>
          <w:b/>
          <w:bCs/>
        </w:rPr>
        <w:t xml:space="preserve">Katra atsevišķā literārā darba priekšnesuma ilgums </w:t>
      </w:r>
      <w:r w:rsidRPr="001A707C">
        <w:rPr>
          <w:rFonts w:ascii="Times New Roman" w:hAnsi="Times New Roman" w:cs="Times New Roman"/>
          <w:b/>
          <w:bCs/>
          <w:u w:val="single"/>
        </w:rPr>
        <w:t>nedrīkst pārsniegt 3 minūtes.</w:t>
      </w:r>
    </w:p>
    <w:p w14:paraId="0F6E8ABA" w14:textId="77777777" w:rsidR="00604E1E" w:rsidRPr="00604E1E" w:rsidRDefault="00604E1E" w:rsidP="003E2F89">
      <w:pPr>
        <w:pStyle w:val="Sarakstarindkopa"/>
        <w:spacing w:after="0" w:line="240" w:lineRule="auto"/>
        <w:ind w:left="709"/>
        <w:contextualSpacing w:val="0"/>
        <w:jc w:val="both"/>
        <w:rPr>
          <w:rFonts w:ascii="Times New Roman" w:hAnsi="Times New Roman" w:cs="Times New Roman"/>
        </w:rPr>
      </w:pPr>
      <w:r w:rsidRPr="00604E1E">
        <w:rPr>
          <w:rFonts w:ascii="Times New Roman" w:hAnsi="Times New Roman" w:cs="Times New Roman"/>
        </w:rPr>
        <w:t xml:space="preserve">10.4. Dalībnieki konkursā piedalās šādās vecuma grupās: </w:t>
      </w:r>
    </w:p>
    <w:p w14:paraId="1ECCABD5" w14:textId="77777777" w:rsidR="00604E1E" w:rsidRPr="00604E1E" w:rsidRDefault="00604E1E" w:rsidP="003E2F89">
      <w:pPr>
        <w:pStyle w:val="Sarakstarindkopa"/>
        <w:spacing w:after="0" w:line="240" w:lineRule="auto"/>
        <w:ind w:left="1098"/>
        <w:contextualSpacing w:val="0"/>
        <w:jc w:val="both"/>
        <w:rPr>
          <w:rFonts w:ascii="Times New Roman" w:hAnsi="Times New Roman" w:cs="Times New Roman"/>
        </w:rPr>
      </w:pPr>
      <w:r w:rsidRPr="00604E1E">
        <w:rPr>
          <w:rFonts w:ascii="Times New Roman" w:hAnsi="Times New Roman" w:cs="Times New Roman"/>
        </w:rPr>
        <w:t>- 1.klases grupa;</w:t>
      </w:r>
    </w:p>
    <w:p w14:paraId="2CE8CEF1" w14:textId="3A67ADB3" w:rsidR="00604E1E" w:rsidRPr="00604E1E" w:rsidRDefault="00604E1E" w:rsidP="003E2F89">
      <w:pPr>
        <w:pStyle w:val="Sarakstarindkopa"/>
        <w:spacing w:after="0" w:line="240" w:lineRule="auto"/>
        <w:ind w:left="1098"/>
        <w:contextualSpacing w:val="0"/>
        <w:jc w:val="both"/>
        <w:rPr>
          <w:rFonts w:ascii="Times New Roman" w:hAnsi="Times New Roman" w:cs="Times New Roman"/>
        </w:rPr>
      </w:pPr>
      <w:r w:rsidRPr="00604E1E">
        <w:rPr>
          <w:rFonts w:ascii="Times New Roman" w:hAnsi="Times New Roman" w:cs="Times New Roman"/>
        </w:rPr>
        <w:t>- 2.-</w:t>
      </w:r>
      <w:r>
        <w:rPr>
          <w:rFonts w:ascii="Times New Roman" w:hAnsi="Times New Roman" w:cs="Times New Roman"/>
        </w:rPr>
        <w:t xml:space="preserve"> </w:t>
      </w:r>
      <w:r w:rsidRPr="00604E1E">
        <w:rPr>
          <w:rFonts w:ascii="Times New Roman" w:hAnsi="Times New Roman" w:cs="Times New Roman"/>
        </w:rPr>
        <w:t>3.klašu grupa;</w:t>
      </w:r>
    </w:p>
    <w:p w14:paraId="7A57AEBE" w14:textId="77777777" w:rsidR="00604E1E" w:rsidRPr="00604E1E" w:rsidRDefault="00604E1E" w:rsidP="003E2F89">
      <w:pPr>
        <w:pStyle w:val="Sarakstarindkopa"/>
        <w:spacing w:after="0" w:line="240" w:lineRule="auto"/>
        <w:ind w:left="1098"/>
        <w:contextualSpacing w:val="0"/>
        <w:jc w:val="both"/>
        <w:rPr>
          <w:rFonts w:ascii="Times New Roman" w:hAnsi="Times New Roman" w:cs="Times New Roman"/>
        </w:rPr>
      </w:pPr>
      <w:r w:rsidRPr="00604E1E">
        <w:rPr>
          <w:rFonts w:ascii="Times New Roman" w:hAnsi="Times New Roman" w:cs="Times New Roman"/>
        </w:rPr>
        <w:t>- 4.- 6.klašu grupa;</w:t>
      </w:r>
    </w:p>
    <w:p w14:paraId="10D79BE6" w14:textId="77777777" w:rsidR="00604E1E" w:rsidRPr="00604E1E" w:rsidRDefault="00604E1E" w:rsidP="003E2F89">
      <w:pPr>
        <w:pStyle w:val="Sarakstarindkopa"/>
        <w:spacing w:after="0" w:line="240" w:lineRule="auto"/>
        <w:ind w:left="1098"/>
        <w:contextualSpacing w:val="0"/>
        <w:jc w:val="both"/>
        <w:rPr>
          <w:rFonts w:ascii="Times New Roman" w:hAnsi="Times New Roman" w:cs="Times New Roman"/>
        </w:rPr>
      </w:pPr>
      <w:r w:rsidRPr="00604E1E">
        <w:rPr>
          <w:rFonts w:ascii="Times New Roman" w:hAnsi="Times New Roman" w:cs="Times New Roman"/>
        </w:rPr>
        <w:t>- 7.- 9.klašu grupa;</w:t>
      </w:r>
    </w:p>
    <w:p w14:paraId="4E6B4D55" w14:textId="023F89DA" w:rsidR="00604E1E" w:rsidRPr="003E2F89" w:rsidRDefault="00604E1E" w:rsidP="003E2F89">
      <w:pPr>
        <w:pStyle w:val="Sarakstarindkopa"/>
        <w:spacing w:after="0" w:line="240" w:lineRule="auto"/>
        <w:ind w:left="1098"/>
        <w:contextualSpacing w:val="0"/>
        <w:jc w:val="both"/>
        <w:rPr>
          <w:rFonts w:ascii="Times New Roman" w:hAnsi="Times New Roman" w:cs="Times New Roman"/>
        </w:rPr>
      </w:pPr>
      <w:r w:rsidRPr="00604E1E">
        <w:rPr>
          <w:rFonts w:ascii="Times New Roman" w:hAnsi="Times New Roman" w:cs="Times New Roman"/>
        </w:rPr>
        <w:t>- 10.-12.klašu grupa;</w:t>
      </w:r>
    </w:p>
    <w:p w14:paraId="31B830C3" w14:textId="7C1B4715" w:rsidR="00CA40E5" w:rsidRPr="00AA4FB7" w:rsidRDefault="00AA4FB7" w:rsidP="0052743D">
      <w:pPr>
        <w:pStyle w:val="Sarakstarindkopa"/>
        <w:spacing w:before="120" w:after="120" w:line="240" w:lineRule="auto"/>
        <w:ind w:left="0"/>
        <w:contextualSpacing w:val="0"/>
        <w:jc w:val="both"/>
        <w:rPr>
          <w:rFonts w:ascii="Times New Roman" w:hAnsi="Times New Roman" w:cs="Times New Roman"/>
          <w:b/>
          <w:bCs/>
        </w:rPr>
      </w:pPr>
      <w:r w:rsidRPr="00AA4FB7">
        <w:rPr>
          <w:rFonts w:ascii="Times New Roman" w:hAnsi="Times New Roman" w:cs="Times New Roman"/>
          <w:b/>
          <w:bCs/>
        </w:rPr>
        <w:t xml:space="preserve">PIETEIKŠANĀS </w:t>
      </w:r>
    </w:p>
    <w:p w14:paraId="4E536F9E" w14:textId="285C7FF8" w:rsidR="006C02B2" w:rsidRDefault="00AA4FB7" w:rsidP="007A0491">
      <w:pPr>
        <w:pStyle w:val="Sarakstarindkopa"/>
        <w:spacing w:before="120" w:after="0" w:line="240" w:lineRule="auto"/>
        <w:ind w:left="0"/>
        <w:contextualSpacing w:val="0"/>
        <w:jc w:val="both"/>
        <w:rPr>
          <w:rFonts w:ascii="Times New Roman" w:hAnsi="Times New Roman" w:cs="Times New Roman"/>
        </w:rPr>
      </w:pPr>
      <w:r w:rsidRPr="00CA40E5">
        <w:rPr>
          <w:rFonts w:ascii="Times New Roman" w:hAnsi="Times New Roman" w:cs="Times New Roman"/>
        </w:rPr>
        <w:t xml:space="preserve">11. </w:t>
      </w:r>
      <w:r w:rsidR="00CA40E5" w:rsidRPr="00CA40E5">
        <w:rPr>
          <w:rFonts w:ascii="Times New Roman" w:hAnsi="Times New Roman" w:cs="Times New Roman"/>
        </w:rPr>
        <w:t xml:space="preserve">      </w:t>
      </w:r>
      <w:r w:rsidRPr="00CA40E5">
        <w:rPr>
          <w:rFonts w:ascii="Times New Roman" w:hAnsi="Times New Roman" w:cs="Times New Roman"/>
        </w:rPr>
        <w:t>Dalībnieku skaitu konkursa 1. kārt</w:t>
      </w:r>
      <w:r w:rsidR="00EE7748" w:rsidRPr="00CA40E5">
        <w:rPr>
          <w:rFonts w:ascii="Times New Roman" w:hAnsi="Times New Roman" w:cs="Times New Roman"/>
        </w:rPr>
        <w:t xml:space="preserve">ai </w:t>
      </w:r>
      <w:r w:rsidR="007A0491" w:rsidRPr="00CA40E5">
        <w:rPr>
          <w:rFonts w:ascii="Times New Roman" w:hAnsi="Times New Roman" w:cs="Times New Roman"/>
        </w:rPr>
        <w:t xml:space="preserve">izvirza </w:t>
      </w:r>
      <w:r w:rsidR="00EE7748" w:rsidRPr="00CA40E5">
        <w:rPr>
          <w:rFonts w:ascii="Times New Roman" w:hAnsi="Times New Roman" w:cs="Times New Roman"/>
        </w:rPr>
        <w:t>izglītības iestādes</w:t>
      </w:r>
      <w:r w:rsidRPr="00CA40E5">
        <w:rPr>
          <w:rFonts w:ascii="Times New Roman" w:hAnsi="Times New Roman" w:cs="Times New Roman"/>
        </w:rPr>
        <w:t>:</w:t>
      </w:r>
    </w:p>
    <w:p w14:paraId="4FF4DF84" w14:textId="57BA2847" w:rsidR="007A0491" w:rsidRDefault="006C02B2" w:rsidP="007A0491">
      <w:pPr>
        <w:pStyle w:val="Sarakstarindkopa"/>
        <w:spacing w:before="120" w:after="0" w:line="240" w:lineRule="auto"/>
        <w:ind w:left="0" w:firstLine="567"/>
        <w:contextualSpacing w:val="0"/>
        <w:jc w:val="both"/>
        <w:rPr>
          <w:rFonts w:ascii="Times New Roman" w:hAnsi="Times New Roman" w:cs="Times New Roman"/>
        </w:rPr>
      </w:pPr>
      <w:r>
        <w:rPr>
          <w:rFonts w:ascii="Times New Roman" w:hAnsi="Times New Roman" w:cs="Times New Roman"/>
        </w:rPr>
        <w:t>11.1.  dalībnieku</w:t>
      </w:r>
      <w:r w:rsidR="007A0491" w:rsidRPr="007A0491">
        <w:t xml:space="preserve"> </w:t>
      </w:r>
      <w:r w:rsidR="007A0491" w:rsidRPr="007A0491">
        <w:rPr>
          <w:rFonts w:ascii="Times New Roman" w:hAnsi="Times New Roman" w:cs="Times New Roman"/>
        </w:rPr>
        <w:t>izvirzīšana tiek veikta pēc klašu grupām</w:t>
      </w:r>
      <w:r w:rsidR="00B65BF0">
        <w:rPr>
          <w:rFonts w:ascii="Times New Roman" w:hAnsi="Times New Roman" w:cs="Times New Roman"/>
        </w:rPr>
        <w:t>*</w:t>
      </w:r>
      <w:r w:rsidR="007A0491" w:rsidRPr="007A0491">
        <w:rPr>
          <w:rFonts w:ascii="Times New Roman" w:hAnsi="Times New Roman" w:cs="Times New Roman"/>
        </w:rPr>
        <w:t xml:space="preserve">, summējot klašu </w:t>
      </w:r>
      <w:r w:rsidR="007A0491">
        <w:rPr>
          <w:rFonts w:ascii="Times New Roman" w:hAnsi="Times New Roman" w:cs="Times New Roman"/>
        </w:rPr>
        <w:t xml:space="preserve"> </w:t>
      </w:r>
    </w:p>
    <w:p w14:paraId="5A991411" w14:textId="206DFA21" w:rsidR="00CA40E5" w:rsidRPr="00CA40E5" w:rsidRDefault="007A0491" w:rsidP="007A0491">
      <w:pPr>
        <w:pStyle w:val="Sarakstarindkopa"/>
        <w:spacing w:after="0" w:line="240" w:lineRule="auto"/>
        <w:ind w:left="0" w:firstLine="567"/>
        <w:contextualSpacing w:val="0"/>
        <w:jc w:val="both"/>
        <w:rPr>
          <w:rFonts w:ascii="Times New Roman" w:hAnsi="Times New Roman" w:cs="Times New Roman"/>
        </w:rPr>
      </w:pPr>
      <w:r>
        <w:rPr>
          <w:rFonts w:ascii="Times New Roman" w:hAnsi="Times New Roman" w:cs="Times New Roman"/>
        </w:rPr>
        <w:t xml:space="preserve">   </w:t>
      </w:r>
      <w:r w:rsidR="00B65BF0">
        <w:rPr>
          <w:rFonts w:ascii="Times New Roman" w:hAnsi="Times New Roman" w:cs="Times New Roman"/>
        </w:rPr>
        <w:t>s</w:t>
      </w:r>
      <w:r w:rsidRPr="007A0491">
        <w:rPr>
          <w:rFonts w:ascii="Times New Roman" w:hAnsi="Times New Roman" w:cs="Times New Roman"/>
        </w:rPr>
        <w:t>kaitu</w:t>
      </w:r>
      <w:r w:rsidR="00B65BF0">
        <w:rPr>
          <w:rFonts w:ascii="Times New Roman" w:hAnsi="Times New Roman" w:cs="Times New Roman"/>
        </w:rPr>
        <w:t xml:space="preserve"> katrā grupā</w:t>
      </w:r>
      <w:r w:rsidR="006C02B2">
        <w:rPr>
          <w:rFonts w:ascii="Times New Roman" w:hAnsi="Times New Roman" w:cs="Times New Roman"/>
        </w:rPr>
        <w:t>:</w:t>
      </w:r>
    </w:p>
    <w:p w14:paraId="5813EDA3" w14:textId="0D8DC00D" w:rsidR="003372D9" w:rsidRPr="00CA40E5" w:rsidRDefault="003372D9" w:rsidP="007A0491">
      <w:pPr>
        <w:pStyle w:val="Sarakstarindkopa"/>
        <w:spacing w:after="0" w:line="240" w:lineRule="auto"/>
        <w:contextualSpacing w:val="0"/>
        <w:jc w:val="both"/>
        <w:rPr>
          <w:rFonts w:ascii="Times New Roman" w:hAnsi="Times New Roman" w:cs="Times New Roman"/>
        </w:rPr>
      </w:pPr>
      <w:r w:rsidRPr="00CA40E5">
        <w:rPr>
          <w:rFonts w:ascii="Times New Roman" w:hAnsi="Times New Roman" w:cs="Times New Roman"/>
        </w:rPr>
        <w:t xml:space="preserve">-      </w:t>
      </w:r>
      <w:r w:rsidR="00EE7748" w:rsidRPr="00CA40E5">
        <w:rPr>
          <w:rFonts w:ascii="Times New Roman" w:hAnsi="Times New Roman" w:cs="Times New Roman"/>
        </w:rPr>
        <w:t xml:space="preserve"> </w:t>
      </w:r>
      <w:bookmarkStart w:id="1" w:name="_Hlk181191221"/>
      <w:r w:rsidR="00EE7748" w:rsidRPr="00CA40E5">
        <w:rPr>
          <w:rFonts w:ascii="Times New Roman" w:hAnsi="Times New Roman" w:cs="Times New Roman"/>
        </w:rPr>
        <w:t xml:space="preserve">ne vairāk kā </w:t>
      </w:r>
      <w:bookmarkEnd w:id="1"/>
      <w:r w:rsidRPr="00CA40E5">
        <w:rPr>
          <w:rFonts w:ascii="Times New Roman" w:hAnsi="Times New Roman" w:cs="Times New Roman"/>
        </w:rPr>
        <w:t>1 dalībniek</w:t>
      </w:r>
      <w:r w:rsidR="007A0491">
        <w:rPr>
          <w:rFonts w:ascii="Times New Roman" w:hAnsi="Times New Roman" w:cs="Times New Roman"/>
        </w:rPr>
        <w:t>s</w:t>
      </w:r>
      <w:r w:rsidRPr="00CA40E5">
        <w:rPr>
          <w:rFonts w:ascii="Times New Roman" w:hAnsi="Times New Roman" w:cs="Times New Roman"/>
        </w:rPr>
        <w:t xml:space="preserve"> </w:t>
      </w:r>
      <w:r w:rsidR="00015C49">
        <w:rPr>
          <w:rFonts w:ascii="Times New Roman" w:hAnsi="Times New Roman" w:cs="Times New Roman"/>
        </w:rPr>
        <w:t>no klašu grupas*</w:t>
      </w:r>
      <w:r w:rsidR="00EE7748" w:rsidRPr="00CA40E5">
        <w:rPr>
          <w:rFonts w:ascii="Times New Roman" w:hAnsi="Times New Roman" w:cs="Times New Roman"/>
        </w:rPr>
        <w:t xml:space="preserve">, </w:t>
      </w:r>
      <w:r w:rsidRPr="00CA40E5">
        <w:rPr>
          <w:rFonts w:ascii="Times New Roman" w:hAnsi="Times New Roman" w:cs="Times New Roman"/>
        </w:rPr>
        <w:t>kurā ir</w:t>
      </w:r>
      <w:r w:rsidR="00EE7748" w:rsidRPr="00CA40E5">
        <w:rPr>
          <w:rFonts w:ascii="Times New Roman" w:hAnsi="Times New Roman" w:cs="Times New Roman"/>
        </w:rPr>
        <w:t xml:space="preserve"> </w:t>
      </w:r>
      <w:r w:rsidRPr="00CA40E5">
        <w:rPr>
          <w:rFonts w:ascii="Times New Roman" w:hAnsi="Times New Roman" w:cs="Times New Roman"/>
        </w:rPr>
        <w:t xml:space="preserve">līdz </w:t>
      </w:r>
      <w:r w:rsidR="009E1BF4">
        <w:rPr>
          <w:rFonts w:ascii="Times New Roman" w:hAnsi="Times New Roman" w:cs="Times New Roman"/>
        </w:rPr>
        <w:t>7</w:t>
      </w:r>
      <w:r w:rsidRPr="00CA40E5">
        <w:rPr>
          <w:rFonts w:ascii="Times New Roman" w:hAnsi="Times New Roman" w:cs="Times New Roman"/>
        </w:rPr>
        <w:t xml:space="preserve"> klas</w:t>
      </w:r>
      <w:r w:rsidR="00EE7748" w:rsidRPr="00CA40E5">
        <w:rPr>
          <w:rFonts w:ascii="Times New Roman" w:hAnsi="Times New Roman" w:cs="Times New Roman"/>
        </w:rPr>
        <w:t>ē</w:t>
      </w:r>
      <w:r w:rsidRPr="00CA40E5">
        <w:rPr>
          <w:rFonts w:ascii="Times New Roman" w:hAnsi="Times New Roman" w:cs="Times New Roman"/>
        </w:rPr>
        <w:t>m;</w:t>
      </w:r>
    </w:p>
    <w:p w14:paraId="0A9C0F1C" w14:textId="07263F1E" w:rsidR="00AA4FB7" w:rsidRPr="00CA40E5" w:rsidRDefault="00AA4FB7" w:rsidP="007A0491">
      <w:pPr>
        <w:pStyle w:val="Sarakstarindkopa"/>
        <w:spacing w:after="0" w:line="240" w:lineRule="auto"/>
        <w:contextualSpacing w:val="0"/>
        <w:jc w:val="both"/>
        <w:rPr>
          <w:rFonts w:ascii="Times New Roman" w:hAnsi="Times New Roman" w:cs="Times New Roman"/>
        </w:rPr>
      </w:pPr>
      <w:r w:rsidRPr="00CA40E5">
        <w:rPr>
          <w:rFonts w:ascii="Times New Roman" w:hAnsi="Times New Roman" w:cs="Times New Roman"/>
        </w:rPr>
        <w:t>-</w:t>
      </w:r>
      <w:r w:rsidR="00EE7748" w:rsidRPr="00CA40E5">
        <w:rPr>
          <w:rFonts w:ascii="Times New Roman" w:hAnsi="Times New Roman" w:cs="Times New Roman"/>
        </w:rPr>
        <w:t xml:space="preserve">       ne vairāk kā </w:t>
      </w:r>
      <w:r w:rsidRPr="00CA40E5">
        <w:rPr>
          <w:rFonts w:ascii="Times New Roman" w:hAnsi="Times New Roman" w:cs="Times New Roman"/>
        </w:rPr>
        <w:t>2 dalībniek</w:t>
      </w:r>
      <w:r w:rsidR="007A0491">
        <w:rPr>
          <w:rFonts w:ascii="Times New Roman" w:hAnsi="Times New Roman" w:cs="Times New Roman"/>
        </w:rPr>
        <w:t>i</w:t>
      </w:r>
      <w:r w:rsidRPr="00CA40E5">
        <w:rPr>
          <w:rFonts w:ascii="Times New Roman" w:hAnsi="Times New Roman" w:cs="Times New Roman"/>
        </w:rPr>
        <w:t xml:space="preserve"> </w:t>
      </w:r>
      <w:r w:rsidR="00E86574">
        <w:rPr>
          <w:rFonts w:ascii="Times New Roman" w:hAnsi="Times New Roman" w:cs="Times New Roman"/>
        </w:rPr>
        <w:t xml:space="preserve">no klašu </w:t>
      </w:r>
      <w:r w:rsidRPr="00CA40E5">
        <w:rPr>
          <w:rFonts w:ascii="Times New Roman" w:hAnsi="Times New Roman" w:cs="Times New Roman"/>
        </w:rPr>
        <w:t>grup</w:t>
      </w:r>
      <w:r w:rsidR="00E86574">
        <w:rPr>
          <w:rFonts w:ascii="Times New Roman" w:hAnsi="Times New Roman" w:cs="Times New Roman"/>
        </w:rPr>
        <w:t>as *</w:t>
      </w:r>
      <w:r w:rsidRPr="00CA40E5">
        <w:rPr>
          <w:rFonts w:ascii="Times New Roman" w:hAnsi="Times New Roman" w:cs="Times New Roman"/>
        </w:rPr>
        <w:t>, kurā</w:t>
      </w:r>
      <w:r w:rsidR="00E86574">
        <w:rPr>
          <w:rFonts w:ascii="Times New Roman" w:hAnsi="Times New Roman" w:cs="Times New Roman"/>
        </w:rPr>
        <w:t xml:space="preserve"> ir </w:t>
      </w:r>
      <w:r w:rsidR="009E1BF4">
        <w:rPr>
          <w:rFonts w:ascii="Times New Roman" w:hAnsi="Times New Roman" w:cs="Times New Roman"/>
        </w:rPr>
        <w:t>8</w:t>
      </w:r>
      <w:r w:rsidRPr="00CA40E5">
        <w:rPr>
          <w:rFonts w:ascii="Times New Roman" w:hAnsi="Times New Roman" w:cs="Times New Roman"/>
        </w:rPr>
        <w:t xml:space="preserve"> līdz </w:t>
      </w:r>
      <w:r w:rsidR="00E86574">
        <w:rPr>
          <w:rFonts w:ascii="Times New Roman" w:hAnsi="Times New Roman" w:cs="Times New Roman"/>
        </w:rPr>
        <w:t>1</w:t>
      </w:r>
      <w:r w:rsidR="009E1BF4">
        <w:rPr>
          <w:rFonts w:ascii="Times New Roman" w:hAnsi="Times New Roman" w:cs="Times New Roman"/>
        </w:rPr>
        <w:t>4</w:t>
      </w:r>
      <w:r w:rsidRPr="00CA40E5">
        <w:rPr>
          <w:rFonts w:ascii="Times New Roman" w:hAnsi="Times New Roman" w:cs="Times New Roman"/>
        </w:rPr>
        <w:t xml:space="preserve"> </w:t>
      </w:r>
      <w:r w:rsidR="00EE7748" w:rsidRPr="00CA40E5">
        <w:rPr>
          <w:rFonts w:ascii="Times New Roman" w:hAnsi="Times New Roman" w:cs="Times New Roman"/>
        </w:rPr>
        <w:t>klasēm;</w:t>
      </w:r>
    </w:p>
    <w:p w14:paraId="2DB3D78F" w14:textId="6C5C170B" w:rsidR="00AA4FB7" w:rsidRDefault="00AA4FB7" w:rsidP="007A0491">
      <w:pPr>
        <w:pStyle w:val="Sarakstarindkopa"/>
        <w:spacing w:after="0" w:line="240" w:lineRule="auto"/>
        <w:contextualSpacing w:val="0"/>
        <w:jc w:val="both"/>
        <w:rPr>
          <w:rFonts w:ascii="Times New Roman" w:hAnsi="Times New Roman" w:cs="Times New Roman"/>
        </w:rPr>
      </w:pPr>
      <w:r w:rsidRPr="00CA40E5">
        <w:rPr>
          <w:rFonts w:ascii="Times New Roman" w:hAnsi="Times New Roman" w:cs="Times New Roman"/>
        </w:rPr>
        <w:t>-</w:t>
      </w:r>
      <w:r w:rsidR="00EE7748" w:rsidRPr="00CA40E5">
        <w:rPr>
          <w:rFonts w:ascii="Times New Roman" w:hAnsi="Times New Roman" w:cs="Times New Roman"/>
        </w:rPr>
        <w:t xml:space="preserve">       </w:t>
      </w:r>
      <w:bookmarkStart w:id="2" w:name="_Hlk214531604"/>
      <w:r w:rsidR="00EE7748" w:rsidRPr="00CA40E5">
        <w:rPr>
          <w:rFonts w:ascii="Times New Roman" w:hAnsi="Times New Roman" w:cs="Times New Roman"/>
        </w:rPr>
        <w:t xml:space="preserve">ne vairāk kā </w:t>
      </w:r>
      <w:r w:rsidR="00DD246D" w:rsidRPr="00CA40E5">
        <w:rPr>
          <w:rFonts w:ascii="Times New Roman" w:hAnsi="Times New Roman" w:cs="Times New Roman"/>
        </w:rPr>
        <w:t>3</w:t>
      </w:r>
      <w:r w:rsidRPr="00CA40E5">
        <w:rPr>
          <w:rFonts w:ascii="Times New Roman" w:hAnsi="Times New Roman" w:cs="Times New Roman"/>
        </w:rPr>
        <w:t xml:space="preserve"> dalībniek</w:t>
      </w:r>
      <w:r w:rsidR="007A0491">
        <w:rPr>
          <w:rFonts w:ascii="Times New Roman" w:hAnsi="Times New Roman" w:cs="Times New Roman"/>
        </w:rPr>
        <w:t>i</w:t>
      </w:r>
      <w:r w:rsidR="00E86574">
        <w:rPr>
          <w:rFonts w:ascii="Times New Roman" w:hAnsi="Times New Roman" w:cs="Times New Roman"/>
        </w:rPr>
        <w:t xml:space="preserve"> no klašu grupas*</w:t>
      </w:r>
      <w:r w:rsidRPr="00CA40E5">
        <w:rPr>
          <w:rFonts w:ascii="Times New Roman" w:hAnsi="Times New Roman" w:cs="Times New Roman"/>
        </w:rPr>
        <w:t>, kurā</w:t>
      </w:r>
      <w:r w:rsidR="007A0491">
        <w:rPr>
          <w:rFonts w:ascii="Times New Roman" w:hAnsi="Times New Roman" w:cs="Times New Roman"/>
        </w:rPr>
        <w:t xml:space="preserve"> </w:t>
      </w:r>
      <w:r w:rsidRPr="00CA40E5">
        <w:rPr>
          <w:rFonts w:ascii="Times New Roman" w:hAnsi="Times New Roman" w:cs="Times New Roman"/>
        </w:rPr>
        <w:t xml:space="preserve">ir </w:t>
      </w:r>
      <w:r w:rsidR="00E86574">
        <w:rPr>
          <w:rFonts w:ascii="Times New Roman" w:hAnsi="Times New Roman" w:cs="Times New Roman"/>
        </w:rPr>
        <w:t>1</w:t>
      </w:r>
      <w:r w:rsidR="009E1BF4">
        <w:rPr>
          <w:rFonts w:ascii="Times New Roman" w:hAnsi="Times New Roman" w:cs="Times New Roman"/>
        </w:rPr>
        <w:t>5</w:t>
      </w:r>
      <w:r w:rsidRPr="00CA40E5">
        <w:rPr>
          <w:rFonts w:ascii="Times New Roman" w:hAnsi="Times New Roman" w:cs="Times New Roman"/>
        </w:rPr>
        <w:t xml:space="preserve"> </w:t>
      </w:r>
      <w:r w:rsidR="009E1BF4">
        <w:rPr>
          <w:rFonts w:ascii="Times New Roman" w:hAnsi="Times New Roman" w:cs="Times New Roman"/>
        </w:rPr>
        <w:t>līdz 21 klasēm</w:t>
      </w:r>
      <w:r w:rsidR="00DD246D" w:rsidRPr="00CA40E5">
        <w:rPr>
          <w:rFonts w:ascii="Times New Roman" w:hAnsi="Times New Roman" w:cs="Times New Roman"/>
        </w:rPr>
        <w:t>;</w:t>
      </w:r>
    </w:p>
    <w:bookmarkEnd w:id="2"/>
    <w:p w14:paraId="0E963389" w14:textId="558A9C53" w:rsidR="009E1BF4" w:rsidRPr="00CA40E5" w:rsidRDefault="009E1BF4" w:rsidP="007A0491">
      <w:pPr>
        <w:pStyle w:val="Sarakstarindkopa"/>
        <w:spacing w:after="0" w:line="240" w:lineRule="auto"/>
        <w:contextualSpacing w:val="0"/>
        <w:jc w:val="both"/>
        <w:rPr>
          <w:rFonts w:ascii="Times New Roman" w:hAnsi="Times New Roman" w:cs="Times New Roman"/>
        </w:rPr>
      </w:pPr>
      <w:r>
        <w:rPr>
          <w:rFonts w:ascii="Times New Roman" w:hAnsi="Times New Roman" w:cs="Times New Roman"/>
        </w:rPr>
        <w:t xml:space="preserve">-       </w:t>
      </w:r>
      <w:r w:rsidRPr="009E1BF4">
        <w:rPr>
          <w:rFonts w:ascii="Times New Roman" w:hAnsi="Times New Roman" w:cs="Times New Roman"/>
        </w:rPr>
        <w:t xml:space="preserve">ne vairāk kā </w:t>
      </w:r>
      <w:r>
        <w:rPr>
          <w:rFonts w:ascii="Times New Roman" w:hAnsi="Times New Roman" w:cs="Times New Roman"/>
        </w:rPr>
        <w:t>4</w:t>
      </w:r>
      <w:r w:rsidRPr="009E1BF4">
        <w:rPr>
          <w:rFonts w:ascii="Times New Roman" w:hAnsi="Times New Roman" w:cs="Times New Roman"/>
        </w:rPr>
        <w:t xml:space="preserve"> dalībnieki no klašu grupas*, kurā ir </w:t>
      </w:r>
      <w:r>
        <w:rPr>
          <w:rFonts w:ascii="Times New Roman" w:hAnsi="Times New Roman" w:cs="Times New Roman"/>
        </w:rPr>
        <w:t>22</w:t>
      </w:r>
      <w:r w:rsidRPr="009E1BF4">
        <w:rPr>
          <w:rFonts w:ascii="Times New Roman" w:hAnsi="Times New Roman" w:cs="Times New Roman"/>
        </w:rPr>
        <w:t xml:space="preserve"> un vairāk klases;</w:t>
      </w:r>
    </w:p>
    <w:p w14:paraId="6098CF9A" w14:textId="38C12302" w:rsidR="00956155" w:rsidRDefault="00AA4FB7" w:rsidP="007A0491">
      <w:pPr>
        <w:pStyle w:val="Sarakstarindkopa"/>
        <w:spacing w:after="120" w:line="240" w:lineRule="auto"/>
        <w:ind w:left="709"/>
        <w:contextualSpacing w:val="0"/>
        <w:jc w:val="both"/>
        <w:rPr>
          <w:rFonts w:ascii="Times New Roman" w:hAnsi="Times New Roman" w:cs="Times New Roman"/>
        </w:rPr>
      </w:pPr>
      <w:r w:rsidRPr="00CA40E5">
        <w:rPr>
          <w:rFonts w:ascii="Times New Roman" w:hAnsi="Times New Roman" w:cs="Times New Roman"/>
        </w:rPr>
        <w:t>-</w:t>
      </w:r>
      <w:r w:rsidR="00DD246D" w:rsidRPr="00CA40E5">
        <w:rPr>
          <w:rFonts w:ascii="Times New Roman" w:hAnsi="Times New Roman" w:cs="Times New Roman"/>
        </w:rPr>
        <w:t xml:space="preserve">       </w:t>
      </w:r>
      <w:r w:rsidRPr="00CA40E5">
        <w:rPr>
          <w:rFonts w:ascii="Times New Roman" w:hAnsi="Times New Roman" w:cs="Times New Roman"/>
        </w:rPr>
        <w:t xml:space="preserve">no katras interešu izglītības iestādes izvirza </w:t>
      </w:r>
      <w:r w:rsidR="00EE7748" w:rsidRPr="00CA40E5">
        <w:rPr>
          <w:rFonts w:ascii="Times New Roman" w:hAnsi="Times New Roman" w:cs="Times New Roman"/>
        </w:rPr>
        <w:t xml:space="preserve">ne vairāk kā </w:t>
      </w:r>
      <w:r w:rsidR="00DD246D" w:rsidRPr="00CA40E5">
        <w:rPr>
          <w:rFonts w:ascii="Times New Roman" w:hAnsi="Times New Roman" w:cs="Times New Roman"/>
        </w:rPr>
        <w:t>1</w:t>
      </w:r>
      <w:r w:rsidR="00EE7748" w:rsidRPr="00CA40E5">
        <w:rPr>
          <w:rFonts w:ascii="Times New Roman" w:hAnsi="Times New Roman" w:cs="Times New Roman"/>
        </w:rPr>
        <w:t xml:space="preserve"> dalībnieku;</w:t>
      </w:r>
    </w:p>
    <w:p w14:paraId="6468DDCA" w14:textId="10242925" w:rsidR="006C02B2" w:rsidRDefault="006C02B2" w:rsidP="007A0491">
      <w:pPr>
        <w:pStyle w:val="Sarakstarindkopa"/>
        <w:spacing w:after="0" w:line="240" w:lineRule="auto"/>
        <w:ind w:left="709"/>
        <w:contextualSpacing w:val="0"/>
        <w:jc w:val="both"/>
        <w:rPr>
          <w:rFonts w:ascii="Times New Roman" w:hAnsi="Times New Roman" w:cs="Times New Roman"/>
        </w:rPr>
      </w:pPr>
      <w:r>
        <w:rPr>
          <w:rFonts w:ascii="Times New Roman" w:hAnsi="Times New Roman" w:cs="Times New Roman"/>
        </w:rPr>
        <w:t>11.2. Ādažu novada izglītības iestāžu maksimālais izvirzīto dalībnieku skaits:</w:t>
      </w:r>
    </w:p>
    <w:p w14:paraId="564B2F88" w14:textId="77777777" w:rsidR="007A0491" w:rsidRDefault="007A0491" w:rsidP="007A0491">
      <w:pPr>
        <w:pStyle w:val="Sarakstarindkopa"/>
        <w:spacing w:after="0" w:line="240" w:lineRule="auto"/>
        <w:ind w:left="709"/>
        <w:contextualSpacing w:val="0"/>
        <w:jc w:val="both"/>
        <w:rPr>
          <w:rFonts w:ascii="Times New Roman" w:hAnsi="Times New Roman" w:cs="Times New Roman"/>
        </w:rPr>
      </w:pP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2083"/>
        <w:gridCol w:w="2049"/>
        <w:gridCol w:w="2050"/>
        <w:gridCol w:w="2061"/>
      </w:tblGrid>
      <w:tr w:rsidR="006C02B2" w:rsidRPr="006C02B2" w14:paraId="79B3E522" w14:textId="77777777" w:rsidTr="006C02B2">
        <w:tc>
          <w:tcPr>
            <w:tcW w:w="2157"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E3E594B" w14:textId="71CFAA3B" w:rsidR="006C02B2" w:rsidRPr="00E86574" w:rsidRDefault="006C02B2" w:rsidP="006C02B2">
            <w:pPr>
              <w:spacing w:after="0" w:line="240" w:lineRule="auto"/>
              <w:rPr>
                <w:rFonts w:ascii="Aptos" w:eastAsia="Calibri" w:hAnsi="Aptos" w:cs="Calibri"/>
                <w:b/>
                <w:bCs/>
                <w:kern w:val="0"/>
                <w:sz w:val="22"/>
                <w:szCs w:val="22"/>
                <w:lang w:eastAsia="lv-LV"/>
                <w14:ligatures w14:val="none"/>
              </w:rPr>
            </w:pPr>
            <w:bookmarkStart w:id="3" w:name="_Hlk214460464"/>
            <w:r w:rsidRPr="00E86574">
              <w:rPr>
                <w:rFonts w:ascii="Montserrat" w:eastAsia="Calibri" w:hAnsi="Montserrat" w:cs="Calibri"/>
                <w:b/>
                <w:bCs/>
                <w:color w:val="000000"/>
                <w:kern w:val="0"/>
                <w:sz w:val="20"/>
                <w:szCs w:val="20"/>
                <w:lang w:eastAsia="lv-LV"/>
                <w14:ligatures w14:val="none"/>
              </w:rPr>
              <w:t>Klašu grupa</w:t>
            </w:r>
            <w:r w:rsidR="00015C49" w:rsidRPr="00E86574">
              <w:rPr>
                <w:rFonts w:ascii="Montserrat" w:eastAsia="Calibri" w:hAnsi="Montserrat" w:cs="Calibri"/>
                <w:b/>
                <w:bCs/>
                <w:color w:val="000000"/>
                <w:kern w:val="0"/>
                <w:sz w:val="20"/>
                <w:szCs w:val="20"/>
                <w:lang w:eastAsia="lv-LV"/>
                <w14:ligatures w14:val="none"/>
              </w:rPr>
              <w:t>*</w:t>
            </w:r>
          </w:p>
        </w:tc>
        <w:tc>
          <w:tcPr>
            <w:tcW w:w="2157"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28F45948"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Montserrat" w:eastAsia="Calibri" w:hAnsi="Montserrat" w:cs="Calibri"/>
                <w:b/>
                <w:bCs/>
                <w:color w:val="000000"/>
                <w:kern w:val="0"/>
                <w:sz w:val="20"/>
                <w:szCs w:val="20"/>
                <w:lang w:eastAsia="lv-LV"/>
                <w14:ligatures w14:val="none"/>
              </w:rPr>
              <w:t>ĀVS</w:t>
            </w:r>
          </w:p>
        </w:tc>
        <w:tc>
          <w:tcPr>
            <w:tcW w:w="2158"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4111DA20"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Montserrat" w:eastAsia="Calibri" w:hAnsi="Montserrat" w:cs="Calibri"/>
                <w:b/>
                <w:bCs/>
                <w:color w:val="000000"/>
                <w:kern w:val="0"/>
                <w:sz w:val="20"/>
                <w:szCs w:val="20"/>
                <w:lang w:eastAsia="lv-LV"/>
                <w14:ligatures w14:val="none"/>
              </w:rPr>
              <w:t>CVS</w:t>
            </w:r>
          </w:p>
        </w:tc>
        <w:tc>
          <w:tcPr>
            <w:tcW w:w="2158"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64E9D597"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Montserrat" w:eastAsia="Calibri" w:hAnsi="Montserrat" w:cs="Calibri"/>
                <w:b/>
                <w:bCs/>
                <w:color w:val="000000"/>
                <w:kern w:val="0"/>
                <w:sz w:val="20"/>
                <w:szCs w:val="20"/>
                <w:lang w:eastAsia="lv-LV"/>
                <w14:ligatures w14:val="none"/>
              </w:rPr>
              <w:t>ĀBVS</w:t>
            </w:r>
          </w:p>
        </w:tc>
      </w:tr>
      <w:tr w:rsidR="006C02B2" w:rsidRPr="006C02B2" w14:paraId="4585FF01" w14:textId="77777777" w:rsidTr="006C02B2">
        <w:tc>
          <w:tcPr>
            <w:tcW w:w="2157" w:type="dxa"/>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056A3D0B" w14:textId="77777777" w:rsidR="006C02B2" w:rsidRPr="00E86574" w:rsidRDefault="006C02B2" w:rsidP="006C02B2">
            <w:pPr>
              <w:spacing w:after="0" w:line="240" w:lineRule="auto"/>
              <w:rPr>
                <w:rFonts w:ascii="Aptos" w:eastAsia="Calibri" w:hAnsi="Aptos" w:cs="Calibri"/>
                <w:kern w:val="0"/>
                <w:sz w:val="22"/>
                <w:szCs w:val="22"/>
                <w:lang w:eastAsia="lv-LV"/>
                <w14:ligatures w14:val="none"/>
              </w:rPr>
            </w:pPr>
            <w:r w:rsidRPr="00E86574">
              <w:rPr>
                <w:rFonts w:ascii="Montserrat" w:eastAsia="Calibri" w:hAnsi="Montserrat" w:cs="Calibri"/>
                <w:color w:val="000000"/>
                <w:kern w:val="0"/>
                <w:sz w:val="20"/>
                <w:szCs w:val="20"/>
                <w:lang w:eastAsia="lv-LV"/>
                <w14:ligatures w14:val="none"/>
              </w:rPr>
              <w:t>1. klase</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57B493DB" w14:textId="76CFA893" w:rsidR="006C02B2" w:rsidRPr="006C02B2" w:rsidRDefault="009E1BF4"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45990FA0"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BF94984"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r>
      <w:tr w:rsidR="006C02B2" w:rsidRPr="006C02B2" w14:paraId="7BE82B9D" w14:textId="77777777" w:rsidTr="006C02B2">
        <w:tc>
          <w:tcPr>
            <w:tcW w:w="2157" w:type="dxa"/>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4094B017" w14:textId="77777777" w:rsidR="006C02B2" w:rsidRPr="00E86574" w:rsidRDefault="006C02B2" w:rsidP="006C02B2">
            <w:pPr>
              <w:spacing w:after="0" w:line="240" w:lineRule="auto"/>
              <w:rPr>
                <w:rFonts w:ascii="Aptos" w:eastAsia="Calibri" w:hAnsi="Aptos" w:cs="Calibri"/>
                <w:kern w:val="0"/>
                <w:sz w:val="22"/>
                <w:szCs w:val="22"/>
                <w:lang w:eastAsia="lv-LV"/>
                <w14:ligatures w14:val="none"/>
              </w:rPr>
            </w:pPr>
            <w:r w:rsidRPr="00E86574">
              <w:rPr>
                <w:rFonts w:ascii="Montserrat" w:eastAsia="Calibri" w:hAnsi="Montserrat" w:cs="Calibri"/>
                <w:color w:val="000000"/>
                <w:kern w:val="0"/>
                <w:sz w:val="20"/>
                <w:szCs w:val="20"/>
                <w:lang w:eastAsia="lv-LV"/>
                <w14:ligatures w14:val="none"/>
              </w:rPr>
              <w:t>2. – 3. klase</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23343D52"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3</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262139E6" w14:textId="1A3C9C29" w:rsidR="006C02B2" w:rsidRPr="006C02B2" w:rsidRDefault="009E1BF4"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3B6EE7D"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r>
      <w:tr w:rsidR="006C02B2" w:rsidRPr="006C02B2" w14:paraId="141AE73F" w14:textId="77777777" w:rsidTr="006C02B2">
        <w:tc>
          <w:tcPr>
            <w:tcW w:w="2157" w:type="dxa"/>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14DE300E" w14:textId="77777777" w:rsidR="006C02B2" w:rsidRPr="00E86574" w:rsidRDefault="006C02B2" w:rsidP="006C02B2">
            <w:pPr>
              <w:spacing w:after="0" w:line="240" w:lineRule="auto"/>
              <w:rPr>
                <w:rFonts w:ascii="Aptos" w:eastAsia="Calibri" w:hAnsi="Aptos" w:cs="Calibri"/>
                <w:kern w:val="0"/>
                <w:sz w:val="22"/>
                <w:szCs w:val="22"/>
                <w:lang w:eastAsia="lv-LV"/>
                <w14:ligatures w14:val="none"/>
              </w:rPr>
            </w:pPr>
            <w:r w:rsidRPr="00E86574">
              <w:rPr>
                <w:rFonts w:ascii="Montserrat" w:eastAsia="Calibri" w:hAnsi="Montserrat" w:cs="Calibri"/>
                <w:color w:val="000000"/>
                <w:kern w:val="0"/>
                <w:sz w:val="20"/>
                <w:szCs w:val="20"/>
                <w:lang w:eastAsia="lv-LV"/>
                <w14:ligatures w14:val="none"/>
              </w:rPr>
              <w:t>4. – 6. klase</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2AE6530B" w14:textId="65F2ED16" w:rsidR="006C02B2" w:rsidRPr="006C02B2" w:rsidRDefault="009E1BF4"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4</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10C8B2F" w14:textId="7916AA12" w:rsidR="006C02B2" w:rsidRPr="006C02B2" w:rsidRDefault="009E1BF4"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9448123"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r>
      <w:tr w:rsidR="006C02B2" w:rsidRPr="006C02B2" w14:paraId="36DDA656" w14:textId="77777777" w:rsidTr="006C02B2">
        <w:tc>
          <w:tcPr>
            <w:tcW w:w="2157" w:type="dxa"/>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672612F5" w14:textId="77777777" w:rsidR="006C02B2" w:rsidRPr="00E86574" w:rsidRDefault="006C02B2" w:rsidP="006C02B2">
            <w:pPr>
              <w:spacing w:after="0" w:line="240" w:lineRule="auto"/>
              <w:rPr>
                <w:rFonts w:ascii="Aptos" w:eastAsia="Calibri" w:hAnsi="Aptos" w:cs="Calibri"/>
                <w:kern w:val="0"/>
                <w:sz w:val="22"/>
                <w:szCs w:val="22"/>
                <w:lang w:eastAsia="lv-LV"/>
                <w14:ligatures w14:val="none"/>
              </w:rPr>
            </w:pPr>
            <w:r w:rsidRPr="00E86574">
              <w:rPr>
                <w:rFonts w:ascii="Montserrat" w:eastAsia="Calibri" w:hAnsi="Montserrat" w:cs="Calibri"/>
                <w:color w:val="000000"/>
                <w:kern w:val="0"/>
                <w:sz w:val="20"/>
                <w:szCs w:val="20"/>
                <w:lang w:eastAsia="lv-LV"/>
                <w14:ligatures w14:val="none"/>
              </w:rPr>
              <w:t>7. – 9. klase</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3AB22E40" w14:textId="66968ED6" w:rsidR="006C02B2" w:rsidRPr="006C02B2" w:rsidRDefault="001A707C"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3</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60A520A5" w14:textId="4EC5F03C" w:rsidR="006C02B2" w:rsidRPr="006C02B2" w:rsidRDefault="001A707C"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9E23A26"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r>
      <w:tr w:rsidR="006C02B2" w:rsidRPr="006C02B2" w14:paraId="300ECDCC" w14:textId="77777777" w:rsidTr="006C02B2">
        <w:tc>
          <w:tcPr>
            <w:tcW w:w="2157" w:type="dxa"/>
            <w:tcBorders>
              <w:top w:val="nil"/>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7043059C" w14:textId="77777777" w:rsidR="006C02B2" w:rsidRPr="00E86574" w:rsidRDefault="006C02B2" w:rsidP="006C02B2">
            <w:pPr>
              <w:spacing w:after="0" w:line="240" w:lineRule="auto"/>
              <w:rPr>
                <w:rFonts w:ascii="Aptos" w:eastAsia="Calibri" w:hAnsi="Aptos" w:cs="Calibri"/>
                <w:kern w:val="0"/>
                <w:sz w:val="22"/>
                <w:szCs w:val="22"/>
                <w:lang w:eastAsia="lv-LV"/>
                <w14:ligatures w14:val="none"/>
              </w:rPr>
            </w:pPr>
            <w:r w:rsidRPr="00E86574">
              <w:rPr>
                <w:rFonts w:ascii="Montserrat" w:eastAsia="Calibri" w:hAnsi="Montserrat" w:cs="Calibri"/>
                <w:color w:val="000000"/>
                <w:kern w:val="0"/>
                <w:sz w:val="20"/>
                <w:szCs w:val="20"/>
                <w:lang w:eastAsia="lv-LV"/>
                <w14:ligatures w14:val="none"/>
              </w:rPr>
              <w:t xml:space="preserve">10. – 12.  klase  </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563B1FBE" w14:textId="3B83AACB" w:rsidR="006C02B2" w:rsidRPr="006C02B2" w:rsidRDefault="001A707C" w:rsidP="006C02B2">
            <w:pPr>
              <w:spacing w:after="0" w:line="240" w:lineRule="auto"/>
              <w:jc w:val="center"/>
              <w:rPr>
                <w:rFonts w:ascii="Aptos" w:eastAsia="Calibri" w:hAnsi="Aptos" w:cs="Calibri"/>
                <w:kern w:val="0"/>
                <w:sz w:val="22"/>
                <w:szCs w:val="22"/>
                <w:lang w:eastAsia="lv-LV"/>
                <w14:ligatures w14:val="none"/>
              </w:rPr>
            </w:pPr>
            <w:r>
              <w:rPr>
                <w:rFonts w:ascii="Aptos" w:eastAsia="Calibri" w:hAnsi="Aptos" w:cs="Calibri"/>
                <w:kern w:val="0"/>
                <w:sz w:val="22"/>
                <w:szCs w:val="22"/>
                <w:lang w:eastAsia="lv-LV"/>
                <w14:ligatures w14:val="none"/>
              </w:rPr>
              <w:t>2</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353D8F6B"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Montserrat" w:eastAsia="Calibri" w:hAnsi="Montserrat" w:cs="Calibri"/>
                <w:color w:val="000000"/>
                <w:kern w:val="0"/>
                <w:sz w:val="20"/>
                <w:szCs w:val="20"/>
                <w:lang w:eastAsia="lv-LV"/>
                <w14:ligatures w14:val="none"/>
              </w:rPr>
              <w:t> 1</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14:paraId="15B3DC15" w14:textId="77777777" w:rsidR="006C02B2" w:rsidRPr="006C02B2" w:rsidRDefault="006C02B2" w:rsidP="006C02B2">
            <w:pPr>
              <w:spacing w:after="0" w:line="240" w:lineRule="auto"/>
              <w:jc w:val="center"/>
              <w:rPr>
                <w:rFonts w:ascii="Aptos" w:eastAsia="Calibri" w:hAnsi="Aptos" w:cs="Calibri"/>
                <w:kern w:val="0"/>
                <w:sz w:val="22"/>
                <w:szCs w:val="22"/>
                <w:lang w:eastAsia="lv-LV"/>
                <w14:ligatures w14:val="none"/>
              </w:rPr>
            </w:pPr>
            <w:r w:rsidRPr="006C02B2">
              <w:rPr>
                <w:rFonts w:ascii="Aptos" w:eastAsia="Calibri" w:hAnsi="Aptos" w:cs="Calibri"/>
                <w:kern w:val="0"/>
                <w:sz w:val="22"/>
                <w:szCs w:val="22"/>
                <w:lang w:eastAsia="lv-LV"/>
                <w14:ligatures w14:val="none"/>
              </w:rPr>
              <w:t>1</w:t>
            </w:r>
          </w:p>
        </w:tc>
      </w:tr>
      <w:bookmarkEnd w:id="3"/>
    </w:tbl>
    <w:p w14:paraId="1E933D9B" w14:textId="77777777" w:rsidR="006C02B2" w:rsidRPr="006C02B2" w:rsidRDefault="006C02B2" w:rsidP="006C02B2">
      <w:pPr>
        <w:spacing w:before="120" w:after="120" w:line="240" w:lineRule="auto"/>
        <w:jc w:val="both"/>
        <w:rPr>
          <w:rFonts w:ascii="Times New Roman" w:hAnsi="Times New Roman" w:cs="Times New Roman"/>
        </w:rPr>
      </w:pPr>
    </w:p>
    <w:p w14:paraId="7FF3083C" w14:textId="35E30177" w:rsidR="00716211" w:rsidRDefault="00CA40E5" w:rsidP="003E2F89">
      <w:pPr>
        <w:pStyle w:val="Sarakstarindkopa"/>
        <w:numPr>
          <w:ilvl w:val="0"/>
          <w:numId w:val="15"/>
        </w:numPr>
        <w:spacing w:after="0" w:line="240" w:lineRule="auto"/>
        <w:ind w:left="0" w:firstLine="34"/>
        <w:contextualSpacing w:val="0"/>
        <w:jc w:val="both"/>
        <w:rPr>
          <w:rFonts w:ascii="Times New Roman" w:hAnsi="Times New Roman" w:cs="Times New Roman"/>
        </w:rPr>
      </w:pPr>
      <w:r w:rsidRPr="00CA40E5">
        <w:rPr>
          <w:rFonts w:ascii="Times New Roman" w:hAnsi="Times New Roman" w:cs="Times New Roman"/>
        </w:rPr>
        <w:t xml:space="preserve"> </w:t>
      </w:r>
      <w:r w:rsidR="00716211" w:rsidRPr="00CA40E5">
        <w:rPr>
          <w:rFonts w:ascii="Times New Roman" w:hAnsi="Times New Roman" w:cs="Times New Roman"/>
        </w:rPr>
        <w:t xml:space="preserve">Dalībniekus konkursa 1. kārtai piesaka dalībnieka pārstāvētā izglītības iestāde, aizpildot un nosūtot pieteikumu </w:t>
      </w:r>
      <w:r w:rsidR="003874D3" w:rsidRPr="00CA40E5">
        <w:rPr>
          <w:rFonts w:ascii="Times New Roman" w:hAnsi="Times New Roman" w:cs="Times New Roman"/>
        </w:rPr>
        <w:t xml:space="preserve">(Pielikums Nr. </w:t>
      </w:r>
      <w:r w:rsidR="00AA6181" w:rsidRPr="00CA40E5">
        <w:rPr>
          <w:rFonts w:ascii="Times New Roman" w:hAnsi="Times New Roman" w:cs="Times New Roman"/>
        </w:rPr>
        <w:t>1</w:t>
      </w:r>
      <w:r w:rsidR="003874D3" w:rsidRPr="00CA40E5">
        <w:rPr>
          <w:rFonts w:ascii="Times New Roman" w:hAnsi="Times New Roman" w:cs="Times New Roman"/>
        </w:rPr>
        <w:t>)</w:t>
      </w:r>
      <w:r w:rsidR="003874D3" w:rsidRPr="00CA40E5">
        <w:rPr>
          <w:rFonts w:ascii="Times New Roman" w:hAnsi="Times New Roman" w:cs="Times New Roman"/>
          <w:i/>
          <w:iCs/>
        </w:rPr>
        <w:t xml:space="preserve"> </w:t>
      </w:r>
      <w:r w:rsidR="00716211" w:rsidRPr="00CA40E5">
        <w:rPr>
          <w:rFonts w:ascii="Times New Roman" w:hAnsi="Times New Roman" w:cs="Times New Roman"/>
        </w:rPr>
        <w:t xml:space="preserve">līdz </w:t>
      </w:r>
      <w:r w:rsidR="00716211" w:rsidRPr="00CA40E5">
        <w:rPr>
          <w:rFonts w:ascii="Times New Roman" w:hAnsi="Times New Roman" w:cs="Times New Roman"/>
          <w:b/>
          <w:bCs/>
        </w:rPr>
        <w:t>202</w:t>
      </w:r>
      <w:r w:rsidR="00015C49">
        <w:rPr>
          <w:rFonts w:ascii="Times New Roman" w:hAnsi="Times New Roman" w:cs="Times New Roman"/>
          <w:b/>
          <w:bCs/>
        </w:rPr>
        <w:t>6</w:t>
      </w:r>
      <w:r w:rsidR="00716211" w:rsidRPr="00CA40E5">
        <w:rPr>
          <w:rFonts w:ascii="Times New Roman" w:hAnsi="Times New Roman" w:cs="Times New Roman"/>
          <w:b/>
          <w:bCs/>
        </w:rPr>
        <w:t xml:space="preserve">. gada </w:t>
      </w:r>
      <w:r w:rsidR="00015C49">
        <w:rPr>
          <w:rFonts w:ascii="Times New Roman" w:hAnsi="Times New Roman" w:cs="Times New Roman"/>
          <w:b/>
          <w:bCs/>
        </w:rPr>
        <w:t>2</w:t>
      </w:r>
      <w:r w:rsidR="00716211" w:rsidRPr="001313E2">
        <w:rPr>
          <w:rFonts w:ascii="Times New Roman" w:hAnsi="Times New Roman" w:cs="Times New Roman"/>
          <w:b/>
          <w:bCs/>
        </w:rPr>
        <w:t xml:space="preserve">. </w:t>
      </w:r>
      <w:r w:rsidR="006C7DA2">
        <w:rPr>
          <w:rFonts w:ascii="Times New Roman" w:hAnsi="Times New Roman" w:cs="Times New Roman"/>
          <w:b/>
          <w:bCs/>
        </w:rPr>
        <w:t>martam</w:t>
      </w:r>
      <w:r w:rsidR="00015C49">
        <w:rPr>
          <w:rFonts w:ascii="Times New Roman" w:hAnsi="Times New Roman" w:cs="Times New Roman"/>
          <w:b/>
          <w:bCs/>
        </w:rPr>
        <w:t xml:space="preserve"> plkst. 12:00 </w:t>
      </w:r>
      <w:r w:rsidR="00716211" w:rsidRPr="00CA40E5">
        <w:rPr>
          <w:rFonts w:ascii="Times New Roman" w:hAnsi="Times New Roman" w:cs="Times New Roman"/>
          <w:b/>
          <w:bCs/>
        </w:rPr>
        <w:t xml:space="preserve"> </w:t>
      </w:r>
      <w:r w:rsidR="00716211" w:rsidRPr="00CA40E5">
        <w:rPr>
          <w:rFonts w:ascii="Times New Roman" w:hAnsi="Times New Roman" w:cs="Times New Roman"/>
        </w:rPr>
        <w:t>(ieskaitot) uz e-pasta</w:t>
      </w:r>
      <w:r>
        <w:rPr>
          <w:rFonts w:ascii="Times New Roman" w:hAnsi="Times New Roman" w:cs="Times New Roman"/>
        </w:rPr>
        <w:t xml:space="preserve"> adresi </w:t>
      </w:r>
      <w:hyperlink r:id="rId5" w:history="1">
        <w:r w:rsidR="00D63D30" w:rsidRPr="001873FC">
          <w:rPr>
            <w:rStyle w:val="Hipersaite"/>
            <w:rFonts w:ascii="Times New Roman" w:hAnsi="Times New Roman" w:cs="Times New Roman"/>
          </w:rPr>
          <w:t>alise.timermane@adazunovads.lv</w:t>
        </w:r>
      </w:hyperlink>
    </w:p>
    <w:p w14:paraId="34BA6C90" w14:textId="06538969" w:rsidR="00AB29F9" w:rsidRPr="00D63D30" w:rsidRDefault="00D63D30" w:rsidP="003E2F89">
      <w:pPr>
        <w:pStyle w:val="Sarakstarindkopa"/>
        <w:numPr>
          <w:ilvl w:val="0"/>
          <w:numId w:val="15"/>
        </w:numPr>
        <w:spacing w:after="0" w:line="240" w:lineRule="auto"/>
        <w:ind w:left="0" w:firstLine="34"/>
        <w:contextualSpacing w:val="0"/>
        <w:jc w:val="both"/>
        <w:rPr>
          <w:rFonts w:ascii="Times New Roman" w:hAnsi="Times New Roman" w:cs="Times New Roman"/>
        </w:rPr>
      </w:pPr>
      <w:r>
        <w:rPr>
          <w:rFonts w:ascii="Times New Roman" w:hAnsi="Times New Roman" w:cs="Times New Roman"/>
        </w:rPr>
        <w:t xml:space="preserve"> </w:t>
      </w:r>
      <w:r w:rsidR="00AB29F9" w:rsidRPr="00D63D30">
        <w:rPr>
          <w:rFonts w:ascii="Times New Roman" w:hAnsi="Times New Roman" w:cs="Times New Roman"/>
        </w:rPr>
        <w:t xml:space="preserve">Dalībniekus konkursa 2. kārtai piesaka </w:t>
      </w:r>
      <w:r w:rsidR="00D20EA2" w:rsidRPr="00D63D30">
        <w:rPr>
          <w:rFonts w:ascii="Times New Roman" w:hAnsi="Times New Roman" w:cs="Times New Roman"/>
        </w:rPr>
        <w:t>IJN.</w:t>
      </w:r>
    </w:p>
    <w:p w14:paraId="187C4296" w14:textId="1049172F" w:rsidR="00D20EA2" w:rsidRDefault="00D20EA2" w:rsidP="0052743D">
      <w:pPr>
        <w:spacing w:before="120" w:after="120" w:line="240" w:lineRule="auto"/>
        <w:jc w:val="both"/>
        <w:rPr>
          <w:rFonts w:ascii="Times New Roman" w:hAnsi="Times New Roman" w:cs="Times New Roman"/>
          <w:b/>
          <w:bCs/>
        </w:rPr>
      </w:pPr>
      <w:r w:rsidRPr="00D20EA2">
        <w:rPr>
          <w:rFonts w:ascii="Times New Roman" w:hAnsi="Times New Roman" w:cs="Times New Roman"/>
          <w:b/>
          <w:bCs/>
        </w:rPr>
        <w:t>VĒRTĒŠANA</w:t>
      </w:r>
    </w:p>
    <w:p w14:paraId="73FC9190" w14:textId="2A5C3E76" w:rsidR="00D20EA2" w:rsidRPr="00117F20" w:rsidRDefault="00D20EA2" w:rsidP="003E2F89">
      <w:pPr>
        <w:pStyle w:val="Sarakstarindkopa"/>
        <w:numPr>
          <w:ilvl w:val="0"/>
          <w:numId w:val="15"/>
        </w:numPr>
        <w:spacing w:after="0" w:line="240" w:lineRule="auto"/>
        <w:ind w:left="0" w:firstLine="0"/>
        <w:contextualSpacing w:val="0"/>
        <w:rPr>
          <w:rFonts w:ascii="Times New Roman" w:hAnsi="Times New Roman" w:cs="Times New Roman"/>
        </w:rPr>
      </w:pPr>
      <w:r w:rsidRPr="00117F20">
        <w:rPr>
          <w:rFonts w:ascii="Times New Roman" w:hAnsi="Times New Roman" w:cs="Times New Roman"/>
        </w:rPr>
        <w:t xml:space="preserve">Konkursa </w:t>
      </w:r>
      <w:r w:rsidR="00D63D30">
        <w:rPr>
          <w:rFonts w:ascii="Times New Roman" w:hAnsi="Times New Roman" w:cs="Times New Roman"/>
        </w:rPr>
        <w:t xml:space="preserve">atlases kārtu </w:t>
      </w:r>
      <w:r w:rsidR="00D63D30" w:rsidRPr="00D63D30">
        <w:rPr>
          <w:rFonts w:ascii="Times New Roman" w:hAnsi="Times New Roman" w:cs="Times New Roman"/>
        </w:rPr>
        <w:t xml:space="preserve">vērtē </w:t>
      </w:r>
      <w:r w:rsidR="00D63D30">
        <w:rPr>
          <w:rFonts w:ascii="Times New Roman" w:hAnsi="Times New Roman" w:cs="Times New Roman"/>
        </w:rPr>
        <w:t>izglītības iestādes</w:t>
      </w:r>
      <w:r w:rsidR="00D63D30" w:rsidRPr="00D63D30">
        <w:rPr>
          <w:rFonts w:ascii="Times New Roman" w:hAnsi="Times New Roman" w:cs="Times New Roman"/>
        </w:rPr>
        <w:t xml:space="preserve"> izveidota vērtēšanas komisija</w:t>
      </w:r>
      <w:r w:rsidR="00D63D30">
        <w:rPr>
          <w:rFonts w:ascii="Times New Roman" w:hAnsi="Times New Roman" w:cs="Times New Roman"/>
        </w:rPr>
        <w:t>.</w:t>
      </w:r>
    </w:p>
    <w:p w14:paraId="0EDDBDFF" w14:textId="6737433B" w:rsidR="00D20EA2" w:rsidRPr="00117F20" w:rsidRDefault="00D20EA2" w:rsidP="003E2F89">
      <w:pPr>
        <w:pStyle w:val="Sarakstarindkopa"/>
        <w:numPr>
          <w:ilvl w:val="0"/>
          <w:numId w:val="15"/>
        </w:numPr>
        <w:spacing w:after="0" w:line="240" w:lineRule="auto"/>
        <w:ind w:left="0" w:firstLine="0"/>
        <w:contextualSpacing w:val="0"/>
        <w:jc w:val="both"/>
        <w:rPr>
          <w:rFonts w:ascii="Times New Roman" w:hAnsi="Times New Roman" w:cs="Times New Roman"/>
        </w:rPr>
      </w:pPr>
      <w:r w:rsidRPr="00117F20">
        <w:rPr>
          <w:rFonts w:ascii="Times New Roman" w:hAnsi="Times New Roman" w:cs="Times New Roman"/>
        </w:rPr>
        <w:t xml:space="preserve">Konkursa </w:t>
      </w:r>
      <w:r w:rsidR="00D63D30" w:rsidRPr="00D63D30">
        <w:rPr>
          <w:rFonts w:ascii="Times New Roman" w:hAnsi="Times New Roman" w:cs="Times New Roman"/>
        </w:rPr>
        <w:t>1. kārtu vērtē IJN izveidota vērtēšanas komisija.</w:t>
      </w:r>
    </w:p>
    <w:p w14:paraId="1A690DA4" w14:textId="470408E1"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16. </w:t>
      </w:r>
      <w:r>
        <w:rPr>
          <w:rFonts w:ascii="Times New Roman" w:hAnsi="Times New Roman" w:cs="Times New Roman"/>
        </w:rPr>
        <w:t xml:space="preserve">      </w:t>
      </w:r>
      <w:r w:rsidRPr="00D63D30">
        <w:rPr>
          <w:rFonts w:ascii="Times New Roman" w:hAnsi="Times New Roman" w:cs="Times New Roman"/>
        </w:rPr>
        <w:t>Skatuves runas vērtēšanas kritēriji (max 50 punkti):</w:t>
      </w:r>
    </w:p>
    <w:p w14:paraId="4B3D18DB" w14:textId="77777777" w:rsidR="00D63D30" w:rsidRPr="00D63D30" w:rsidRDefault="00D63D30" w:rsidP="003E2F89">
      <w:pPr>
        <w:spacing w:after="0" w:line="240" w:lineRule="auto"/>
        <w:ind w:left="709"/>
        <w:jc w:val="both"/>
        <w:rPr>
          <w:rFonts w:ascii="Times New Roman" w:hAnsi="Times New Roman" w:cs="Times New Roman"/>
        </w:rPr>
      </w:pPr>
      <w:r w:rsidRPr="00D63D30">
        <w:rPr>
          <w:rFonts w:ascii="Times New Roman" w:hAnsi="Times New Roman" w:cs="Times New Roman"/>
        </w:rPr>
        <w:t>16.1. domas atklāsme (runas loģika un runātāja uzdevums) - 10 punkti,</w:t>
      </w:r>
    </w:p>
    <w:p w14:paraId="01EF5FF4" w14:textId="77777777" w:rsidR="00D63D30" w:rsidRPr="00D63D30" w:rsidRDefault="00D63D30" w:rsidP="003E2F89">
      <w:pPr>
        <w:spacing w:after="0" w:line="240" w:lineRule="auto"/>
        <w:ind w:left="709"/>
        <w:jc w:val="both"/>
        <w:rPr>
          <w:rFonts w:ascii="Times New Roman" w:hAnsi="Times New Roman" w:cs="Times New Roman"/>
        </w:rPr>
      </w:pPr>
      <w:r w:rsidRPr="00D63D30">
        <w:rPr>
          <w:rFonts w:ascii="Times New Roman" w:hAnsi="Times New Roman" w:cs="Times New Roman"/>
        </w:rPr>
        <w:t>16.2. spilgtu priekšstatu gleznu esamība un atklāsme klausītājam (teikto redzēt, dzirdēt, saprast) - 10 punkti</w:t>
      </w:r>
    </w:p>
    <w:p w14:paraId="5740D7AD" w14:textId="77777777" w:rsidR="00D63D30" w:rsidRPr="00D63D30" w:rsidRDefault="00D63D30" w:rsidP="003E2F89">
      <w:pPr>
        <w:spacing w:after="0" w:line="240" w:lineRule="auto"/>
        <w:ind w:left="709"/>
        <w:jc w:val="both"/>
        <w:rPr>
          <w:rFonts w:ascii="Times New Roman" w:hAnsi="Times New Roman" w:cs="Times New Roman"/>
        </w:rPr>
      </w:pPr>
      <w:r w:rsidRPr="00D63D30">
        <w:rPr>
          <w:rFonts w:ascii="Times New Roman" w:hAnsi="Times New Roman" w:cs="Times New Roman"/>
        </w:rPr>
        <w:t>16.3. kontakts ar klausītāju (kam runā) - 10 punkti,</w:t>
      </w:r>
    </w:p>
    <w:p w14:paraId="6D9EDEFD" w14:textId="77777777" w:rsidR="00D63D30" w:rsidRPr="00D63D30" w:rsidRDefault="00D63D30" w:rsidP="003E2F89">
      <w:pPr>
        <w:spacing w:after="0" w:line="240" w:lineRule="auto"/>
        <w:ind w:left="709"/>
        <w:jc w:val="both"/>
        <w:rPr>
          <w:rFonts w:ascii="Times New Roman" w:hAnsi="Times New Roman" w:cs="Times New Roman"/>
        </w:rPr>
      </w:pPr>
      <w:r w:rsidRPr="00D63D30">
        <w:rPr>
          <w:rFonts w:ascii="Times New Roman" w:hAnsi="Times New Roman" w:cs="Times New Roman"/>
        </w:rPr>
        <w:t>16.4. skaidra dikcija un artikulācija - 10 punkti,</w:t>
      </w:r>
    </w:p>
    <w:p w14:paraId="02DD8A46" w14:textId="77777777" w:rsidR="00D63D30" w:rsidRPr="00D63D30" w:rsidRDefault="00D63D30" w:rsidP="003E2F89">
      <w:pPr>
        <w:spacing w:after="0" w:line="240" w:lineRule="auto"/>
        <w:ind w:left="709"/>
        <w:jc w:val="both"/>
        <w:rPr>
          <w:rFonts w:ascii="Times New Roman" w:hAnsi="Times New Roman" w:cs="Times New Roman"/>
        </w:rPr>
      </w:pPr>
      <w:r w:rsidRPr="00D63D30">
        <w:rPr>
          <w:rFonts w:ascii="Times New Roman" w:hAnsi="Times New Roman" w:cs="Times New Roman"/>
        </w:rPr>
        <w:t>16.5. repertuāra atbilstība runātājam (vecums, individualitāte) - 10 punkti.</w:t>
      </w:r>
    </w:p>
    <w:p w14:paraId="080E4460" w14:textId="77777777" w:rsidR="00D63D30" w:rsidRPr="00D63D30" w:rsidRDefault="00D63D30" w:rsidP="003E2F89">
      <w:pPr>
        <w:spacing w:after="0" w:line="240" w:lineRule="auto"/>
        <w:jc w:val="both"/>
        <w:rPr>
          <w:rFonts w:ascii="Times New Roman" w:hAnsi="Times New Roman" w:cs="Times New Roman"/>
        </w:rPr>
      </w:pPr>
    </w:p>
    <w:p w14:paraId="2661B90C" w14:textId="69438C69"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17. </w:t>
      </w:r>
      <w:r>
        <w:rPr>
          <w:rFonts w:ascii="Times New Roman" w:hAnsi="Times New Roman" w:cs="Times New Roman"/>
        </w:rPr>
        <w:t xml:space="preserve">        </w:t>
      </w:r>
      <w:r w:rsidRPr="00D63D30">
        <w:rPr>
          <w:rFonts w:ascii="Times New Roman" w:hAnsi="Times New Roman" w:cs="Times New Roman"/>
        </w:rPr>
        <w:t>Saskaņā ar vērtēšanas komisijas vērtējumu dalībnieki saņem augstākās pakāpes diplomus, I, II, III pakāpes diplomus un pateicības:</w:t>
      </w:r>
    </w:p>
    <w:p w14:paraId="0E04C53D" w14:textId="77777777"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lastRenderedPageBreak/>
        <w:t>Augstākās pakāpes diploms</w:t>
      </w:r>
      <w:r w:rsidRPr="00D63D30">
        <w:rPr>
          <w:rFonts w:ascii="Times New Roman" w:hAnsi="Times New Roman" w:cs="Times New Roman"/>
        </w:rPr>
        <w:tab/>
        <w:t>- 45-50 punkti,</w:t>
      </w:r>
    </w:p>
    <w:p w14:paraId="680F6F1D" w14:textId="77777777"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I pakāpes diploms  </w:t>
      </w:r>
      <w:r w:rsidRPr="00D63D30">
        <w:rPr>
          <w:rFonts w:ascii="Times New Roman" w:hAnsi="Times New Roman" w:cs="Times New Roman"/>
        </w:rPr>
        <w:tab/>
      </w:r>
      <w:r w:rsidRPr="00D63D30">
        <w:rPr>
          <w:rFonts w:ascii="Times New Roman" w:hAnsi="Times New Roman" w:cs="Times New Roman"/>
        </w:rPr>
        <w:tab/>
        <w:t>- 40 – 44,99 punkti,</w:t>
      </w:r>
    </w:p>
    <w:p w14:paraId="3326ABB3" w14:textId="77777777"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II pakāpes diploms </w:t>
      </w:r>
      <w:r w:rsidRPr="00D63D30">
        <w:rPr>
          <w:rFonts w:ascii="Times New Roman" w:hAnsi="Times New Roman" w:cs="Times New Roman"/>
        </w:rPr>
        <w:tab/>
      </w:r>
      <w:r w:rsidRPr="00D63D30">
        <w:rPr>
          <w:rFonts w:ascii="Times New Roman" w:hAnsi="Times New Roman" w:cs="Times New Roman"/>
        </w:rPr>
        <w:tab/>
        <w:t xml:space="preserve">- 35 – 39,99 punkti, </w:t>
      </w:r>
    </w:p>
    <w:p w14:paraId="6D95D36F" w14:textId="77777777"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III pakāpes diploms </w:t>
      </w:r>
      <w:r w:rsidRPr="00D63D30">
        <w:rPr>
          <w:rFonts w:ascii="Times New Roman" w:hAnsi="Times New Roman" w:cs="Times New Roman"/>
        </w:rPr>
        <w:tab/>
      </w:r>
      <w:r w:rsidRPr="00D63D30">
        <w:rPr>
          <w:rFonts w:ascii="Times New Roman" w:hAnsi="Times New Roman" w:cs="Times New Roman"/>
        </w:rPr>
        <w:tab/>
        <w:t xml:space="preserve">- 30 – 34,99 punkti, </w:t>
      </w:r>
    </w:p>
    <w:p w14:paraId="27DD2843" w14:textId="77777777" w:rsidR="00D63D30" w:rsidRPr="00D63D30" w:rsidRDefault="00D63D30" w:rsidP="003E2F89">
      <w:pPr>
        <w:spacing w:after="0" w:line="240" w:lineRule="auto"/>
        <w:jc w:val="both"/>
        <w:rPr>
          <w:rFonts w:ascii="Times New Roman" w:hAnsi="Times New Roman" w:cs="Times New Roman"/>
        </w:rPr>
      </w:pPr>
      <w:r w:rsidRPr="00D63D30">
        <w:rPr>
          <w:rFonts w:ascii="Times New Roman" w:hAnsi="Times New Roman" w:cs="Times New Roman"/>
        </w:rPr>
        <w:t xml:space="preserve">Pateicība par piedalīšanos  </w:t>
      </w:r>
      <w:r w:rsidRPr="00D63D30">
        <w:rPr>
          <w:rFonts w:ascii="Times New Roman" w:hAnsi="Times New Roman" w:cs="Times New Roman"/>
        </w:rPr>
        <w:tab/>
        <w:t xml:space="preserve">līdz 29,99 punktiem. </w:t>
      </w:r>
    </w:p>
    <w:p w14:paraId="27CBFD11" w14:textId="5F6E8550" w:rsidR="00D20EA2" w:rsidRDefault="00D20EA2" w:rsidP="0052743D">
      <w:pPr>
        <w:spacing w:before="120" w:after="120" w:line="240" w:lineRule="auto"/>
        <w:jc w:val="both"/>
        <w:rPr>
          <w:rFonts w:ascii="Times New Roman" w:hAnsi="Times New Roman" w:cs="Times New Roman"/>
          <w:b/>
          <w:bCs/>
        </w:rPr>
      </w:pPr>
      <w:r w:rsidRPr="00D20EA2">
        <w:rPr>
          <w:rFonts w:ascii="Times New Roman" w:hAnsi="Times New Roman" w:cs="Times New Roman"/>
          <w:b/>
          <w:bCs/>
        </w:rPr>
        <w:t>FINANSĒŠANA</w:t>
      </w:r>
    </w:p>
    <w:p w14:paraId="285F3EC6" w14:textId="21064977" w:rsidR="00D63D30" w:rsidRDefault="00D63D30" w:rsidP="003E2F89">
      <w:pPr>
        <w:pStyle w:val="Sarakstarindkopa"/>
        <w:numPr>
          <w:ilvl w:val="0"/>
          <w:numId w:val="16"/>
        </w:numPr>
        <w:spacing w:after="0" w:line="240" w:lineRule="auto"/>
        <w:ind w:left="0" w:firstLine="34"/>
        <w:contextualSpacing w:val="0"/>
        <w:jc w:val="both"/>
        <w:rPr>
          <w:rFonts w:ascii="Times New Roman" w:hAnsi="Times New Roman" w:cs="Times New Roman"/>
        </w:rPr>
      </w:pPr>
      <w:r>
        <w:rPr>
          <w:rFonts w:ascii="Times New Roman" w:hAnsi="Times New Roman" w:cs="Times New Roman"/>
        </w:rPr>
        <w:t xml:space="preserve">Atlases konkursa organizēšanu </w:t>
      </w:r>
      <w:r w:rsidR="0052743D" w:rsidRPr="0052743D">
        <w:rPr>
          <w:rFonts w:ascii="Times New Roman" w:hAnsi="Times New Roman" w:cs="Times New Roman"/>
        </w:rPr>
        <w:t>finansē izglītības iestāde</w:t>
      </w:r>
      <w:r w:rsidR="0052743D">
        <w:rPr>
          <w:rFonts w:ascii="Times New Roman" w:hAnsi="Times New Roman" w:cs="Times New Roman"/>
        </w:rPr>
        <w:t>.</w:t>
      </w:r>
    </w:p>
    <w:p w14:paraId="0E31FF17" w14:textId="394A6DBB" w:rsidR="00D63D30" w:rsidRDefault="00D20EA2" w:rsidP="003E2F89">
      <w:pPr>
        <w:pStyle w:val="Sarakstarindkopa"/>
        <w:numPr>
          <w:ilvl w:val="0"/>
          <w:numId w:val="16"/>
        </w:numPr>
        <w:spacing w:after="0" w:line="240" w:lineRule="auto"/>
        <w:ind w:left="0" w:firstLine="34"/>
        <w:contextualSpacing w:val="0"/>
        <w:jc w:val="both"/>
        <w:rPr>
          <w:rFonts w:ascii="Times New Roman" w:hAnsi="Times New Roman" w:cs="Times New Roman"/>
        </w:rPr>
      </w:pPr>
      <w:r w:rsidRPr="00D63D30">
        <w:rPr>
          <w:rFonts w:ascii="Times New Roman" w:hAnsi="Times New Roman" w:cs="Times New Roman"/>
        </w:rPr>
        <w:t xml:space="preserve">1. kārtas konkursa organizēšanu </w:t>
      </w:r>
      <w:r w:rsidR="0052743D">
        <w:rPr>
          <w:rFonts w:ascii="Times New Roman" w:hAnsi="Times New Roman" w:cs="Times New Roman"/>
        </w:rPr>
        <w:t>finansē</w:t>
      </w:r>
      <w:r w:rsidR="00D63D30">
        <w:rPr>
          <w:rFonts w:ascii="Times New Roman" w:hAnsi="Times New Roman" w:cs="Times New Roman"/>
        </w:rPr>
        <w:t xml:space="preserve"> </w:t>
      </w:r>
      <w:r w:rsidR="0052743D">
        <w:rPr>
          <w:rFonts w:ascii="Times New Roman" w:hAnsi="Times New Roman" w:cs="Times New Roman"/>
        </w:rPr>
        <w:t>no Izglītības un jaunatnes nodaļas budžeta.</w:t>
      </w:r>
    </w:p>
    <w:p w14:paraId="02D01194" w14:textId="0668423E" w:rsidR="003B26EF" w:rsidRDefault="00552842" w:rsidP="003E2F89">
      <w:pPr>
        <w:pStyle w:val="Sarakstarindkopa"/>
        <w:numPr>
          <w:ilvl w:val="0"/>
          <w:numId w:val="16"/>
        </w:numPr>
        <w:spacing w:after="0" w:line="240" w:lineRule="auto"/>
        <w:ind w:left="0" w:firstLine="34"/>
        <w:contextualSpacing w:val="0"/>
        <w:jc w:val="both"/>
        <w:rPr>
          <w:rFonts w:ascii="Times New Roman" w:hAnsi="Times New Roman" w:cs="Times New Roman"/>
        </w:rPr>
      </w:pPr>
      <w:r w:rsidRPr="00D63D30">
        <w:rPr>
          <w:rFonts w:ascii="Times New Roman" w:hAnsi="Times New Roman" w:cs="Times New Roman"/>
        </w:rPr>
        <w:t>Dalībnieku piedalīšanos konkursa 1. kārtā nodrošina izglītības iestāde, kuru dalībnieks pārstāv.</w:t>
      </w:r>
    </w:p>
    <w:p w14:paraId="2AE57A26" w14:textId="6059280F" w:rsidR="00552842" w:rsidRPr="00552842" w:rsidRDefault="00552842" w:rsidP="0052743D">
      <w:pPr>
        <w:spacing w:before="120" w:after="120" w:line="240" w:lineRule="auto"/>
        <w:jc w:val="both"/>
        <w:rPr>
          <w:rFonts w:ascii="Times New Roman" w:hAnsi="Times New Roman" w:cs="Times New Roman"/>
          <w:b/>
          <w:bCs/>
        </w:rPr>
      </w:pPr>
      <w:r w:rsidRPr="00552842">
        <w:rPr>
          <w:rFonts w:ascii="Times New Roman" w:hAnsi="Times New Roman" w:cs="Times New Roman"/>
          <w:b/>
          <w:bCs/>
        </w:rPr>
        <w:t>KONTAKTINFORMĀCIJA</w:t>
      </w:r>
    </w:p>
    <w:p w14:paraId="4CF7D27C" w14:textId="3DFB05AA" w:rsidR="00552842" w:rsidRPr="00552842" w:rsidRDefault="00552842" w:rsidP="0052743D">
      <w:pPr>
        <w:spacing w:before="120" w:after="120" w:line="240" w:lineRule="auto"/>
        <w:jc w:val="both"/>
        <w:rPr>
          <w:rFonts w:ascii="Times New Roman" w:hAnsi="Times New Roman" w:cs="Times New Roman"/>
        </w:rPr>
      </w:pPr>
      <w:r>
        <w:rPr>
          <w:rFonts w:ascii="Times New Roman" w:hAnsi="Times New Roman" w:cs="Times New Roman"/>
        </w:rPr>
        <w:tab/>
      </w:r>
      <w:r w:rsidR="003B26EF">
        <w:rPr>
          <w:rFonts w:ascii="Times New Roman" w:hAnsi="Times New Roman" w:cs="Times New Roman"/>
        </w:rPr>
        <w:t>Atbildīgā persona par skatuves runas konkursa organizēšanu Ādažu novad</w:t>
      </w:r>
      <w:r w:rsidR="0052743D">
        <w:rPr>
          <w:rFonts w:ascii="Times New Roman" w:hAnsi="Times New Roman" w:cs="Times New Roman"/>
        </w:rPr>
        <w:t>a pašvaldībā ir Izglītības un jaunatnes nodaļas interešu izglītības koordinatore Alise Timermane</w:t>
      </w:r>
      <w:r w:rsidR="00015C49">
        <w:rPr>
          <w:rFonts w:ascii="Times New Roman" w:hAnsi="Times New Roman" w:cs="Times New Roman"/>
        </w:rPr>
        <w:t>-Legzdiņa</w:t>
      </w:r>
      <w:r w:rsidR="0052743D">
        <w:rPr>
          <w:rFonts w:ascii="Times New Roman" w:hAnsi="Times New Roman" w:cs="Times New Roman"/>
        </w:rPr>
        <w:t xml:space="preserve">, tālr., 22452044,  </w:t>
      </w:r>
      <w:hyperlink r:id="rId6" w:history="1">
        <w:r w:rsidR="0052743D" w:rsidRPr="001873FC">
          <w:rPr>
            <w:rStyle w:val="Hipersaite"/>
            <w:rFonts w:ascii="Times New Roman" w:hAnsi="Times New Roman" w:cs="Times New Roman"/>
          </w:rPr>
          <w:t>alise.timermane@adazunovads.lv</w:t>
        </w:r>
      </w:hyperlink>
      <w:r w:rsidR="0052743D">
        <w:rPr>
          <w:rFonts w:ascii="Times New Roman" w:hAnsi="Times New Roman" w:cs="Times New Roman"/>
        </w:rPr>
        <w:t xml:space="preserve">, </w:t>
      </w:r>
    </w:p>
    <w:p w14:paraId="58157FF8" w14:textId="28E28BE9" w:rsidR="003B26EF" w:rsidRDefault="003B26EF" w:rsidP="00AA6181">
      <w:pPr>
        <w:spacing w:after="0" w:line="240" w:lineRule="auto"/>
        <w:jc w:val="both"/>
        <w:rPr>
          <w:rFonts w:ascii="Times New Roman" w:hAnsi="Times New Roman" w:cs="Times New Roman"/>
        </w:rPr>
      </w:pP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r>
      <w:r w:rsidRPr="003B26EF">
        <w:rPr>
          <w:rFonts w:ascii="Times New Roman" w:hAnsi="Times New Roman" w:cs="Times New Roman"/>
        </w:rPr>
        <w:tab/>
        <w:t xml:space="preserve">                                  </w:t>
      </w:r>
    </w:p>
    <w:p w14:paraId="32ADA245" w14:textId="77777777" w:rsidR="003B26EF" w:rsidRDefault="003B26EF" w:rsidP="00716211">
      <w:pPr>
        <w:spacing w:before="120" w:after="120" w:line="240" w:lineRule="auto"/>
        <w:jc w:val="both"/>
        <w:rPr>
          <w:rFonts w:ascii="Times New Roman" w:hAnsi="Times New Roman" w:cs="Times New Roman"/>
        </w:rPr>
      </w:pPr>
    </w:p>
    <w:p w14:paraId="3DA72C93" w14:textId="77777777" w:rsidR="003B26EF" w:rsidRDefault="003B26EF" w:rsidP="00716211">
      <w:pPr>
        <w:spacing w:before="120" w:after="120" w:line="240" w:lineRule="auto"/>
        <w:jc w:val="both"/>
        <w:rPr>
          <w:rFonts w:ascii="Times New Roman" w:hAnsi="Times New Roman" w:cs="Times New Roman"/>
        </w:rPr>
      </w:pPr>
    </w:p>
    <w:p w14:paraId="3DE41E82" w14:textId="0FBAE7E2" w:rsidR="00663CAC" w:rsidRDefault="00663CAC" w:rsidP="00AA6181">
      <w:pPr>
        <w:spacing w:before="120" w:after="120" w:line="240" w:lineRule="auto"/>
        <w:jc w:val="both"/>
        <w:rPr>
          <w:rFonts w:ascii="Times New Roman" w:hAnsi="Times New Roman" w:cs="Times New Roman"/>
        </w:rPr>
      </w:pPr>
    </w:p>
    <w:p w14:paraId="58D8AAF3" w14:textId="77777777" w:rsidR="00AA6181" w:rsidRDefault="00AA6181" w:rsidP="00AA6181">
      <w:pPr>
        <w:spacing w:before="120" w:after="120" w:line="240" w:lineRule="auto"/>
        <w:jc w:val="both"/>
        <w:rPr>
          <w:rFonts w:ascii="Times New Roman" w:hAnsi="Times New Roman" w:cs="Times New Roman"/>
        </w:rPr>
        <w:sectPr w:rsidR="00AA6181" w:rsidSect="0096516A">
          <w:pgSz w:w="11906" w:h="16838"/>
          <w:pgMar w:top="851" w:right="1800" w:bottom="1440" w:left="1843" w:header="708" w:footer="708" w:gutter="0"/>
          <w:cols w:space="708"/>
          <w:docGrid w:linePitch="360"/>
        </w:sectPr>
      </w:pPr>
    </w:p>
    <w:p w14:paraId="75FDF9A2" w14:textId="74B5B896" w:rsidR="00AA6181" w:rsidRDefault="00AA6181" w:rsidP="00AA6181">
      <w:pPr>
        <w:spacing w:before="120" w:after="120" w:line="240" w:lineRule="auto"/>
        <w:ind w:firstLine="720"/>
        <w:jc w:val="right"/>
        <w:rPr>
          <w:rFonts w:ascii="Times New Roman" w:hAnsi="Times New Roman" w:cs="Times New Roman"/>
          <w:i/>
          <w:iCs/>
        </w:rPr>
      </w:pPr>
      <w:bookmarkStart w:id="4" w:name="_Hlk181288876"/>
      <w:r w:rsidRPr="00663CAC">
        <w:rPr>
          <w:rFonts w:ascii="Times New Roman" w:hAnsi="Times New Roman" w:cs="Times New Roman"/>
          <w:i/>
          <w:iCs/>
        </w:rPr>
        <w:lastRenderedPageBreak/>
        <w:t>Pielikums Nr.</w:t>
      </w:r>
      <w:r w:rsidR="00572BDD">
        <w:rPr>
          <w:rFonts w:ascii="Times New Roman" w:hAnsi="Times New Roman" w:cs="Times New Roman"/>
          <w:i/>
          <w:iCs/>
        </w:rPr>
        <w:t>1</w:t>
      </w:r>
    </w:p>
    <w:p w14:paraId="2B5EBE27"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p>
    <w:p w14:paraId="6CB1B336" w14:textId="77777777" w:rsidR="00AA6181" w:rsidRPr="00663CAC" w:rsidRDefault="00AA6181" w:rsidP="00AA6181">
      <w:pPr>
        <w:spacing w:before="120" w:after="120" w:line="240" w:lineRule="auto"/>
        <w:ind w:firstLine="720"/>
        <w:jc w:val="center"/>
        <w:rPr>
          <w:rFonts w:ascii="Times New Roman" w:hAnsi="Times New Roman" w:cs="Times New Roman"/>
          <w:b/>
          <w:bCs/>
          <w:sz w:val="28"/>
          <w:szCs w:val="28"/>
        </w:rPr>
      </w:pPr>
      <w:r w:rsidRPr="00663CAC">
        <w:rPr>
          <w:rFonts w:ascii="Times New Roman" w:hAnsi="Times New Roman" w:cs="Times New Roman"/>
          <w:b/>
          <w:bCs/>
          <w:sz w:val="28"/>
          <w:szCs w:val="28"/>
        </w:rPr>
        <w:t>PIETEIKUMS</w:t>
      </w:r>
    </w:p>
    <w:p w14:paraId="7834FEAC" w14:textId="498C54D4" w:rsidR="00AA6181" w:rsidRPr="00663CAC" w:rsidRDefault="00AA6181" w:rsidP="00AA6181">
      <w:pPr>
        <w:spacing w:before="120" w:after="120" w:line="240" w:lineRule="auto"/>
        <w:ind w:firstLine="720"/>
        <w:jc w:val="center"/>
        <w:rPr>
          <w:rFonts w:ascii="Times New Roman" w:hAnsi="Times New Roman" w:cs="Times New Roman"/>
          <w:b/>
          <w:bCs/>
        </w:rPr>
      </w:pPr>
      <w:r w:rsidRPr="00663CAC">
        <w:rPr>
          <w:rFonts w:ascii="Times New Roman" w:hAnsi="Times New Roman" w:cs="Times New Roman"/>
          <w:b/>
          <w:bCs/>
        </w:rPr>
        <w:t xml:space="preserve">  </w:t>
      </w:r>
      <w:r w:rsidR="0088483D" w:rsidRPr="0088483D">
        <w:rPr>
          <w:rFonts w:ascii="Times New Roman" w:hAnsi="Times New Roman" w:cs="Times New Roman"/>
          <w:b/>
          <w:bCs/>
        </w:rPr>
        <w:t>Ādažu novada skatuves runas konkurss 202</w:t>
      </w:r>
      <w:r w:rsidR="000F4023">
        <w:rPr>
          <w:rFonts w:ascii="Times New Roman" w:hAnsi="Times New Roman" w:cs="Times New Roman"/>
          <w:b/>
          <w:bCs/>
        </w:rPr>
        <w:t>6</w:t>
      </w:r>
    </w:p>
    <w:p w14:paraId="241B0798" w14:textId="09624CE5" w:rsidR="00AA6181" w:rsidRDefault="00AA6181" w:rsidP="00AA6181">
      <w:pPr>
        <w:spacing w:before="120" w:after="120" w:line="240" w:lineRule="auto"/>
        <w:ind w:firstLine="720"/>
        <w:jc w:val="center"/>
        <w:rPr>
          <w:rFonts w:ascii="Times New Roman" w:hAnsi="Times New Roman" w:cs="Times New Roman"/>
          <w:b/>
          <w:bCs/>
        </w:rPr>
      </w:pPr>
      <w:r w:rsidRPr="00663CAC">
        <w:rPr>
          <w:rFonts w:ascii="Times New Roman" w:hAnsi="Times New Roman" w:cs="Times New Roman"/>
          <w:b/>
          <w:bCs/>
        </w:rPr>
        <w:t xml:space="preserve">  </w:t>
      </w:r>
      <w:r>
        <w:rPr>
          <w:rFonts w:ascii="Times New Roman" w:hAnsi="Times New Roman" w:cs="Times New Roman"/>
          <w:b/>
          <w:bCs/>
        </w:rPr>
        <w:t>1</w:t>
      </w:r>
      <w:r w:rsidRPr="00663CAC">
        <w:rPr>
          <w:rFonts w:ascii="Times New Roman" w:hAnsi="Times New Roman" w:cs="Times New Roman"/>
          <w:b/>
          <w:bCs/>
        </w:rPr>
        <w:t xml:space="preserve">.kārtai </w:t>
      </w:r>
    </w:p>
    <w:p w14:paraId="3BFF167B" w14:textId="77777777" w:rsidR="00AA6181" w:rsidRPr="00663CAC" w:rsidRDefault="00AA6181" w:rsidP="00AA6181">
      <w:pPr>
        <w:spacing w:before="120" w:after="120" w:line="240" w:lineRule="auto"/>
        <w:ind w:firstLine="720"/>
        <w:jc w:val="center"/>
        <w:rPr>
          <w:rFonts w:ascii="Times New Roman" w:hAnsi="Times New Roman" w:cs="Times New Roman"/>
          <w:b/>
          <w:bCs/>
        </w:rPr>
      </w:pPr>
    </w:p>
    <w:p w14:paraId="440E325E" w14:textId="54C14358" w:rsidR="00AA6181" w:rsidRDefault="00AA6181" w:rsidP="00AA6181">
      <w:pPr>
        <w:spacing w:before="120" w:after="120" w:line="240" w:lineRule="auto"/>
        <w:ind w:firstLine="720"/>
        <w:jc w:val="center"/>
      </w:pPr>
      <w:r w:rsidRPr="00663CAC">
        <w:rPr>
          <w:rFonts w:ascii="Times New Roman" w:hAnsi="Times New Roman" w:cs="Times New Roman"/>
        </w:rPr>
        <w:t xml:space="preserve">  Pieteikumi jā</w:t>
      </w:r>
      <w:r>
        <w:rPr>
          <w:rFonts w:ascii="Times New Roman" w:hAnsi="Times New Roman" w:cs="Times New Roman"/>
        </w:rPr>
        <w:t>no</w:t>
      </w:r>
      <w:r w:rsidRPr="00663CAC">
        <w:rPr>
          <w:rFonts w:ascii="Times New Roman" w:hAnsi="Times New Roman" w:cs="Times New Roman"/>
        </w:rPr>
        <w:t xml:space="preserve">sūt elektroniski </w:t>
      </w:r>
      <w:r>
        <w:rPr>
          <w:rFonts w:ascii="Times New Roman" w:hAnsi="Times New Roman" w:cs="Times New Roman"/>
          <w:b/>
          <w:bCs/>
        </w:rPr>
        <w:t>līdz 202</w:t>
      </w:r>
      <w:r w:rsidR="000F4023">
        <w:rPr>
          <w:rFonts w:ascii="Times New Roman" w:hAnsi="Times New Roman" w:cs="Times New Roman"/>
          <w:b/>
          <w:bCs/>
        </w:rPr>
        <w:t>6</w:t>
      </w:r>
      <w:r>
        <w:rPr>
          <w:rFonts w:ascii="Times New Roman" w:hAnsi="Times New Roman" w:cs="Times New Roman"/>
          <w:b/>
          <w:bCs/>
        </w:rPr>
        <w:t xml:space="preserve">. gada </w:t>
      </w:r>
      <w:r w:rsidR="000F4023">
        <w:rPr>
          <w:rFonts w:ascii="Times New Roman" w:hAnsi="Times New Roman" w:cs="Times New Roman"/>
          <w:b/>
          <w:bCs/>
        </w:rPr>
        <w:t>2</w:t>
      </w:r>
      <w:r>
        <w:rPr>
          <w:rFonts w:ascii="Times New Roman" w:hAnsi="Times New Roman" w:cs="Times New Roman"/>
          <w:b/>
          <w:bCs/>
        </w:rPr>
        <w:t xml:space="preserve">. martam </w:t>
      </w:r>
      <w:r w:rsidR="000F4023">
        <w:rPr>
          <w:rFonts w:ascii="Times New Roman" w:hAnsi="Times New Roman" w:cs="Times New Roman"/>
          <w:b/>
          <w:bCs/>
        </w:rPr>
        <w:t xml:space="preserve">plkst. 12:00 </w:t>
      </w:r>
      <w:r>
        <w:rPr>
          <w:rFonts w:ascii="Times New Roman" w:hAnsi="Times New Roman" w:cs="Times New Roman"/>
          <w:b/>
          <w:bCs/>
        </w:rPr>
        <w:t>(ieskaitot)</w:t>
      </w:r>
      <w:r w:rsidRPr="00663CAC">
        <w:rPr>
          <w:rFonts w:ascii="Times New Roman" w:hAnsi="Times New Roman" w:cs="Times New Roman"/>
        </w:rPr>
        <w:t xml:space="preserve"> uz e-pastu: </w:t>
      </w:r>
      <w:hyperlink r:id="rId7" w:history="1">
        <w:r w:rsidR="0088483D" w:rsidRPr="001873FC">
          <w:rPr>
            <w:rStyle w:val="Hipersaite"/>
          </w:rPr>
          <w:t>alise.timermane@adazunovads.lv</w:t>
        </w:r>
      </w:hyperlink>
    </w:p>
    <w:p w14:paraId="6FAF1723" w14:textId="77777777" w:rsidR="00AA6181" w:rsidRDefault="00AA6181" w:rsidP="00AA6181">
      <w:pPr>
        <w:spacing w:before="120" w:after="120" w:line="240" w:lineRule="auto"/>
        <w:ind w:firstLine="720"/>
        <w:jc w:val="center"/>
        <w:rPr>
          <w:rFonts w:ascii="Times New Roman" w:hAnsi="Times New Roman" w:cs="Times New Roman"/>
        </w:rPr>
      </w:pPr>
    </w:p>
    <w:p w14:paraId="2B17957F" w14:textId="7D5F80F9" w:rsidR="00AA6181" w:rsidRDefault="00AA6181" w:rsidP="00AA6181">
      <w:pPr>
        <w:spacing w:before="120" w:after="120" w:line="240" w:lineRule="auto"/>
        <w:ind w:firstLine="720"/>
        <w:jc w:val="center"/>
        <w:rPr>
          <w:rFonts w:ascii="Times New Roman" w:hAnsi="Times New Roman" w:cs="Times New Roman"/>
        </w:rPr>
      </w:pPr>
      <w:r w:rsidRPr="00663CAC">
        <w:rPr>
          <w:rFonts w:ascii="Times New Roman" w:hAnsi="Times New Roman" w:cs="Times New Roman"/>
        </w:rPr>
        <w:t xml:space="preserve">  ______________</w:t>
      </w:r>
      <w:r w:rsidR="001313E2" w:rsidRPr="001313E2">
        <w:rPr>
          <w:rFonts w:ascii="Times New Roman" w:hAnsi="Times New Roman" w:cs="Times New Roman"/>
          <w:u w:val="single"/>
        </w:rPr>
        <w:t>Ādažu novada pašvaldība</w:t>
      </w:r>
      <w:r w:rsidRPr="00663CAC">
        <w:rPr>
          <w:rFonts w:ascii="Times New Roman" w:hAnsi="Times New Roman" w:cs="Times New Roman"/>
        </w:rPr>
        <w:t xml:space="preserve">____________________________ </w:t>
      </w:r>
    </w:p>
    <w:p w14:paraId="1B197DD7" w14:textId="5F23FA5A" w:rsidR="00AA6181" w:rsidRDefault="00AA6181" w:rsidP="00AA6181">
      <w:pPr>
        <w:spacing w:before="120" w:after="120" w:line="240" w:lineRule="auto"/>
        <w:ind w:firstLine="720"/>
        <w:jc w:val="center"/>
        <w:rPr>
          <w:rFonts w:ascii="Times New Roman" w:hAnsi="Times New Roman" w:cs="Times New Roman"/>
        </w:rPr>
      </w:pPr>
      <w:r w:rsidRPr="00663CAC">
        <w:rPr>
          <w:rFonts w:ascii="Times New Roman" w:hAnsi="Times New Roman" w:cs="Times New Roman"/>
        </w:rPr>
        <w:t>_________________</w:t>
      </w:r>
      <w:r w:rsidR="001313E2" w:rsidRPr="001313E2">
        <w:rPr>
          <w:rFonts w:ascii="Times New Roman" w:hAnsi="Times New Roman" w:cs="Times New Roman"/>
          <w:u w:val="single"/>
        </w:rPr>
        <w:t>Ādažu kultūras centrs</w:t>
      </w:r>
      <w:r w:rsidRPr="00663CAC">
        <w:rPr>
          <w:rFonts w:ascii="Times New Roman" w:hAnsi="Times New Roman" w:cs="Times New Roman"/>
        </w:rPr>
        <w:t xml:space="preserve">______________________ </w:t>
      </w:r>
    </w:p>
    <w:p w14:paraId="3BFD593A" w14:textId="77777777" w:rsidR="00AA6181" w:rsidRDefault="00AA6181" w:rsidP="00AA6181">
      <w:pPr>
        <w:spacing w:after="0" w:line="240" w:lineRule="auto"/>
        <w:ind w:firstLine="720"/>
        <w:jc w:val="center"/>
        <w:rPr>
          <w:rFonts w:ascii="Times New Roman" w:hAnsi="Times New Roman" w:cs="Times New Roman"/>
        </w:rPr>
      </w:pPr>
      <w:r w:rsidRPr="00663CAC">
        <w:rPr>
          <w:rFonts w:ascii="Times New Roman" w:hAnsi="Times New Roman" w:cs="Times New Roman"/>
        </w:rPr>
        <w:t>norises vieta</w:t>
      </w:r>
    </w:p>
    <w:p w14:paraId="0154E1C9" w14:textId="77777777" w:rsidR="00AA6181" w:rsidRDefault="00AA6181" w:rsidP="00AA6181">
      <w:pPr>
        <w:spacing w:after="0" w:line="240" w:lineRule="auto"/>
        <w:ind w:firstLine="720"/>
        <w:jc w:val="center"/>
        <w:rPr>
          <w:rFonts w:ascii="Times New Roman" w:hAnsi="Times New Roman" w:cs="Times New Roman"/>
        </w:rPr>
      </w:pPr>
    </w:p>
    <w:tbl>
      <w:tblPr>
        <w:tblStyle w:val="Reatabula"/>
        <w:tblW w:w="15593" w:type="dxa"/>
        <w:tblInd w:w="-714" w:type="dxa"/>
        <w:tblLook w:val="04A0" w:firstRow="1" w:lastRow="0" w:firstColumn="1" w:lastColumn="0" w:noHBand="0" w:noVBand="1"/>
      </w:tblPr>
      <w:tblGrid>
        <w:gridCol w:w="837"/>
        <w:gridCol w:w="2282"/>
        <w:gridCol w:w="1985"/>
        <w:gridCol w:w="992"/>
        <w:gridCol w:w="2410"/>
        <w:gridCol w:w="2384"/>
        <w:gridCol w:w="1536"/>
        <w:gridCol w:w="1627"/>
        <w:gridCol w:w="1540"/>
      </w:tblGrid>
      <w:tr w:rsidR="00AA6181" w14:paraId="114A5023" w14:textId="77777777" w:rsidTr="009A67B4">
        <w:tc>
          <w:tcPr>
            <w:tcW w:w="837" w:type="dxa"/>
          </w:tcPr>
          <w:p w14:paraId="30669C16"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N.p.k.</w:t>
            </w:r>
          </w:p>
        </w:tc>
        <w:tc>
          <w:tcPr>
            <w:tcW w:w="2282" w:type="dxa"/>
          </w:tcPr>
          <w:p w14:paraId="6B7EB715"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Dalībnieka vārds, uzvārds</w:t>
            </w:r>
          </w:p>
        </w:tc>
        <w:tc>
          <w:tcPr>
            <w:tcW w:w="1985" w:type="dxa"/>
          </w:tcPr>
          <w:p w14:paraId="774283B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Izglītības iestāde</w:t>
            </w:r>
          </w:p>
        </w:tc>
        <w:tc>
          <w:tcPr>
            <w:tcW w:w="992" w:type="dxa"/>
          </w:tcPr>
          <w:p w14:paraId="4DC41F6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Klase</w:t>
            </w:r>
          </w:p>
        </w:tc>
        <w:tc>
          <w:tcPr>
            <w:tcW w:w="2410" w:type="dxa"/>
          </w:tcPr>
          <w:p w14:paraId="77F5B278"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Autora vārds, uzvārds</w:t>
            </w:r>
          </w:p>
        </w:tc>
        <w:tc>
          <w:tcPr>
            <w:tcW w:w="2384" w:type="dxa"/>
          </w:tcPr>
          <w:p w14:paraId="27CC8FB2"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Nosaukums</w:t>
            </w:r>
          </w:p>
        </w:tc>
        <w:tc>
          <w:tcPr>
            <w:tcW w:w="1536" w:type="dxa"/>
          </w:tcPr>
          <w:p w14:paraId="6DB15AEE"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Ilgums (nepārsniedz 3 min.)</w:t>
            </w:r>
          </w:p>
        </w:tc>
        <w:tc>
          <w:tcPr>
            <w:tcW w:w="1627" w:type="dxa"/>
          </w:tcPr>
          <w:p w14:paraId="47FA504D"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vārds, uzvārds</w:t>
            </w:r>
          </w:p>
        </w:tc>
        <w:tc>
          <w:tcPr>
            <w:tcW w:w="1540" w:type="dxa"/>
          </w:tcPr>
          <w:p w14:paraId="68E76CEB" w14:textId="77777777" w:rsidR="00AA6181" w:rsidRPr="00663CAC" w:rsidRDefault="00AA6181" w:rsidP="009A67B4">
            <w:pPr>
              <w:jc w:val="center"/>
              <w:rPr>
                <w:rFonts w:ascii="Times New Roman" w:hAnsi="Times New Roman" w:cs="Times New Roman"/>
                <w:b/>
                <w:bCs/>
              </w:rPr>
            </w:pPr>
            <w:r w:rsidRPr="00663CAC">
              <w:rPr>
                <w:rFonts w:ascii="Times New Roman" w:hAnsi="Times New Roman" w:cs="Times New Roman"/>
                <w:b/>
                <w:bCs/>
              </w:rPr>
              <w:t>Pedagoga tālruņa nr.</w:t>
            </w:r>
          </w:p>
        </w:tc>
      </w:tr>
      <w:tr w:rsidR="00AA6181" w14:paraId="6CEA9E97" w14:textId="77777777" w:rsidTr="009A67B4">
        <w:tc>
          <w:tcPr>
            <w:tcW w:w="837" w:type="dxa"/>
            <w:vMerge w:val="restart"/>
          </w:tcPr>
          <w:p w14:paraId="6AF0FD3E" w14:textId="77777777" w:rsidR="00AA6181" w:rsidRDefault="00AA6181" w:rsidP="009A67B4">
            <w:pPr>
              <w:jc w:val="center"/>
              <w:rPr>
                <w:rFonts w:ascii="Times New Roman" w:hAnsi="Times New Roman" w:cs="Times New Roman"/>
              </w:rPr>
            </w:pPr>
            <w:bookmarkStart w:id="5" w:name="_Hlk214461876"/>
            <w:r>
              <w:rPr>
                <w:rFonts w:ascii="Times New Roman" w:hAnsi="Times New Roman" w:cs="Times New Roman"/>
              </w:rPr>
              <w:t>1.</w:t>
            </w:r>
          </w:p>
        </w:tc>
        <w:tc>
          <w:tcPr>
            <w:tcW w:w="2282" w:type="dxa"/>
            <w:vMerge w:val="restart"/>
          </w:tcPr>
          <w:p w14:paraId="3A302C02" w14:textId="77777777" w:rsidR="00AA6181" w:rsidRDefault="00AA6181" w:rsidP="009A67B4">
            <w:pPr>
              <w:jc w:val="both"/>
              <w:rPr>
                <w:rFonts w:ascii="Times New Roman" w:hAnsi="Times New Roman" w:cs="Times New Roman"/>
              </w:rPr>
            </w:pPr>
          </w:p>
        </w:tc>
        <w:tc>
          <w:tcPr>
            <w:tcW w:w="1985" w:type="dxa"/>
            <w:vMerge w:val="restart"/>
          </w:tcPr>
          <w:p w14:paraId="65152590" w14:textId="77777777" w:rsidR="00AA6181" w:rsidRDefault="00AA6181" w:rsidP="009A67B4">
            <w:pPr>
              <w:jc w:val="both"/>
              <w:rPr>
                <w:rFonts w:ascii="Times New Roman" w:hAnsi="Times New Roman" w:cs="Times New Roman"/>
              </w:rPr>
            </w:pPr>
          </w:p>
        </w:tc>
        <w:tc>
          <w:tcPr>
            <w:tcW w:w="992" w:type="dxa"/>
            <w:vMerge w:val="restart"/>
          </w:tcPr>
          <w:p w14:paraId="774EE12C" w14:textId="77777777" w:rsidR="00AA6181" w:rsidRDefault="00AA6181" w:rsidP="009A67B4">
            <w:pPr>
              <w:jc w:val="both"/>
              <w:rPr>
                <w:rFonts w:ascii="Times New Roman" w:hAnsi="Times New Roman" w:cs="Times New Roman"/>
              </w:rPr>
            </w:pPr>
          </w:p>
        </w:tc>
        <w:tc>
          <w:tcPr>
            <w:tcW w:w="2410" w:type="dxa"/>
          </w:tcPr>
          <w:p w14:paraId="2821495A" w14:textId="77777777" w:rsidR="00AA6181" w:rsidRDefault="00AA6181" w:rsidP="009A67B4">
            <w:pPr>
              <w:jc w:val="both"/>
              <w:rPr>
                <w:rFonts w:ascii="Times New Roman" w:hAnsi="Times New Roman" w:cs="Times New Roman"/>
              </w:rPr>
            </w:pPr>
          </w:p>
        </w:tc>
        <w:tc>
          <w:tcPr>
            <w:tcW w:w="2384" w:type="dxa"/>
          </w:tcPr>
          <w:p w14:paraId="2007B89F" w14:textId="77777777" w:rsidR="00AA6181" w:rsidRDefault="00AA6181" w:rsidP="009A67B4">
            <w:pPr>
              <w:jc w:val="both"/>
              <w:rPr>
                <w:rFonts w:ascii="Times New Roman" w:hAnsi="Times New Roman" w:cs="Times New Roman"/>
              </w:rPr>
            </w:pPr>
          </w:p>
        </w:tc>
        <w:tc>
          <w:tcPr>
            <w:tcW w:w="1536" w:type="dxa"/>
          </w:tcPr>
          <w:p w14:paraId="634264B5" w14:textId="77777777" w:rsidR="00AA6181" w:rsidRDefault="00AA6181" w:rsidP="009A67B4">
            <w:pPr>
              <w:jc w:val="both"/>
              <w:rPr>
                <w:rFonts w:ascii="Times New Roman" w:hAnsi="Times New Roman" w:cs="Times New Roman"/>
              </w:rPr>
            </w:pPr>
          </w:p>
        </w:tc>
        <w:tc>
          <w:tcPr>
            <w:tcW w:w="1627" w:type="dxa"/>
            <w:vMerge w:val="restart"/>
          </w:tcPr>
          <w:p w14:paraId="051E4F65" w14:textId="77777777" w:rsidR="00AA6181" w:rsidRDefault="00AA6181" w:rsidP="009A67B4">
            <w:pPr>
              <w:jc w:val="both"/>
              <w:rPr>
                <w:rFonts w:ascii="Times New Roman" w:hAnsi="Times New Roman" w:cs="Times New Roman"/>
              </w:rPr>
            </w:pPr>
          </w:p>
        </w:tc>
        <w:tc>
          <w:tcPr>
            <w:tcW w:w="1540" w:type="dxa"/>
            <w:vMerge w:val="restart"/>
          </w:tcPr>
          <w:p w14:paraId="76D88EC9" w14:textId="77777777" w:rsidR="00AA6181" w:rsidRDefault="00AA6181" w:rsidP="009A67B4">
            <w:pPr>
              <w:jc w:val="both"/>
              <w:rPr>
                <w:rFonts w:ascii="Times New Roman" w:hAnsi="Times New Roman" w:cs="Times New Roman"/>
              </w:rPr>
            </w:pPr>
          </w:p>
        </w:tc>
      </w:tr>
      <w:tr w:rsidR="00AA6181" w14:paraId="747A198E" w14:textId="77777777" w:rsidTr="009A67B4">
        <w:tc>
          <w:tcPr>
            <w:tcW w:w="837" w:type="dxa"/>
            <w:vMerge/>
          </w:tcPr>
          <w:p w14:paraId="7FD30482" w14:textId="77777777" w:rsidR="00AA6181" w:rsidRDefault="00AA6181" w:rsidP="009A67B4">
            <w:pPr>
              <w:jc w:val="center"/>
              <w:rPr>
                <w:rFonts w:ascii="Times New Roman" w:hAnsi="Times New Roman" w:cs="Times New Roman"/>
              </w:rPr>
            </w:pPr>
          </w:p>
        </w:tc>
        <w:tc>
          <w:tcPr>
            <w:tcW w:w="2282" w:type="dxa"/>
            <w:vMerge/>
          </w:tcPr>
          <w:p w14:paraId="5D60E097" w14:textId="77777777" w:rsidR="00AA6181" w:rsidRDefault="00AA6181" w:rsidP="009A67B4">
            <w:pPr>
              <w:jc w:val="both"/>
              <w:rPr>
                <w:rFonts w:ascii="Times New Roman" w:hAnsi="Times New Roman" w:cs="Times New Roman"/>
              </w:rPr>
            </w:pPr>
          </w:p>
        </w:tc>
        <w:tc>
          <w:tcPr>
            <w:tcW w:w="1985" w:type="dxa"/>
            <w:vMerge/>
          </w:tcPr>
          <w:p w14:paraId="6894FA50" w14:textId="77777777" w:rsidR="00AA6181" w:rsidRDefault="00AA6181" w:rsidP="009A67B4">
            <w:pPr>
              <w:jc w:val="both"/>
              <w:rPr>
                <w:rFonts w:ascii="Times New Roman" w:hAnsi="Times New Roman" w:cs="Times New Roman"/>
              </w:rPr>
            </w:pPr>
          </w:p>
        </w:tc>
        <w:tc>
          <w:tcPr>
            <w:tcW w:w="992" w:type="dxa"/>
            <w:vMerge/>
          </w:tcPr>
          <w:p w14:paraId="3653B9C3" w14:textId="77777777" w:rsidR="00AA6181" w:rsidRDefault="00AA6181" w:rsidP="009A67B4">
            <w:pPr>
              <w:jc w:val="both"/>
              <w:rPr>
                <w:rFonts w:ascii="Times New Roman" w:hAnsi="Times New Roman" w:cs="Times New Roman"/>
              </w:rPr>
            </w:pPr>
          </w:p>
        </w:tc>
        <w:tc>
          <w:tcPr>
            <w:tcW w:w="2410" w:type="dxa"/>
          </w:tcPr>
          <w:p w14:paraId="450A3A7E" w14:textId="77777777" w:rsidR="00AA6181" w:rsidRDefault="00AA6181" w:rsidP="009A67B4">
            <w:pPr>
              <w:jc w:val="both"/>
              <w:rPr>
                <w:rFonts w:ascii="Times New Roman" w:hAnsi="Times New Roman" w:cs="Times New Roman"/>
              </w:rPr>
            </w:pPr>
          </w:p>
        </w:tc>
        <w:tc>
          <w:tcPr>
            <w:tcW w:w="2384" w:type="dxa"/>
          </w:tcPr>
          <w:p w14:paraId="3472C6A5" w14:textId="77777777" w:rsidR="00AA6181" w:rsidRDefault="00AA6181" w:rsidP="009A67B4">
            <w:pPr>
              <w:jc w:val="both"/>
              <w:rPr>
                <w:rFonts w:ascii="Times New Roman" w:hAnsi="Times New Roman" w:cs="Times New Roman"/>
              </w:rPr>
            </w:pPr>
          </w:p>
        </w:tc>
        <w:tc>
          <w:tcPr>
            <w:tcW w:w="1536" w:type="dxa"/>
          </w:tcPr>
          <w:p w14:paraId="323B7DBC" w14:textId="77777777" w:rsidR="00AA6181" w:rsidRDefault="00AA6181" w:rsidP="009A67B4">
            <w:pPr>
              <w:jc w:val="both"/>
              <w:rPr>
                <w:rFonts w:ascii="Times New Roman" w:hAnsi="Times New Roman" w:cs="Times New Roman"/>
              </w:rPr>
            </w:pPr>
          </w:p>
        </w:tc>
        <w:tc>
          <w:tcPr>
            <w:tcW w:w="1627" w:type="dxa"/>
            <w:vMerge/>
          </w:tcPr>
          <w:p w14:paraId="2F536E50" w14:textId="77777777" w:rsidR="00AA6181" w:rsidRDefault="00AA6181" w:rsidP="009A67B4">
            <w:pPr>
              <w:jc w:val="both"/>
              <w:rPr>
                <w:rFonts w:ascii="Times New Roman" w:hAnsi="Times New Roman" w:cs="Times New Roman"/>
              </w:rPr>
            </w:pPr>
          </w:p>
        </w:tc>
        <w:tc>
          <w:tcPr>
            <w:tcW w:w="1540" w:type="dxa"/>
            <w:vMerge/>
          </w:tcPr>
          <w:p w14:paraId="2EBBC4D0" w14:textId="77777777" w:rsidR="00AA6181" w:rsidRDefault="00AA6181" w:rsidP="009A67B4">
            <w:pPr>
              <w:jc w:val="both"/>
              <w:rPr>
                <w:rFonts w:ascii="Times New Roman" w:hAnsi="Times New Roman" w:cs="Times New Roman"/>
              </w:rPr>
            </w:pPr>
          </w:p>
        </w:tc>
      </w:tr>
      <w:tr w:rsidR="00AA6181" w14:paraId="531D573C" w14:textId="77777777" w:rsidTr="009A67B4">
        <w:tc>
          <w:tcPr>
            <w:tcW w:w="837" w:type="dxa"/>
            <w:vMerge w:val="restart"/>
          </w:tcPr>
          <w:p w14:paraId="0B334D0F" w14:textId="77777777" w:rsidR="00AA6181" w:rsidRDefault="00AA6181" w:rsidP="009A67B4">
            <w:pPr>
              <w:jc w:val="center"/>
              <w:rPr>
                <w:rFonts w:ascii="Times New Roman" w:hAnsi="Times New Roman" w:cs="Times New Roman"/>
              </w:rPr>
            </w:pPr>
            <w:r>
              <w:rPr>
                <w:rFonts w:ascii="Times New Roman" w:hAnsi="Times New Roman" w:cs="Times New Roman"/>
              </w:rPr>
              <w:t>2.</w:t>
            </w:r>
          </w:p>
        </w:tc>
        <w:tc>
          <w:tcPr>
            <w:tcW w:w="2282" w:type="dxa"/>
            <w:vMerge w:val="restart"/>
          </w:tcPr>
          <w:p w14:paraId="4A1FDE4A" w14:textId="77777777" w:rsidR="00AA6181" w:rsidRDefault="00AA6181" w:rsidP="009A67B4">
            <w:pPr>
              <w:jc w:val="both"/>
              <w:rPr>
                <w:rFonts w:ascii="Times New Roman" w:hAnsi="Times New Roman" w:cs="Times New Roman"/>
              </w:rPr>
            </w:pPr>
          </w:p>
        </w:tc>
        <w:tc>
          <w:tcPr>
            <w:tcW w:w="1985" w:type="dxa"/>
            <w:vMerge w:val="restart"/>
          </w:tcPr>
          <w:p w14:paraId="439F8C4F" w14:textId="77777777" w:rsidR="00AA6181" w:rsidRDefault="00AA6181" w:rsidP="009A67B4">
            <w:pPr>
              <w:jc w:val="both"/>
              <w:rPr>
                <w:rFonts w:ascii="Times New Roman" w:hAnsi="Times New Roman" w:cs="Times New Roman"/>
              </w:rPr>
            </w:pPr>
          </w:p>
        </w:tc>
        <w:tc>
          <w:tcPr>
            <w:tcW w:w="992" w:type="dxa"/>
            <w:vMerge w:val="restart"/>
          </w:tcPr>
          <w:p w14:paraId="5AD67ADB" w14:textId="77777777" w:rsidR="00AA6181" w:rsidRDefault="00AA6181" w:rsidP="009A67B4">
            <w:pPr>
              <w:jc w:val="both"/>
              <w:rPr>
                <w:rFonts w:ascii="Times New Roman" w:hAnsi="Times New Roman" w:cs="Times New Roman"/>
              </w:rPr>
            </w:pPr>
          </w:p>
        </w:tc>
        <w:tc>
          <w:tcPr>
            <w:tcW w:w="2410" w:type="dxa"/>
          </w:tcPr>
          <w:p w14:paraId="7133FA53" w14:textId="77777777" w:rsidR="00AA6181" w:rsidRDefault="00AA6181" w:rsidP="009A67B4">
            <w:pPr>
              <w:jc w:val="both"/>
              <w:rPr>
                <w:rFonts w:ascii="Times New Roman" w:hAnsi="Times New Roman" w:cs="Times New Roman"/>
              </w:rPr>
            </w:pPr>
          </w:p>
        </w:tc>
        <w:tc>
          <w:tcPr>
            <w:tcW w:w="2384" w:type="dxa"/>
          </w:tcPr>
          <w:p w14:paraId="72172907" w14:textId="77777777" w:rsidR="00AA6181" w:rsidRDefault="00AA6181" w:rsidP="009A67B4">
            <w:pPr>
              <w:jc w:val="both"/>
              <w:rPr>
                <w:rFonts w:ascii="Times New Roman" w:hAnsi="Times New Roman" w:cs="Times New Roman"/>
              </w:rPr>
            </w:pPr>
          </w:p>
        </w:tc>
        <w:tc>
          <w:tcPr>
            <w:tcW w:w="1536" w:type="dxa"/>
          </w:tcPr>
          <w:p w14:paraId="7D8DDA84" w14:textId="77777777" w:rsidR="00AA6181" w:rsidRDefault="00AA6181" w:rsidP="009A67B4">
            <w:pPr>
              <w:jc w:val="both"/>
              <w:rPr>
                <w:rFonts w:ascii="Times New Roman" w:hAnsi="Times New Roman" w:cs="Times New Roman"/>
              </w:rPr>
            </w:pPr>
          </w:p>
        </w:tc>
        <w:tc>
          <w:tcPr>
            <w:tcW w:w="1627" w:type="dxa"/>
            <w:vMerge w:val="restart"/>
          </w:tcPr>
          <w:p w14:paraId="4604E639" w14:textId="77777777" w:rsidR="00AA6181" w:rsidRDefault="00AA6181" w:rsidP="009A67B4">
            <w:pPr>
              <w:jc w:val="both"/>
              <w:rPr>
                <w:rFonts w:ascii="Times New Roman" w:hAnsi="Times New Roman" w:cs="Times New Roman"/>
              </w:rPr>
            </w:pPr>
          </w:p>
        </w:tc>
        <w:tc>
          <w:tcPr>
            <w:tcW w:w="1540" w:type="dxa"/>
            <w:vMerge w:val="restart"/>
          </w:tcPr>
          <w:p w14:paraId="450104AE" w14:textId="77777777" w:rsidR="00AA6181" w:rsidRDefault="00AA6181" w:rsidP="009A67B4">
            <w:pPr>
              <w:jc w:val="both"/>
              <w:rPr>
                <w:rFonts w:ascii="Times New Roman" w:hAnsi="Times New Roman" w:cs="Times New Roman"/>
              </w:rPr>
            </w:pPr>
          </w:p>
        </w:tc>
      </w:tr>
      <w:tr w:rsidR="00AA6181" w14:paraId="208A2E21" w14:textId="77777777" w:rsidTr="009A67B4">
        <w:tc>
          <w:tcPr>
            <w:tcW w:w="837" w:type="dxa"/>
            <w:vMerge/>
          </w:tcPr>
          <w:p w14:paraId="27A87257" w14:textId="77777777" w:rsidR="00AA6181" w:rsidRDefault="00AA6181" w:rsidP="009A67B4">
            <w:pPr>
              <w:jc w:val="both"/>
              <w:rPr>
                <w:rFonts w:ascii="Times New Roman" w:hAnsi="Times New Roman" w:cs="Times New Roman"/>
              </w:rPr>
            </w:pPr>
          </w:p>
        </w:tc>
        <w:tc>
          <w:tcPr>
            <w:tcW w:w="2282" w:type="dxa"/>
            <w:vMerge/>
          </w:tcPr>
          <w:p w14:paraId="04372968" w14:textId="77777777" w:rsidR="00AA6181" w:rsidRDefault="00AA6181" w:rsidP="009A67B4">
            <w:pPr>
              <w:jc w:val="both"/>
              <w:rPr>
                <w:rFonts w:ascii="Times New Roman" w:hAnsi="Times New Roman" w:cs="Times New Roman"/>
              </w:rPr>
            </w:pPr>
          </w:p>
        </w:tc>
        <w:tc>
          <w:tcPr>
            <w:tcW w:w="1985" w:type="dxa"/>
            <w:vMerge/>
          </w:tcPr>
          <w:p w14:paraId="533C3E4A" w14:textId="77777777" w:rsidR="00AA6181" w:rsidRDefault="00AA6181" w:rsidP="009A67B4">
            <w:pPr>
              <w:jc w:val="both"/>
              <w:rPr>
                <w:rFonts w:ascii="Times New Roman" w:hAnsi="Times New Roman" w:cs="Times New Roman"/>
              </w:rPr>
            </w:pPr>
          </w:p>
        </w:tc>
        <w:tc>
          <w:tcPr>
            <w:tcW w:w="992" w:type="dxa"/>
            <w:vMerge/>
          </w:tcPr>
          <w:p w14:paraId="492E8FF9" w14:textId="77777777" w:rsidR="00AA6181" w:rsidRDefault="00AA6181" w:rsidP="009A67B4">
            <w:pPr>
              <w:jc w:val="both"/>
              <w:rPr>
                <w:rFonts w:ascii="Times New Roman" w:hAnsi="Times New Roman" w:cs="Times New Roman"/>
              </w:rPr>
            </w:pPr>
          </w:p>
        </w:tc>
        <w:tc>
          <w:tcPr>
            <w:tcW w:w="2410" w:type="dxa"/>
          </w:tcPr>
          <w:p w14:paraId="1A561D4C" w14:textId="77777777" w:rsidR="00AA6181" w:rsidRDefault="00AA6181" w:rsidP="009A67B4">
            <w:pPr>
              <w:jc w:val="both"/>
              <w:rPr>
                <w:rFonts w:ascii="Times New Roman" w:hAnsi="Times New Roman" w:cs="Times New Roman"/>
              </w:rPr>
            </w:pPr>
          </w:p>
        </w:tc>
        <w:tc>
          <w:tcPr>
            <w:tcW w:w="2384" w:type="dxa"/>
          </w:tcPr>
          <w:p w14:paraId="74AEBE47" w14:textId="77777777" w:rsidR="00AA6181" w:rsidRDefault="00AA6181" w:rsidP="009A67B4">
            <w:pPr>
              <w:jc w:val="both"/>
              <w:rPr>
                <w:rFonts w:ascii="Times New Roman" w:hAnsi="Times New Roman" w:cs="Times New Roman"/>
              </w:rPr>
            </w:pPr>
          </w:p>
        </w:tc>
        <w:tc>
          <w:tcPr>
            <w:tcW w:w="1536" w:type="dxa"/>
          </w:tcPr>
          <w:p w14:paraId="6EC6A98B" w14:textId="77777777" w:rsidR="00AA6181" w:rsidRDefault="00AA6181" w:rsidP="009A67B4">
            <w:pPr>
              <w:jc w:val="both"/>
              <w:rPr>
                <w:rFonts w:ascii="Times New Roman" w:hAnsi="Times New Roman" w:cs="Times New Roman"/>
              </w:rPr>
            </w:pPr>
          </w:p>
        </w:tc>
        <w:tc>
          <w:tcPr>
            <w:tcW w:w="1627" w:type="dxa"/>
            <w:vMerge/>
          </w:tcPr>
          <w:p w14:paraId="56632E29" w14:textId="77777777" w:rsidR="00AA6181" w:rsidRDefault="00AA6181" w:rsidP="009A67B4">
            <w:pPr>
              <w:jc w:val="both"/>
              <w:rPr>
                <w:rFonts w:ascii="Times New Roman" w:hAnsi="Times New Roman" w:cs="Times New Roman"/>
              </w:rPr>
            </w:pPr>
          </w:p>
        </w:tc>
        <w:tc>
          <w:tcPr>
            <w:tcW w:w="1540" w:type="dxa"/>
            <w:vMerge/>
          </w:tcPr>
          <w:p w14:paraId="35EEADB1" w14:textId="77777777" w:rsidR="00AA6181" w:rsidRDefault="00AA6181" w:rsidP="009A67B4">
            <w:pPr>
              <w:jc w:val="both"/>
              <w:rPr>
                <w:rFonts w:ascii="Times New Roman" w:hAnsi="Times New Roman" w:cs="Times New Roman"/>
              </w:rPr>
            </w:pPr>
          </w:p>
        </w:tc>
      </w:tr>
      <w:bookmarkEnd w:id="5"/>
      <w:tr w:rsidR="000F4023" w14:paraId="46F70C52" w14:textId="77777777" w:rsidTr="00C56865">
        <w:tc>
          <w:tcPr>
            <w:tcW w:w="837" w:type="dxa"/>
            <w:vMerge w:val="restart"/>
          </w:tcPr>
          <w:p w14:paraId="2C56F6C0" w14:textId="4A1E3B46" w:rsidR="000F4023" w:rsidRDefault="00E86574" w:rsidP="00C56865">
            <w:pPr>
              <w:jc w:val="center"/>
              <w:rPr>
                <w:rFonts w:ascii="Times New Roman" w:hAnsi="Times New Roman" w:cs="Times New Roman"/>
              </w:rPr>
            </w:pPr>
            <w:r>
              <w:rPr>
                <w:rFonts w:ascii="Times New Roman" w:hAnsi="Times New Roman" w:cs="Times New Roman"/>
              </w:rPr>
              <w:t>3</w:t>
            </w:r>
            <w:r w:rsidR="000F4023">
              <w:rPr>
                <w:rFonts w:ascii="Times New Roman" w:hAnsi="Times New Roman" w:cs="Times New Roman"/>
              </w:rPr>
              <w:t>.</w:t>
            </w:r>
          </w:p>
        </w:tc>
        <w:tc>
          <w:tcPr>
            <w:tcW w:w="2282" w:type="dxa"/>
            <w:vMerge w:val="restart"/>
          </w:tcPr>
          <w:p w14:paraId="1F44E46A" w14:textId="77777777" w:rsidR="000F4023" w:rsidRDefault="000F4023" w:rsidP="00C56865">
            <w:pPr>
              <w:jc w:val="both"/>
              <w:rPr>
                <w:rFonts w:ascii="Times New Roman" w:hAnsi="Times New Roman" w:cs="Times New Roman"/>
              </w:rPr>
            </w:pPr>
          </w:p>
        </w:tc>
        <w:tc>
          <w:tcPr>
            <w:tcW w:w="1985" w:type="dxa"/>
            <w:vMerge w:val="restart"/>
          </w:tcPr>
          <w:p w14:paraId="30FB86FB" w14:textId="77777777" w:rsidR="000F4023" w:rsidRDefault="000F4023" w:rsidP="00C56865">
            <w:pPr>
              <w:jc w:val="both"/>
              <w:rPr>
                <w:rFonts w:ascii="Times New Roman" w:hAnsi="Times New Roman" w:cs="Times New Roman"/>
              </w:rPr>
            </w:pPr>
          </w:p>
        </w:tc>
        <w:tc>
          <w:tcPr>
            <w:tcW w:w="992" w:type="dxa"/>
            <w:vMerge w:val="restart"/>
          </w:tcPr>
          <w:p w14:paraId="3C76282C" w14:textId="77777777" w:rsidR="000F4023" w:rsidRDefault="000F4023" w:rsidP="00C56865">
            <w:pPr>
              <w:jc w:val="both"/>
              <w:rPr>
                <w:rFonts w:ascii="Times New Roman" w:hAnsi="Times New Roman" w:cs="Times New Roman"/>
              </w:rPr>
            </w:pPr>
          </w:p>
        </w:tc>
        <w:tc>
          <w:tcPr>
            <w:tcW w:w="2410" w:type="dxa"/>
          </w:tcPr>
          <w:p w14:paraId="1BEFE36C" w14:textId="77777777" w:rsidR="000F4023" w:rsidRDefault="000F4023" w:rsidP="00C56865">
            <w:pPr>
              <w:jc w:val="both"/>
              <w:rPr>
                <w:rFonts w:ascii="Times New Roman" w:hAnsi="Times New Roman" w:cs="Times New Roman"/>
              </w:rPr>
            </w:pPr>
          </w:p>
        </w:tc>
        <w:tc>
          <w:tcPr>
            <w:tcW w:w="2384" w:type="dxa"/>
          </w:tcPr>
          <w:p w14:paraId="5CF46BFE" w14:textId="77777777" w:rsidR="000F4023" w:rsidRDefault="000F4023" w:rsidP="00C56865">
            <w:pPr>
              <w:jc w:val="both"/>
              <w:rPr>
                <w:rFonts w:ascii="Times New Roman" w:hAnsi="Times New Roman" w:cs="Times New Roman"/>
              </w:rPr>
            </w:pPr>
          </w:p>
        </w:tc>
        <w:tc>
          <w:tcPr>
            <w:tcW w:w="1536" w:type="dxa"/>
          </w:tcPr>
          <w:p w14:paraId="27DFCD3C" w14:textId="77777777" w:rsidR="000F4023" w:rsidRDefault="000F4023" w:rsidP="00C56865">
            <w:pPr>
              <w:jc w:val="both"/>
              <w:rPr>
                <w:rFonts w:ascii="Times New Roman" w:hAnsi="Times New Roman" w:cs="Times New Roman"/>
              </w:rPr>
            </w:pPr>
          </w:p>
        </w:tc>
        <w:tc>
          <w:tcPr>
            <w:tcW w:w="1627" w:type="dxa"/>
            <w:vMerge w:val="restart"/>
          </w:tcPr>
          <w:p w14:paraId="4FD14818" w14:textId="77777777" w:rsidR="000F4023" w:rsidRDefault="000F4023" w:rsidP="00C56865">
            <w:pPr>
              <w:jc w:val="both"/>
              <w:rPr>
                <w:rFonts w:ascii="Times New Roman" w:hAnsi="Times New Roman" w:cs="Times New Roman"/>
              </w:rPr>
            </w:pPr>
          </w:p>
        </w:tc>
        <w:tc>
          <w:tcPr>
            <w:tcW w:w="1540" w:type="dxa"/>
            <w:vMerge w:val="restart"/>
          </w:tcPr>
          <w:p w14:paraId="2AC79DA2" w14:textId="77777777" w:rsidR="000F4023" w:rsidRDefault="000F4023" w:rsidP="00C56865">
            <w:pPr>
              <w:jc w:val="both"/>
              <w:rPr>
                <w:rFonts w:ascii="Times New Roman" w:hAnsi="Times New Roman" w:cs="Times New Roman"/>
              </w:rPr>
            </w:pPr>
          </w:p>
        </w:tc>
      </w:tr>
      <w:tr w:rsidR="000F4023" w14:paraId="1644DE63" w14:textId="77777777" w:rsidTr="00C56865">
        <w:tc>
          <w:tcPr>
            <w:tcW w:w="837" w:type="dxa"/>
            <w:vMerge/>
          </w:tcPr>
          <w:p w14:paraId="0EA06FAC" w14:textId="77777777" w:rsidR="000F4023" w:rsidRDefault="000F4023" w:rsidP="00C56865">
            <w:pPr>
              <w:jc w:val="center"/>
              <w:rPr>
                <w:rFonts w:ascii="Times New Roman" w:hAnsi="Times New Roman" w:cs="Times New Roman"/>
              </w:rPr>
            </w:pPr>
          </w:p>
        </w:tc>
        <w:tc>
          <w:tcPr>
            <w:tcW w:w="2282" w:type="dxa"/>
            <w:vMerge/>
          </w:tcPr>
          <w:p w14:paraId="3BE8D0B5" w14:textId="77777777" w:rsidR="000F4023" w:rsidRDefault="000F4023" w:rsidP="00C56865">
            <w:pPr>
              <w:jc w:val="both"/>
              <w:rPr>
                <w:rFonts w:ascii="Times New Roman" w:hAnsi="Times New Roman" w:cs="Times New Roman"/>
              </w:rPr>
            </w:pPr>
          </w:p>
        </w:tc>
        <w:tc>
          <w:tcPr>
            <w:tcW w:w="1985" w:type="dxa"/>
            <w:vMerge/>
          </w:tcPr>
          <w:p w14:paraId="6D9B8492" w14:textId="77777777" w:rsidR="000F4023" w:rsidRDefault="000F4023" w:rsidP="00C56865">
            <w:pPr>
              <w:jc w:val="both"/>
              <w:rPr>
                <w:rFonts w:ascii="Times New Roman" w:hAnsi="Times New Roman" w:cs="Times New Roman"/>
              </w:rPr>
            </w:pPr>
          </w:p>
        </w:tc>
        <w:tc>
          <w:tcPr>
            <w:tcW w:w="992" w:type="dxa"/>
            <w:vMerge/>
          </w:tcPr>
          <w:p w14:paraId="0239C68F" w14:textId="77777777" w:rsidR="000F4023" w:rsidRDefault="000F4023" w:rsidP="00C56865">
            <w:pPr>
              <w:jc w:val="both"/>
              <w:rPr>
                <w:rFonts w:ascii="Times New Roman" w:hAnsi="Times New Roman" w:cs="Times New Roman"/>
              </w:rPr>
            </w:pPr>
          </w:p>
        </w:tc>
        <w:tc>
          <w:tcPr>
            <w:tcW w:w="2410" w:type="dxa"/>
          </w:tcPr>
          <w:p w14:paraId="7D83169D" w14:textId="77777777" w:rsidR="000F4023" w:rsidRDefault="000F4023" w:rsidP="00C56865">
            <w:pPr>
              <w:jc w:val="both"/>
              <w:rPr>
                <w:rFonts w:ascii="Times New Roman" w:hAnsi="Times New Roman" w:cs="Times New Roman"/>
              </w:rPr>
            </w:pPr>
          </w:p>
        </w:tc>
        <w:tc>
          <w:tcPr>
            <w:tcW w:w="2384" w:type="dxa"/>
          </w:tcPr>
          <w:p w14:paraId="29078DDC" w14:textId="77777777" w:rsidR="000F4023" w:rsidRDefault="000F4023" w:rsidP="00C56865">
            <w:pPr>
              <w:jc w:val="both"/>
              <w:rPr>
                <w:rFonts w:ascii="Times New Roman" w:hAnsi="Times New Roman" w:cs="Times New Roman"/>
              </w:rPr>
            </w:pPr>
          </w:p>
        </w:tc>
        <w:tc>
          <w:tcPr>
            <w:tcW w:w="1536" w:type="dxa"/>
          </w:tcPr>
          <w:p w14:paraId="21D9EF0A" w14:textId="77777777" w:rsidR="000F4023" w:rsidRDefault="000F4023" w:rsidP="00C56865">
            <w:pPr>
              <w:jc w:val="both"/>
              <w:rPr>
                <w:rFonts w:ascii="Times New Roman" w:hAnsi="Times New Roman" w:cs="Times New Roman"/>
              </w:rPr>
            </w:pPr>
          </w:p>
        </w:tc>
        <w:tc>
          <w:tcPr>
            <w:tcW w:w="1627" w:type="dxa"/>
            <w:vMerge/>
          </w:tcPr>
          <w:p w14:paraId="40B41C5D" w14:textId="77777777" w:rsidR="000F4023" w:rsidRDefault="000F4023" w:rsidP="00C56865">
            <w:pPr>
              <w:jc w:val="both"/>
              <w:rPr>
                <w:rFonts w:ascii="Times New Roman" w:hAnsi="Times New Roman" w:cs="Times New Roman"/>
              </w:rPr>
            </w:pPr>
          </w:p>
        </w:tc>
        <w:tc>
          <w:tcPr>
            <w:tcW w:w="1540" w:type="dxa"/>
            <w:vMerge/>
          </w:tcPr>
          <w:p w14:paraId="58B0EB6F" w14:textId="77777777" w:rsidR="000F4023" w:rsidRDefault="000F4023" w:rsidP="00C56865">
            <w:pPr>
              <w:jc w:val="both"/>
              <w:rPr>
                <w:rFonts w:ascii="Times New Roman" w:hAnsi="Times New Roman" w:cs="Times New Roman"/>
              </w:rPr>
            </w:pPr>
          </w:p>
        </w:tc>
      </w:tr>
      <w:tr w:rsidR="000F4023" w14:paraId="177A0054" w14:textId="77777777" w:rsidTr="00C56865">
        <w:tc>
          <w:tcPr>
            <w:tcW w:w="837" w:type="dxa"/>
            <w:vMerge w:val="restart"/>
          </w:tcPr>
          <w:p w14:paraId="6B14465E" w14:textId="7228D257" w:rsidR="000F4023" w:rsidRDefault="00E86574" w:rsidP="00C56865">
            <w:pPr>
              <w:jc w:val="center"/>
              <w:rPr>
                <w:rFonts w:ascii="Times New Roman" w:hAnsi="Times New Roman" w:cs="Times New Roman"/>
              </w:rPr>
            </w:pPr>
            <w:r>
              <w:rPr>
                <w:rFonts w:ascii="Times New Roman" w:hAnsi="Times New Roman" w:cs="Times New Roman"/>
              </w:rPr>
              <w:t>4</w:t>
            </w:r>
            <w:r w:rsidR="000F4023">
              <w:rPr>
                <w:rFonts w:ascii="Times New Roman" w:hAnsi="Times New Roman" w:cs="Times New Roman"/>
              </w:rPr>
              <w:t>.</w:t>
            </w:r>
          </w:p>
        </w:tc>
        <w:tc>
          <w:tcPr>
            <w:tcW w:w="2282" w:type="dxa"/>
            <w:vMerge w:val="restart"/>
          </w:tcPr>
          <w:p w14:paraId="03DC6C27" w14:textId="77777777" w:rsidR="000F4023" w:rsidRDefault="000F4023" w:rsidP="00C56865">
            <w:pPr>
              <w:jc w:val="both"/>
              <w:rPr>
                <w:rFonts w:ascii="Times New Roman" w:hAnsi="Times New Roman" w:cs="Times New Roman"/>
              </w:rPr>
            </w:pPr>
          </w:p>
        </w:tc>
        <w:tc>
          <w:tcPr>
            <w:tcW w:w="1985" w:type="dxa"/>
            <w:vMerge w:val="restart"/>
          </w:tcPr>
          <w:p w14:paraId="3A2DCC24" w14:textId="77777777" w:rsidR="000F4023" w:rsidRDefault="000F4023" w:rsidP="00C56865">
            <w:pPr>
              <w:jc w:val="both"/>
              <w:rPr>
                <w:rFonts w:ascii="Times New Roman" w:hAnsi="Times New Roman" w:cs="Times New Roman"/>
              </w:rPr>
            </w:pPr>
          </w:p>
        </w:tc>
        <w:tc>
          <w:tcPr>
            <w:tcW w:w="992" w:type="dxa"/>
            <w:vMerge w:val="restart"/>
          </w:tcPr>
          <w:p w14:paraId="09FD4EDB" w14:textId="77777777" w:rsidR="000F4023" w:rsidRDefault="000F4023" w:rsidP="00C56865">
            <w:pPr>
              <w:jc w:val="both"/>
              <w:rPr>
                <w:rFonts w:ascii="Times New Roman" w:hAnsi="Times New Roman" w:cs="Times New Roman"/>
              </w:rPr>
            </w:pPr>
          </w:p>
        </w:tc>
        <w:tc>
          <w:tcPr>
            <w:tcW w:w="2410" w:type="dxa"/>
          </w:tcPr>
          <w:p w14:paraId="55C6EFDD" w14:textId="77777777" w:rsidR="000F4023" w:rsidRDefault="000F4023" w:rsidP="00C56865">
            <w:pPr>
              <w:jc w:val="both"/>
              <w:rPr>
                <w:rFonts w:ascii="Times New Roman" w:hAnsi="Times New Roman" w:cs="Times New Roman"/>
              </w:rPr>
            </w:pPr>
          </w:p>
        </w:tc>
        <w:tc>
          <w:tcPr>
            <w:tcW w:w="2384" w:type="dxa"/>
          </w:tcPr>
          <w:p w14:paraId="4BECD5FD" w14:textId="77777777" w:rsidR="000F4023" w:rsidRDefault="000F4023" w:rsidP="00C56865">
            <w:pPr>
              <w:jc w:val="both"/>
              <w:rPr>
                <w:rFonts w:ascii="Times New Roman" w:hAnsi="Times New Roman" w:cs="Times New Roman"/>
              </w:rPr>
            </w:pPr>
          </w:p>
        </w:tc>
        <w:tc>
          <w:tcPr>
            <w:tcW w:w="1536" w:type="dxa"/>
          </w:tcPr>
          <w:p w14:paraId="57DA298B" w14:textId="77777777" w:rsidR="000F4023" w:rsidRDefault="000F4023" w:rsidP="00C56865">
            <w:pPr>
              <w:jc w:val="both"/>
              <w:rPr>
                <w:rFonts w:ascii="Times New Roman" w:hAnsi="Times New Roman" w:cs="Times New Roman"/>
              </w:rPr>
            </w:pPr>
          </w:p>
        </w:tc>
        <w:tc>
          <w:tcPr>
            <w:tcW w:w="1627" w:type="dxa"/>
            <w:vMerge w:val="restart"/>
          </w:tcPr>
          <w:p w14:paraId="6778A325" w14:textId="77777777" w:rsidR="000F4023" w:rsidRDefault="000F4023" w:rsidP="00C56865">
            <w:pPr>
              <w:jc w:val="both"/>
              <w:rPr>
                <w:rFonts w:ascii="Times New Roman" w:hAnsi="Times New Roman" w:cs="Times New Roman"/>
              </w:rPr>
            </w:pPr>
          </w:p>
        </w:tc>
        <w:tc>
          <w:tcPr>
            <w:tcW w:w="1540" w:type="dxa"/>
            <w:vMerge w:val="restart"/>
          </w:tcPr>
          <w:p w14:paraId="1A17A0A1" w14:textId="77777777" w:rsidR="000F4023" w:rsidRDefault="000F4023" w:rsidP="00C56865">
            <w:pPr>
              <w:jc w:val="both"/>
              <w:rPr>
                <w:rFonts w:ascii="Times New Roman" w:hAnsi="Times New Roman" w:cs="Times New Roman"/>
              </w:rPr>
            </w:pPr>
          </w:p>
        </w:tc>
      </w:tr>
      <w:tr w:rsidR="000F4023" w14:paraId="5E42980C" w14:textId="77777777" w:rsidTr="00C56865">
        <w:tc>
          <w:tcPr>
            <w:tcW w:w="837" w:type="dxa"/>
            <w:vMerge/>
          </w:tcPr>
          <w:p w14:paraId="3E6B6710" w14:textId="77777777" w:rsidR="000F4023" w:rsidRDefault="000F4023" w:rsidP="00C56865">
            <w:pPr>
              <w:jc w:val="both"/>
              <w:rPr>
                <w:rFonts w:ascii="Times New Roman" w:hAnsi="Times New Roman" w:cs="Times New Roman"/>
              </w:rPr>
            </w:pPr>
          </w:p>
        </w:tc>
        <w:tc>
          <w:tcPr>
            <w:tcW w:w="2282" w:type="dxa"/>
            <w:vMerge/>
          </w:tcPr>
          <w:p w14:paraId="395DB4C4" w14:textId="77777777" w:rsidR="000F4023" w:rsidRDefault="000F4023" w:rsidP="00C56865">
            <w:pPr>
              <w:jc w:val="both"/>
              <w:rPr>
                <w:rFonts w:ascii="Times New Roman" w:hAnsi="Times New Roman" w:cs="Times New Roman"/>
              </w:rPr>
            </w:pPr>
          </w:p>
        </w:tc>
        <w:tc>
          <w:tcPr>
            <w:tcW w:w="1985" w:type="dxa"/>
            <w:vMerge/>
          </w:tcPr>
          <w:p w14:paraId="5AECA8E1" w14:textId="77777777" w:rsidR="000F4023" w:rsidRDefault="000F4023" w:rsidP="00C56865">
            <w:pPr>
              <w:jc w:val="both"/>
              <w:rPr>
                <w:rFonts w:ascii="Times New Roman" w:hAnsi="Times New Roman" w:cs="Times New Roman"/>
              </w:rPr>
            </w:pPr>
          </w:p>
        </w:tc>
        <w:tc>
          <w:tcPr>
            <w:tcW w:w="992" w:type="dxa"/>
            <w:vMerge/>
          </w:tcPr>
          <w:p w14:paraId="4417AC3C" w14:textId="77777777" w:rsidR="000F4023" w:rsidRDefault="000F4023" w:rsidP="00C56865">
            <w:pPr>
              <w:jc w:val="both"/>
              <w:rPr>
                <w:rFonts w:ascii="Times New Roman" w:hAnsi="Times New Roman" w:cs="Times New Roman"/>
              </w:rPr>
            </w:pPr>
          </w:p>
        </w:tc>
        <w:tc>
          <w:tcPr>
            <w:tcW w:w="2410" w:type="dxa"/>
          </w:tcPr>
          <w:p w14:paraId="5B37543C" w14:textId="77777777" w:rsidR="000F4023" w:rsidRDefault="000F4023" w:rsidP="00C56865">
            <w:pPr>
              <w:jc w:val="both"/>
              <w:rPr>
                <w:rFonts w:ascii="Times New Roman" w:hAnsi="Times New Roman" w:cs="Times New Roman"/>
              </w:rPr>
            </w:pPr>
          </w:p>
        </w:tc>
        <w:tc>
          <w:tcPr>
            <w:tcW w:w="2384" w:type="dxa"/>
          </w:tcPr>
          <w:p w14:paraId="74A764D9" w14:textId="77777777" w:rsidR="000F4023" w:rsidRDefault="000F4023" w:rsidP="00C56865">
            <w:pPr>
              <w:jc w:val="both"/>
              <w:rPr>
                <w:rFonts w:ascii="Times New Roman" w:hAnsi="Times New Roman" w:cs="Times New Roman"/>
              </w:rPr>
            </w:pPr>
          </w:p>
        </w:tc>
        <w:tc>
          <w:tcPr>
            <w:tcW w:w="1536" w:type="dxa"/>
          </w:tcPr>
          <w:p w14:paraId="54D4DDFB" w14:textId="77777777" w:rsidR="000F4023" w:rsidRDefault="000F4023" w:rsidP="00C56865">
            <w:pPr>
              <w:jc w:val="both"/>
              <w:rPr>
                <w:rFonts w:ascii="Times New Roman" w:hAnsi="Times New Roman" w:cs="Times New Roman"/>
              </w:rPr>
            </w:pPr>
          </w:p>
        </w:tc>
        <w:tc>
          <w:tcPr>
            <w:tcW w:w="1627" w:type="dxa"/>
            <w:vMerge/>
          </w:tcPr>
          <w:p w14:paraId="0554B77C" w14:textId="77777777" w:rsidR="000F4023" w:rsidRDefault="000F4023" w:rsidP="00C56865">
            <w:pPr>
              <w:jc w:val="both"/>
              <w:rPr>
                <w:rFonts w:ascii="Times New Roman" w:hAnsi="Times New Roman" w:cs="Times New Roman"/>
              </w:rPr>
            </w:pPr>
          </w:p>
        </w:tc>
        <w:tc>
          <w:tcPr>
            <w:tcW w:w="1540" w:type="dxa"/>
            <w:vMerge/>
          </w:tcPr>
          <w:p w14:paraId="1E0FC699" w14:textId="77777777" w:rsidR="000F4023" w:rsidRDefault="000F4023" w:rsidP="00C56865">
            <w:pPr>
              <w:jc w:val="both"/>
              <w:rPr>
                <w:rFonts w:ascii="Times New Roman" w:hAnsi="Times New Roman" w:cs="Times New Roman"/>
              </w:rPr>
            </w:pPr>
          </w:p>
        </w:tc>
      </w:tr>
      <w:tr w:rsidR="000F4023" w14:paraId="68D6B36E" w14:textId="77777777" w:rsidTr="00C56865">
        <w:tc>
          <w:tcPr>
            <w:tcW w:w="837" w:type="dxa"/>
            <w:vMerge w:val="restart"/>
          </w:tcPr>
          <w:p w14:paraId="1957D516" w14:textId="403CA9EB" w:rsidR="000F4023" w:rsidRDefault="00E86574" w:rsidP="00C56865">
            <w:pPr>
              <w:jc w:val="center"/>
              <w:rPr>
                <w:rFonts w:ascii="Times New Roman" w:hAnsi="Times New Roman" w:cs="Times New Roman"/>
              </w:rPr>
            </w:pPr>
            <w:r>
              <w:rPr>
                <w:rFonts w:ascii="Times New Roman" w:hAnsi="Times New Roman" w:cs="Times New Roman"/>
              </w:rPr>
              <w:t>5</w:t>
            </w:r>
            <w:r w:rsidR="000F4023">
              <w:rPr>
                <w:rFonts w:ascii="Times New Roman" w:hAnsi="Times New Roman" w:cs="Times New Roman"/>
              </w:rPr>
              <w:t>.</w:t>
            </w:r>
          </w:p>
        </w:tc>
        <w:tc>
          <w:tcPr>
            <w:tcW w:w="2282" w:type="dxa"/>
            <w:vMerge w:val="restart"/>
          </w:tcPr>
          <w:p w14:paraId="5996626A" w14:textId="77777777" w:rsidR="000F4023" w:rsidRDefault="000F4023" w:rsidP="00C56865">
            <w:pPr>
              <w:jc w:val="both"/>
              <w:rPr>
                <w:rFonts w:ascii="Times New Roman" w:hAnsi="Times New Roman" w:cs="Times New Roman"/>
              </w:rPr>
            </w:pPr>
          </w:p>
        </w:tc>
        <w:tc>
          <w:tcPr>
            <w:tcW w:w="1985" w:type="dxa"/>
            <w:vMerge w:val="restart"/>
          </w:tcPr>
          <w:p w14:paraId="794A69E6" w14:textId="77777777" w:rsidR="000F4023" w:rsidRDefault="000F4023" w:rsidP="00C56865">
            <w:pPr>
              <w:jc w:val="both"/>
              <w:rPr>
                <w:rFonts w:ascii="Times New Roman" w:hAnsi="Times New Roman" w:cs="Times New Roman"/>
              </w:rPr>
            </w:pPr>
          </w:p>
        </w:tc>
        <w:tc>
          <w:tcPr>
            <w:tcW w:w="992" w:type="dxa"/>
            <w:vMerge w:val="restart"/>
          </w:tcPr>
          <w:p w14:paraId="36CDA440" w14:textId="77777777" w:rsidR="000F4023" w:rsidRDefault="000F4023" w:rsidP="00C56865">
            <w:pPr>
              <w:jc w:val="both"/>
              <w:rPr>
                <w:rFonts w:ascii="Times New Roman" w:hAnsi="Times New Roman" w:cs="Times New Roman"/>
              </w:rPr>
            </w:pPr>
          </w:p>
        </w:tc>
        <w:tc>
          <w:tcPr>
            <w:tcW w:w="2410" w:type="dxa"/>
          </w:tcPr>
          <w:p w14:paraId="0A23034B" w14:textId="77777777" w:rsidR="000F4023" w:rsidRDefault="000F4023" w:rsidP="00C56865">
            <w:pPr>
              <w:jc w:val="both"/>
              <w:rPr>
                <w:rFonts w:ascii="Times New Roman" w:hAnsi="Times New Roman" w:cs="Times New Roman"/>
              </w:rPr>
            </w:pPr>
          </w:p>
        </w:tc>
        <w:tc>
          <w:tcPr>
            <w:tcW w:w="2384" w:type="dxa"/>
          </w:tcPr>
          <w:p w14:paraId="7C421821" w14:textId="77777777" w:rsidR="000F4023" w:rsidRDefault="000F4023" w:rsidP="00C56865">
            <w:pPr>
              <w:jc w:val="both"/>
              <w:rPr>
                <w:rFonts w:ascii="Times New Roman" w:hAnsi="Times New Roman" w:cs="Times New Roman"/>
              </w:rPr>
            </w:pPr>
          </w:p>
        </w:tc>
        <w:tc>
          <w:tcPr>
            <w:tcW w:w="1536" w:type="dxa"/>
          </w:tcPr>
          <w:p w14:paraId="0EA4998F" w14:textId="77777777" w:rsidR="000F4023" w:rsidRDefault="000F4023" w:rsidP="00C56865">
            <w:pPr>
              <w:jc w:val="both"/>
              <w:rPr>
                <w:rFonts w:ascii="Times New Roman" w:hAnsi="Times New Roman" w:cs="Times New Roman"/>
              </w:rPr>
            </w:pPr>
          </w:p>
        </w:tc>
        <w:tc>
          <w:tcPr>
            <w:tcW w:w="1627" w:type="dxa"/>
            <w:vMerge w:val="restart"/>
          </w:tcPr>
          <w:p w14:paraId="5BA3C842" w14:textId="77777777" w:rsidR="000F4023" w:rsidRDefault="000F4023" w:rsidP="00C56865">
            <w:pPr>
              <w:jc w:val="both"/>
              <w:rPr>
                <w:rFonts w:ascii="Times New Roman" w:hAnsi="Times New Roman" w:cs="Times New Roman"/>
              </w:rPr>
            </w:pPr>
          </w:p>
        </w:tc>
        <w:tc>
          <w:tcPr>
            <w:tcW w:w="1540" w:type="dxa"/>
            <w:vMerge w:val="restart"/>
          </w:tcPr>
          <w:p w14:paraId="3546667E" w14:textId="77777777" w:rsidR="000F4023" w:rsidRDefault="000F4023" w:rsidP="00C56865">
            <w:pPr>
              <w:jc w:val="both"/>
              <w:rPr>
                <w:rFonts w:ascii="Times New Roman" w:hAnsi="Times New Roman" w:cs="Times New Roman"/>
              </w:rPr>
            </w:pPr>
          </w:p>
        </w:tc>
      </w:tr>
      <w:tr w:rsidR="000F4023" w14:paraId="5AF51969" w14:textId="77777777" w:rsidTr="00C56865">
        <w:tc>
          <w:tcPr>
            <w:tcW w:w="837" w:type="dxa"/>
            <w:vMerge/>
          </w:tcPr>
          <w:p w14:paraId="0FAE83FE" w14:textId="77777777" w:rsidR="000F4023" w:rsidRDefault="000F4023" w:rsidP="00C56865">
            <w:pPr>
              <w:jc w:val="center"/>
              <w:rPr>
                <w:rFonts w:ascii="Times New Roman" w:hAnsi="Times New Roman" w:cs="Times New Roman"/>
              </w:rPr>
            </w:pPr>
          </w:p>
        </w:tc>
        <w:tc>
          <w:tcPr>
            <w:tcW w:w="2282" w:type="dxa"/>
            <w:vMerge/>
          </w:tcPr>
          <w:p w14:paraId="350A5282" w14:textId="77777777" w:rsidR="000F4023" w:rsidRDefault="000F4023" w:rsidP="00C56865">
            <w:pPr>
              <w:jc w:val="both"/>
              <w:rPr>
                <w:rFonts w:ascii="Times New Roman" w:hAnsi="Times New Roman" w:cs="Times New Roman"/>
              </w:rPr>
            </w:pPr>
          </w:p>
        </w:tc>
        <w:tc>
          <w:tcPr>
            <w:tcW w:w="1985" w:type="dxa"/>
            <w:vMerge/>
          </w:tcPr>
          <w:p w14:paraId="680C17A5" w14:textId="77777777" w:rsidR="000F4023" w:rsidRDefault="000F4023" w:rsidP="00C56865">
            <w:pPr>
              <w:jc w:val="both"/>
              <w:rPr>
                <w:rFonts w:ascii="Times New Roman" w:hAnsi="Times New Roman" w:cs="Times New Roman"/>
              </w:rPr>
            </w:pPr>
          </w:p>
        </w:tc>
        <w:tc>
          <w:tcPr>
            <w:tcW w:w="992" w:type="dxa"/>
            <w:vMerge/>
          </w:tcPr>
          <w:p w14:paraId="32F40DA7" w14:textId="77777777" w:rsidR="000F4023" w:rsidRDefault="000F4023" w:rsidP="00C56865">
            <w:pPr>
              <w:jc w:val="both"/>
              <w:rPr>
                <w:rFonts w:ascii="Times New Roman" w:hAnsi="Times New Roman" w:cs="Times New Roman"/>
              </w:rPr>
            </w:pPr>
          </w:p>
        </w:tc>
        <w:tc>
          <w:tcPr>
            <w:tcW w:w="2410" w:type="dxa"/>
          </w:tcPr>
          <w:p w14:paraId="57BC8B0B" w14:textId="77777777" w:rsidR="000F4023" w:rsidRDefault="000F4023" w:rsidP="00C56865">
            <w:pPr>
              <w:jc w:val="both"/>
              <w:rPr>
                <w:rFonts w:ascii="Times New Roman" w:hAnsi="Times New Roman" w:cs="Times New Roman"/>
              </w:rPr>
            </w:pPr>
          </w:p>
        </w:tc>
        <w:tc>
          <w:tcPr>
            <w:tcW w:w="2384" w:type="dxa"/>
          </w:tcPr>
          <w:p w14:paraId="772F1ADB" w14:textId="77777777" w:rsidR="000F4023" w:rsidRDefault="000F4023" w:rsidP="00C56865">
            <w:pPr>
              <w:jc w:val="both"/>
              <w:rPr>
                <w:rFonts w:ascii="Times New Roman" w:hAnsi="Times New Roman" w:cs="Times New Roman"/>
              </w:rPr>
            </w:pPr>
          </w:p>
        </w:tc>
        <w:tc>
          <w:tcPr>
            <w:tcW w:w="1536" w:type="dxa"/>
          </w:tcPr>
          <w:p w14:paraId="6526390B" w14:textId="77777777" w:rsidR="000F4023" w:rsidRDefault="000F4023" w:rsidP="00C56865">
            <w:pPr>
              <w:jc w:val="both"/>
              <w:rPr>
                <w:rFonts w:ascii="Times New Roman" w:hAnsi="Times New Roman" w:cs="Times New Roman"/>
              </w:rPr>
            </w:pPr>
          </w:p>
        </w:tc>
        <w:tc>
          <w:tcPr>
            <w:tcW w:w="1627" w:type="dxa"/>
            <w:vMerge/>
          </w:tcPr>
          <w:p w14:paraId="06675402" w14:textId="77777777" w:rsidR="000F4023" w:rsidRDefault="000F4023" w:rsidP="00C56865">
            <w:pPr>
              <w:jc w:val="both"/>
              <w:rPr>
                <w:rFonts w:ascii="Times New Roman" w:hAnsi="Times New Roman" w:cs="Times New Roman"/>
              </w:rPr>
            </w:pPr>
          </w:p>
        </w:tc>
        <w:tc>
          <w:tcPr>
            <w:tcW w:w="1540" w:type="dxa"/>
            <w:vMerge/>
          </w:tcPr>
          <w:p w14:paraId="450E919D" w14:textId="77777777" w:rsidR="000F4023" w:rsidRDefault="000F4023" w:rsidP="00C56865">
            <w:pPr>
              <w:jc w:val="both"/>
              <w:rPr>
                <w:rFonts w:ascii="Times New Roman" w:hAnsi="Times New Roman" w:cs="Times New Roman"/>
              </w:rPr>
            </w:pPr>
          </w:p>
        </w:tc>
      </w:tr>
      <w:tr w:rsidR="000F4023" w14:paraId="019B6991" w14:textId="77777777" w:rsidTr="00C56865">
        <w:tc>
          <w:tcPr>
            <w:tcW w:w="837" w:type="dxa"/>
            <w:vMerge w:val="restart"/>
          </w:tcPr>
          <w:p w14:paraId="07DCC822" w14:textId="6BB37B97" w:rsidR="000F4023" w:rsidRDefault="00E86574" w:rsidP="00C56865">
            <w:pPr>
              <w:jc w:val="center"/>
              <w:rPr>
                <w:rFonts w:ascii="Times New Roman" w:hAnsi="Times New Roman" w:cs="Times New Roman"/>
              </w:rPr>
            </w:pPr>
            <w:r>
              <w:rPr>
                <w:rFonts w:ascii="Times New Roman" w:hAnsi="Times New Roman" w:cs="Times New Roman"/>
              </w:rPr>
              <w:t>6</w:t>
            </w:r>
            <w:r w:rsidR="000F4023">
              <w:rPr>
                <w:rFonts w:ascii="Times New Roman" w:hAnsi="Times New Roman" w:cs="Times New Roman"/>
              </w:rPr>
              <w:t>.</w:t>
            </w:r>
          </w:p>
        </w:tc>
        <w:tc>
          <w:tcPr>
            <w:tcW w:w="2282" w:type="dxa"/>
            <w:vMerge w:val="restart"/>
          </w:tcPr>
          <w:p w14:paraId="3BF684E9" w14:textId="77777777" w:rsidR="000F4023" w:rsidRDefault="000F4023" w:rsidP="00C56865">
            <w:pPr>
              <w:jc w:val="both"/>
              <w:rPr>
                <w:rFonts w:ascii="Times New Roman" w:hAnsi="Times New Roman" w:cs="Times New Roman"/>
              </w:rPr>
            </w:pPr>
          </w:p>
        </w:tc>
        <w:tc>
          <w:tcPr>
            <w:tcW w:w="1985" w:type="dxa"/>
            <w:vMerge w:val="restart"/>
          </w:tcPr>
          <w:p w14:paraId="7B55C033" w14:textId="77777777" w:rsidR="000F4023" w:rsidRDefault="000F4023" w:rsidP="00C56865">
            <w:pPr>
              <w:jc w:val="both"/>
              <w:rPr>
                <w:rFonts w:ascii="Times New Roman" w:hAnsi="Times New Roman" w:cs="Times New Roman"/>
              </w:rPr>
            </w:pPr>
          </w:p>
        </w:tc>
        <w:tc>
          <w:tcPr>
            <w:tcW w:w="992" w:type="dxa"/>
            <w:vMerge w:val="restart"/>
          </w:tcPr>
          <w:p w14:paraId="23BB5166" w14:textId="77777777" w:rsidR="000F4023" w:rsidRDefault="000F4023" w:rsidP="00C56865">
            <w:pPr>
              <w:jc w:val="both"/>
              <w:rPr>
                <w:rFonts w:ascii="Times New Roman" w:hAnsi="Times New Roman" w:cs="Times New Roman"/>
              </w:rPr>
            </w:pPr>
          </w:p>
        </w:tc>
        <w:tc>
          <w:tcPr>
            <w:tcW w:w="2410" w:type="dxa"/>
          </w:tcPr>
          <w:p w14:paraId="642E8D0B" w14:textId="77777777" w:rsidR="000F4023" w:rsidRDefault="000F4023" w:rsidP="00C56865">
            <w:pPr>
              <w:jc w:val="both"/>
              <w:rPr>
                <w:rFonts w:ascii="Times New Roman" w:hAnsi="Times New Roman" w:cs="Times New Roman"/>
              </w:rPr>
            </w:pPr>
          </w:p>
        </w:tc>
        <w:tc>
          <w:tcPr>
            <w:tcW w:w="2384" w:type="dxa"/>
          </w:tcPr>
          <w:p w14:paraId="68E5DAC7" w14:textId="77777777" w:rsidR="000F4023" w:rsidRDefault="000F4023" w:rsidP="00C56865">
            <w:pPr>
              <w:jc w:val="both"/>
              <w:rPr>
                <w:rFonts w:ascii="Times New Roman" w:hAnsi="Times New Roman" w:cs="Times New Roman"/>
              </w:rPr>
            </w:pPr>
          </w:p>
        </w:tc>
        <w:tc>
          <w:tcPr>
            <w:tcW w:w="1536" w:type="dxa"/>
          </w:tcPr>
          <w:p w14:paraId="5506E0D4" w14:textId="77777777" w:rsidR="000F4023" w:rsidRDefault="000F4023" w:rsidP="00C56865">
            <w:pPr>
              <w:jc w:val="both"/>
              <w:rPr>
                <w:rFonts w:ascii="Times New Roman" w:hAnsi="Times New Roman" w:cs="Times New Roman"/>
              </w:rPr>
            </w:pPr>
          </w:p>
        </w:tc>
        <w:tc>
          <w:tcPr>
            <w:tcW w:w="1627" w:type="dxa"/>
            <w:vMerge w:val="restart"/>
          </w:tcPr>
          <w:p w14:paraId="03EC0B5F" w14:textId="77777777" w:rsidR="000F4023" w:rsidRDefault="000F4023" w:rsidP="00C56865">
            <w:pPr>
              <w:jc w:val="both"/>
              <w:rPr>
                <w:rFonts w:ascii="Times New Roman" w:hAnsi="Times New Roman" w:cs="Times New Roman"/>
              </w:rPr>
            </w:pPr>
          </w:p>
        </w:tc>
        <w:tc>
          <w:tcPr>
            <w:tcW w:w="1540" w:type="dxa"/>
            <w:vMerge w:val="restart"/>
          </w:tcPr>
          <w:p w14:paraId="117CF3A3" w14:textId="77777777" w:rsidR="000F4023" w:rsidRDefault="000F4023" w:rsidP="00C56865">
            <w:pPr>
              <w:jc w:val="both"/>
              <w:rPr>
                <w:rFonts w:ascii="Times New Roman" w:hAnsi="Times New Roman" w:cs="Times New Roman"/>
              </w:rPr>
            </w:pPr>
          </w:p>
        </w:tc>
      </w:tr>
      <w:tr w:rsidR="000F4023" w14:paraId="47744001" w14:textId="77777777" w:rsidTr="00C56865">
        <w:tc>
          <w:tcPr>
            <w:tcW w:w="837" w:type="dxa"/>
            <w:vMerge/>
          </w:tcPr>
          <w:p w14:paraId="422D9FBD" w14:textId="77777777" w:rsidR="000F4023" w:rsidRDefault="000F4023" w:rsidP="00C56865">
            <w:pPr>
              <w:jc w:val="both"/>
              <w:rPr>
                <w:rFonts w:ascii="Times New Roman" w:hAnsi="Times New Roman" w:cs="Times New Roman"/>
              </w:rPr>
            </w:pPr>
          </w:p>
        </w:tc>
        <w:tc>
          <w:tcPr>
            <w:tcW w:w="2282" w:type="dxa"/>
            <w:vMerge/>
          </w:tcPr>
          <w:p w14:paraId="6B55FB1D" w14:textId="77777777" w:rsidR="000F4023" w:rsidRDefault="000F4023" w:rsidP="00C56865">
            <w:pPr>
              <w:jc w:val="both"/>
              <w:rPr>
                <w:rFonts w:ascii="Times New Roman" w:hAnsi="Times New Roman" w:cs="Times New Roman"/>
              </w:rPr>
            </w:pPr>
          </w:p>
        </w:tc>
        <w:tc>
          <w:tcPr>
            <w:tcW w:w="1985" w:type="dxa"/>
            <w:vMerge/>
          </w:tcPr>
          <w:p w14:paraId="5C8F6A97" w14:textId="77777777" w:rsidR="000F4023" w:rsidRDefault="000F4023" w:rsidP="00C56865">
            <w:pPr>
              <w:jc w:val="both"/>
              <w:rPr>
                <w:rFonts w:ascii="Times New Roman" w:hAnsi="Times New Roman" w:cs="Times New Roman"/>
              </w:rPr>
            </w:pPr>
          </w:p>
        </w:tc>
        <w:tc>
          <w:tcPr>
            <w:tcW w:w="992" w:type="dxa"/>
            <w:vMerge/>
          </w:tcPr>
          <w:p w14:paraId="04F901CB" w14:textId="77777777" w:rsidR="000F4023" w:rsidRDefault="000F4023" w:rsidP="00C56865">
            <w:pPr>
              <w:jc w:val="both"/>
              <w:rPr>
                <w:rFonts w:ascii="Times New Roman" w:hAnsi="Times New Roman" w:cs="Times New Roman"/>
              </w:rPr>
            </w:pPr>
          </w:p>
        </w:tc>
        <w:tc>
          <w:tcPr>
            <w:tcW w:w="2410" w:type="dxa"/>
          </w:tcPr>
          <w:p w14:paraId="5FC6818A" w14:textId="77777777" w:rsidR="000F4023" w:rsidRDefault="000F4023" w:rsidP="00C56865">
            <w:pPr>
              <w:jc w:val="both"/>
              <w:rPr>
                <w:rFonts w:ascii="Times New Roman" w:hAnsi="Times New Roman" w:cs="Times New Roman"/>
              </w:rPr>
            </w:pPr>
          </w:p>
        </w:tc>
        <w:tc>
          <w:tcPr>
            <w:tcW w:w="2384" w:type="dxa"/>
          </w:tcPr>
          <w:p w14:paraId="5D647F32" w14:textId="77777777" w:rsidR="000F4023" w:rsidRDefault="000F4023" w:rsidP="00C56865">
            <w:pPr>
              <w:jc w:val="both"/>
              <w:rPr>
                <w:rFonts w:ascii="Times New Roman" w:hAnsi="Times New Roman" w:cs="Times New Roman"/>
              </w:rPr>
            </w:pPr>
          </w:p>
        </w:tc>
        <w:tc>
          <w:tcPr>
            <w:tcW w:w="1536" w:type="dxa"/>
          </w:tcPr>
          <w:p w14:paraId="737088DD" w14:textId="77777777" w:rsidR="000F4023" w:rsidRDefault="000F4023" w:rsidP="00C56865">
            <w:pPr>
              <w:jc w:val="both"/>
              <w:rPr>
                <w:rFonts w:ascii="Times New Roman" w:hAnsi="Times New Roman" w:cs="Times New Roman"/>
              </w:rPr>
            </w:pPr>
          </w:p>
        </w:tc>
        <w:tc>
          <w:tcPr>
            <w:tcW w:w="1627" w:type="dxa"/>
            <w:vMerge/>
          </w:tcPr>
          <w:p w14:paraId="3F3F6F1C" w14:textId="77777777" w:rsidR="000F4023" w:rsidRDefault="000F4023" w:rsidP="00C56865">
            <w:pPr>
              <w:jc w:val="both"/>
              <w:rPr>
                <w:rFonts w:ascii="Times New Roman" w:hAnsi="Times New Roman" w:cs="Times New Roman"/>
              </w:rPr>
            </w:pPr>
          </w:p>
        </w:tc>
        <w:tc>
          <w:tcPr>
            <w:tcW w:w="1540" w:type="dxa"/>
            <w:vMerge/>
          </w:tcPr>
          <w:p w14:paraId="7F966381" w14:textId="77777777" w:rsidR="000F4023" w:rsidRDefault="000F4023" w:rsidP="00C56865">
            <w:pPr>
              <w:jc w:val="both"/>
              <w:rPr>
                <w:rFonts w:ascii="Times New Roman" w:hAnsi="Times New Roman" w:cs="Times New Roman"/>
              </w:rPr>
            </w:pPr>
          </w:p>
        </w:tc>
      </w:tr>
    </w:tbl>
    <w:p w14:paraId="51C82ED1" w14:textId="77777777" w:rsidR="000F4023" w:rsidRDefault="000F4023" w:rsidP="000F4023">
      <w:pPr>
        <w:spacing w:after="0" w:line="240" w:lineRule="auto"/>
        <w:jc w:val="both"/>
        <w:rPr>
          <w:rFonts w:ascii="Times New Roman" w:hAnsi="Times New Roman" w:cs="Times New Roman"/>
        </w:rPr>
      </w:pPr>
    </w:p>
    <w:tbl>
      <w:tblPr>
        <w:tblStyle w:val="Reatabula"/>
        <w:tblW w:w="15593" w:type="dxa"/>
        <w:tblInd w:w="-714" w:type="dxa"/>
        <w:tblLook w:val="04A0" w:firstRow="1" w:lastRow="0" w:firstColumn="1" w:lastColumn="0" w:noHBand="0" w:noVBand="1"/>
      </w:tblPr>
      <w:tblGrid>
        <w:gridCol w:w="837"/>
        <w:gridCol w:w="2282"/>
        <w:gridCol w:w="1985"/>
        <w:gridCol w:w="992"/>
        <w:gridCol w:w="2410"/>
        <w:gridCol w:w="2384"/>
        <w:gridCol w:w="1536"/>
        <w:gridCol w:w="1627"/>
        <w:gridCol w:w="1540"/>
      </w:tblGrid>
      <w:tr w:rsidR="000F4023" w14:paraId="3BA7C451" w14:textId="77777777" w:rsidTr="00C56865">
        <w:tc>
          <w:tcPr>
            <w:tcW w:w="837" w:type="dxa"/>
            <w:vMerge w:val="restart"/>
          </w:tcPr>
          <w:p w14:paraId="4F06E343" w14:textId="16CC6AC5" w:rsidR="000F4023" w:rsidRDefault="00E86574" w:rsidP="00C56865">
            <w:pPr>
              <w:jc w:val="center"/>
              <w:rPr>
                <w:rFonts w:ascii="Times New Roman" w:hAnsi="Times New Roman" w:cs="Times New Roman"/>
              </w:rPr>
            </w:pPr>
            <w:r>
              <w:rPr>
                <w:rFonts w:ascii="Times New Roman" w:hAnsi="Times New Roman" w:cs="Times New Roman"/>
              </w:rPr>
              <w:lastRenderedPageBreak/>
              <w:t>7</w:t>
            </w:r>
            <w:r w:rsidR="000F4023">
              <w:rPr>
                <w:rFonts w:ascii="Times New Roman" w:hAnsi="Times New Roman" w:cs="Times New Roman"/>
              </w:rPr>
              <w:t>.</w:t>
            </w:r>
          </w:p>
        </w:tc>
        <w:tc>
          <w:tcPr>
            <w:tcW w:w="2282" w:type="dxa"/>
            <w:vMerge w:val="restart"/>
          </w:tcPr>
          <w:p w14:paraId="56496358" w14:textId="77777777" w:rsidR="000F4023" w:rsidRDefault="000F4023" w:rsidP="00C56865">
            <w:pPr>
              <w:jc w:val="both"/>
              <w:rPr>
                <w:rFonts w:ascii="Times New Roman" w:hAnsi="Times New Roman" w:cs="Times New Roman"/>
              </w:rPr>
            </w:pPr>
          </w:p>
        </w:tc>
        <w:tc>
          <w:tcPr>
            <w:tcW w:w="1985" w:type="dxa"/>
            <w:vMerge w:val="restart"/>
          </w:tcPr>
          <w:p w14:paraId="58751749" w14:textId="77777777" w:rsidR="000F4023" w:rsidRDefault="000F4023" w:rsidP="00C56865">
            <w:pPr>
              <w:jc w:val="both"/>
              <w:rPr>
                <w:rFonts w:ascii="Times New Roman" w:hAnsi="Times New Roman" w:cs="Times New Roman"/>
              </w:rPr>
            </w:pPr>
          </w:p>
        </w:tc>
        <w:tc>
          <w:tcPr>
            <w:tcW w:w="992" w:type="dxa"/>
            <w:vMerge w:val="restart"/>
          </w:tcPr>
          <w:p w14:paraId="1F0B3013" w14:textId="77777777" w:rsidR="000F4023" w:rsidRDefault="000F4023" w:rsidP="00C56865">
            <w:pPr>
              <w:jc w:val="both"/>
              <w:rPr>
                <w:rFonts w:ascii="Times New Roman" w:hAnsi="Times New Roman" w:cs="Times New Roman"/>
              </w:rPr>
            </w:pPr>
          </w:p>
        </w:tc>
        <w:tc>
          <w:tcPr>
            <w:tcW w:w="2410" w:type="dxa"/>
          </w:tcPr>
          <w:p w14:paraId="0B40199B" w14:textId="77777777" w:rsidR="000F4023" w:rsidRDefault="000F4023" w:rsidP="00C56865">
            <w:pPr>
              <w:jc w:val="both"/>
              <w:rPr>
                <w:rFonts w:ascii="Times New Roman" w:hAnsi="Times New Roman" w:cs="Times New Roman"/>
              </w:rPr>
            </w:pPr>
          </w:p>
        </w:tc>
        <w:tc>
          <w:tcPr>
            <w:tcW w:w="2384" w:type="dxa"/>
          </w:tcPr>
          <w:p w14:paraId="3522F479" w14:textId="77777777" w:rsidR="000F4023" w:rsidRDefault="000F4023" w:rsidP="00C56865">
            <w:pPr>
              <w:jc w:val="both"/>
              <w:rPr>
                <w:rFonts w:ascii="Times New Roman" w:hAnsi="Times New Roman" w:cs="Times New Roman"/>
              </w:rPr>
            </w:pPr>
          </w:p>
        </w:tc>
        <w:tc>
          <w:tcPr>
            <w:tcW w:w="1536" w:type="dxa"/>
          </w:tcPr>
          <w:p w14:paraId="1909A365" w14:textId="77777777" w:rsidR="000F4023" w:rsidRDefault="000F4023" w:rsidP="00C56865">
            <w:pPr>
              <w:jc w:val="both"/>
              <w:rPr>
                <w:rFonts w:ascii="Times New Roman" w:hAnsi="Times New Roman" w:cs="Times New Roman"/>
              </w:rPr>
            </w:pPr>
          </w:p>
        </w:tc>
        <w:tc>
          <w:tcPr>
            <w:tcW w:w="1627" w:type="dxa"/>
            <w:vMerge w:val="restart"/>
          </w:tcPr>
          <w:p w14:paraId="21CE2093" w14:textId="77777777" w:rsidR="000F4023" w:rsidRDefault="000F4023" w:rsidP="00C56865">
            <w:pPr>
              <w:jc w:val="both"/>
              <w:rPr>
                <w:rFonts w:ascii="Times New Roman" w:hAnsi="Times New Roman" w:cs="Times New Roman"/>
              </w:rPr>
            </w:pPr>
          </w:p>
        </w:tc>
        <w:tc>
          <w:tcPr>
            <w:tcW w:w="1540" w:type="dxa"/>
            <w:vMerge w:val="restart"/>
          </w:tcPr>
          <w:p w14:paraId="7BC47ACB" w14:textId="77777777" w:rsidR="000F4023" w:rsidRDefault="000F4023" w:rsidP="00C56865">
            <w:pPr>
              <w:jc w:val="both"/>
              <w:rPr>
                <w:rFonts w:ascii="Times New Roman" w:hAnsi="Times New Roman" w:cs="Times New Roman"/>
              </w:rPr>
            </w:pPr>
          </w:p>
        </w:tc>
      </w:tr>
      <w:tr w:rsidR="000F4023" w14:paraId="7D58D3EA" w14:textId="77777777" w:rsidTr="00C56865">
        <w:tc>
          <w:tcPr>
            <w:tcW w:w="837" w:type="dxa"/>
            <w:vMerge/>
          </w:tcPr>
          <w:p w14:paraId="2E2339F5" w14:textId="77777777" w:rsidR="000F4023" w:rsidRDefault="000F4023" w:rsidP="00C56865">
            <w:pPr>
              <w:jc w:val="center"/>
              <w:rPr>
                <w:rFonts w:ascii="Times New Roman" w:hAnsi="Times New Roman" w:cs="Times New Roman"/>
              </w:rPr>
            </w:pPr>
          </w:p>
        </w:tc>
        <w:tc>
          <w:tcPr>
            <w:tcW w:w="2282" w:type="dxa"/>
            <w:vMerge/>
          </w:tcPr>
          <w:p w14:paraId="18734060" w14:textId="77777777" w:rsidR="000F4023" w:rsidRDefault="000F4023" w:rsidP="00C56865">
            <w:pPr>
              <w:jc w:val="both"/>
              <w:rPr>
                <w:rFonts w:ascii="Times New Roman" w:hAnsi="Times New Roman" w:cs="Times New Roman"/>
              </w:rPr>
            </w:pPr>
          </w:p>
        </w:tc>
        <w:tc>
          <w:tcPr>
            <w:tcW w:w="1985" w:type="dxa"/>
            <w:vMerge/>
          </w:tcPr>
          <w:p w14:paraId="18796A96" w14:textId="77777777" w:rsidR="000F4023" w:rsidRDefault="000F4023" w:rsidP="00C56865">
            <w:pPr>
              <w:jc w:val="both"/>
              <w:rPr>
                <w:rFonts w:ascii="Times New Roman" w:hAnsi="Times New Roman" w:cs="Times New Roman"/>
              </w:rPr>
            </w:pPr>
          </w:p>
        </w:tc>
        <w:tc>
          <w:tcPr>
            <w:tcW w:w="992" w:type="dxa"/>
            <w:vMerge/>
          </w:tcPr>
          <w:p w14:paraId="04FAA974" w14:textId="77777777" w:rsidR="000F4023" w:rsidRDefault="000F4023" w:rsidP="00C56865">
            <w:pPr>
              <w:jc w:val="both"/>
              <w:rPr>
                <w:rFonts w:ascii="Times New Roman" w:hAnsi="Times New Roman" w:cs="Times New Roman"/>
              </w:rPr>
            </w:pPr>
          </w:p>
        </w:tc>
        <w:tc>
          <w:tcPr>
            <w:tcW w:w="2410" w:type="dxa"/>
          </w:tcPr>
          <w:p w14:paraId="1F437A05" w14:textId="77777777" w:rsidR="000F4023" w:rsidRDefault="000F4023" w:rsidP="00C56865">
            <w:pPr>
              <w:jc w:val="both"/>
              <w:rPr>
                <w:rFonts w:ascii="Times New Roman" w:hAnsi="Times New Roman" w:cs="Times New Roman"/>
              </w:rPr>
            </w:pPr>
          </w:p>
        </w:tc>
        <w:tc>
          <w:tcPr>
            <w:tcW w:w="2384" w:type="dxa"/>
          </w:tcPr>
          <w:p w14:paraId="7AACD21A" w14:textId="77777777" w:rsidR="000F4023" w:rsidRDefault="000F4023" w:rsidP="00C56865">
            <w:pPr>
              <w:jc w:val="both"/>
              <w:rPr>
                <w:rFonts w:ascii="Times New Roman" w:hAnsi="Times New Roman" w:cs="Times New Roman"/>
              </w:rPr>
            </w:pPr>
          </w:p>
        </w:tc>
        <w:tc>
          <w:tcPr>
            <w:tcW w:w="1536" w:type="dxa"/>
          </w:tcPr>
          <w:p w14:paraId="530529CD" w14:textId="77777777" w:rsidR="000F4023" w:rsidRDefault="000F4023" w:rsidP="00C56865">
            <w:pPr>
              <w:jc w:val="both"/>
              <w:rPr>
                <w:rFonts w:ascii="Times New Roman" w:hAnsi="Times New Roman" w:cs="Times New Roman"/>
              </w:rPr>
            </w:pPr>
          </w:p>
        </w:tc>
        <w:tc>
          <w:tcPr>
            <w:tcW w:w="1627" w:type="dxa"/>
            <w:vMerge/>
          </w:tcPr>
          <w:p w14:paraId="08218F25" w14:textId="77777777" w:rsidR="000F4023" w:rsidRDefault="000F4023" w:rsidP="00C56865">
            <w:pPr>
              <w:jc w:val="both"/>
              <w:rPr>
                <w:rFonts w:ascii="Times New Roman" w:hAnsi="Times New Roman" w:cs="Times New Roman"/>
              </w:rPr>
            </w:pPr>
          </w:p>
        </w:tc>
        <w:tc>
          <w:tcPr>
            <w:tcW w:w="1540" w:type="dxa"/>
            <w:vMerge/>
          </w:tcPr>
          <w:p w14:paraId="0A7D209D" w14:textId="77777777" w:rsidR="000F4023" w:rsidRDefault="000F4023" w:rsidP="00C56865">
            <w:pPr>
              <w:jc w:val="both"/>
              <w:rPr>
                <w:rFonts w:ascii="Times New Roman" w:hAnsi="Times New Roman" w:cs="Times New Roman"/>
              </w:rPr>
            </w:pPr>
          </w:p>
        </w:tc>
      </w:tr>
      <w:tr w:rsidR="000F4023" w14:paraId="375A76A0" w14:textId="77777777" w:rsidTr="00C56865">
        <w:tc>
          <w:tcPr>
            <w:tcW w:w="837" w:type="dxa"/>
            <w:vMerge w:val="restart"/>
          </w:tcPr>
          <w:p w14:paraId="53C6B0A4" w14:textId="254BBEC8" w:rsidR="000F4023" w:rsidRDefault="00E86574" w:rsidP="00C56865">
            <w:pPr>
              <w:jc w:val="center"/>
              <w:rPr>
                <w:rFonts w:ascii="Times New Roman" w:hAnsi="Times New Roman" w:cs="Times New Roman"/>
              </w:rPr>
            </w:pPr>
            <w:r>
              <w:rPr>
                <w:rFonts w:ascii="Times New Roman" w:hAnsi="Times New Roman" w:cs="Times New Roman"/>
              </w:rPr>
              <w:t>8</w:t>
            </w:r>
            <w:r w:rsidR="000F4023">
              <w:rPr>
                <w:rFonts w:ascii="Times New Roman" w:hAnsi="Times New Roman" w:cs="Times New Roman"/>
              </w:rPr>
              <w:t>.</w:t>
            </w:r>
          </w:p>
        </w:tc>
        <w:tc>
          <w:tcPr>
            <w:tcW w:w="2282" w:type="dxa"/>
            <w:vMerge w:val="restart"/>
          </w:tcPr>
          <w:p w14:paraId="08736E81" w14:textId="77777777" w:rsidR="000F4023" w:rsidRDefault="000F4023" w:rsidP="00C56865">
            <w:pPr>
              <w:jc w:val="both"/>
              <w:rPr>
                <w:rFonts w:ascii="Times New Roman" w:hAnsi="Times New Roman" w:cs="Times New Roman"/>
              </w:rPr>
            </w:pPr>
          </w:p>
        </w:tc>
        <w:tc>
          <w:tcPr>
            <w:tcW w:w="1985" w:type="dxa"/>
            <w:vMerge w:val="restart"/>
          </w:tcPr>
          <w:p w14:paraId="4F63060E" w14:textId="77777777" w:rsidR="000F4023" w:rsidRDefault="000F4023" w:rsidP="00C56865">
            <w:pPr>
              <w:jc w:val="both"/>
              <w:rPr>
                <w:rFonts w:ascii="Times New Roman" w:hAnsi="Times New Roman" w:cs="Times New Roman"/>
              </w:rPr>
            </w:pPr>
          </w:p>
        </w:tc>
        <w:tc>
          <w:tcPr>
            <w:tcW w:w="992" w:type="dxa"/>
            <w:vMerge w:val="restart"/>
          </w:tcPr>
          <w:p w14:paraId="24EC33F5" w14:textId="77777777" w:rsidR="000F4023" w:rsidRDefault="000F4023" w:rsidP="00C56865">
            <w:pPr>
              <w:jc w:val="both"/>
              <w:rPr>
                <w:rFonts w:ascii="Times New Roman" w:hAnsi="Times New Roman" w:cs="Times New Roman"/>
              </w:rPr>
            </w:pPr>
          </w:p>
        </w:tc>
        <w:tc>
          <w:tcPr>
            <w:tcW w:w="2410" w:type="dxa"/>
          </w:tcPr>
          <w:p w14:paraId="149214EC" w14:textId="77777777" w:rsidR="000F4023" w:rsidRDefault="000F4023" w:rsidP="00C56865">
            <w:pPr>
              <w:jc w:val="both"/>
              <w:rPr>
                <w:rFonts w:ascii="Times New Roman" w:hAnsi="Times New Roman" w:cs="Times New Roman"/>
              </w:rPr>
            </w:pPr>
          </w:p>
        </w:tc>
        <w:tc>
          <w:tcPr>
            <w:tcW w:w="2384" w:type="dxa"/>
          </w:tcPr>
          <w:p w14:paraId="4339702F" w14:textId="77777777" w:rsidR="000F4023" w:rsidRDefault="000F4023" w:rsidP="00C56865">
            <w:pPr>
              <w:jc w:val="both"/>
              <w:rPr>
                <w:rFonts w:ascii="Times New Roman" w:hAnsi="Times New Roman" w:cs="Times New Roman"/>
              </w:rPr>
            </w:pPr>
          </w:p>
        </w:tc>
        <w:tc>
          <w:tcPr>
            <w:tcW w:w="1536" w:type="dxa"/>
          </w:tcPr>
          <w:p w14:paraId="0D919BBC" w14:textId="77777777" w:rsidR="000F4023" w:rsidRDefault="000F4023" w:rsidP="00C56865">
            <w:pPr>
              <w:jc w:val="both"/>
              <w:rPr>
                <w:rFonts w:ascii="Times New Roman" w:hAnsi="Times New Roman" w:cs="Times New Roman"/>
              </w:rPr>
            </w:pPr>
          </w:p>
        </w:tc>
        <w:tc>
          <w:tcPr>
            <w:tcW w:w="1627" w:type="dxa"/>
            <w:vMerge w:val="restart"/>
          </w:tcPr>
          <w:p w14:paraId="26103AEA" w14:textId="77777777" w:rsidR="000F4023" w:rsidRDefault="000F4023" w:rsidP="00C56865">
            <w:pPr>
              <w:jc w:val="both"/>
              <w:rPr>
                <w:rFonts w:ascii="Times New Roman" w:hAnsi="Times New Roman" w:cs="Times New Roman"/>
              </w:rPr>
            </w:pPr>
          </w:p>
        </w:tc>
        <w:tc>
          <w:tcPr>
            <w:tcW w:w="1540" w:type="dxa"/>
            <w:vMerge w:val="restart"/>
          </w:tcPr>
          <w:p w14:paraId="57B0DEA6" w14:textId="77777777" w:rsidR="000F4023" w:rsidRDefault="000F4023" w:rsidP="00C56865">
            <w:pPr>
              <w:jc w:val="both"/>
              <w:rPr>
                <w:rFonts w:ascii="Times New Roman" w:hAnsi="Times New Roman" w:cs="Times New Roman"/>
              </w:rPr>
            </w:pPr>
          </w:p>
        </w:tc>
      </w:tr>
      <w:tr w:rsidR="000F4023" w14:paraId="0D5FADEB" w14:textId="77777777" w:rsidTr="00C56865">
        <w:tc>
          <w:tcPr>
            <w:tcW w:w="837" w:type="dxa"/>
            <w:vMerge/>
          </w:tcPr>
          <w:p w14:paraId="24859651" w14:textId="77777777" w:rsidR="000F4023" w:rsidRDefault="000F4023" w:rsidP="00C56865">
            <w:pPr>
              <w:jc w:val="both"/>
              <w:rPr>
                <w:rFonts w:ascii="Times New Roman" w:hAnsi="Times New Roman" w:cs="Times New Roman"/>
              </w:rPr>
            </w:pPr>
          </w:p>
        </w:tc>
        <w:tc>
          <w:tcPr>
            <w:tcW w:w="2282" w:type="dxa"/>
            <w:vMerge/>
          </w:tcPr>
          <w:p w14:paraId="33E47220" w14:textId="77777777" w:rsidR="000F4023" w:rsidRDefault="000F4023" w:rsidP="00C56865">
            <w:pPr>
              <w:jc w:val="both"/>
              <w:rPr>
                <w:rFonts w:ascii="Times New Roman" w:hAnsi="Times New Roman" w:cs="Times New Roman"/>
              </w:rPr>
            </w:pPr>
          </w:p>
        </w:tc>
        <w:tc>
          <w:tcPr>
            <w:tcW w:w="1985" w:type="dxa"/>
            <w:vMerge/>
          </w:tcPr>
          <w:p w14:paraId="5DFB0127" w14:textId="77777777" w:rsidR="000F4023" w:rsidRDefault="000F4023" w:rsidP="00C56865">
            <w:pPr>
              <w:jc w:val="both"/>
              <w:rPr>
                <w:rFonts w:ascii="Times New Roman" w:hAnsi="Times New Roman" w:cs="Times New Roman"/>
              </w:rPr>
            </w:pPr>
          </w:p>
        </w:tc>
        <w:tc>
          <w:tcPr>
            <w:tcW w:w="992" w:type="dxa"/>
            <w:vMerge/>
          </w:tcPr>
          <w:p w14:paraId="0168129C" w14:textId="77777777" w:rsidR="000F4023" w:rsidRDefault="000F4023" w:rsidP="00C56865">
            <w:pPr>
              <w:jc w:val="both"/>
              <w:rPr>
                <w:rFonts w:ascii="Times New Roman" w:hAnsi="Times New Roman" w:cs="Times New Roman"/>
              </w:rPr>
            </w:pPr>
          </w:p>
        </w:tc>
        <w:tc>
          <w:tcPr>
            <w:tcW w:w="2410" w:type="dxa"/>
          </w:tcPr>
          <w:p w14:paraId="109E8B32" w14:textId="77777777" w:rsidR="000F4023" w:rsidRDefault="000F4023" w:rsidP="00C56865">
            <w:pPr>
              <w:jc w:val="both"/>
              <w:rPr>
                <w:rFonts w:ascii="Times New Roman" w:hAnsi="Times New Roman" w:cs="Times New Roman"/>
              </w:rPr>
            </w:pPr>
          </w:p>
        </w:tc>
        <w:tc>
          <w:tcPr>
            <w:tcW w:w="2384" w:type="dxa"/>
          </w:tcPr>
          <w:p w14:paraId="2D4EAA33" w14:textId="77777777" w:rsidR="000F4023" w:rsidRDefault="000F4023" w:rsidP="00C56865">
            <w:pPr>
              <w:jc w:val="both"/>
              <w:rPr>
                <w:rFonts w:ascii="Times New Roman" w:hAnsi="Times New Roman" w:cs="Times New Roman"/>
              </w:rPr>
            </w:pPr>
          </w:p>
        </w:tc>
        <w:tc>
          <w:tcPr>
            <w:tcW w:w="1536" w:type="dxa"/>
          </w:tcPr>
          <w:p w14:paraId="3DE42BE0" w14:textId="77777777" w:rsidR="000F4023" w:rsidRDefault="000F4023" w:rsidP="00C56865">
            <w:pPr>
              <w:jc w:val="both"/>
              <w:rPr>
                <w:rFonts w:ascii="Times New Roman" w:hAnsi="Times New Roman" w:cs="Times New Roman"/>
              </w:rPr>
            </w:pPr>
          </w:p>
        </w:tc>
        <w:tc>
          <w:tcPr>
            <w:tcW w:w="1627" w:type="dxa"/>
            <w:vMerge/>
          </w:tcPr>
          <w:p w14:paraId="7573FB30" w14:textId="77777777" w:rsidR="000F4023" w:rsidRDefault="000F4023" w:rsidP="00C56865">
            <w:pPr>
              <w:jc w:val="both"/>
              <w:rPr>
                <w:rFonts w:ascii="Times New Roman" w:hAnsi="Times New Roman" w:cs="Times New Roman"/>
              </w:rPr>
            </w:pPr>
          </w:p>
        </w:tc>
        <w:tc>
          <w:tcPr>
            <w:tcW w:w="1540" w:type="dxa"/>
            <w:vMerge/>
          </w:tcPr>
          <w:p w14:paraId="7D785B9E" w14:textId="77777777" w:rsidR="000F4023" w:rsidRDefault="000F4023" w:rsidP="00C56865">
            <w:pPr>
              <w:jc w:val="both"/>
              <w:rPr>
                <w:rFonts w:ascii="Times New Roman" w:hAnsi="Times New Roman" w:cs="Times New Roman"/>
              </w:rPr>
            </w:pPr>
          </w:p>
        </w:tc>
      </w:tr>
    </w:tbl>
    <w:p w14:paraId="3845237B" w14:textId="7304F075" w:rsidR="00E86574" w:rsidRDefault="00E86574" w:rsidP="00E86574">
      <w:pPr>
        <w:tabs>
          <w:tab w:val="left" w:pos="0"/>
        </w:tabs>
        <w:spacing w:after="0" w:line="240" w:lineRule="auto"/>
        <w:jc w:val="both"/>
        <w:rPr>
          <w:rFonts w:ascii="Times New Roman" w:hAnsi="Times New Roman" w:cs="Times New Roman"/>
        </w:rPr>
      </w:pPr>
    </w:p>
    <w:p w14:paraId="1F89B81C" w14:textId="082E00CE" w:rsidR="00E86574" w:rsidRDefault="00E86574" w:rsidP="00E86574">
      <w:pPr>
        <w:tabs>
          <w:tab w:val="left" w:pos="0"/>
        </w:tabs>
        <w:spacing w:after="0" w:line="240" w:lineRule="auto"/>
        <w:jc w:val="both"/>
        <w:rPr>
          <w:rFonts w:ascii="Times New Roman" w:hAnsi="Times New Roman" w:cs="Times New Roman"/>
          <w:i/>
          <w:iCs/>
        </w:rPr>
      </w:pPr>
      <w:r w:rsidRPr="00E86574">
        <w:rPr>
          <w:rFonts w:ascii="Times New Roman" w:hAnsi="Times New Roman" w:cs="Times New Roman"/>
          <w:i/>
          <w:iCs/>
        </w:rPr>
        <w:t>Kolonnas pavairot vai samazināt atbilstoši dalībnieku skaitam. Obligāti aizpildāmas visas ailes.</w:t>
      </w:r>
    </w:p>
    <w:p w14:paraId="67E18FB0" w14:textId="53523D43" w:rsidR="00E86574" w:rsidRDefault="00E86574" w:rsidP="00E86574">
      <w:pPr>
        <w:tabs>
          <w:tab w:val="left" w:pos="0"/>
        </w:tabs>
        <w:spacing w:after="0" w:line="240" w:lineRule="auto"/>
        <w:jc w:val="both"/>
        <w:rPr>
          <w:rFonts w:ascii="Times New Roman" w:hAnsi="Times New Roman" w:cs="Times New Roman"/>
          <w:i/>
          <w:iCs/>
        </w:rPr>
      </w:pPr>
    </w:p>
    <w:p w14:paraId="15050384" w14:textId="77777777" w:rsidR="00E86574" w:rsidRPr="00E86574" w:rsidRDefault="00E86574" w:rsidP="00E86574">
      <w:pPr>
        <w:tabs>
          <w:tab w:val="left" w:pos="0"/>
        </w:tabs>
        <w:spacing w:after="0" w:line="240" w:lineRule="auto"/>
        <w:jc w:val="both"/>
        <w:rPr>
          <w:rFonts w:ascii="Times New Roman" w:hAnsi="Times New Roman" w:cs="Times New Roman"/>
          <w:i/>
          <w:iCs/>
        </w:rPr>
      </w:pPr>
    </w:p>
    <w:p w14:paraId="3EBDBDC3" w14:textId="77777777" w:rsidR="000F4023" w:rsidRDefault="000F4023" w:rsidP="000F4023">
      <w:pPr>
        <w:spacing w:after="0" w:line="240" w:lineRule="auto"/>
        <w:jc w:val="both"/>
        <w:rPr>
          <w:rFonts w:ascii="Times New Roman" w:hAnsi="Times New Roman" w:cs="Times New Roman"/>
        </w:rPr>
      </w:pPr>
    </w:p>
    <w:p w14:paraId="595E6BA5" w14:textId="0BC925D9" w:rsidR="00AA6181" w:rsidRDefault="00AA6181" w:rsidP="000F4023">
      <w:pPr>
        <w:spacing w:after="0" w:line="240" w:lineRule="auto"/>
        <w:jc w:val="both"/>
        <w:rPr>
          <w:rFonts w:ascii="Times New Roman" w:hAnsi="Times New Roman" w:cs="Times New Roman"/>
        </w:rPr>
      </w:pPr>
      <w:r>
        <w:rPr>
          <w:rFonts w:ascii="Times New Roman" w:hAnsi="Times New Roman" w:cs="Times New Roman"/>
        </w:rPr>
        <w:t>Informāciju sagatavoja __________________________ (vārds, uzvārds)</w:t>
      </w:r>
    </w:p>
    <w:p w14:paraId="165485AA" w14:textId="77777777" w:rsidR="00AA6181" w:rsidRDefault="00AA6181" w:rsidP="00AA6181">
      <w:pPr>
        <w:spacing w:after="0" w:line="240" w:lineRule="auto"/>
        <w:ind w:firstLine="720"/>
        <w:jc w:val="both"/>
        <w:rPr>
          <w:rFonts w:ascii="Times New Roman" w:hAnsi="Times New Roman" w:cs="Times New Roman"/>
        </w:rPr>
      </w:pPr>
    </w:p>
    <w:p w14:paraId="593067DA" w14:textId="22CA718B" w:rsidR="00663CAC" w:rsidRDefault="00AA6181" w:rsidP="00AD6B24">
      <w:pPr>
        <w:spacing w:after="0" w:line="240" w:lineRule="auto"/>
        <w:ind w:firstLine="720"/>
        <w:jc w:val="both"/>
        <w:rPr>
          <w:rFonts w:ascii="Times New Roman" w:hAnsi="Times New Roman" w:cs="Times New Roman"/>
        </w:rPr>
        <w:sectPr w:rsidR="00663CAC" w:rsidSect="0096516A">
          <w:pgSz w:w="16838" w:h="11906" w:orient="landscape"/>
          <w:pgMar w:top="709" w:right="1440" w:bottom="1797" w:left="1440" w:header="708" w:footer="708" w:gutter="0"/>
          <w:cols w:space="708"/>
          <w:docGrid w:linePitch="360"/>
        </w:sectPr>
      </w:pPr>
      <w:r>
        <w:rPr>
          <w:rFonts w:ascii="Times New Roman" w:hAnsi="Times New Roman" w:cs="Times New Roman"/>
        </w:rPr>
        <w:t>Kontakttālrunis___________________, e-pasta adrese</w:t>
      </w:r>
      <w:bookmarkEnd w:id="4"/>
      <w:r>
        <w:rPr>
          <w:rFonts w:ascii="Times New Roman" w:hAnsi="Times New Roman" w:cs="Times New Roman"/>
        </w:rPr>
        <w:t>___________</w:t>
      </w:r>
      <w:r w:rsidR="00A44F51">
        <w:rPr>
          <w:rFonts w:ascii="Times New Roman" w:hAnsi="Times New Roman" w:cs="Times New Roman"/>
        </w:rPr>
        <w:t>_____</w:t>
      </w:r>
    </w:p>
    <w:p w14:paraId="7A9F2DC9" w14:textId="4C0E87C6" w:rsidR="00663CAC" w:rsidRDefault="00663CAC" w:rsidP="00AA6181">
      <w:pPr>
        <w:spacing w:before="120" w:after="120" w:line="240" w:lineRule="auto"/>
        <w:rPr>
          <w:rFonts w:ascii="Times New Roman" w:hAnsi="Times New Roman" w:cs="Times New Roman"/>
        </w:rPr>
      </w:pPr>
    </w:p>
    <w:sectPr w:rsidR="00663CAC" w:rsidSect="0096516A">
      <w:pgSz w:w="16838" w:h="11906" w:orient="landscape"/>
      <w:pgMar w:top="1843"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74"/>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 w15:restartNumberingAfterBreak="0">
    <w:nsid w:val="075325E6"/>
    <w:multiLevelType w:val="hybridMultilevel"/>
    <w:tmpl w:val="52308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07643"/>
    <w:multiLevelType w:val="hybridMultilevel"/>
    <w:tmpl w:val="98462A50"/>
    <w:lvl w:ilvl="0" w:tplc="4B1E546E">
      <w:start w:val="18"/>
      <w:numFmt w:val="decimal"/>
      <w:lvlText w:val="%1."/>
      <w:lvlJc w:val="left"/>
      <w:pPr>
        <w:ind w:left="1098" w:hanging="360"/>
      </w:pPr>
      <w:rPr>
        <w:rFonts w:hint="default"/>
      </w:rPr>
    </w:lvl>
    <w:lvl w:ilvl="1" w:tplc="04260019" w:tentative="1">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3" w15:restartNumberingAfterBreak="0">
    <w:nsid w:val="0D2166ED"/>
    <w:multiLevelType w:val="hybridMultilevel"/>
    <w:tmpl w:val="E0D6F1BC"/>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13205BA7"/>
    <w:multiLevelType w:val="hybridMultilevel"/>
    <w:tmpl w:val="0BA2B6CC"/>
    <w:lvl w:ilvl="0" w:tplc="C3E606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802408"/>
    <w:multiLevelType w:val="hybridMultilevel"/>
    <w:tmpl w:val="E13C3D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3E1361"/>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7" w15:restartNumberingAfterBreak="0">
    <w:nsid w:val="37E87BDC"/>
    <w:multiLevelType w:val="hybridMultilevel"/>
    <w:tmpl w:val="D6D8B4C6"/>
    <w:lvl w:ilvl="0" w:tplc="0426000F">
      <w:start w:val="1"/>
      <w:numFmt w:val="decimal"/>
      <w:lvlText w:val="%1."/>
      <w:lvlJc w:val="left"/>
      <w:pPr>
        <w:ind w:left="228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8" w15:restartNumberingAfterBreak="0">
    <w:nsid w:val="388A3BC3"/>
    <w:multiLevelType w:val="hybridMultilevel"/>
    <w:tmpl w:val="DACA22B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A504215"/>
    <w:multiLevelType w:val="hybridMultilevel"/>
    <w:tmpl w:val="61CA001C"/>
    <w:lvl w:ilvl="0" w:tplc="7400BD3C">
      <w:start w:val="12"/>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abstractNum w:abstractNumId="10" w15:restartNumberingAfterBreak="0">
    <w:nsid w:val="4D366828"/>
    <w:multiLevelType w:val="hybridMultilevel"/>
    <w:tmpl w:val="39E09B88"/>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1" w15:restartNumberingAfterBreak="0">
    <w:nsid w:val="534670B7"/>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2" w15:restartNumberingAfterBreak="0">
    <w:nsid w:val="5A1D4105"/>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3" w15:restartNumberingAfterBreak="0">
    <w:nsid w:val="621055A9"/>
    <w:multiLevelType w:val="hybridMultilevel"/>
    <w:tmpl w:val="022CC736"/>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4" w15:restartNumberingAfterBreak="0">
    <w:nsid w:val="63C12093"/>
    <w:multiLevelType w:val="hybridMultilevel"/>
    <w:tmpl w:val="E66A22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B118D0"/>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6" w15:restartNumberingAfterBreak="0">
    <w:nsid w:val="7C504A8A"/>
    <w:multiLevelType w:val="multilevel"/>
    <w:tmpl w:val="85B4E5B4"/>
    <w:lvl w:ilvl="0">
      <w:start w:val="1"/>
      <w:numFmt w:val="decimal"/>
      <w:lvlText w:val="%1."/>
      <w:lvlJc w:val="left"/>
      <w:pPr>
        <w:ind w:left="1152" w:hanging="372"/>
      </w:pPr>
      <w:rPr>
        <w:rFonts w:hint="default"/>
      </w:rPr>
    </w:lvl>
    <w:lvl w:ilvl="1">
      <w:start w:val="1"/>
      <w:numFmt w:val="decimal"/>
      <w:isLgl/>
      <w:lvlText w:val="%1.%2."/>
      <w:lvlJc w:val="left"/>
      <w:pPr>
        <w:ind w:left="930" w:hanging="504"/>
      </w:pPr>
      <w:rPr>
        <w:rFonts w:hint="default"/>
        <w:b w:val="0"/>
        <w:bCs/>
      </w:rPr>
    </w:lvl>
    <w:lvl w:ilvl="2">
      <w:start w:val="1"/>
      <w:numFmt w:val="decimal"/>
      <w:isLgl/>
      <w:lvlText w:val="%1.%2.%3."/>
      <w:lvlJc w:val="left"/>
      <w:pPr>
        <w:ind w:left="2940" w:hanging="720"/>
      </w:pPr>
      <w:rPr>
        <w:rFonts w:hint="default"/>
        <w:b/>
      </w:rPr>
    </w:lvl>
    <w:lvl w:ilvl="3">
      <w:start w:val="1"/>
      <w:numFmt w:val="decimal"/>
      <w:isLgl/>
      <w:lvlText w:val="%1.%2.%3.%4."/>
      <w:lvlJc w:val="left"/>
      <w:pPr>
        <w:ind w:left="3660" w:hanging="720"/>
      </w:pPr>
      <w:rPr>
        <w:rFonts w:hint="default"/>
        <w:b/>
      </w:rPr>
    </w:lvl>
    <w:lvl w:ilvl="4">
      <w:start w:val="1"/>
      <w:numFmt w:val="decimal"/>
      <w:isLgl/>
      <w:lvlText w:val="%1.%2.%3.%4.%5."/>
      <w:lvlJc w:val="left"/>
      <w:pPr>
        <w:ind w:left="4740" w:hanging="1080"/>
      </w:pPr>
      <w:rPr>
        <w:rFonts w:hint="default"/>
        <w:b/>
      </w:rPr>
    </w:lvl>
    <w:lvl w:ilvl="5">
      <w:start w:val="1"/>
      <w:numFmt w:val="decimal"/>
      <w:isLgl/>
      <w:lvlText w:val="%1.%2.%3.%4.%5.%6."/>
      <w:lvlJc w:val="left"/>
      <w:pPr>
        <w:ind w:left="5460" w:hanging="1080"/>
      </w:pPr>
      <w:rPr>
        <w:rFonts w:hint="default"/>
        <w:b/>
      </w:rPr>
    </w:lvl>
    <w:lvl w:ilvl="6">
      <w:start w:val="1"/>
      <w:numFmt w:val="decimal"/>
      <w:isLgl/>
      <w:lvlText w:val="%1.%2.%3.%4.%5.%6.%7."/>
      <w:lvlJc w:val="left"/>
      <w:pPr>
        <w:ind w:left="654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340" w:hanging="1800"/>
      </w:pPr>
      <w:rPr>
        <w:rFonts w:hint="default"/>
        <w:b/>
      </w:rPr>
    </w:lvl>
  </w:abstractNum>
  <w:abstractNum w:abstractNumId="17" w15:restartNumberingAfterBreak="0">
    <w:nsid w:val="7D9E6571"/>
    <w:multiLevelType w:val="hybridMultilevel"/>
    <w:tmpl w:val="B87CE648"/>
    <w:lvl w:ilvl="0" w:tplc="A3DCB0F2">
      <w:start w:val="9"/>
      <w:numFmt w:val="decimal"/>
      <w:lvlText w:val="%1."/>
      <w:lvlJc w:val="left"/>
      <w:pPr>
        <w:ind w:left="1098" w:hanging="360"/>
      </w:pPr>
      <w:rPr>
        <w:rFonts w:hint="default"/>
      </w:rPr>
    </w:lvl>
    <w:lvl w:ilvl="1" w:tplc="04260019">
      <w:start w:val="1"/>
      <w:numFmt w:val="lowerLetter"/>
      <w:lvlText w:val="%2."/>
      <w:lvlJc w:val="left"/>
      <w:pPr>
        <w:ind w:left="1818" w:hanging="360"/>
      </w:pPr>
    </w:lvl>
    <w:lvl w:ilvl="2" w:tplc="0426001B" w:tentative="1">
      <w:start w:val="1"/>
      <w:numFmt w:val="lowerRoman"/>
      <w:lvlText w:val="%3."/>
      <w:lvlJc w:val="right"/>
      <w:pPr>
        <w:ind w:left="2538" w:hanging="180"/>
      </w:pPr>
    </w:lvl>
    <w:lvl w:ilvl="3" w:tplc="0426000F" w:tentative="1">
      <w:start w:val="1"/>
      <w:numFmt w:val="decimal"/>
      <w:lvlText w:val="%4."/>
      <w:lvlJc w:val="left"/>
      <w:pPr>
        <w:ind w:left="3258" w:hanging="360"/>
      </w:pPr>
    </w:lvl>
    <w:lvl w:ilvl="4" w:tplc="04260019" w:tentative="1">
      <w:start w:val="1"/>
      <w:numFmt w:val="lowerLetter"/>
      <w:lvlText w:val="%5."/>
      <w:lvlJc w:val="left"/>
      <w:pPr>
        <w:ind w:left="3978" w:hanging="360"/>
      </w:pPr>
    </w:lvl>
    <w:lvl w:ilvl="5" w:tplc="0426001B" w:tentative="1">
      <w:start w:val="1"/>
      <w:numFmt w:val="lowerRoman"/>
      <w:lvlText w:val="%6."/>
      <w:lvlJc w:val="right"/>
      <w:pPr>
        <w:ind w:left="4698" w:hanging="180"/>
      </w:pPr>
    </w:lvl>
    <w:lvl w:ilvl="6" w:tplc="0426000F" w:tentative="1">
      <w:start w:val="1"/>
      <w:numFmt w:val="decimal"/>
      <w:lvlText w:val="%7."/>
      <w:lvlJc w:val="left"/>
      <w:pPr>
        <w:ind w:left="5418" w:hanging="360"/>
      </w:pPr>
    </w:lvl>
    <w:lvl w:ilvl="7" w:tplc="04260019" w:tentative="1">
      <w:start w:val="1"/>
      <w:numFmt w:val="lowerLetter"/>
      <w:lvlText w:val="%8."/>
      <w:lvlJc w:val="left"/>
      <w:pPr>
        <w:ind w:left="6138" w:hanging="360"/>
      </w:pPr>
    </w:lvl>
    <w:lvl w:ilvl="8" w:tplc="0426001B" w:tentative="1">
      <w:start w:val="1"/>
      <w:numFmt w:val="lowerRoman"/>
      <w:lvlText w:val="%9."/>
      <w:lvlJc w:val="right"/>
      <w:pPr>
        <w:ind w:left="6858" w:hanging="180"/>
      </w:pPr>
    </w:lvl>
  </w:abstractNum>
  <w:num w:numId="1" w16cid:durableId="304555952">
    <w:abstractNumId w:val="10"/>
  </w:num>
  <w:num w:numId="2" w16cid:durableId="1967269278">
    <w:abstractNumId w:val="13"/>
  </w:num>
  <w:num w:numId="3" w16cid:durableId="1145585121">
    <w:abstractNumId w:val="5"/>
  </w:num>
  <w:num w:numId="4" w16cid:durableId="546063081">
    <w:abstractNumId w:val="8"/>
  </w:num>
  <w:num w:numId="5" w16cid:durableId="1144737213">
    <w:abstractNumId w:val="3"/>
  </w:num>
  <w:num w:numId="6" w16cid:durableId="1726370986">
    <w:abstractNumId w:val="7"/>
  </w:num>
  <w:num w:numId="7" w16cid:durableId="2076734862">
    <w:abstractNumId w:val="12"/>
  </w:num>
  <w:num w:numId="8" w16cid:durableId="899898069">
    <w:abstractNumId w:val="15"/>
  </w:num>
  <w:num w:numId="9" w16cid:durableId="803502826">
    <w:abstractNumId w:val="6"/>
  </w:num>
  <w:num w:numId="10" w16cid:durableId="1375469672">
    <w:abstractNumId w:val="16"/>
  </w:num>
  <w:num w:numId="11" w16cid:durableId="1908756878">
    <w:abstractNumId w:val="0"/>
  </w:num>
  <w:num w:numId="12" w16cid:durableId="1137725593">
    <w:abstractNumId w:val="11"/>
  </w:num>
  <w:num w:numId="13" w16cid:durableId="630016404">
    <w:abstractNumId w:val="14"/>
  </w:num>
  <w:num w:numId="14" w16cid:durableId="453476289">
    <w:abstractNumId w:val="17"/>
  </w:num>
  <w:num w:numId="15" w16cid:durableId="1251934976">
    <w:abstractNumId w:val="9"/>
  </w:num>
  <w:num w:numId="16" w16cid:durableId="1955137323">
    <w:abstractNumId w:val="2"/>
  </w:num>
  <w:num w:numId="17" w16cid:durableId="2142572341">
    <w:abstractNumId w:val="1"/>
  </w:num>
  <w:num w:numId="18" w16cid:durableId="201025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2"/>
    <w:rsid w:val="00015C49"/>
    <w:rsid w:val="00062A84"/>
    <w:rsid w:val="0008404E"/>
    <w:rsid w:val="000F4023"/>
    <w:rsid w:val="001171B3"/>
    <w:rsid w:val="00117F20"/>
    <w:rsid w:val="001313E2"/>
    <w:rsid w:val="001368DE"/>
    <w:rsid w:val="00144761"/>
    <w:rsid w:val="00145F7D"/>
    <w:rsid w:val="001507CC"/>
    <w:rsid w:val="0016781A"/>
    <w:rsid w:val="001A707C"/>
    <w:rsid w:val="002153E5"/>
    <w:rsid w:val="002748B1"/>
    <w:rsid w:val="002A20C9"/>
    <w:rsid w:val="002A506A"/>
    <w:rsid w:val="002B16EA"/>
    <w:rsid w:val="002B6ADA"/>
    <w:rsid w:val="002D1C29"/>
    <w:rsid w:val="002E280D"/>
    <w:rsid w:val="002E385E"/>
    <w:rsid w:val="00325678"/>
    <w:rsid w:val="00330815"/>
    <w:rsid w:val="003372D9"/>
    <w:rsid w:val="003874D3"/>
    <w:rsid w:val="003B26EF"/>
    <w:rsid w:val="003E2F89"/>
    <w:rsid w:val="003E31FC"/>
    <w:rsid w:val="004640F0"/>
    <w:rsid w:val="004D13E2"/>
    <w:rsid w:val="004D58EA"/>
    <w:rsid w:val="00503250"/>
    <w:rsid w:val="005072EF"/>
    <w:rsid w:val="00520241"/>
    <w:rsid w:val="0052743D"/>
    <w:rsid w:val="00552842"/>
    <w:rsid w:val="00572BDD"/>
    <w:rsid w:val="005E7EC1"/>
    <w:rsid w:val="005F17A4"/>
    <w:rsid w:val="006039BB"/>
    <w:rsid w:val="00604E1E"/>
    <w:rsid w:val="00663CAC"/>
    <w:rsid w:val="006746C3"/>
    <w:rsid w:val="00683CA3"/>
    <w:rsid w:val="006A2C91"/>
    <w:rsid w:val="006B0DFE"/>
    <w:rsid w:val="006C02B2"/>
    <w:rsid w:val="006C7DA2"/>
    <w:rsid w:val="00700B1D"/>
    <w:rsid w:val="00716211"/>
    <w:rsid w:val="007608D1"/>
    <w:rsid w:val="007A0491"/>
    <w:rsid w:val="007B7B29"/>
    <w:rsid w:val="007C6344"/>
    <w:rsid w:val="00812ACD"/>
    <w:rsid w:val="00844548"/>
    <w:rsid w:val="008823F9"/>
    <w:rsid w:val="00882704"/>
    <w:rsid w:val="0088483D"/>
    <w:rsid w:val="00922FFE"/>
    <w:rsid w:val="00956155"/>
    <w:rsid w:val="00960C40"/>
    <w:rsid w:val="009624AE"/>
    <w:rsid w:val="0096516A"/>
    <w:rsid w:val="009E1BF4"/>
    <w:rsid w:val="00A038C1"/>
    <w:rsid w:val="00A343EA"/>
    <w:rsid w:val="00A44F51"/>
    <w:rsid w:val="00A72042"/>
    <w:rsid w:val="00AA4FB7"/>
    <w:rsid w:val="00AA6181"/>
    <w:rsid w:val="00AB29F9"/>
    <w:rsid w:val="00AD6B24"/>
    <w:rsid w:val="00B65BF0"/>
    <w:rsid w:val="00BD7E61"/>
    <w:rsid w:val="00BE0841"/>
    <w:rsid w:val="00C25551"/>
    <w:rsid w:val="00C263C0"/>
    <w:rsid w:val="00C265D2"/>
    <w:rsid w:val="00C40775"/>
    <w:rsid w:val="00C61516"/>
    <w:rsid w:val="00CA40E5"/>
    <w:rsid w:val="00CA5AAA"/>
    <w:rsid w:val="00CF0DA6"/>
    <w:rsid w:val="00D20EA2"/>
    <w:rsid w:val="00D63D30"/>
    <w:rsid w:val="00DB77F2"/>
    <w:rsid w:val="00DD246D"/>
    <w:rsid w:val="00DE2EB4"/>
    <w:rsid w:val="00E56E6D"/>
    <w:rsid w:val="00E810F3"/>
    <w:rsid w:val="00E86574"/>
    <w:rsid w:val="00E90401"/>
    <w:rsid w:val="00EA1E32"/>
    <w:rsid w:val="00EE7748"/>
    <w:rsid w:val="00F028D9"/>
    <w:rsid w:val="00F14D6E"/>
    <w:rsid w:val="00F57196"/>
    <w:rsid w:val="00F844A8"/>
    <w:rsid w:val="00FF61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DB9"/>
  <w15:chartTrackingRefBased/>
  <w15:docId w15:val="{61B056F8-B14F-45C9-9B2E-599638F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77F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77F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7F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7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7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7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7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7F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77F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77F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77F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7F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7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7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7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7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7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7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7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7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7F2"/>
    <w:rPr>
      <w:i/>
      <w:iCs/>
      <w:color w:val="404040" w:themeColor="text1" w:themeTint="BF"/>
    </w:rPr>
  </w:style>
  <w:style w:type="paragraph" w:styleId="Sarakstarindkopa">
    <w:name w:val="List Paragraph"/>
    <w:basedOn w:val="Parasts"/>
    <w:uiPriority w:val="34"/>
    <w:qFormat/>
    <w:rsid w:val="00DB77F2"/>
    <w:pPr>
      <w:ind w:left="720"/>
      <w:contextualSpacing/>
    </w:pPr>
  </w:style>
  <w:style w:type="character" w:styleId="Intensvsizclums">
    <w:name w:val="Intense Emphasis"/>
    <w:basedOn w:val="Noklusjumarindkopasfonts"/>
    <w:uiPriority w:val="21"/>
    <w:qFormat/>
    <w:rsid w:val="00DB77F2"/>
    <w:rPr>
      <w:i/>
      <w:iCs/>
      <w:color w:val="0F4761" w:themeColor="accent1" w:themeShade="BF"/>
    </w:rPr>
  </w:style>
  <w:style w:type="paragraph" w:styleId="Intensvscitts">
    <w:name w:val="Intense Quote"/>
    <w:basedOn w:val="Parasts"/>
    <w:next w:val="Parasts"/>
    <w:link w:val="IntensvscittsRakstz"/>
    <w:uiPriority w:val="30"/>
    <w:qFormat/>
    <w:rsid w:val="00DB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7F2"/>
    <w:rPr>
      <w:i/>
      <w:iCs/>
      <w:color w:val="0F4761" w:themeColor="accent1" w:themeShade="BF"/>
    </w:rPr>
  </w:style>
  <w:style w:type="character" w:styleId="Intensvaatsauce">
    <w:name w:val="Intense Reference"/>
    <w:basedOn w:val="Noklusjumarindkopasfonts"/>
    <w:uiPriority w:val="32"/>
    <w:qFormat/>
    <w:rsid w:val="00DB77F2"/>
    <w:rPr>
      <w:b/>
      <w:bCs/>
      <w:smallCaps/>
      <w:color w:val="0F4761" w:themeColor="accent1" w:themeShade="BF"/>
      <w:spacing w:val="5"/>
    </w:rPr>
  </w:style>
  <w:style w:type="character" w:styleId="Hipersaite">
    <w:name w:val="Hyperlink"/>
    <w:basedOn w:val="Noklusjumarindkopasfonts"/>
    <w:uiPriority w:val="99"/>
    <w:unhideWhenUsed/>
    <w:rsid w:val="00716211"/>
    <w:rPr>
      <w:color w:val="467886" w:themeColor="hyperlink"/>
      <w:u w:val="single"/>
    </w:rPr>
  </w:style>
  <w:style w:type="character" w:styleId="Neatrisintapieminana">
    <w:name w:val="Unresolved Mention"/>
    <w:basedOn w:val="Noklusjumarindkopasfonts"/>
    <w:uiPriority w:val="99"/>
    <w:semiHidden/>
    <w:unhideWhenUsed/>
    <w:rsid w:val="00716211"/>
    <w:rPr>
      <w:color w:val="605E5C"/>
      <w:shd w:val="clear" w:color="auto" w:fill="E1DFDD"/>
    </w:rPr>
  </w:style>
  <w:style w:type="table" w:styleId="Reatabula">
    <w:name w:val="Table Grid"/>
    <w:basedOn w:val="Parastatabula"/>
    <w:uiPriority w:val="39"/>
    <w:rsid w:val="00663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237665">
      <w:bodyDiv w:val="1"/>
      <w:marLeft w:val="0"/>
      <w:marRight w:val="0"/>
      <w:marTop w:val="0"/>
      <w:marBottom w:val="0"/>
      <w:divBdr>
        <w:top w:val="none" w:sz="0" w:space="0" w:color="auto"/>
        <w:left w:val="none" w:sz="0" w:space="0" w:color="auto"/>
        <w:bottom w:val="none" w:sz="0" w:space="0" w:color="auto"/>
        <w:right w:val="none" w:sz="0" w:space="0" w:color="auto"/>
      </w:divBdr>
    </w:div>
    <w:div w:id="9981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e.timermane@ad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e.timermane@adazunovads.lv" TargetMode="External"/><Relationship Id="rId5" Type="http://schemas.openxmlformats.org/officeDocument/2006/relationships/hyperlink" Target="mailto:alise.timermane@ad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6</Pages>
  <Words>4047</Words>
  <Characters>2308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Alise Timermane-Legzdiņa</cp:lastModifiedBy>
  <cp:revision>22</cp:revision>
  <dcterms:created xsi:type="dcterms:W3CDTF">2024-10-31T15:53:00Z</dcterms:created>
  <dcterms:modified xsi:type="dcterms:W3CDTF">2025-11-20T10:18:00Z</dcterms:modified>
</cp:coreProperties>
</file>