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0AEC" w14:textId="13C940A8" w:rsidR="00155EE7" w:rsidRDefault="00660AAA" w:rsidP="00B833A9">
      <w:pPr>
        <w:ind w:right="53"/>
        <w:jc w:val="center"/>
        <w:rPr>
          <w:b/>
          <w:bCs/>
        </w:rPr>
      </w:pPr>
      <w:r w:rsidRPr="00155EE7">
        <w:rPr>
          <w:b/>
          <w:bCs/>
        </w:rPr>
        <w:t xml:space="preserve">LĪGUMS Nr. </w:t>
      </w:r>
      <w:r w:rsidR="00B833A9">
        <w:rPr>
          <w:b/>
          <w:bCs/>
        </w:rPr>
        <w:t>JUR 2025-00/0000</w:t>
      </w:r>
    </w:p>
    <w:p w14:paraId="73CD93C0" w14:textId="0AF307AB" w:rsidR="00B833A9" w:rsidRDefault="00B833A9" w:rsidP="00155EE7">
      <w:pPr>
        <w:ind w:right="53"/>
        <w:jc w:val="center"/>
        <w:rPr>
          <w:b/>
          <w:bCs/>
        </w:rPr>
      </w:pPr>
      <w:r>
        <w:rPr>
          <w:b/>
          <w:bCs/>
        </w:rPr>
        <w:t>PAR IZCĒRTĀMĀS KOKSNES PĀRDOŠANU</w:t>
      </w:r>
    </w:p>
    <w:p w14:paraId="6AE9D37D" w14:textId="77777777" w:rsidR="00241D5D" w:rsidRPr="00241D5D" w:rsidRDefault="00241D5D" w:rsidP="00DA0305">
      <w:pPr>
        <w:tabs>
          <w:tab w:val="left" w:pos="0"/>
        </w:tabs>
        <w:rPr>
          <w:b/>
          <w:bCs/>
          <w:sz w:val="22"/>
          <w:szCs w:val="22"/>
          <w:lang w:eastAsia="en-US"/>
        </w:rPr>
      </w:pPr>
    </w:p>
    <w:p w14:paraId="0415892E" w14:textId="5CD0359C" w:rsidR="00B833A9" w:rsidRPr="00B833A9" w:rsidRDefault="00B833A9" w:rsidP="00B833A9">
      <w:pPr>
        <w:tabs>
          <w:tab w:val="left" w:pos="0"/>
          <w:tab w:val="center" w:pos="4536"/>
        </w:tabs>
        <w:jc w:val="both"/>
        <w:rPr>
          <w:bCs/>
          <w:i/>
          <w:iCs/>
          <w:lang w:eastAsia="en-US"/>
        </w:rPr>
      </w:pPr>
      <w:r w:rsidRPr="00B833A9">
        <w:rPr>
          <w:bCs/>
          <w:iCs/>
          <w:lang w:eastAsia="en-US"/>
        </w:rPr>
        <w:t>Ādažos, Ādažu novadā</w:t>
      </w:r>
      <w:r>
        <w:rPr>
          <w:bCs/>
          <w:iCs/>
          <w:lang w:eastAsia="en-US"/>
        </w:rPr>
        <w:tab/>
        <w:t xml:space="preserve">                                  </w:t>
      </w:r>
      <w:r w:rsidRPr="00B833A9">
        <w:rPr>
          <w:bCs/>
          <w:i/>
          <w:iCs/>
          <w:lang w:eastAsia="en-US"/>
        </w:rPr>
        <w:t xml:space="preserve">Līguma parakstīšanas datums ir pēdējā pievienotā </w:t>
      </w:r>
    </w:p>
    <w:p w14:paraId="26EB3F7A" w14:textId="2A6D5096" w:rsidR="00241D5D" w:rsidRDefault="00B833A9" w:rsidP="00B833A9">
      <w:pPr>
        <w:tabs>
          <w:tab w:val="left" w:pos="0"/>
          <w:tab w:val="center" w:pos="4536"/>
        </w:tabs>
        <w:jc w:val="both"/>
        <w:rPr>
          <w:bCs/>
          <w:i/>
          <w:iCs/>
          <w:lang w:eastAsia="en-US"/>
        </w:rPr>
      </w:pPr>
      <w:r>
        <w:rPr>
          <w:bCs/>
          <w:i/>
          <w:iCs/>
          <w:lang w:eastAsia="en-US"/>
        </w:rPr>
        <w:t xml:space="preserve">                                                                </w:t>
      </w:r>
      <w:r w:rsidRPr="00B833A9">
        <w:rPr>
          <w:bCs/>
          <w:i/>
          <w:iCs/>
          <w:lang w:eastAsia="en-US"/>
        </w:rPr>
        <w:t>droša elektroniskā paraksta un tā laika zīmoga datums</w:t>
      </w:r>
    </w:p>
    <w:p w14:paraId="1F85971B" w14:textId="67827330" w:rsidR="00B833A9" w:rsidRPr="00B833A9" w:rsidRDefault="00B833A9" w:rsidP="00B833A9">
      <w:pPr>
        <w:spacing w:before="120" w:after="120"/>
        <w:jc w:val="both"/>
        <w:rPr>
          <w:rFonts w:eastAsia="Calibri"/>
          <w:sz w:val="22"/>
          <w:szCs w:val="22"/>
          <w:lang w:eastAsia="en-US"/>
        </w:rPr>
      </w:pPr>
      <w:r w:rsidRPr="00B833A9">
        <w:rPr>
          <w:rFonts w:eastAsia="Calibri"/>
          <w:b/>
          <w:sz w:val="22"/>
          <w:szCs w:val="22"/>
          <w:lang w:eastAsia="en-US"/>
        </w:rPr>
        <w:t xml:space="preserve">Ādažu novada pašvaldība </w:t>
      </w:r>
      <w:r w:rsidRPr="00B833A9">
        <w:rPr>
          <w:rFonts w:eastAsia="Calibri"/>
          <w:sz w:val="22"/>
          <w:szCs w:val="22"/>
          <w:lang w:eastAsia="en-US"/>
        </w:rPr>
        <w:t>(turpmāk – P</w:t>
      </w:r>
      <w:r>
        <w:rPr>
          <w:rFonts w:eastAsia="Calibri"/>
          <w:sz w:val="22"/>
          <w:szCs w:val="22"/>
          <w:lang w:eastAsia="en-US"/>
        </w:rPr>
        <w:t>ārdevējs</w:t>
      </w:r>
      <w:r w:rsidR="00E25D18">
        <w:rPr>
          <w:rFonts w:eastAsia="Calibri"/>
          <w:sz w:val="22"/>
          <w:szCs w:val="22"/>
          <w:lang w:eastAsia="en-US"/>
        </w:rPr>
        <w:t>, Īpašnieks</w:t>
      </w:r>
      <w:r w:rsidRPr="00B833A9">
        <w:rPr>
          <w:rFonts w:eastAsia="Calibri"/>
          <w:sz w:val="22"/>
          <w:szCs w:val="22"/>
          <w:lang w:eastAsia="en-US"/>
        </w:rPr>
        <w:t>), tās izpilddirektora Gunta Porieša personā, kurš rīkojas uz pašvaldības nolikuma pamata</w:t>
      </w:r>
      <w:r w:rsidRPr="00B833A9">
        <w:rPr>
          <w:rFonts w:eastAsia="Calibri"/>
          <w:bCs/>
          <w:sz w:val="22"/>
          <w:szCs w:val="22"/>
          <w:lang w:eastAsia="en-US"/>
        </w:rPr>
        <w:t>,</w:t>
      </w:r>
      <w:r w:rsidRPr="00B833A9">
        <w:rPr>
          <w:rFonts w:eastAsia="Calibri"/>
          <w:sz w:val="22"/>
          <w:szCs w:val="22"/>
          <w:lang w:eastAsia="en-US"/>
        </w:rPr>
        <w:t xml:space="preserve"> no vienas puses, un</w:t>
      </w:r>
    </w:p>
    <w:p w14:paraId="29EEEE9C" w14:textId="41594565" w:rsidR="00EA67BE" w:rsidRDefault="00B833A9" w:rsidP="00B833A9">
      <w:pPr>
        <w:tabs>
          <w:tab w:val="left" w:pos="0"/>
          <w:tab w:val="center" w:pos="4536"/>
        </w:tabs>
        <w:spacing w:before="120" w:after="120"/>
        <w:jc w:val="both"/>
        <w:rPr>
          <w:bCs/>
          <w:lang w:eastAsia="en-US"/>
        </w:rPr>
      </w:pPr>
      <w:r>
        <w:rPr>
          <w:bCs/>
          <w:lang w:eastAsia="en-US"/>
        </w:rPr>
        <w:t>__________________________ (turpmāk – Pircējs)</w:t>
      </w:r>
      <w:r w:rsidR="00660AAA" w:rsidRPr="00942B0A">
        <w:rPr>
          <w:bCs/>
          <w:lang w:eastAsia="en-US"/>
        </w:rPr>
        <w:t>, kuru uz</w:t>
      </w:r>
      <w:r>
        <w:rPr>
          <w:bCs/>
          <w:lang w:eastAsia="en-US"/>
        </w:rPr>
        <w:t xml:space="preserve"> </w:t>
      </w:r>
      <w:r w:rsidR="00660AAA" w:rsidRPr="00942B0A">
        <w:rPr>
          <w:bCs/>
          <w:i/>
          <w:lang w:eastAsia="en-US"/>
        </w:rPr>
        <w:t xml:space="preserve">pilnvarojošā dokumenta nosaukums </w:t>
      </w:r>
      <w:r w:rsidR="00660AAA" w:rsidRPr="00942B0A">
        <w:rPr>
          <w:bCs/>
          <w:lang w:eastAsia="en-US"/>
        </w:rPr>
        <w:t>pamata pārstāv</w:t>
      </w:r>
      <w:r w:rsidR="00660AAA" w:rsidRPr="00942B0A">
        <w:rPr>
          <w:bCs/>
          <w:i/>
          <w:lang w:eastAsia="en-US"/>
        </w:rPr>
        <w:t xml:space="preserve"> pilnvarotās personas amats, vārds, uzvārds, </w:t>
      </w:r>
      <w:r w:rsidR="00660AAA" w:rsidRPr="00942B0A">
        <w:rPr>
          <w:bCs/>
          <w:lang w:eastAsia="en-US"/>
        </w:rPr>
        <w:t xml:space="preserve">no vienas puses, </w:t>
      </w:r>
    </w:p>
    <w:p w14:paraId="371B5DFA" w14:textId="76261A67" w:rsidR="00254C06" w:rsidRPr="001A6FA9" w:rsidRDefault="00B833A9" w:rsidP="00E7653E">
      <w:pPr>
        <w:tabs>
          <w:tab w:val="left" w:pos="0"/>
          <w:tab w:val="center" w:pos="4536"/>
        </w:tabs>
        <w:spacing w:before="120" w:after="120"/>
        <w:jc w:val="both"/>
        <w:rPr>
          <w:bCs/>
          <w:lang w:eastAsia="en-US"/>
        </w:rPr>
      </w:pPr>
      <w:r w:rsidRPr="00B833A9">
        <w:rPr>
          <w:bCs/>
          <w:lang w:eastAsia="en-US"/>
        </w:rPr>
        <w:t>abas kopā turpmāk sauktas “Puses” un atsevišķi “Puse”, pamatojoties</w:t>
      </w:r>
      <w:r>
        <w:rPr>
          <w:bCs/>
          <w:lang w:eastAsia="en-US"/>
        </w:rPr>
        <w:t xml:space="preserve"> </w:t>
      </w:r>
      <w:r w:rsidR="00660AAA" w:rsidRPr="00942B0A">
        <w:rPr>
          <w:bCs/>
          <w:lang w:eastAsia="en-US"/>
        </w:rPr>
        <w:t xml:space="preserve">uz </w:t>
      </w:r>
      <w:r>
        <w:rPr>
          <w:bCs/>
          <w:lang w:eastAsia="en-US"/>
        </w:rPr>
        <w:t>Ādažu</w:t>
      </w:r>
      <w:r w:rsidR="00660AAA" w:rsidRPr="00942B0A">
        <w:rPr>
          <w:bCs/>
          <w:lang w:eastAsia="en-US"/>
        </w:rPr>
        <w:t xml:space="preserve"> novada domes </w:t>
      </w:r>
      <w:r w:rsidR="00124A50" w:rsidRPr="00124A50">
        <w:rPr>
          <w:bCs/>
          <w:lang w:eastAsia="en-US"/>
        </w:rPr>
        <w:t>27.03.2025. lēmumu Nr. 124 “Par kustamās mantas – mežaud</w:t>
      </w:r>
      <w:r w:rsidR="00FA7F6E">
        <w:rPr>
          <w:bCs/>
          <w:lang w:eastAsia="en-US"/>
        </w:rPr>
        <w:t>žu</w:t>
      </w:r>
      <w:r w:rsidR="00124A50" w:rsidRPr="00124A50">
        <w:rPr>
          <w:bCs/>
          <w:lang w:eastAsia="en-US"/>
        </w:rPr>
        <w:t xml:space="preserve"> cirsmas</w:t>
      </w:r>
      <w:r w:rsidR="00FA7F6E">
        <w:rPr>
          <w:bCs/>
          <w:lang w:eastAsia="en-US"/>
        </w:rPr>
        <w:t xml:space="preserve"> </w:t>
      </w:r>
      <w:r w:rsidR="00124A50" w:rsidRPr="00124A50">
        <w:rPr>
          <w:bCs/>
          <w:lang w:eastAsia="en-US"/>
        </w:rPr>
        <w:t xml:space="preserve"> nekustamajā īpašumā “</w:t>
      </w:r>
      <w:proofErr w:type="spellStart"/>
      <w:r w:rsidR="00124A50" w:rsidRPr="00124A50">
        <w:rPr>
          <w:bCs/>
          <w:lang w:eastAsia="en-US"/>
        </w:rPr>
        <w:t>Laveru</w:t>
      </w:r>
      <w:proofErr w:type="spellEnd"/>
      <w:r w:rsidR="00124A50" w:rsidRPr="00124A50">
        <w:rPr>
          <w:bCs/>
          <w:lang w:eastAsia="en-US"/>
        </w:rPr>
        <w:t xml:space="preserve"> meži”, Carnikavas pagasts, izsoles atzīšanu par nenotikušu un jaunas izsoles organizēšanu”</w:t>
      </w:r>
      <w:r w:rsidR="00124A50">
        <w:rPr>
          <w:bCs/>
          <w:lang w:eastAsia="en-US"/>
        </w:rPr>
        <w:t xml:space="preserve"> un</w:t>
      </w:r>
      <w:r w:rsidR="00E7653E">
        <w:rPr>
          <w:bCs/>
          <w:lang w:eastAsia="en-US"/>
        </w:rPr>
        <w:t xml:space="preserve"> </w:t>
      </w:r>
      <w:r w:rsidR="00417C8D" w:rsidRPr="00417C8D">
        <w:rPr>
          <w:bCs/>
          <w:lang w:eastAsia="en-US"/>
        </w:rPr>
        <w:t xml:space="preserve">23.10.2025. lēmumu </w:t>
      </w:r>
      <w:r w:rsidR="00417C8D" w:rsidRPr="00222B21">
        <w:rPr>
          <w:bCs/>
          <w:lang w:eastAsia="en-US"/>
        </w:rPr>
        <w:t xml:space="preserve">Nr. </w:t>
      </w:r>
      <w:r w:rsidR="00222B21" w:rsidRPr="00222B21">
        <w:rPr>
          <w:bCs/>
          <w:lang w:eastAsia="en-US"/>
        </w:rPr>
        <w:t>434</w:t>
      </w:r>
      <w:r w:rsidR="00417C8D" w:rsidRPr="00222B21">
        <w:rPr>
          <w:bCs/>
          <w:lang w:eastAsia="en-US"/>
        </w:rPr>
        <w:t>“Par</w:t>
      </w:r>
      <w:r w:rsidR="00417C8D" w:rsidRPr="00417C8D">
        <w:rPr>
          <w:bCs/>
          <w:lang w:eastAsia="en-US"/>
        </w:rPr>
        <w:t xml:space="preserve"> nosacītās cenas apstiprināšanu mežaudžu cirsmām īpašumā “</w:t>
      </w:r>
      <w:proofErr w:type="spellStart"/>
      <w:r w:rsidR="00417C8D" w:rsidRPr="00417C8D">
        <w:rPr>
          <w:bCs/>
          <w:lang w:eastAsia="en-US"/>
        </w:rPr>
        <w:t>Laveru</w:t>
      </w:r>
      <w:proofErr w:type="spellEnd"/>
      <w:r w:rsidR="00417C8D" w:rsidRPr="00417C8D">
        <w:rPr>
          <w:bCs/>
          <w:lang w:eastAsia="en-US"/>
        </w:rPr>
        <w:t xml:space="preserve"> meži</w:t>
      </w:r>
      <w:r w:rsidR="00417C8D">
        <w:rPr>
          <w:bCs/>
          <w:lang w:eastAsia="en-US"/>
        </w:rPr>
        <w:t>”</w:t>
      </w:r>
      <w:r w:rsidR="00154449">
        <w:rPr>
          <w:bCs/>
          <w:lang w:eastAsia="en-US"/>
        </w:rPr>
        <w:t>”</w:t>
      </w:r>
      <w:r w:rsidR="00417C8D" w:rsidRPr="00417C8D">
        <w:rPr>
          <w:bCs/>
          <w:lang w:eastAsia="en-US"/>
        </w:rPr>
        <w:t xml:space="preserve">, </w:t>
      </w:r>
      <w:r w:rsidR="00660AAA" w:rsidRPr="00942B0A">
        <w:rPr>
          <w:bCs/>
          <w:lang w:eastAsia="en-US"/>
        </w:rPr>
        <w:t>noslēdz šādu līgumu (turpmāk – Līgums):</w:t>
      </w:r>
    </w:p>
    <w:p w14:paraId="2FF1105F" w14:textId="42679C7F" w:rsidR="00254C06" w:rsidRDefault="00660AAA" w:rsidP="00C75E72">
      <w:pPr>
        <w:numPr>
          <w:ilvl w:val="0"/>
          <w:numId w:val="13"/>
        </w:numPr>
        <w:spacing w:before="120" w:after="120"/>
        <w:ind w:left="539" w:hanging="539"/>
        <w:jc w:val="center"/>
        <w:rPr>
          <w:b/>
          <w:lang w:eastAsia="en-US"/>
        </w:rPr>
      </w:pPr>
      <w:r w:rsidRPr="00942B0A">
        <w:rPr>
          <w:b/>
          <w:lang w:eastAsia="en-US"/>
        </w:rPr>
        <w:t>Līguma priekšmets</w:t>
      </w:r>
    </w:p>
    <w:p w14:paraId="6D9E5747" w14:textId="13779701" w:rsidR="00A13B2F" w:rsidRPr="00A13B2F" w:rsidRDefault="001A6FA9" w:rsidP="00A13B2F">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A13B2F">
        <w:rPr>
          <w:rFonts w:ascii="Times New Roman" w:hAnsi="Times New Roman"/>
          <w:bCs/>
          <w:sz w:val="24"/>
          <w:szCs w:val="24"/>
        </w:rPr>
        <w:t xml:space="preserve">Pārdevējs pārdod un nodod Pircējam, bet </w:t>
      </w:r>
      <w:r w:rsidRPr="00154449">
        <w:rPr>
          <w:rFonts w:ascii="Times New Roman" w:hAnsi="Times New Roman"/>
          <w:b/>
          <w:sz w:val="24"/>
          <w:szCs w:val="24"/>
        </w:rPr>
        <w:t xml:space="preserve">Pircējs pērk un pieņem </w:t>
      </w:r>
      <w:r w:rsidR="009548FB" w:rsidRPr="00154449">
        <w:rPr>
          <w:rFonts w:ascii="Times New Roman" w:hAnsi="Times New Roman"/>
          <w:b/>
          <w:sz w:val="24"/>
          <w:szCs w:val="24"/>
        </w:rPr>
        <w:t>izstrādei līdz 31.12.202</w:t>
      </w:r>
      <w:r w:rsidR="00CF5DDE" w:rsidRPr="00154449">
        <w:rPr>
          <w:rFonts w:ascii="Times New Roman" w:hAnsi="Times New Roman"/>
          <w:b/>
          <w:sz w:val="24"/>
          <w:szCs w:val="24"/>
        </w:rPr>
        <w:t>6</w:t>
      </w:r>
      <w:r w:rsidR="009548FB" w:rsidRPr="00154449">
        <w:rPr>
          <w:rFonts w:ascii="Times New Roman" w:hAnsi="Times New Roman"/>
          <w:b/>
          <w:sz w:val="24"/>
          <w:szCs w:val="24"/>
        </w:rPr>
        <w:t>.</w:t>
      </w:r>
      <w:r w:rsidR="009548FB" w:rsidRPr="00A13B2F">
        <w:rPr>
          <w:rFonts w:ascii="Times New Roman" w:hAnsi="Times New Roman"/>
          <w:bCs/>
          <w:sz w:val="24"/>
          <w:szCs w:val="24"/>
        </w:rPr>
        <w:t xml:space="preserve"> ar visām tiesībām un pienākumiem, kādus Pircējam uzliek normatīvie akti un </w:t>
      </w:r>
      <w:r w:rsidR="00610BCC" w:rsidRPr="00A13B2F">
        <w:rPr>
          <w:rFonts w:ascii="Times New Roman" w:hAnsi="Times New Roman"/>
          <w:bCs/>
          <w:sz w:val="24"/>
          <w:szCs w:val="24"/>
        </w:rPr>
        <w:t>L</w:t>
      </w:r>
      <w:r w:rsidR="009548FB" w:rsidRPr="00A13B2F">
        <w:rPr>
          <w:rFonts w:ascii="Times New Roman" w:hAnsi="Times New Roman"/>
          <w:bCs/>
          <w:sz w:val="24"/>
          <w:szCs w:val="24"/>
        </w:rPr>
        <w:t>īguma nosacījumi</w:t>
      </w:r>
      <w:r w:rsidR="00A13B2F">
        <w:rPr>
          <w:rFonts w:ascii="Times New Roman" w:hAnsi="Times New Roman"/>
          <w:bCs/>
          <w:sz w:val="24"/>
          <w:szCs w:val="24"/>
        </w:rPr>
        <w:t xml:space="preserve">, </w:t>
      </w:r>
      <w:r w:rsidR="00A13B2F" w:rsidRPr="00154449">
        <w:rPr>
          <w:rFonts w:ascii="Times New Roman" w:hAnsi="Times New Roman"/>
          <w:b/>
          <w:sz w:val="24"/>
          <w:szCs w:val="24"/>
        </w:rPr>
        <w:t>mežaud</w:t>
      </w:r>
      <w:r w:rsidR="00FA7F6E" w:rsidRPr="00154449">
        <w:rPr>
          <w:rFonts w:ascii="Times New Roman" w:hAnsi="Times New Roman"/>
          <w:b/>
          <w:sz w:val="24"/>
          <w:szCs w:val="24"/>
        </w:rPr>
        <w:t>žu</w:t>
      </w:r>
      <w:r w:rsidR="00A13B2F" w:rsidRPr="00154449">
        <w:rPr>
          <w:rFonts w:ascii="Times New Roman" w:hAnsi="Times New Roman"/>
          <w:b/>
          <w:sz w:val="24"/>
          <w:szCs w:val="24"/>
        </w:rPr>
        <w:t xml:space="preserve"> cirsma</w:t>
      </w:r>
      <w:r w:rsidR="00FA7F6E" w:rsidRPr="00154449">
        <w:rPr>
          <w:rFonts w:ascii="Times New Roman" w:hAnsi="Times New Roman"/>
          <w:b/>
          <w:sz w:val="24"/>
          <w:szCs w:val="24"/>
        </w:rPr>
        <w:t>s</w:t>
      </w:r>
      <w:r w:rsidR="00A13B2F" w:rsidRPr="00154449">
        <w:rPr>
          <w:rFonts w:ascii="Times New Roman" w:hAnsi="Times New Roman"/>
          <w:b/>
          <w:sz w:val="24"/>
          <w:szCs w:val="24"/>
        </w:rPr>
        <w:t xml:space="preserve"> nekustamā īpašuma “</w:t>
      </w:r>
      <w:proofErr w:type="spellStart"/>
      <w:r w:rsidR="00A13B2F" w:rsidRPr="00154449">
        <w:rPr>
          <w:rFonts w:ascii="Times New Roman" w:hAnsi="Times New Roman"/>
          <w:b/>
          <w:sz w:val="24"/>
          <w:szCs w:val="24"/>
        </w:rPr>
        <w:t>Laveru</w:t>
      </w:r>
      <w:proofErr w:type="spellEnd"/>
      <w:r w:rsidR="00A13B2F" w:rsidRPr="00154449">
        <w:rPr>
          <w:rFonts w:ascii="Times New Roman" w:hAnsi="Times New Roman"/>
          <w:b/>
          <w:sz w:val="24"/>
          <w:szCs w:val="24"/>
        </w:rPr>
        <w:t xml:space="preserve"> meži”, kadastra numurs 8052 005 1269, atrašanās vieta - Carnikavas pagasts, Ādažu novads, sastāvā esošajā zemes vienībās</w:t>
      </w:r>
      <w:r w:rsidR="00A13B2F" w:rsidRPr="00A13B2F">
        <w:rPr>
          <w:rFonts w:ascii="Times New Roman" w:hAnsi="Times New Roman"/>
          <w:bCs/>
          <w:sz w:val="24"/>
          <w:szCs w:val="24"/>
        </w:rPr>
        <w:t>, saskaņā ar Līguma pielikum</w:t>
      </w:r>
      <w:r w:rsidR="00221EAA">
        <w:rPr>
          <w:rFonts w:ascii="Times New Roman" w:hAnsi="Times New Roman"/>
          <w:bCs/>
          <w:sz w:val="24"/>
          <w:szCs w:val="24"/>
        </w:rPr>
        <w:t>ā</w:t>
      </w:r>
      <w:r w:rsidR="00A13B2F" w:rsidRPr="00A13B2F">
        <w:rPr>
          <w:rFonts w:ascii="Times New Roman" w:hAnsi="Times New Roman"/>
          <w:bCs/>
          <w:sz w:val="24"/>
          <w:szCs w:val="24"/>
        </w:rPr>
        <w:t xml:space="preserve"> pievienoto Cirsmu novērtējumiem:</w:t>
      </w:r>
    </w:p>
    <w:p w14:paraId="369D8D59" w14:textId="6345F8B8" w:rsidR="00A13B2F" w:rsidRPr="00A13B2F" w:rsidRDefault="00A13B2F" w:rsidP="00A13B2F">
      <w:pPr>
        <w:pStyle w:val="Sarakstarindkopa"/>
        <w:numPr>
          <w:ilvl w:val="2"/>
          <w:numId w:val="46"/>
        </w:numPr>
        <w:spacing w:before="120" w:after="120" w:line="240" w:lineRule="auto"/>
        <w:ind w:left="1417" w:hanging="737"/>
        <w:contextualSpacing w:val="0"/>
        <w:jc w:val="both"/>
        <w:rPr>
          <w:rFonts w:ascii="Times New Roman" w:hAnsi="Times New Roman"/>
          <w:bCs/>
          <w:sz w:val="24"/>
          <w:szCs w:val="24"/>
        </w:rPr>
      </w:pPr>
      <w:r w:rsidRPr="00A13B2F">
        <w:rPr>
          <w:rFonts w:ascii="Times New Roman" w:hAnsi="Times New Roman"/>
          <w:bCs/>
          <w:sz w:val="24"/>
          <w:szCs w:val="24"/>
        </w:rPr>
        <w:t>kadastra apzīmējums 8052 005 1269</w:t>
      </w:r>
      <w:r w:rsidR="00154449">
        <w:rPr>
          <w:rFonts w:ascii="Times New Roman" w:hAnsi="Times New Roman"/>
          <w:bCs/>
          <w:sz w:val="24"/>
          <w:szCs w:val="24"/>
        </w:rPr>
        <w:t xml:space="preserve"> (</w:t>
      </w:r>
      <w:r w:rsidR="00154449" w:rsidRPr="00154449">
        <w:rPr>
          <w:rFonts w:ascii="Times New Roman" w:hAnsi="Times New Roman"/>
          <w:bCs/>
          <w:sz w:val="24"/>
          <w:szCs w:val="24"/>
        </w:rPr>
        <w:t>kopplatība 4,3297 ha)</w:t>
      </w:r>
      <w:r w:rsidRPr="00A13B2F">
        <w:rPr>
          <w:rFonts w:ascii="Times New Roman" w:hAnsi="Times New Roman"/>
          <w:bCs/>
          <w:sz w:val="24"/>
          <w:szCs w:val="24"/>
        </w:rPr>
        <w:t>, 2. kvartāla 1., 2., 3. un 4. nogabals, izlases cirte, izcērtamā platība 4,31 ha, cirsmas krāja 852,93 m</w:t>
      </w:r>
      <w:r w:rsidRPr="00A13B2F">
        <w:rPr>
          <w:rFonts w:ascii="Times New Roman" w:hAnsi="Times New Roman"/>
          <w:bCs/>
          <w:sz w:val="24"/>
          <w:szCs w:val="24"/>
          <w:vertAlign w:val="superscript"/>
        </w:rPr>
        <w:t>3</w:t>
      </w:r>
      <w:r w:rsidRPr="00A13B2F">
        <w:rPr>
          <w:rFonts w:ascii="Times New Roman" w:hAnsi="Times New Roman"/>
          <w:bCs/>
          <w:sz w:val="24"/>
          <w:szCs w:val="24"/>
        </w:rPr>
        <w:t>;</w:t>
      </w:r>
    </w:p>
    <w:p w14:paraId="463B2693" w14:textId="4890C833" w:rsidR="00A13B2F" w:rsidRPr="00A13B2F" w:rsidRDefault="00A13B2F" w:rsidP="00A13B2F">
      <w:pPr>
        <w:pStyle w:val="Sarakstarindkopa"/>
        <w:numPr>
          <w:ilvl w:val="2"/>
          <w:numId w:val="46"/>
        </w:numPr>
        <w:spacing w:before="120" w:after="120" w:line="240" w:lineRule="auto"/>
        <w:ind w:left="1417" w:hanging="737"/>
        <w:contextualSpacing w:val="0"/>
        <w:jc w:val="both"/>
        <w:rPr>
          <w:rFonts w:ascii="Times New Roman" w:hAnsi="Times New Roman"/>
          <w:bCs/>
          <w:sz w:val="24"/>
          <w:szCs w:val="24"/>
        </w:rPr>
      </w:pPr>
      <w:r w:rsidRPr="00A13B2F">
        <w:rPr>
          <w:rFonts w:ascii="Times New Roman" w:hAnsi="Times New Roman"/>
          <w:bCs/>
          <w:sz w:val="24"/>
          <w:szCs w:val="24"/>
        </w:rPr>
        <w:t>kadastra apzīmējums 8052 005 1221</w:t>
      </w:r>
      <w:r w:rsidR="00154449">
        <w:rPr>
          <w:rFonts w:ascii="Times New Roman" w:hAnsi="Times New Roman"/>
          <w:bCs/>
          <w:sz w:val="24"/>
          <w:szCs w:val="24"/>
        </w:rPr>
        <w:t xml:space="preserve"> </w:t>
      </w:r>
      <w:r w:rsidR="00154449" w:rsidRPr="00154449">
        <w:rPr>
          <w:rFonts w:ascii="Times New Roman" w:hAnsi="Times New Roman"/>
          <w:bCs/>
          <w:sz w:val="24"/>
          <w:szCs w:val="24"/>
        </w:rPr>
        <w:t>(kopplatība 1,0483 ha)</w:t>
      </w:r>
      <w:r w:rsidRPr="00A13B2F">
        <w:rPr>
          <w:rFonts w:ascii="Times New Roman" w:hAnsi="Times New Roman"/>
          <w:bCs/>
          <w:sz w:val="24"/>
          <w:szCs w:val="24"/>
        </w:rPr>
        <w:t>, 1. kvartāla 1. nogabals, izlases cirte, izcērtamā platība 1,05 ha, cirsmas krāja 111,13 m</w:t>
      </w:r>
      <w:r w:rsidRPr="00A13B2F">
        <w:rPr>
          <w:rFonts w:ascii="Times New Roman" w:hAnsi="Times New Roman"/>
          <w:bCs/>
          <w:sz w:val="24"/>
          <w:szCs w:val="24"/>
          <w:vertAlign w:val="superscript"/>
        </w:rPr>
        <w:t>3</w:t>
      </w:r>
      <w:r w:rsidRPr="00A13B2F">
        <w:rPr>
          <w:rFonts w:ascii="Times New Roman" w:hAnsi="Times New Roman"/>
          <w:bCs/>
          <w:sz w:val="24"/>
          <w:szCs w:val="24"/>
        </w:rPr>
        <w:t>;</w:t>
      </w:r>
    </w:p>
    <w:p w14:paraId="4E31087A" w14:textId="3366DD18" w:rsidR="00A13B2F" w:rsidRPr="00A13B2F" w:rsidRDefault="00A13B2F" w:rsidP="00A13B2F">
      <w:pPr>
        <w:pStyle w:val="Sarakstarindkopa"/>
        <w:numPr>
          <w:ilvl w:val="2"/>
          <w:numId w:val="46"/>
        </w:numPr>
        <w:spacing w:before="120" w:after="120" w:line="240" w:lineRule="auto"/>
        <w:ind w:left="1417" w:hanging="737"/>
        <w:contextualSpacing w:val="0"/>
        <w:jc w:val="both"/>
        <w:rPr>
          <w:rFonts w:ascii="Times New Roman" w:hAnsi="Times New Roman"/>
          <w:bCs/>
          <w:sz w:val="24"/>
          <w:szCs w:val="24"/>
        </w:rPr>
      </w:pPr>
      <w:r w:rsidRPr="00A13B2F">
        <w:rPr>
          <w:rFonts w:ascii="Times New Roman" w:hAnsi="Times New Roman"/>
          <w:bCs/>
          <w:sz w:val="24"/>
          <w:szCs w:val="24"/>
        </w:rPr>
        <w:t>kadastra apzīmējums 8052 005 1280</w:t>
      </w:r>
      <w:r w:rsidR="00154449">
        <w:rPr>
          <w:rFonts w:ascii="Times New Roman" w:hAnsi="Times New Roman"/>
          <w:bCs/>
          <w:sz w:val="24"/>
          <w:szCs w:val="24"/>
        </w:rPr>
        <w:t xml:space="preserve"> </w:t>
      </w:r>
      <w:r w:rsidR="00154449" w:rsidRPr="00154449">
        <w:rPr>
          <w:rFonts w:ascii="Times New Roman" w:hAnsi="Times New Roman"/>
          <w:bCs/>
          <w:sz w:val="24"/>
          <w:szCs w:val="24"/>
        </w:rPr>
        <w:t>(kopplatība 0,7205 ha)</w:t>
      </w:r>
      <w:r w:rsidRPr="00A13B2F">
        <w:rPr>
          <w:rFonts w:ascii="Times New Roman" w:hAnsi="Times New Roman"/>
          <w:bCs/>
          <w:sz w:val="24"/>
          <w:szCs w:val="24"/>
        </w:rPr>
        <w:t>, 3. kvartāla 1. un 2. nogabals, izlases cirte, izcērtamā platība 0,72 ha, cirsmas krāja 120,52 m</w:t>
      </w:r>
      <w:r w:rsidRPr="00A13B2F">
        <w:rPr>
          <w:rFonts w:ascii="Times New Roman" w:hAnsi="Times New Roman"/>
          <w:bCs/>
          <w:sz w:val="24"/>
          <w:szCs w:val="24"/>
          <w:vertAlign w:val="superscript"/>
        </w:rPr>
        <w:t>3</w:t>
      </w:r>
      <w:r w:rsidRPr="00A13B2F">
        <w:rPr>
          <w:rFonts w:ascii="Times New Roman" w:hAnsi="Times New Roman"/>
          <w:bCs/>
          <w:sz w:val="24"/>
          <w:szCs w:val="24"/>
        </w:rPr>
        <w:t>;</w:t>
      </w:r>
    </w:p>
    <w:p w14:paraId="17756EA3" w14:textId="608687DE" w:rsidR="00483B95" w:rsidRPr="00A13B2F" w:rsidRDefault="00A13B2F" w:rsidP="00A13B2F">
      <w:pPr>
        <w:pStyle w:val="Sarakstarindkopa"/>
        <w:numPr>
          <w:ilvl w:val="2"/>
          <w:numId w:val="46"/>
        </w:numPr>
        <w:spacing w:before="120" w:after="120" w:line="240" w:lineRule="auto"/>
        <w:ind w:left="1417" w:hanging="737"/>
        <w:contextualSpacing w:val="0"/>
        <w:jc w:val="both"/>
        <w:rPr>
          <w:rFonts w:ascii="Times New Roman" w:hAnsi="Times New Roman"/>
          <w:bCs/>
          <w:sz w:val="24"/>
          <w:szCs w:val="24"/>
        </w:rPr>
      </w:pPr>
      <w:r w:rsidRPr="00A13B2F">
        <w:rPr>
          <w:rFonts w:ascii="Times New Roman" w:hAnsi="Times New Roman"/>
          <w:bCs/>
          <w:sz w:val="24"/>
          <w:szCs w:val="24"/>
        </w:rPr>
        <w:t>kadastra apzīmējums 8052 005 1279</w:t>
      </w:r>
      <w:r w:rsidR="00154449">
        <w:rPr>
          <w:rFonts w:ascii="Times New Roman" w:hAnsi="Times New Roman"/>
          <w:bCs/>
          <w:sz w:val="24"/>
          <w:szCs w:val="24"/>
        </w:rPr>
        <w:t xml:space="preserve"> </w:t>
      </w:r>
      <w:r w:rsidR="00154449" w:rsidRPr="00154449">
        <w:rPr>
          <w:rFonts w:ascii="Times New Roman" w:hAnsi="Times New Roman"/>
          <w:bCs/>
          <w:sz w:val="24"/>
          <w:szCs w:val="24"/>
        </w:rPr>
        <w:t>(kopplatība 2,6040 ha)</w:t>
      </w:r>
      <w:r w:rsidRPr="00A13B2F">
        <w:rPr>
          <w:rFonts w:ascii="Times New Roman" w:hAnsi="Times New Roman"/>
          <w:bCs/>
          <w:sz w:val="24"/>
          <w:szCs w:val="24"/>
        </w:rPr>
        <w:t xml:space="preserve">, </w:t>
      </w:r>
      <w:bookmarkStart w:id="0" w:name="_Hlk213139890"/>
      <w:r w:rsidRPr="00A13B2F">
        <w:rPr>
          <w:rFonts w:ascii="Times New Roman" w:hAnsi="Times New Roman"/>
          <w:bCs/>
          <w:sz w:val="24"/>
          <w:szCs w:val="24"/>
        </w:rPr>
        <w:t xml:space="preserve">1. kvartāla </w:t>
      </w:r>
      <w:bookmarkEnd w:id="0"/>
      <w:r w:rsidRPr="00A13B2F">
        <w:rPr>
          <w:rFonts w:ascii="Times New Roman" w:hAnsi="Times New Roman"/>
          <w:bCs/>
          <w:sz w:val="24"/>
          <w:szCs w:val="24"/>
        </w:rPr>
        <w:t>1. nogabals, izlases cirte, izcērtamā platība 0,71 ha, cirsmas krāja 69,17 m</w:t>
      </w:r>
      <w:r w:rsidRPr="00A13B2F">
        <w:rPr>
          <w:rFonts w:ascii="Times New Roman" w:hAnsi="Times New Roman"/>
          <w:bCs/>
          <w:sz w:val="24"/>
          <w:szCs w:val="24"/>
          <w:vertAlign w:val="superscript"/>
        </w:rPr>
        <w:t>3</w:t>
      </w:r>
      <w:r w:rsidR="00154449">
        <w:rPr>
          <w:rFonts w:ascii="Times New Roman" w:hAnsi="Times New Roman"/>
          <w:bCs/>
          <w:sz w:val="24"/>
          <w:szCs w:val="24"/>
        </w:rPr>
        <w:t>;</w:t>
      </w:r>
      <w:r w:rsidRPr="00A13B2F">
        <w:rPr>
          <w:rFonts w:ascii="Times New Roman" w:hAnsi="Times New Roman"/>
          <w:bCs/>
          <w:sz w:val="24"/>
          <w:szCs w:val="24"/>
        </w:rPr>
        <w:t xml:space="preserve"> </w:t>
      </w:r>
      <w:r w:rsidR="00154449" w:rsidRPr="00154449">
        <w:rPr>
          <w:rFonts w:ascii="Times New Roman" w:hAnsi="Times New Roman"/>
          <w:bCs/>
          <w:sz w:val="24"/>
          <w:szCs w:val="24"/>
        </w:rPr>
        <w:t xml:space="preserve">1. kvartāla </w:t>
      </w:r>
      <w:r w:rsidRPr="00A13B2F">
        <w:rPr>
          <w:rFonts w:ascii="Times New Roman" w:hAnsi="Times New Roman"/>
          <w:bCs/>
          <w:sz w:val="24"/>
          <w:szCs w:val="24"/>
        </w:rPr>
        <w:t>2. un 3. nogabals, kopšanas cirte, izcērtamā platība 1,89 ha, cirsmas krāja 142,53 m</w:t>
      </w:r>
      <w:r w:rsidRPr="00A13B2F">
        <w:rPr>
          <w:rFonts w:ascii="Times New Roman" w:hAnsi="Times New Roman"/>
          <w:bCs/>
          <w:sz w:val="24"/>
          <w:szCs w:val="24"/>
          <w:vertAlign w:val="superscript"/>
        </w:rPr>
        <w:t>3</w:t>
      </w:r>
      <w:r w:rsidR="00BF788F">
        <w:rPr>
          <w:rFonts w:ascii="Times New Roman" w:hAnsi="Times New Roman"/>
          <w:bCs/>
          <w:sz w:val="24"/>
          <w:szCs w:val="24"/>
        </w:rPr>
        <w:t xml:space="preserve"> (turpmāk – Cirsmas).</w:t>
      </w:r>
    </w:p>
    <w:p w14:paraId="2FDE72B9" w14:textId="3F6E43A4" w:rsidR="001A6FA9" w:rsidRPr="009E7755" w:rsidRDefault="00A3616D" w:rsidP="00715AA7">
      <w:pPr>
        <w:pStyle w:val="Sarakstarindkopa"/>
        <w:numPr>
          <w:ilvl w:val="0"/>
          <w:numId w:val="30"/>
        </w:numPr>
        <w:spacing w:before="120" w:after="120" w:line="240" w:lineRule="auto"/>
        <w:ind w:left="641" w:hanging="284"/>
        <w:contextualSpacing w:val="0"/>
        <w:jc w:val="both"/>
        <w:rPr>
          <w:rFonts w:ascii="Times New Roman" w:hAnsi="Times New Roman"/>
          <w:b/>
          <w:sz w:val="24"/>
          <w:szCs w:val="24"/>
        </w:rPr>
      </w:pPr>
      <w:r w:rsidRPr="00A3616D">
        <w:rPr>
          <w:rFonts w:ascii="Times New Roman" w:hAnsi="Times New Roman"/>
          <w:bCs/>
          <w:sz w:val="24"/>
          <w:szCs w:val="24"/>
        </w:rPr>
        <w:t>Pircējs pērk Cirsmas, kādas tās ir.</w:t>
      </w:r>
      <w:r>
        <w:rPr>
          <w:rFonts w:ascii="Times New Roman" w:hAnsi="Times New Roman"/>
          <w:bCs/>
          <w:sz w:val="24"/>
          <w:szCs w:val="24"/>
        </w:rPr>
        <w:t xml:space="preserve"> </w:t>
      </w:r>
      <w:r w:rsidR="009E7755" w:rsidRPr="009E7755">
        <w:rPr>
          <w:rFonts w:ascii="Times New Roman" w:hAnsi="Times New Roman"/>
          <w:bCs/>
          <w:sz w:val="24"/>
          <w:szCs w:val="24"/>
        </w:rPr>
        <w:t>Pircējam ir zināms Cirsm</w:t>
      </w:r>
      <w:r>
        <w:rPr>
          <w:rFonts w:ascii="Times New Roman" w:hAnsi="Times New Roman"/>
          <w:bCs/>
          <w:sz w:val="24"/>
          <w:szCs w:val="24"/>
        </w:rPr>
        <w:t>u</w:t>
      </w:r>
      <w:r w:rsidR="009E7755" w:rsidRPr="009E7755">
        <w:rPr>
          <w:rFonts w:ascii="Times New Roman" w:hAnsi="Times New Roman"/>
          <w:bCs/>
          <w:sz w:val="24"/>
          <w:szCs w:val="24"/>
        </w:rPr>
        <w:t xml:space="preserve"> faktiskais stāvoklis un tas neizvirzīs pret Pārdevēju nekādas pretenzijas sakarā ar Cirsm</w:t>
      </w:r>
      <w:r>
        <w:rPr>
          <w:rFonts w:ascii="Times New Roman" w:hAnsi="Times New Roman"/>
          <w:bCs/>
          <w:sz w:val="24"/>
          <w:szCs w:val="24"/>
        </w:rPr>
        <w:t>ām</w:t>
      </w:r>
      <w:r w:rsidR="009E7755" w:rsidRPr="009E7755">
        <w:rPr>
          <w:rFonts w:ascii="Times New Roman" w:hAnsi="Times New Roman"/>
          <w:bCs/>
          <w:sz w:val="24"/>
          <w:szCs w:val="24"/>
        </w:rPr>
        <w:t xml:space="preserve"> piemītošaj</w:t>
      </w:r>
      <w:r>
        <w:rPr>
          <w:rFonts w:ascii="Times New Roman" w:hAnsi="Times New Roman"/>
          <w:bCs/>
          <w:sz w:val="24"/>
          <w:szCs w:val="24"/>
        </w:rPr>
        <w:t>ie</w:t>
      </w:r>
      <w:r w:rsidR="009E7755" w:rsidRPr="009E7755">
        <w:rPr>
          <w:rFonts w:ascii="Times New Roman" w:hAnsi="Times New Roman"/>
          <w:bCs/>
          <w:sz w:val="24"/>
          <w:szCs w:val="24"/>
        </w:rPr>
        <w:t>m apslēptaj</w:t>
      </w:r>
      <w:r>
        <w:rPr>
          <w:rFonts w:ascii="Times New Roman" w:hAnsi="Times New Roman"/>
          <w:bCs/>
          <w:sz w:val="24"/>
          <w:szCs w:val="24"/>
        </w:rPr>
        <w:t>ie</w:t>
      </w:r>
      <w:r w:rsidR="009E7755" w:rsidRPr="009E7755">
        <w:rPr>
          <w:rFonts w:ascii="Times New Roman" w:hAnsi="Times New Roman"/>
          <w:bCs/>
          <w:sz w:val="24"/>
          <w:szCs w:val="24"/>
        </w:rPr>
        <w:t>m trūkumiem.</w:t>
      </w:r>
      <w:r w:rsidR="00D85140" w:rsidRPr="00D85140">
        <w:rPr>
          <w:rFonts w:ascii="Times New Roman" w:hAnsi="Times New Roman"/>
          <w:bCs/>
          <w:sz w:val="24"/>
          <w:szCs w:val="24"/>
        </w:rPr>
        <w:t xml:space="preserve"> </w:t>
      </w:r>
    </w:p>
    <w:p w14:paraId="6781165E" w14:textId="0FEDAEDA"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Cirsm</w:t>
      </w:r>
      <w:r w:rsidR="00A3616D">
        <w:rPr>
          <w:rFonts w:ascii="Times New Roman" w:hAnsi="Times New Roman"/>
          <w:bCs/>
          <w:sz w:val="24"/>
          <w:szCs w:val="24"/>
        </w:rPr>
        <w:t>ās</w:t>
      </w:r>
      <w:r w:rsidRPr="009E7755">
        <w:rPr>
          <w:rFonts w:ascii="Times New Roman" w:hAnsi="Times New Roman"/>
          <w:bCs/>
          <w:sz w:val="24"/>
          <w:szCs w:val="24"/>
        </w:rPr>
        <w:t xml:space="preserve"> ir veikta precīza izcērtamās krājas uzmērīšana un aprēķināšana (</w:t>
      </w:r>
      <w:proofErr w:type="spellStart"/>
      <w:r w:rsidRPr="009E7755">
        <w:rPr>
          <w:rFonts w:ascii="Times New Roman" w:hAnsi="Times New Roman"/>
          <w:bCs/>
          <w:sz w:val="24"/>
          <w:szCs w:val="24"/>
        </w:rPr>
        <w:t>dastošana</w:t>
      </w:r>
      <w:proofErr w:type="spellEnd"/>
      <w:r w:rsidRPr="009E7755">
        <w:rPr>
          <w:rFonts w:ascii="Times New Roman" w:hAnsi="Times New Roman"/>
          <w:bCs/>
          <w:sz w:val="24"/>
          <w:szCs w:val="24"/>
        </w:rPr>
        <w:t>), un izsoles noteikumos minētais Cirsm</w:t>
      </w:r>
      <w:r w:rsidR="00A3616D">
        <w:rPr>
          <w:rFonts w:ascii="Times New Roman" w:hAnsi="Times New Roman"/>
          <w:bCs/>
          <w:sz w:val="24"/>
          <w:szCs w:val="24"/>
        </w:rPr>
        <w:t>u</w:t>
      </w:r>
      <w:r w:rsidRPr="009E7755">
        <w:rPr>
          <w:rFonts w:ascii="Times New Roman" w:hAnsi="Times New Roman"/>
          <w:bCs/>
          <w:sz w:val="24"/>
          <w:szCs w:val="24"/>
        </w:rPr>
        <w:t xml:space="preserve"> apjoms ir precīzs un paliek nemainīgs visu Līguma darbības laiku.</w:t>
      </w:r>
    </w:p>
    <w:p w14:paraId="6D900A10" w14:textId="2B7A3098"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 xml:space="preserve">Pārdevējs apliecina, ka līdz </w:t>
      </w:r>
      <w:r w:rsidR="00A3616D">
        <w:rPr>
          <w:rFonts w:ascii="Times New Roman" w:hAnsi="Times New Roman"/>
          <w:bCs/>
          <w:sz w:val="24"/>
          <w:szCs w:val="24"/>
        </w:rPr>
        <w:t>L</w:t>
      </w:r>
      <w:r w:rsidRPr="009E7755">
        <w:rPr>
          <w:rFonts w:ascii="Times New Roman" w:hAnsi="Times New Roman"/>
          <w:bCs/>
          <w:sz w:val="24"/>
          <w:szCs w:val="24"/>
        </w:rPr>
        <w:t>īguma noslēgšanai Cirsmas nav nevienam atsavinātas, nav ieķīlātas, par tām nav strīdu, tām nav uzlikti aizliegumi, kā arī nav nekādu citu šķēršļu, lai tās pārdotu.</w:t>
      </w:r>
    </w:p>
    <w:p w14:paraId="17AA6589" w14:textId="4A993B95" w:rsidR="00BF788F" w:rsidRDefault="009E7755" w:rsidP="00BF788F">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Pārdevējs apliecina, ka normatīvajos aktos noteiktajā kārtībā ir saņemt</w:t>
      </w:r>
      <w:r w:rsidR="00D026CD">
        <w:rPr>
          <w:rFonts w:ascii="Times New Roman" w:hAnsi="Times New Roman"/>
          <w:bCs/>
          <w:sz w:val="24"/>
          <w:szCs w:val="24"/>
        </w:rPr>
        <w:t>s</w:t>
      </w:r>
      <w:r w:rsidRPr="009E7755">
        <w:rPr>
          <w:rFonts w:ascii="Times New Roman" w:hAnsi="Times New Roman"/>
          <w:bCs/>
          <w:sz w:val="24"/>
          <w:szCs w:val="24"/>
        </w:rPr>
        <w:t xml:space="preserve"> ciršanas apliecinājum</w:t>
      </w:r>
      <w:r w:rsidR="003C439F">
        <w:rPr>
          <w:rFonts w:ascii="Times New Roman" w:hAnsi="Times New Roman"/>
          <w:bCs/>
          <w:sz w:val="24"/>
          <w:szCs w:val="24"/>
        </w:rPr>
        <w:t>i</w:t>
      </w:r>
      <w:r w:rsidRPr="009E7755">
        <w:rPr>
          <w:rFonts w:ascii="Times New Roman" w:hAnsi="Times New Roman"/>
          <w:bCs/>
          <w:sz w:val="24"/>
          <w:szCs w:val="24"/>
        </w:rPr>
        <w:t xml:space="preserve"> no Valsts meža dienesta – apliecinājum</w:t>
      </w:r>
      <w:r w:rsidR="00A3616D">
        <w:rPr>
          <w:rFonts w:ascii="Times New Roman" w:hAnsi="Times New Roman"/>
          <w:bCs/>
          <w:sz w:val="24"/>
          <w:szCs w:val="24"/>
        </w:rPr>
        <w:t>i</w:t>
      </w:r>
      <w:r w:rsidRPr="009E7755">
        <w:rPr>
          <w:rFonts w:ascii="Times New Roman" w:hAnsi="Times New Roman"/>
          <w:bCs/>
          <w:sz w:val="24"/>
          <w:szCs w:val="24"/>
        </w:rPr>
        <w:t xml:space="preserve"> Nr. </w:t>
      </w:r>
      <w:r w:rsidR="00A3616D">
        <w:rPr>
          <w:rFonts w:ascii="Times New Roman" w:hAnsi="Times New Roman"/>
          <w:bCs/>
          <w:sz w:val="24"/>
          <w:szCs w:val="24"/>
        </w:rPr>
        <w:t>1707420, 1707422 un 1707423</w:t>
      </w:r>
      <w:r w:rsidRPr="009E7755">
        <w:rPr>
          <w:rFonts w:ascii="Times New Roman" w:hAnsi="Times New Roman"/>
          <w:bCs/>
          <w:sz w:val="24"/>
          <w:szCs w:val="24"/>
        </w:rPr>
        <w:t xml:space="preserve"> koku ciršanai. Ciršanas apliecinājuma kopijas tiek izsniegtas Pircējam, parakstot </w:t>
      </w:r>
      <w:r>
        <w:rPr>
          <w:rFonts w:ascii="Times New Roman" w:hAnsi="Times New Roman"/>
          <w:bCs/>
          <w:sz w:val="24"/>
          <w:szCs w:val="24"/>
        </w:rPr>
        <w:t>L</w:t>
      </w:r>
      <w:r w:rsidRPr="009E7755">
        <w:rPr>
          <w:rFonts w:ascii="Times New Roman" w:hAnsi="Times New Roman"/>
          <w:bCs/>
          <w:sz w:val="24"/>
          <w:szCs w:val="24"/>
        </w:rPr>
        <w:t>īgumu.</w:t>
      </w:r>
    </w:p>
    <w:p w14:paraId="7B426F84" w14:textId="77777777" w:rsidR="00BF788F" w:rsidRDefault="00BF788F" w:rsidP="00BF788F">
      <w:pPr>
        <w:spacing w:before="120" w:after="120"/>
        <w:ind w:left="357"/>
        <w:jc w:val="both"/>
        <w:rPr>
          <w:bCs/>
        </w:rPr>
      </w:pPr>
    </w:p>
    <w:p w14:paraId="01F1AC1F" w14:textId="77777777" w:rsidR="00BF788F" w:rsidRPr="00BF788F" w:rsidRDefault="00BF788F" w:rsidP="00BF788F">
      <w:pPr>
        <w:spacing w:before="120" w:after="120"/>
        <w:ind w:left="357"/>
        <w:jc w:val="both"/>
        <w:rPr>
          <w:bCs/>
        </w:rPr>
      </w:pPr>
    </w:p>
    <w:p w14:paraId="46154F05" w14:textId="01A71E5C" w:rsidR="003810DC" w:rsidRPr="00715AA7" w:rsidRDefault="00660AAA" w:rsidP="00715AA7">
      <w:pPr>
        <w:pStyle w:val="Sarakstarindkopa"/>
        <w:numPr>
          <w:ilvl w:val="0"/>
          <w:numId w:val="13"/>
        </w:numPr>
        <w:tabs>
          <w:tab w:val="left" w:pos="426"/>
        </w:tabs>
        <w:spacing w:before="120" w:after="120" w:line="240" w:lineRule="auto"/>
        <w:ind w:left="539" w:hanging="539"/>
        <w:contextualSpacing w:val="0"/>
        <w:jc w:val="center"/>
        <w:rPr>
          <w:rFonts w:ascii="Times New Roman" w:hAnsi="Times New Roman"/>
          <w:b/>
          <w:sz w:val="24"/>
          <w:szCs w:val="24"/>
        </w:rPr>
      </w:pPr>
      <w:r w:rsidRPr="00715AA7">
        <w:rPr>
          <w:rFonts w:ascii="Times New Roman" w:hAnsi="Times New Roman"/>
          <w:b/>
          <w:sz w:val="24"/>
          <w:szCs w:val="24"/>
        </w:rPr>
        <w:lastRenderedPageBreak/>
        <w:t>Pirkuma maksa un samaksas kārtība</w:t>
      </w:r>
    </w:p>
    <w:p w14:paraId="04AF7597" w14:textId="5DBBB498" w:rsidR="00715AA7"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w:t>
      </w:r>
      <w:r w:rsidRPr="005438DE">
        <w:rPr>
          <w:rFonts w:ascii="Times New Roman" w:hAnsi="Times New Roman"/>
          <w:bCs/>
          <w:sz w:val="24"/>
          <w:szCs w:val="24"/>
        </w:rPr>
        <w:t>irkuma maksa par Cirsm</w:t>
      </w:r>
      <w:r w:rsidR="00A3616D">
        <w:rPr>
          <w:rFonts w:ascii="Times New Roman" w:hAnsi="Times New Roman"/>
          <w:bCs/>
          <w:sz w:val="24"/>
          <w:szCs w:val="24"/>
        </w:rPr>
        <w:t>ā</w:t>
      </w:r>
      <w:r w:rsidRPr="005438DE">
        <w:rPr>
          <w:rFonts w:ascii="Times New Roman" w:hAnsi="Times New Roman"/>
          <w:bCs/>
          <w:sz w:val="24"/>
          <w:szCs w:val="24"/>
        </w:rPr>
        <w:t>s</w:t>
      </w:r>
      <w:r w:rsidR="00A3616D">
        <w:rPr>
          <w:rFonts w:ascii="Times New Roman" w:hAnsi="Times New Roman"/>
          <w:bCs/>
          <w:sz w:val="24"/>
          <w:szCs w:val="24"/>
        </w:rPr>
        <w:t xml:space="preserve"> izcērtamo koksni</w:t>
      </w:r>
      <w:r>
        <w:rPr>
          <w:rFonts w:ascii="Times New Roman" w:hAnsi="Times New Roman"/>
          <w:bCs/>
          <w:sz w:val="24"/>
          <w:szCs w:val="24"/>
        </w:rPr>
        <w:t>,</w:t>
      </w:r>
      <w:r w:rsidRPr="005438DE">
        <w:rPr>
          <w:rFonts w:ascii="Times New Roman" w:hAnsi="Times New Roman"/>
          <w:bCs/>
          <w:sz w:val="24"/>
          <w:szCs w:val="24"/>
        </w:rPr>
        <w:t xml:space="preserve"> atbilstoši izsoles rezultātiem</w:t>
      </w:r>
      <w:r>
        <w:rPr>
          <w:rFonts w:ascii="Times New Roman" w:hAnsi="Times New Roman"/>
          <w:bCs/>
          <w:sz w:val="24"/>
          <w:szCs w:val="24"/>
        </w:rPr>
        <w:t>,</w:t>
      </w:r>
      <w:r w:rsidRPr="005438DE">
        <w:rPr>
          <w:rFonts w:ascii="Times New Roman" w:hAnsi="Times New Roman"/>
          <w:bCs/>
          <w:sz w:val="24"/>
          <w:szCs w:val="24"/>
        </w:rPr>
        <w:t xml:space="preserve"> ir  ____,</w:t>
      </w:r>
      <w:r>
        <w:rPr>
          <w:rFonts w:ascii="Times New Roman" w:hAnsi="Times New Roman"/>
          <w:bCs/>
          <w:sz w:val="24"/>
          <w:szCs w:val="24"/>
        </w:rPr>
        <w:t>__</w:t>
      </w:r>
      <w:r w:rsidRPr="005438DE">
        <w:rPr>
          <w:rFonts w:ascii="Times New Roman" w:hAnsi="Times New Roman"/>
          <w:bCs/>
          <w:sz w:val="24"/>
          <w:szCs w:val="24"/>
        </w:rPr>
        <w:t xml:space="preserve"> </w:t>
      </w:r>
      <w:r>
        <w:rPr>
          <w:rFonts w:ascii="Times New Roman" w:hAnsi="Times New Roman"/>
          <w:bCs/>
          <w:sz w:val="24"/>
          <w:szCs w:val="24"/>
        </w:rPr>
        <w:t xml:space="preserve">EUR </w:t>
      </w:r>
      <w:r w:rsidRPr="005438DE">
        <w:rPr>
          <w:rFonts w:ascii="Times New Roman" w:hAnsi="Times New Roman"/>
          <w:bCs/>
          <w:sz w:val="24"/>
          <w:szCs w:val="24"/>
        </w:rPr>
        <w:t xml:space="preserve">(______ </w:t>
      </w:r>
      <w:proofErr w:type="spellStart"/>
      <w:r w:rsidRPr="005438DE">
        <w:rPr>
          <w:rFonts w:ascii="Times New Roman" w:hAnsi="Times New Roman"/>
          <w:bCs/>
          <w:i/>
          <w:iCs/>
          <w:sz w:val="24"/>
          <w:szCs w:val="24"/>
        </w:rPr>
        <w:t>euro</w:t>
      </w:r>
      <w:proofErr w:type="spellEnd"/>
      <w:r>
        <w:rPr>
          <w:rFonts w:ascii="Times New Roman" w:hAnsi="Times New Roman"/>
          <w:bCs/>
          <w:sz w:val="24"/>
          <w:szCs w:val="24"/>
        </w:rPr>
        <w:t xml:space="preserve"> un</w:t>
      </w:r>
      <w:r w:rsidRPr="005438DE">
        <w:rPr>
          <w:rFonts w:ascii="Times New Roman" w:hAnsi="Times New Roman"/>
          <w:bCs/>
          <w:sz w:val="24"/>
          <w:szCs w:val="24"/>
        </w:rPr>
        <w:t xml:space="preserve"> </w:t>
      </w:r>
      <w:r>
        <w:rPr>
          <w:rFonts w:ascii="Times New Roman" w:hAnsi="Times New Roman"/>
          <w:bCs/>
          <w:sz w:val="24"/>
          <w:szCs w:val="24"/>
        </w:rPr>
        <w:t>___</w:t>
      </w:r>
      <w:r w:rsidRPr="005438DE">
        <w:rPr>
          <w:rFonts w:ascii="Times New Roman" w:hAnsi="Times New Roman"/>
          <w:bCs/>
          <w:sz w:val="24"/>
          <w:szCs w:val="24"/>
        </w:rPr>
        <w:t xml:space="preserve"> centi), </w:t>
      </w:r>
      <w:r>
        <w:rPr>
          <w:rFonts w:ascii="Times New Roman" w:hAnsi="Times New Roman"/>
          <w:bCs/>
          <w:sz w:val="24"/>
          <w:szCs w:val="24"/>
        </w:rPr>
        <w:t xml:space="preserve"> bez pievienotās vērtības nodokļa (</w:t>
      </w:r>
      <w:r w:rsidRPr="005438DE">
        <w:rPr>
          <w:rFonts w:ascii="Times New Roman" w:hAnsi="Times New Roman"/>
          <w:bCs/>
          <w:sz w:val="24"/>
          <w:szCs w:val="24"/>
        </w:rPr>
        <w:t>turpmāk – Pirkuma maksa</w:t>
      </w:r>
      <w:r>
        <w:rPr>
          <w:rFonts w:ascii="Times New Roman" w:hAnsi="Times New Roman"/>
          <w:bCs/>
          <w:sz w:val="24"/>
          <w:szCs w:val="24"/>
        </w:rPr>
        <w:t>)</w:t>
      </w:r>
      <w:r w:rsidRPr="005438DE">
        <w:rPr>
          <w:rFonts w:ascii="Times New Roman" w:hAnsi="Times New Roman"/>
          <w:bCs/>
          <w:sz w:val="24"/>
          <w:szCs w:val="24"/>
        </w:rPr>
        <w:t>.</w:t>
      </w:r>
    </w:p>
    <w:p w14:paraId="047B3BBD" w14:textId="487EE112" w:rsidR="005438DE"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5438DE">
        <w:rPr>
          <w:rFonts w:ascii="Times New Roman" w:hAnsi="Times New Roman"/>
          <w:bCs/>
          <w:sz w:val="24"/>
          <w:szCs w:val="24"/>
        </w:rPr>
        <w:t>Līdz Līguma noslēgšanai P</w:t>
      </w:r>
      <w:r>
        <w:rPr>
          <w:rFonts w:ascii="Times New Roman" w:hAnsi="Times New Roman"/>
          <w:bCs/>
          <w:sz w:val="24"/>
          <w:szCs w:val="24"/>
        </w:rPr>
        <w:t>ircējs</w:t>
      </w:r>
      <w:r w:rsidRPr="005438DE">
        <w:rPr>
          <w:rFonts w:ascii="Times New Roman" w:hAnsi="Times New Roman"/>
          <w:bCs/>
          <w:sz w:val="24"/>
          <w:szCs w:val="24"/>
        </w:rPr>
        <w:t xml:space="preserve"> jau ir samaksājis daļu no Pirkuma maksas, t.i., </w:t>
      </w:r>
      <w:r w:rsidRPr="00513F97">
        <w:rPr>
          <w:rFonts w:ascii="Times New Roman" w:hAnsi="Times New Roman"/>
          <w:bCs/>
          <w:sz w:val="24"/>
          <w:szCs w:val="24"/>
        </w:rPr>
        <w:t>EUR</w:t>
      </w:r>
      <w:r w:rsidRPr="00A75E22">
        <w:rPr>
          <w:rFonts w:ascii="Times New Roman" w:hAnsi="Times New Roman"/>
          <w:bCs/>
          <w:sz w:val="24"/>
          <w:szCs w:val="24"/>
          <w:highlight w:val="yellow"/>
        </w:rPr>
        <w:t xml:space="preserve"> </w:t>
      </w:r>
      <w:r w:rsidRPr="00513F97">
        <w:rPr>
          <w:rFonts w:ascii="Times New Roman" w:hAnsi="Times New Roman"/>
          <w:bCs/>
          <w:sz w:val="24"/>
          <w:szCs w:val="24"/>
        </w:rPr>
        <w:t>(</w:t>
      </w:r>
      <w:r w:rsidR="00513F97">
        <w:rPr>
          <w:rFonts w:ascii="Times New Roman" w:hAnsi="Times New Roman"/>
          <w:bCs/>
          <w:sz w:val="24"/>
          <w:szCs w:val="24"/>
        </w:rPr>
        <w:t>_________________________</w:t>
      </w:r>
      <w:r w:rsidRPr="00513F97">
        <w:rPr>
          <w:rFonts w:ascii="Times New Roman" w:hAnsi="Times New Roman"/>
          <w:bCs/>
          <w:sz w:val="24"/>
          <w:szCs w:val="24"/>
        </w:rPr>
        <w:t xml:space="preserve"> </w:t>
      </w:r>
      <w:proofErr w:type="spellStart"/>
      <w:r w:rsidRPr="00513F97">
        <w:rPr>
          <w:rFonts w:ascii="Times New Roman" w:hAnsi="Times New Roman"/>
          <w:bCs/>
          <w:i/>
          <w:iCs/>
          <w:sz w:val="24"/>
          <w:szCs w:val="24"/>
        </w:rPr>
        <w:t>euro</w:t>
      </w:r>
      <w:proofErr w:type="spellEnd"/>
      <w:r w:rsidRPr="00513F97">
        <w:rPr>
          <w:rFonts w:ascii="Times New Roman" w:hAnsi="Times New Roman"/>
          <w:bCs/>
          <w:sz w:val="24"/>
          <w:szCs w:val="24"/>
        </w:rPr>
        <w:t xml:space="preserve"> un </w:t>
      </w:r>
      <w:r w:rsidR="00513F97">
        <w:rPr>
          <w:rFonts w:ascii="Times New Roman" w:hAnsi="Times New Roman"/>
          <w:bCs/>
          <w:sz w:val="24"/>
          <w:szCs w:val="24"/>
        </w:rPr>
        <w:t>___</w:t>
      </w:r>
      <w:r w:rsidRPr="00513F97">
        <w:rPr>
          <w:rFonts w:ascii="Times New Roman" w:hAnsi="Times New Roman"/>
          <w:bCs/>
          <w:sz w:val="24"/>
          <w:szCs w:val="24"/>
        </w:rPr>
        <w:t xml:space="preserve"> centi)</w:t>
      </w:r>
      <w:r w:rsidRPr="005438DE">
        <w:rPr>
          <w:rFonts w:ascii="Times New Roman" w:hAnsi="Times New Roman"/>
          <w:bCs/>
          <w:sz w:val="24"/>
          <w:szCs w:val="24"/>
        </w:rPr>
        <w:t xml:space="preserve"> kā ava</w:t>
      </w:r>
      <w:r w:rsidR="00275CB2">
        <w:rPr>
          <w:rFonts w:ascii="Times New Roman" w:hAnsi="Times New Roman"/>
          <w:bCs/>
          <w:sz w:val="24"/>
          <w:szCs w:val="24"/>
        </w:rPr>
        <w:t xml:space="preserve">nsa </w:t>
      </w:r>
      <w:r w:rsidRPr="005438DE">
        <w:rPr>
          <w:rFonts w:ascii="Times New Roman" w:hAnsi="Times New Roman"/>
          <w:bCs/>
          <w:sz w:val="24"/>
          <w:szCs w:val="24"/>
        </w:rPr>
        <w:t>nodrošinājuma maksu __.__.202</w:t>
      </w:r>
      <w:r>
        <w:rPr>
          <w:rFonts w:ascii="Times New Roman" w:hAnsi="Times New Roman"/>
          <w:bCs/>
          <w:sz w:val="24"/>
          <w:szCs w:val="24"/>
        </w:rPr>
        <w:t>5</w:t>
      </w:r>
      <w:r w:rsidRPr="005438DE">
        <w:rPr>
          <w:rFonts w:ascii="Times New Roman" w:hAnsi="Times New Roman"/>
          <w:bCs/>
          <w:sz w:val="24"/>
          <w:szCs w:val="24"/>
        </w:rPr>
        <w:t>. ir iemaksāta P</w:t>
      </w:r>
      <w:r>
        <w:rPr>
          <w:rFonts w:ascii="Times New Roman" w:hAnsi="Times New Roman"/>
          <w:bCs/>
          <w:sz w:val="24"/>
          <w:szCs w:val="24"/>
        </w:rPr>
        <w:t>ārdevēja</w:t>
      </w:r>
      <w:r w:rsidRPr="005438DE">
        <w:rPr>
          <w:rFonts w:ascii="Times New Roman" w:hAnsi="Times New Roman"/>
          <w:bCs/>
          <w:sz w:val="24"/>
          <w:szCs w:val="24"/>
        </w:rPr>
        <w:t xml:space="preserve"> norēķinu kontā.</w:t>
      </w:r>
    </w:p>
    <w:p w14:paraId="35D6F781" w14:textId="6CE13E91" w:rsidR="003C0F89" w:rsidRDefault="006F09B5"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Pamatojoties uz Pievienotās vērtības nodokļa likuma 141.pantu, PVN apmaksu par kokmateriāliem veic Pircējs.</w:t>
      </w:r>
    </w:p>
    <w:p w14:paraId="0F3A6744" w14:textId="7E06F030" w:rsidR="00D30161" w:rsidRPr="00422A3A" w:rsidRDefault="006F09B5" w:rsidP="00422A3A">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Pircējs Līgumā 2.1. punktā pirkuma summu ir pārskaitījis un Pārdevējs saņēmis savā norēķinu kontā.</w:t>
      </w:r>
    </w:p>
    <w:p w14:paraId="3537EA52" w14:textId="2C862481" w:rsidR="00715AA7" w:rsidRDefault="0038532A" w:rsidP="00BA42DB">
      <w:pPr>
        <w:pStyle w:val="Sarakstarindkopa"/>
        <w:numPr>
          <w:ilvl w:val="0"/>
          <w:numId w:val="13"/>
        </w:numPr>
        <w:spacing w:before="120" w:after="120" w:line="240" w:lineRule="auto"/>
        <w:contextualSpacing w:val="0"/>
        <w:jc w:val="center"/>
        <w:rPr>
          <w:rFonts w:ascii="Times New Roman" w:hAnsi="Times New Roman"/>
          <w:b/>
          <w:sz w:val="24"/>
          <w:szCs w:val="24"/>
        </w:rPr>
      </w:pPr>
      <w:r w:rsidRPr="0038532A">
        <w:rPr>
          <w:rFonts w:ascii="Times New Roman" w:hAnsi="Times New Roman"/>
          <w:b/>
          <w:sz w:val="24"/>
          <w:szCs w:val="24"/>
        </w:rPr>
        <w:t>Tiesību pāreja un riski</w:t>
      </w:r>
    </w:p>
    <w:p w14:paraId="1ED93CC1" w14:textId="40AA5EAB" w:rsidR="0038532A"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 xml:space="preserve">Ar </w:t>
      </w:r>
      <w:r w:rsidR="0043734C" w:rsidRPr="0043734C">
        <w:rPr>
          <w:rFonts w:ascii="Times New Roman" w:hAnsi="Times New Roman"/>
          <w:bCs/>
          <w:sz w:val="24"/>
          <w:szCs w:val="24"/>
        </w:rPr>
        <w:t xml:space="preserve">Līguma 2.1.punktā norādītās maksas pilnīgu samaksu </w:t>
      </w:r>
      <w:r w:rsidR="0043734C">
        <w:rPr>
          <w:rFonts w:ascii="Times New Roman" w:hAnsi="Times New Roman"/>
          <w:bCs/>
          <w:sz w:val="24"/>
          <w:szCs w:val="24"/>
        </w:rPr>
        <w:t xml:space="preserve"> un L</w:t>
      </w:r>
      <w:r w:rsidRPr="0038532A">
        <w:rPr>
          <w:rFonts w:ascii="Times New Roman" w:hAnsi="Times New Roman"/>
          <w:bCs/>
          <w:sz w:val="24"/>
          <w:szCs w:val="24"/>
        </w:rPr>
        <w:t>īguma noslēgšanas brīdi Pircējs iegūst apmaksāto Cirsm</w:t>
      </w:r>
      <w:r w:rsidR="00422A3A">
        <w:rPr>
          <w:rFonts w:ascii="Times New Roman" w:hAnsi="Times New Roman"/>
          <w:bCs/>
          <w:sz w:val="24"/>
          <w:szCs w:val="24"/>
        </w:rPr>
        <w:t>u</w:t>
      </w:r>
      <w:r w:rsidRPr="0038532A">
        <w:rPr>
          <w:rFonts w:ascii="Times New Roman" w:hAnsi="Times New Roman"/>
          <w:bCs/>
          <w:sz w:val="24"/>
          <w:szCs w:val="24"/>
        </w:rPr>
        <w:t xml:space="preserve"> koku izstrādes tiesības līdz 31.</w:t>
      </w:r>
      <w:r w:rsidR="00BA42DB">
        <w:rPr>
          <w:rFonts w:ascii="Times New Roman" w:hAnsi="Times New Roman"/>
          <w:bCs/>
          <w:sz w:val="24"/>
          <w:szCs w:val="24"/>
        </w:rPr>
        <w:t>12</w:t>
      </w:r>
      <w:r w:rsidRPr="0038532A">
        <w:rPr>
          <w:rFonts w:ascii="Times New Roman" w:hAnsi="Times New Roman"/>
          <w:bCs/>
          <w:sz w:val="24"/>
          <w:szCs w:val="24"/>
        </w:rPr>
        <w:t>.202</w:t>
      </w:r>
      <w:r w:rsidR="00A3616D">
        <w:rPr>
          <w:rFonts w:ascii="Times New Roman" w:hAnsi="Times New Roman"/>
          <w:bCs/>
          <w:sz w:val="24"/>
          <w:szCs w:val="24"/>
        </w:rPr>
        <w:t>6</w:t>
      </w:r>
      <w:r w:rsidRPr="0038532A">
        <w:rPr>
          <w:rFonts w:ascii="Times New Roman" w:hAnsi="Times New Roman"/>
          <w:bCs/>
          <w:sz w:val="24"/>
          <w:szCs w:val="24"/>
        </w:rPr>
        <w:t>. vai termiņam saskaņā ar Pušu rakstiski noslēgtu vienošanos par Cirsm</w:t>
      </w:r>
      <w:r w:rsidR="00422A3A">
        <w:rPr>
          <w:rFonts w:ascii="Times New Roman" w:hAnsi="Times New Roman"/>
          <w:bCs/>
          <w:sz w:val="24"/>
          <w:szCs w:val="24"/>
        </w:rPr>
        <w:t>u</w:t>
      </w:r>
      <w:r w:rsidRPr="0038532A">
        <w:rPr>
          <w:rFonts w:ascii="Times New Roman" w:hAnsi="Times New Roman"/>
          <w:bCs/>
          <w:sz w:val="24"/>
          <w:szCs w:val="24"/>
        </w:rPr>
        <w:t xml:space="preserve"> izstrādes termiņa pagarinājumu. Pēc šī termiņa beigām Pircējs zaudē tiesības veikt koku izstrādi un kokmateriālu izvešanu no Cirsmas.</w:t>
      </w:r>
    </w:p>
    <w:p w14:paraId="4BA0C4C0" w14:textId="3775BB5C" w:rsidR="00BA42DB"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Īpašuma tiesības Pircējs iegūst uz tiem Cirsmā</w:t>
      </w:r>
      <w:r w:rsidR="00422A3A">
        <w:rPr>
          <w:rFonts w:ascii="Times New Roman" w:hAnsi="Times New Roman"/>
          <w:bCs/>
          <w:sz w:val="24"/>
          <w:szCs w:val="24"/>
        </w:rPr>
        <w:t>s</w:t>
      </w:r>
      <w:r w:rsidRPr="0038532A">
        <w:rPr>
          <w:rFonts w:ascii="Times New Roman" w:hAnsi="Times New Roman"/>
          <w:bCs/>
          <w:sz w:val="24"/>
          <w:szCs w:val="24"/>
        </w:rPr>
        <w:t xml:space="preserve"> izstrādātajiem kokiem, kas ir izstrādāti un izvesti no Cirsm</w:t>
      </w:r>
      <w:r w:rsidR="00422A3A">
        <w:rPr>
          <w:rFonts w:ascii="Times New Roman" w:hAnsi="Times New Roman"/>
          <w:bCs/>
          <w:sz w:val="24"/>
          <w:szCs w:val="24"/>
        </w:rPr>
        <w:t>ām</w:t>
      </w:r>
      <w:r w:rsidRPr="0038532A">
        <w:rPr>
          <w:rFonts w:ascii="Times New Roman" w:hAnsi="Times New Roman"/>
          <w:bCs/>
          <w:sz w:val="24"/>
          <w:szCs w:val="24"/>
        </w:rPr>
        <w:t xml:space="preserve"> līdz 31.</w:t>
      </w:r>
      <w:r w:rsidR="00BA42DB">
        <w:rPr>
          <w:rFonts w:ascii="Times New Roman" w:hAnsi="Times New Roman"/>
          <w:bCs/>
          <w:sz w:val="24"/>
          <w:szCs w:val="24"/>
        </w:rPr>
        <w:t>12</w:t>
      </w:r>
      <w:r w:rsidRPr="0038532A">
        <w:rPr>
          <w:rFonts w:ascii="Times New Roman" w:hAnsi="Times New Roman"/>
          <w:bCs/>
          <w:sz w:val="24"/>
          <w:szCs w:val="24"/>
        </w:rPr>
        <w:t>.202</w:t>
      </w:r>
      <w:r w:rsidR="00A3616D">
        <w:rPr>
          <w:rFonts w:ascii="Times New Roman" w:hAnsi="Times New Roman"/>
          <w:bCs/>
          <w:sz w:val="24"/>
          <w:szCs w:val="24"/>
        </w:rPr>
        <w:t>6</w:t>
      </w:r>
      <w:r w:rsidRPr="0038532A">
        <w:rPr>
          <w:rFonts w:ascii="Times New Roman" w:hAnsi="Times New Roman"/>
          <w:bCs/>
          <w:sz w:val="24"/>
          <w:szCs w:val="24"/>
        </w:rPr>
        <w:t>. vai termiņam saskaņā ar vienošanos par Cirsm</w:t>
      </w:r>
      <w:r w:rsidR="002D6C51">
        <w:rPr>
          <w:rFonts w:ascii="Times New Roman" w:hAnsi="Times New Roman"/>
          <w:bCs/>
          <w:sz w:val="24"/>
          <w:szCs w:val="24"/>
        </w:rPr>
        <w:t>u</w:t>
      </w:r>
      <w:r w:rsidRPr="0038532A">
        <w:rPr>
          <w:rFonts w:ascii="Times New Roman" w:hAnsi="Times New Roman"/>
          <w:bCs/>
          <w:sz w:val="24"/>
          <w:szCs w:val="24"/>
        </w:rPr>
        <w:t xml:space="preserve"> izstrādes termiņa pagarināšanu. Pēc šī termiņa Cirsmā neizstrādātie un neizvestie koki, no kokmateriālu krautuvēm neizvestie kokmateriāli paliek Pārdevēja īpašumā. Samaksātā summa par tiem netiek atmaksāta.</w:t>
      </w:r>
    </w:p>
    <w:p w14:paraId="0A5E31C3" w14:textId="24375124" w:rsidR="00E25D18" w:rsidRDefault="00E25D18"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E25D18">
        <w:rPr>
          <w:rFonts w:ascii="Times New Roman" w:hAnsi="Times New Roman"/>
          <w:bCs/>
          <w:sz w:val="24"/>
          <w:szCs w:val="24"/>
        </w:rPr>
        <w:t>Cirsm</w:t>
      </w:r>
      <w:r w:rsidR="002D6C51">
        <w:rPr>
          <w:rFonts w:ascii="Times New Roman" w:hAnsi="Times New Roman"/>
          <w:bCs/>
          <w:sz w:val="24"/>
          <w:szCs w:val="24"/>
        </w:rPr>
        <w:t>u</w:t>
      </w:r>
      <w:r w:rsidRPr="00E25D18">
        <w:rPr>
          <w:rFonts w:ascii="Times New Roman" w:hAnsi="Times New Roman"/>
          <w:bCs/>
          <w:sz w:val="24"/>
          <w:szCs w:val="24"/>
        </w:rPr>
        <w:t xml:space="preserve"> izstrādē plānotais krājas apjoms norādīts cirsmas vērtējumam pievienotajā tabulā, pie faktiskās izpildes var mainīties. Faktiskie apjomi tiks konstatēti krautuvē pēc darbu izpildes</w:t>
      </w:r>
      <w:r>
        <w:rPr>
          <w:rFonts w:ascii="Times New Roman" w:hAnsi="Times New Roman"/>
          <w:bCs/>
          <w:sz w:val="24"/>
          <w:szCs w:val="24"/>
        </w:rPr>
        <w:t>.</w:t>
      </w:r>
    </w:p>
    <w:p w14:paraId="1179EBA6" w14:textId="36ED1C1A" w:rsid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Līguma darbības laikā Pircējs ir atbildīgs par Cirsm</w:t>
      </w:r>
      <w:r w:rsidR="002D6C51">
        <w:rPr>
          <w:rFonts w:ascii="Times New Roman" w:hAnsi="Times New Roman"/>
          <w:bCs/>
          <w:sz w:val="24"/>
          <w:szCs w:val="24"/>
        </w:rPr>
        <w:t>u</w:t>
      </w:r>
      <w:r w:rsidRPr="00BA42DB">
        <w:rPr>
          <w:rFonts w:ascii="Times New Roman" w:hAnsi="Times New Roman"/>
          <w:bCs/>
          <w:sz w:val="24"/>
          <w:szCs w:val="24"/>
        </w:rPr>
        <w:t xml:space="preserve"> nejaušas bojāejas vai bojāšanas risku, kā arī par Cirsmā</w:t>
      </w:r>
      <w:r w:rsidR="002D6C51">
        <w:rPr>
          <w:rFonts w:ascii="Times New Roman" w:hAnsi="Times New Roman"/>
          <w:bCs/>
          <w:sz w:val="24"/>
          <w:szCs w:val="24"/>
        </w:rPr>
        <w:t>s</w:t>
      </w:r>
      <w:r w:rsidRPr="00BA42DB">
        <w:rPr>
          <w:rFonts w:ascii="Times New Roman" w:hAnsi="Times New Roman"/>
          <w:bCs/>
          <w:sz w:val="24"/>
          <w:szCs w:val="24"/>
        </w:rPr>
        <w:t xml:space="preserve"> strādājošo trešo personu (ja tādas tiek iesaistītas) nodarītajiem zaudējumiem Pārdevējam.</w:t>
      </w:r>
    </w:p>
    <w:p w14:paraId="6596C03A" w14:textId="6B4C325A" w:rsidR="00BA42DB" w:rsidRP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Pēc Cirsm</w:t>
      </w:r>
      <w:r w:rsidR="002D6C51">
        <w:rPr>
          <w:rFonts w:ascii="Times New Roman" w:hAnsi="Times New Roman"/>
          <w:bCs/>
          <w:sz w:val="24"/>
          <w:szCs w:val="24"/>
        </w:rPr>
        <w:t>u</w:t>
      </w:r>
      <w:r w:rsidRPr="00BA42DB">
        <w:rPr>
          <w:rFonts w:ascii="Times New Roman" w:hAnsi="Times New Roman"/>
          <w:bCs/>
          <w:sz w:val="24"/>
          <w:szCs w:val="24"/>
        </w:rPr>
        <w:t xml:space="preserve"> izstrādes Puses paraksta Cirsm</w:t>
      </w:r>
      <w:r w:rsidR="002D6C51">
        <w:rPr>
          <w:rFonts w:ascii="Times New Roman" w:hAnsi="Times New Roman"/>
          <w:bCs/>
          <w:sz w:val="24"/>
          <w:szCs w:val="24"/>
        </w:rPr>
        <w:t>u</w:t>
      </w:r>
      <w:r w:rsidRPr="00BA42DB">
        <w:rPr>
          <w:rFonts w:ascii="Times New Roman" w:hAnsi="Times New Roman"/>
          <w:bCs/>
          <w:sz w:val="24"/>
          <w:szCs w:val="24"/>
        </w:rPr>
        <w:t xml:space="preserve"> nodošanas – pieņemšanas aktus, ko katru 2 (divos) eksemplāros sagatavo un iesniedz parakstīšanai Pircēj</w:t>
      </w:r>
      <w:r w:rsidR="002D6C51">
        <w:rPr>
          <w:rFonts w:ascii="Times New Roman" w:hAnsi="Times New Roman"/>
          <w:bCs/>
          <w:sz w:val="24"/>
          <w:szCs w:val="24"/>
        </w:rPr>
        <w:t>am</w:t>
      </w:r>
      <w:r w:rsidRPr="00BA42DB">
        <w:rPr>
          <w:rFonts w:ascii="Times New Roman" w:hAnsi="Times New Roman"/>
          <w:bCs/>
          <w:sz w:val="24"/>
          <w:szCs w:val="24"/>
        </w:rPr>
        <w:t xml:space="preserve"> ne vēlāk kā 3 (trīs) darba dienu laikā pēc Cirsm</w:t>
      </w:r>
      <w:r w:rsidR="002D6C51">
        <w:rPr>
          <w:rFonts w:ascii="Times New Roman" w:hAnsi="Times New Roman"/>
          <w:bCs/>
          <w:sz w:val="24"/>
          <w:szCs w:val="24"/>
        </w:rPr>
        <w:t>u</w:t>
      </w:r>
      <w:r w:rsidRPr="00BA42DB">
        <w:rPr>
          <w:rFonts w:ascii="Times New Roman" w:hAnsi="Times New Roman"/>
          <w:bCs/>
          <w:sz w:val="24"/>
          <w:szCs w:val="24"/>
        </w:rPr>
        <w:t xml:space="preserve"> izstrādes pabeigšanas.</w:t>
      </w:r>
    </w:p>
    <w:p w14:paraId="5B7BF38C" w14:textId="5970ECD0" w:rsidR="0038532A" w:rsidRDefault="0043734C"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Pušu tiesības un pienākumi</w:t>
      </w:r>
    </w:p>
    <w:p w14:paraId="7ECA74BB" w14:textId="3713381C" w:rsidR="00610BCC" w:rsidRPr="00610BCC" w:rsidRDefault="0043734C" w:rsidP="00610BCC">
      <w:pPr>
        <w:pStyle w:val="Sarakstarindkopa"/>
        <w:numPr>
          <w:ilvl w:val="0"/>
          <w:numId w:val="35"/>
        </w:numPr>
        <w:spacing w:before="120" w:after="120" w:line="240" w:lineRule="auto"/>
        <w:ind w:left="641" w:hanging="284"/>
        <w:jc w:val="both"/>
        <w:rPr>
          <w:rFonts w:ascii="Times New Roman" w:hAnsi="Times New Roman"/>
          <w:bCs/>
          <w:sz w:val="24"/>
          <w:szCs w:val="24"/>
        </w:rPr>
      </w:pPr>
      <w:r>
        <w:rPr>
          <w:rFonts w:ascii="Times New Roman" w:hAnsi="Times New Roman"/>
          <w:bCs/>
          <w:sz w:val="24"/>
          <w:szCs w:val="24"/>
        </w:rPr>
        <w:t>Pārdevēja tiesības un pienākumi:</w:t>
      </w:r>
    </w:p>
    <w:p w14:paraId="33661B05" w14:textId="3125639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43734C">
        <w:rPr>
          <w:rFonts w:ascii="Times New Roman" w:hAnsi="Times New Roman"/>
          <w:bCs/>
          <w:sz w:val="24"/>
          <w:szCs w:val="24"/>
        </w:rPr>
        <w:t>pārbaudīt Pircēja darbību Cirsmā</w:t>
      </w:r>
      <w:r w:rsidR="002D6C51">
        <w:rPr>
          <w:rFonts w:ascii="Times New Roman" w:hAnsi="Times New Roman"/>
          <w:bCs/>
          <w:sz w:val="24"/>
          <w:szCs w:val="24"/>
        </w:rPr>
        <w:t>s</w:t>
      </w:r>
      <w:r w:rsidRPr="0043734C">
        <w:rPr>
          <w:rFonts w:ascii="Times New Roman" w:hAnsi="Times New Roman"/>
          <w:bCs/>
          <w:sz w:val="24"/>
          <w:szCs w:val="24"/>
        </w:rPr>
        <w:t xml:space="preserve"> tās izstrādes laikā, lai pārliecinātos par Cirsmu</w:t>
      </w:r>
      <w:r w:rsidRPr="0055035D">
        <w:rPr>
          <w:rFonts w:ascii="Times New Roman" w:hAnsi="Times New Roman"/>
          <w:bCs/>
          <w:sz w:val="24"/>
          <w:szCs w:val="24"/>
        </w:rPr>
        <w:t xml:space="preserve"> izstrādi atbilstoši spēkā esošajiem normatīvajiem aktiem un Līguma nosacījumiem;</w:t>
      </w:r>
    </w:p>
    <w:p w14:paraId="18D2D437" w14:textId="7657567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konstatējot normatīvo aktu un šī Līguma prasību neievērošanu, apturēt Cirsmas, kurā pārkāpums konstatēts, tālāku izstrādi līdz pārkāpuma novēršanai un/vai zaudējumu segšanai;</w:t>
      </w:r>
    </w:p>
    <w:p w14:paraId="26225854" w14:textId="2649D092"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pārtraukt izstrādes darbus līdz augsnes nestspējas atjaunošanai, ja izstrādes laikā Cirsmā un pievešanas ceļos veidojas risas, kas dziļākas par 25 cm;</w:t>
      </w:r>
    </w:p>
    <w:p w14:paraId="4881AD73" w14:textId="41375396" w:rsidR="00E25D18" w:rsidRPr="0055035D" w:rsidRDefault="00E25D18"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E25D18">
        <w:rPr>
          <w:rFonts w:ascii="Times New Roman" w:hAnsi="Times New Roman"/>
          <w:bCs/>
          <w:sz w:val="24"/>
          <w:szCs w:val="24"/>
        </w:rPr>
        <w:t xml:space="preserve">darba veikšanas gaitā </w:t>
      </w:r>
      <w:r>
        <w:rPr>
          <w:rFonts w:ascii="Times New Roman" w:hAnsi="Times New Roman"/>
          <w:bCs/>
          <w:sz w:val="24"/>
          <w:szCs w:val="24"/>
        </w:rPr>
        <w:t>Pārdevējam</w:t>
      </w:r>
      <w:r w:rsidRPr="00E25D18">
        <w:rPr>
          <w:rFonts w:ascii="Times New Roman" w:hAnsi="Times New Roman"/>
          <w:bCs/>
          <w:sz w:val="24"/>
          <w:szCs w:val="24"/>
        </w:rPr>
        <w:t xml:space="preserve"> ir tiesības pārtraukt darba izpildes gaitu, ja to prasa drošības vai tehnoloģiskā procesa nodrošinājuma apsvērumi</w:t>
      </w:r>
      <w:r>
        <w:rPr>
          <w:rFonts w:ascii="Times New Roman" w:hAnsi="Times New Roman"/>
          <w:bCs/>
          <w:sz w:val="24"/>
          <w:szCs w:val="24"/>
        </w:rPr>
        <w:t>;</w:t>
      </w:r>
    </w:p>
    <w:p w14:paraId="57662B0A" w14:textId="0587D34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rakstiska pieprasījuma saņemšanas 10 (desmit) darba dienu laikā izskatīt jautājumu par Cirsm</w:t>
      </w:r>
      <w:r w:rsidR="00845D6E">
        <w:rPr>
          <w:rFonts w:ascii="Times New Roman" w:hAnsi="Times New Roman"/>
          <w:bCs/>
          <w:sz w:val="24"/>
          <w:szCs w:val="24"/>
        </w:rPr>
        <w:t>u</w:t>
      </w:r>
      <w:r w:rsidRPr="0055035D">
        <w:rPr>
          <w:rFonts w:ascii="Times New Roman" w:hAnsi="Times New Roman"/>
          <w:bCs/>
          <w:sz w:val="24"/>
          <w:szCs w:val="24"/>
        </w:rPr>
        <w:t xml:space="preserve"> izstrādes un izvešanas termiņa pagarināšanu;</w:t>
      </w:r>
    </w:p>
    <w:p w14:paraId="1A181151" w14:textId="743F2C5D"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lastRenderedPageBreak/>
        <w:t>pēc pircēja sagatavotā Cirsmas nodošanas – pieņemšanas akta saņemšanas, pieņemt Cirsmas un kokmateriālu krautuves, parakstot nodošanas – pieņemšanas aktu ne vēlāk kā 10 (desmit) dienu laikā, vai arī nepieņemt, rakstiski motivējot nepieņemšanas iemeslus;</w:t>
      </w:r>
    </w:p>
    <w:p w14:paraId="2EEA4D7C" w14:textId="10DD214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iezīmēt dabā ciršanai paredzētos kokus;</w:t>
      </w:r>
    </w:p>
    <w:p w14:paraId="1B93E51E" w14:textId="7F795854"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pieprasījuma 2 (divu) darba dienu laikā nodrošināt Pārdevēja pārstāvja ierašanos Cirsmā ar tās izstrādi saistītu jautājumu risināšanai</w:t>
      </w:r>
      <w:r w:rsidR="00610BCC">
        <w:rPr>
          <w:rFonts w:ascii="Times New Roman" w:hAnsi="Times New Roman"/>
          <w:bCs/>
          <w:sz w:val="24"/>
          <w:szCs w:val="24"/>
        </w:rPr>
        <w:t>;</w:t>
      </w:r>
    </w:p>
    <w:p w14:paraId="13608152" w14:textId="057814B6" w:rsidR="00610BCC" w:rsidRPr="0055035D" w:rsidRDefault="00610BC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610BCC">
        <w:rPr>
          <w:rFonts w:ascii="Times New Roman" w:hAnsi="Times New Roman"/>
          <w:bCs/>
          <w:sz w:val="24"/>
          <w:szCs w:val="24"/>
        </w:rPr>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r>
        <w:rPr>
          <w:rFonts w:ascii="Times New Roman" w:hAnsi="Times New Roman"/>
          <w:bCs/>
          <w:sz w:val="24"/>
          <w:szCs w:val="24"/>
        </w:rPr>
        <w:t>.</w:t>
      </w:r>
    </w:p>
    <w:p w14:paraId="3B5EEB3C" w14:textId="00754113" w:rsidR="0043734C" w:rsidRDefault="00610BCC" w:rsidP="00610BCC">
      <w:pPr>
        <w:pStyle w:val="Sarakstarindkopa"/>
        <w:numPr>
          <w:ilvl w:val="0"/>
          <w:numId w:val="35"/>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Pircēja tiesības un pienākumi:</w:t>
      </w:r>
    </w:p>
    <w:p w14:paraId="0F8E1922" w14:textId="0113A61B"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uzsākt Cirsm</w:t>
      </w:r>
      <w:r w:rsidR="002D6C51">
        <w:rPr>
          <w:rFonts w:ascii="Times New Roman" w:hAnsi="Times New Roman"/>
          <w:bCs/>
          <w:sz w:val="24"/>
          <w:szCs w:val="24"/>
        </w:rPr>
        <w:t>u</w:t>
      </w:r>
      <w:r w:rsidRPr="00764A05">
        <w:rPr>
          <w:rFonts w:ascii="Times New Roman" w:hAnsi="Times New Roman"/>
          <w:bCs/>
          <w:sz w:val="24"/>
          <w:szCs w:val="24"/>
        </w:rPr>
        <w:t xml:space="preserve"> izstrādi tikai pēc Līguma 2.1. punktā norādītās pirkuma maskas pilnīgas samaksas;</w:t>
      </w:r>
    </w:p>
    <w:p w14:paraId="34735039" w14:textId="775C564C"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ne vēlāk kā 10 (desmit) darba dienu laikā pirms 3.1.punktā norādītā termiņa pieprasīt pagarināt Cirsmu izstrādes un izvešanas termiņu saskaņā ar Līgumu, ja tas nepieciešams objektīvu iemeslu dēļ;</w:t>
      </w:r>
    </w:p>
    <w:p w14:paraId="1C1C9851" w14:textId="12ED759B"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izstrādāt Cirsm</w:t>
      </w:r>
      <w:r w:rsidR="00E25D18" w:rsidRPr="00764A05">
        <w:rPr>
          <w:rFonts w:ascii="Times New Roman" w:hAnsi="Times New Roman"/>
          <w:bCs/>
          <w:sz w:val="24"/>
          <w:szCs w:val="24"/>
        </w:rPr>
        <w:t>u</w:t>
      </w:r>
      <w:r w:rsidRPr="00764A05">
        <w:rPr>
          <w:rFonts w:ascii="Times New Roman" w:hAnsi="Times New Roman"/>
          <w:bCs/>
          <w:sz w:val="24"/>
          <w:szCs w:val="24"/>
        </w:rPr>
        <w:t>, ievērojot šo Līgumu, spēkā esošos normatīvos aktus un darba drošības noteikumus;</w:t>
      </w:r>
    </w:p>
    <w:p w14:paraId="10F9425A" w14:textId="27A106A3"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veikt Cirsmu izstrādi, satīrīšanu, izcirsto kokmateriālu izvešanu un kokmateriālu krautuvju satīrīšanu ne vēlāk kā līdz 31.12.202</w:t>
      </w:r>
      <w:r w:rsidR="00845D6E">
        <w:rPr>
          <w:rFonts w:ascii="Times New Roman" w:hAnsi="Times New Roman"/>
          <w:bCs/>
          <w:sz w:val="24"/>
          <w:szCs w:val="24"/>
        </w:rPr>
        <w:t>6</w:t>
      </w:r>
      <w:r w:rsidRPr="00764A05">
        <w:rPr>
          <w:rFonts w:ascii="Times New Roman" w:hAnsi="Times New Roman"/>
          <w:bCs/>
          <w:sz w:val="24"/>
          <w:szCs w:val="24"/>
        </w:rPr>
        <w:t>. vai termiņam saskaņā ar vienošanos par cirsmas pirkuma līguma termiņa pagarināšanu;</w:t>
      </w:r>
    </w:p>
    <w:p w14:paraId="4BACCA89" w14:textId="2589C169"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jāveic Cirsmas koku izstrāde - koku zāģēšana, sagatavotā koksne jāsagatavo izdevīgākajā/ vērtīgākajā sortimentā atbilstoši Valsts mežu dienesta apliecinājumam koku ciršanai.</w:t>
      </w:r>
      <w:r w:rsidR="00845D6E">
        <w:rPr>
          <w:rFonts w:ascii="Times New Roman" w:hAnsi="Times New Roman"/>
          <w:bCs/>
          <w:sz w:val="24"/>
          <w:szCs w:val="24"/>
        </w:rPr>
        <w:t>;</w:t>
      </w:r>
    </w:p>
    <w:p w14:paraId="3EE2BA78" w14:textId="3651C01B"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iezīmētie ekoloģiskie koki jāatstāj nenozāģēti;</w:t>
      </w:r>
    </w:p>
    <w:p w14:paraId="1B185920" w14:textId="5573DCD3"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pēc atzarošanas zarus, kas nav nepieciešami ieklāšanai treilēšanas ceļā, jāsavāc kaudzēs un jānovieto krautuvē, krautuves vietu saskaņojot ar Pārdevēju;</w:t>
      </w:r>
    </w:p>
    <w:p w14:paraId="101FD7B3" w14:textId="2B166D3F"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ir tiesības darbu izpildes laikā izmantot darbarīkus, iekārtas un tehniku pēc saviem ieskatiem, ievērojot attiecīgās darbības reglamentējošo normatīvo aktu prasības;</w:t>
      </w:r>
    </w:p>
    <w:p w14:paraId="10DBA7F9" w14:textId="2D728286"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k</w:t>
      </w:r>
      <w:r w:rsidRPr="00BC702D">
        <w:rPr>
          <w:rFonts w:ascii="Times New Roman" w:hAnsi="Times New Roman"/>
          <w:bCs/>
          <w:sz w:val="24"/>
          <w:szCs w:val="24"/>
        </w:rPr>
        <w:t>okmateriālu izvešanas ceļus un augšgala krautuves vietu jāsaskaņo ar</w:t>
      </w:r>
      <w:r>
        <w:rPr>
          <w:rFonts w:ascii="Times New Roman" w:hAnsi="Times New Roman"/>
          <w:bCs/>
          <w:sz w:val="24"/>
          <w:szCs w:val="24"/>
        </w:rPr>
        <w:t xml:space="preserve"> </w:t>
      </w:r>
      <w:r w:rsidRPr="00BC702D">
        <w:rPr>
          <w:rFonts w:ascii="Times New Roman" w:hAnsi="Times New Roman"/>
          <w:b/>
          <w:sz w:val="24"/>
          <w:szCs w:val="24"/>
        </w:rPr>
        <w:t xml:space="preserve">Īpašnieka īpašumu </w:t>
      </w:r>
      <w:proofErr w:type="spellStart"/>
      <w:r w:rsidRPr="00BC702D">
        <w:rPr>
          <w:rFonts w:ascii="Times New Roman" w:hAnsi="Times New Roman"/>
          <w:b/>
          <w:sz w:val="24"/>
          <w:szCs w:val="24"/>
        </w:rPr>
        <w:t>apsaimniekotāju</w:t>
      </w:r>
      <w:proofErr w:type="spellEnd"/>
      <w:r w:rsidRPr="00BC702D">
        <w:rPr>
          <w:rFonts w:ascii="Times New Roman" w:hAnsi="Times New Roman"/>
          <w:b/>
          <w:sz w:val="24"/>
          <w:szCs w:val="24"/>
        </w:rPr>
        <w:t xml:space="preserve"> - pašvaldības aģentūru “Carnikavas </w:t>
      </w:r>
      <w:proofErr w:type="spellStart"/>
      <w:r w:rsidRPr="00BC702D">
        <w:rPr>
          <w:rFonts w:ascii="Times New Roman" w:hAnsi="Times New Roman"/>
          <w:b/>
          <w:sz w:val="24"/>
          <w:szCs w:val="24"/>
        </w:rPr>
        <w:t>komunālserviss</w:t>
      </w:r>
      <w:proofErr w:type="spellEnd"/>
      <w:r w:rsidRPr="00BC702D">
        <w:rPr>
          <w:rFonts w:ascii="Times New Roman" w:hAnsi="Times New Roman"/>
          <w:b/>
          <w:sz w:val="24"/>
          <w:szCs w:val="24"/>
        </w:rPr>
        <w:t>” Ceļu un ielu uzturēšanas nodaļas vadītāju Mārtiņu L</w:t>
      </w:r>
      <w:r>
        <w:rPr>
          <w:rFonts w:ascii="Times New Roman" w:hAnsi="Times New Roman"/>
          <w:b/>
          <w:sz w:val="24"/>
          <w:szCs w:val="24"/>
        </w:rPr>
        <w:t>EITĀNU</w:t>
      </w:r>
      <w:r w:rsidRPr="00BC702D">
        <w:rPr>
          <w:rFonts w:ascii="Times New Roman" w:hAnsi="Times New Roman"/>
          <w:bCs/>
          <w:sz w:val="24"/>
          <w:szCs w:val="24"/>
        </w:rPr>
        <w:t xml:space="preserve">, t. 20254045, e-pasts </w:t>
      </w:r>
      <w:hyperlink r:id="rId8" w:history="1">
        <w:r w:rsidRPr="003F1DA1">
          <w:rPr>
            <w:rStyle w:val="Hipersaite"/>
            <w:rFonts w:ascii="Times New Roman" w:hAnsi="Times New Roman"/>
            <w:bCs/>
            <w:sz w:val="24"/>
            <w:szCs w:val="24"/>
          </w:rPr>
          <w:t>martins.leitans@carnikava.lv</w:t>
        </w:r>
      </w:hyperlink>
      <w:r w:rsidRPr="00BC702D">
        <w:rPr>
          <w:rFonts w:ascii="Times New Roman" w:hAnsi="Times New Roman"/>
          <w:bCs/>
          <w:sz w:val="24"/>
          <w:szCs w:val="24"/>
        </w:rPr>
        <w:t>. Pirms kokmateriālu izvešanas jāveic ceļu apsekošana un jāslēdz vienošanās par ceļu izmantošanu. Tehniskais ceļu stāvoklis tiks fiksēts pirms un pēc izvešanas.</w:t>
      </w:r>
    </w:p>
    <w:p w14:paraId="30A2B4E9" w14:textId="35964BEC" w:rsidR="00E25D18" w:rsidRPr="00764A05" w:rsidRDefault="00BC702D"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BC702D">
        <w:rPr>
          <w:rFonts w:ascii="Times New Roman" w:hAnsi="Times New Roman"/>
          <w:bCs/>
          <w:sz w:val="24"/>
          <w:szCs w:val="24"/>
        </w:rPr>
        <w:t>Cirsmas izstrādes plānotais krājas apjoms norādīts cirsmas vērtējumam pievienotajā tabulā, pie faktiskās izpildes var mainīties. Faktiskie apjomi tiks konstatēti krautuvē pēc darbu izpildes</w:t>
      </w:r>
      <w:r w:rsidR="00E25D18" w:rsidRPr="00764A05">
        <w:rPr>
          <w:rFonts w:ascii="Times New Roman" w:hAnsi="Times New Roman"/>
          <w:bCs/>
          <w:sz w:val="24"/>
          <w:szCs w:val="24"/>
        </w:rPr>
        <w:t>;</w:t>
      </w:r>
    </w:p>
    <w:p w14:paraId="2C3DB9D8" w14:textId="6EBE0A26"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veic meža izstrādi saskaņā ar Latvijas Republikas spēkā esošajiem meža izstrādes, darba drošības noteikumiem un ciršanas vietas sakārtošanas normatīvajiem aktiem;</w:t>
      </w:r>
    </w:p>
    <w:p w14:paraId="570F4FA3" w14:textId="2B96FA8B"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lastRenderedPageBreak/>
        <w:t>meža infrastruktūras objektus (ceļus, caurtekas, grāvjus) jālieto atbilstoši normatīvajiem aktiem;</w:t>
      </w:r>
    </w:p>
    <w:p w14:paraId="24327E6E" w14:textId="43412298"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ņ</w:t>
      </w:r>
      <w:r w:rsidRPr="00BC702D">
        <w:rPr>
          <w:rFonts w:ascii="Times New Roman" w:hAnsi="Times New Roman"/>
          <w:bCs/>
          <w:sz w:val="24"/>
          <w:szCs w:val="24"/>
        </w:rPr>
        <w:t xml:space="preserve">emt vērā, ka divi zemes gabali ar kadastra numuriem 8052 005 1269 un 8052 005 1129 atrodas </w:t>
      </w:r>
      <w:proofErr w:type="spellStart"/>
      <w:r w:rsidRPr="00BC702D">
        <w:rPr>
          <w:rFonts w:ascii="Times New Roman" w:hAnsi="Times New Roman"/>
          <w:bCs/>
          <w:sz w:val="24"/>
          <w:szCs w:val="24"/>
        </w:rPr>
        <w:t>Laveru</w:t>
      </w:r>
      <w:proofErr w:type="spellEnd"/>
      <w:r w:rsidRPr="00BC702D">
        <w:rPr>
          <w:rFonts w:ascii="Times New Roman" w:hAnsi="Times New Roman"/>
          <w:bCs/>
          <w:sz w:val="24"/>
          <w:szCs w:val="24"/>
        </w:rPr>
        <w:t xml:space="preserve"> polderu teritorijā</w:t>
      </w:r>
      <w:r>
        <w:rPr>
          <w:rFonts w:ascii="Times New Roman" w:hAnsi="Times New Roman"/>
          <w:bCs/>
          <w:sz w:val="24"/>
          <w:szCs w:val="24"/>
        </w:rPr>
        <w:t>;</w:t>
      </w:r>
    </w:p>
    <w:p w14:paraId="05891906" w14:textId="0372B2B2"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s</w:t>
      </w:r>
      <w:r w:rsidRPr="00BC702D">
        <w:rPr>
          <w:rFonts w:ascii="Times New Roman" w:hAnsi="Times New Roman"/>
          <w:bCs/>
          <w:sz w:val="24"/>
          <w:szCs w:val="24"/>
        </w:rPr>
        <w:t>magās tehnikas pārvietošanās ir jāplāno tā, lai neizraisītu meliorācijas grāvju bojāšanu (nogāzes un gultne)</w:t>
      </w:r>
      <w:r>
        <w:rPr>
          <w:rFonts w:ascii="Times New Roman" w:hAnsi="Times New Roman"/>
          <w:bCs/>
          <w:sz w:val="24"/>
          <w:szCs w:val="24"/>
        </w:rPr>
        <w:t>;</w:t>
      </w:r>
    </w:p>
    <w:p w14:paraId="77919F5E" w14:textId="31D1E4FF"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i</w:t>
      </w:r>
      <w:r w:rsidRPr="00BC702D">
        <w:rPr>
          <w:rFonts w:ascii="Times New Roman" w:hAnsi="Times New Roman"/>
          <w:bCs/>
          <w:sz w:val="24"/>
          <w:szCs w:val="24"/>
        </w:rPr>
        <w:t>eteicams izmantot plānotās pārvietošanās trases un, ja nepieciešams, izbūvēt pagaidu laipas pāri meliorācijas grāvim</w:t>
      </w:r>
      <w:r>
        <w:rPr>
          <w:rFonts w:ascii="Times New Roman" w:hAnsi="Times New Roman"/>
          <w:bCs/>
          <w:sz w:val="24"/>
          <w:szCs w:val="24"/>
        </w:rPr>
        <w:t>;</w:t>
      </w:r>
    </w:p>
    <w:p w14:paraId="289BCF16" w14:textId="09C957D9"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j</w:t>
      </w:r>
      <w:r w:rsidRPr="00BC702D">
        <w:rPr>
          <w:rFonts w:ascii="Times New Roman" w:hAnsi="Times New Roman"/>
          <w:bCs/>
          <w:sz w:val="24"/>
          <w:szCs w:val="24"/>
        </w:rPr>
        <w:t>āievēro prasības, lai netiktu traucēta ūdens plūsma meliorācijas grāvī</w:t>
      </w:r>
      <w:r>
        <w:rPr>
          <w:rFonts w:ascii="Times New Roman" w:hAnsi="Times New Roman"/>
          <w:bCs/>
          <w:sz w:val="24"/>
          <w:szCs w:val="24"/>
        </w:rPr>
        <w:t>;</w:t>
      </w:r>
    </w:p>
    <w:p w14:paraId="7C64553B" w14:textId="6F6E00A0"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BC702D">
        <w:rPr>
          <w:rFonts w:ascii="Times New Roman" w:hAnsi="Times New Roman"/>
          <w:bCs/>
          <w:sz w:val="24"/>
          <w:szCs w:val="24"/>
        </w:rPr>
        <w:t>Cirsmas izstrādes procesā ir jānodrošina, ka netiek traucēts teritorijas ūdens režīms, piemēram, nepieļaujot nevajadzīgu meliorācijas grāvju aizbēršanu vai nosprostošanu</w:t>
      </w:r>
      <w:r>
        <w:rPr>
          <w:rFonts w:ascii="Times New Roman" w:hAnsi="Times New Roman"/>
          <w:bCs/>
          <w:sz w:val="24"/>
          <w:szCs w:val="24"/>
        </w:rPr>
        <w:t>;</w:t>
      </w:r>
    </w:p>
    <w:p w14:paraId="3026BB42" w14:textId="4666389A"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p</w:t>
      </w:r>
      <w:r w:rsidRPr="00BC702D">
        <w:rPr>
          <w:rFonts w:ascii="Times New Roman" w:hAnsi="Times New Roman"/>
          <w:bCs/>
          <w:sz w:val="24"/>
          <w:szCs w:val="24"/>
        </w:rPr>
        <w:t xml:space="preserve">ēc </w:t>
      </w:r>
      <w:r>
        <w:rPr>
          <w:rFonts w:ascii="Times New Roman" w:hAnsi="Times New Roman"/>
          <w:bCs/>
          <w:sz w:val="24"/>
          <w:szCs w:val="24"/>
        </w:rPr>
        <w:t>C</w:t>
      </w:r>
      <w:r w:rsidRPr="00BC702D">
        <w:rPr>
          <w:rFonts w:ascii="Times New Roman" w:hAnsi="Times New Roman"/>
          <w:bCs/>
          <w:sz w:val="24"/>
          <w:szCs w:val="24"/>
        </w:rPr>
        <w:t>irsmas izstrādes ir jāiztīra meliorācijas grāvis no nogāztiem kokiem, zariem un citiem nosprostojumiem, kas var kavēt ūdens plūsmu (ja nepieciešams)</w:t>
      </w:r>
      <w:r>
        <w:rPr>
          <w:rFonts w:ascii="Times New Roman" w:hAnsi="Times New Roman"/>
          <w:bCs/>
          <w:sz w:val="24"/>
          <w:szCs w:val="24"/>
        </w:rPr>
        <w:t>;</w:t>
      </w:r>
    </w:p>
    <w:p w14:paraId="58EAB282" w14:textId="71AC689E"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j</w:t>
      </w:r>
      <w:r w:rsidRPr="00BC702D">
        <w:rPr>
          <w:rFonts w:ascii="Times New Roman" w:hAnsi="Times New Roman"/>
          <w:bCs/>
          <w:sz w:val="24"/>
          <w:szCs w:val="24"/>
        </w:rPr>
        <w:t>a meliorācijas grāvis tiek bojāts cirsmas izstrādnes darba laikā, tas ir jāatjauno iepriekšējā stāvoklī</w:t>
      </w:r>
      <w:r>
        <w:rPr>
          <w:rFonts w:ascii="Times New Roman" w:hAnsi="Times New Roman"/>
          <w:bCs/>
          <w:sz w:val="24"/>
          <w:szCs w:val="24"/>
        </w:rPr>
        <w:t>;</w:t>
      </w:r>
    </w:p>
    <w:p w14:paraId="226A08FB" w14:textId="373CE12A"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m</w:t>
      </w:r>
      <w:r w:rsidRPr="00BC702D">
        <w:rPr>
          <w:rFonts w:ascii="Times New Roman" w:hAnsi="Times New Roman"/>
          <w:bCs/>
          <w:sz w:val="24"/>
          <w:szCs w:val="24"/>
        </w:rPr>
        <w:t xml:space="preserve">eliorācijas sistēmas tehniskais stāvoklis jāsaskaņo ar </w:t>
      </w:r>
      <w:r w:rsidRPr="00BC702D">
        <w:rPr>
          <w:rFonts w:ascii="Times New Roman" w:hAnsi="Times New Roman"/>
          <w:b/>
          <w:sz w:val="24"/>
          <w:szCs w:val="24"/>
        </w:rPr>
        <w:t xml:space="preserve">Īpašnieka īpašumu </w:t>
      </w:r>
      <w:proofErr w:type="spellStart"/>
      <w:r w:rsidRPr="00BC702D">
        <w:rPr>
          <w:rFonts w:ascii="Times New Roman" w:hAnsi="Times New Roman"/>
          <w:b/>
          <w:sz w:val="24"/>
          <w:szCs w:val="24"/>
        </w:rPr>
        <w:t>apsaimniekotāju</w:t>
      </w:r>
      <w:proofErr w:type="spellEnd"/>
      <w:r w:rsidRPr="00BC702D">
        <w:rPr>
          <w:rFonts w:ascii="Times New Roman" w:hAnsi="Times New Roman"/>
          <w:b/>
          <w:sz w:val="24"/>
          <w:szCs w:val="24"/>
        </w:rPr>
        <w:t xml:space="preserve"> - pašvaldības aģentūru “Carnikavas </w:t>
      </w:r>
      <w:proofErr w:type="spellStart"/>
      <w:r w:rsidRPr="00BC702D">
        <w:rPr>
          <w:rFonts w:ascii="Times New Roman" w:hAnsi="Times New Roman"/>
          <w:b/>
          <w:sz w:val="24"/>
          <w:szCs w:val="24"/>
        </w:rPr>
        <w:t>komunālserviss</w:t>
      </w:r>
      <w:proofErr w:type="spellEnd"/>
      <w:r w:rsidRPr="00BC702D">
        <w:rPr>
          <w:rFonts w:ascii="Times New Roman" w:hAnsi="Times New Roman"/>
          <w:b/>
          <w:sz w:val="24"/>
          <w:szCs w:val="24"/>
        </w:rPr>
        <w:t xml:space="preserve">” </w:t>
      </w:r>
      <w:proofErr w:type="spellStart"/>
      <w:r w:rsidRPr="00BC702D">
        <w:rPr>
          <w:rFonts w:ascii="Times New Roman" w:hAnsi="Times New Roman"/>
          <w:b/>
          <w:sz w:val="24"/>
          <w:szCs w:val="24"/>
        </w:rPr>
        <w:t>hidromeliorācijas</w:t>
      </w:r>
      <w:proofErr w:type="spellEnd"/>
      <w:r w:rsidRPr="00BC702D">
        <w:rPr>
          <w:rFonts w:ascii="Times New Roman" w:hAnsi="Times New Roman"/>
          <w:b/>
          <w:sz w:val="24"/>
          <w:szCs w:val="24"/>
        </w:rPr>
        <w:t xml:space="preserve"> inženieri Leldi B</w:t>
      </w:r>
      <w:r>
        <w:rPr>
          <w:rFonts w:ascii="Times New Roman" w:hAnsi="Times New Roman"/>
          <w:b/>
          <w:sz w:val="24"/>
          <w:szCs w:val="24"/>
        </w:rPr>
        <w:t>ALODI</w:t>
      </w:r>
      <w:r w:rsidRPr="00BC702D">
        <w:rPr>
          <w:rFonts w:ascii="Times New Roman" w:hAnsi="Times New Roman"/>
          <w:bCs/>
          <w:sz w:val="24"/>
          <w:szCs w:val="24"/>
        </w:rPr>
        <w:t xml:space="preserve">, tālr. 28300651, e-pasts </w:t>
      </w:r>
      <w:hyperlink r:id="rId9" w:history="1">
        <w:r w:rsidRPr="003F1DA1">
          <w:rPr>
            <w:rStyle w:val="Hipersaite"/>
            <w:rFonts w:ascii="Times New Roman" w:hAnsi="Times New Roman"/>
            <w:bCs/>
            <w:sz w:val="24"/>
            <w:szCs w:val="24"/>
          </w:rPr>
          <w:t>lelde.balode@carnikava.lv</w:t>
        </w:r>
      </w:hyperlink>
      <w:r w:rsidRPr="00BC702D">
        <w:rPr>
          <w:rFonts w:ascii="Times New Roman" w:hAnsi="Times New Roman"/>
          <w:bCs/>
          <w:sz w:val="24"/>
          <w:szCs w:val="24"/>
        </w:rPr>
        <w:t>. Meliorācijas sistēmas tehniskais stāvoklis tiks fiksēts pirms un pēc izvešanas</w:t>
      </w:r>
      <w:r w:rsidR="003F6B84">
        <w:rPr>
          <w:rFonts w:ascii="Times New Roman" w:hAnsi="Times New Roman"/>
          <w:bCs/>
          <w:sz w:val="24"/>
          <w:szCs w:val="24"/>
        </w:rPr>
        <w:t>;</w:t>
      </w:r>
      <w:r w:rsidRPr="00BC702D">
        <w:rPr>
          <w:rFonts w:ascii="Times New Roman" w:hAnsi="Times New Roman"/>
          <w:bCs/>
          <w:sz w:val="24"/>
          <w:szCs w:val="24"/>
        </w:rPr>
        <w:t xml:space="preserve"> </w:t>
      </w:r>
    </w:p>
    <w:p w14:paraId="016EF497" w14:textId="61EB7EBD"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organizē darba aizsardzības sistēmu atbilstoši Darba aizsardzības likuma prasībām;</w:t>
      </w:r>
    </w:p>
    <w:p w14:paraId="18A9E634" w14:textId="5C6135D9"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 xml:space="preserve">par saviem līdzekļiem jālabo sortimentu pievešanas gaitā sabojātus ceļus, kvartālu stigas, bojātos tiltus un citas hidrotehniskās būves, pamatojoties uz Īpašnieka pārstāvja sastādīto aktu. Ja iepriekšminētos darbus veic Īpašnieks, </w:t>
      </w:r>
      <w:r w:rsidR="00764A05" w:rsidRPr="00764A05">
        <w:rPr>
          <w:rFonts w:ascii="Times New Roman" w:hAnsi="Times New Roman"/>
          <w:bCs/>
          <w:sz w:val="24"/>
          <w:szCs w:val="24"/>
        </w:rPr>
        <w:t>Pircējam</w:t>
      </w:r>
      <w:r w:rsidRPr="00764A05">
        <w:rPr>
          <w:rFonts w:ascii="Times New Roman" w:hAnsi="Times New Roman"/>
          <w:bCs/>
          <w:sz w:val="24"/>
          <w:szCs w:val="24"/>
        </w:rPr>
        <w:t xml:space="preserve"> ir jāveic izpildīto darbu apmaksa. Pirms ceļu izmantošanas veic ceļu posmu stāvokļa foto fiksāciju</w:t>
      </w:r>
      <w:r w:rsidR="00845D6E">
        <w:rPr>
          <w:rFonts w:ascii="Times New Roman" w:hAnsi="Times New Roman"/>
          <w:bCs/>
          <w:sz w:val="24"/>
          <w:szCs w:val="24"/>
        </w:rPr>
        <w:t>;</w:t>
      </w:r>
    </w:p>
    <w:p w14:paraId="2925E861" w14:textId="128FC70A"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nodrošina darbu izpildē nepieciešamo tehniku, aprīkojumu un cilvēku resursus</w:t>
      </w:r>
      <w:r w:rsidR="00845D6E">
        <w:rPr>
          <w:rFonts w:ascii="Times New Roman" w:hAnsi="Times New Roman"/>
          <w:bCs/>
          <w:sz w:val="24"/>
          <w:szCs w:val="24"/>
        </w:rPr>
        <w:t>;</w:t>
      </w:r>
    </w:p>
    <w:p w14:paraId="77F0E2E2" w14:textId="55DE8EAF" w:rsidR="00E25D18" w:rsidRPr="00764A05" w:rsidRDefault="00764A05"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s</w:t>
      </w:r>
      <w:r w:rsidR="00E25D18" w:rsidRPr="00764A05">
        <w:rPr>
          <w:rFonts w:ascii="Times New Roman" w:hAnsi="Times New Roman"/>
          <w:bCs/>
          <w:sz w:val="24"/>
          <w:szCs w:val="24"/>
        </w:rPr>
        <w:t>askaņā ar Aizsargjoslu likumu</w:t>
      </w:r>
      <w:r>
        <w:rPr>
          <w:rFonts w:ascii="Times New Roman" w:hAnsi="Times New Roman"/>
          <w:bCs/>
          <w:sz w:val="24"/>
          <w:szCs w:val="24"/>
        </w:rPr>
        <w:t>:</w:t>
      </w:r>
    </w:p>
    <w:p w14:paraId="68FB0E04" w14:textId="0CF5CF20" w:rsidR="00764A05" w:rsidRPr="00764A05"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4"/>
          <w:szCs w:val="24"/>
        </w:rPr>
      </w:pPr>
      <w:r w:rsidRPr="00764A05">
        <w:rPr>
          <w:rFonts w:ascii="Times New Roman" w:hAnsi="Times New Roman"/>
          <w:bCs/>
          <w:sz w:val="24"/>
          <w:szCs w:val="24"/>
        </w:rPr>
        <w:t>pirmajos desmit metros gar ūdensobjektu aizsargjoslās baltalkšņus, kur tie ir valdošā suga, var cirst kailcirtē līdz pat 1 ha platībā;</w:t>
      </w:r>
    </w:p>
    <w:p w14:paraId="288277D7" w14:textId="409BFBAD" w:rsidR="00610BCC" w:rsidRPr="00D30161"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8"/>
          <w:szCs w:val="28"/>
        </w:rPr>
      </w:pPr>
      <w:r w:rsidRPr="00764A05">
        <w:rPr>
          <w:rFonts w:ascii="Times New Roman" w:hAnsi="Times New Roman"/>
          <w:bCs/>
          <w:sz w:val="24"/>
          <w:szCs w:val="24"/>
        </w:rPr>
        <w:t>cērtot baltalkšņu audzes, ir jāsaglabā vērtīgie koki – ozoli, kļavas, vīksnas, liepas. Koku ciršana nogāzēs, kuru slīpums pārsniedz 30 grādus ir aizliegta</w:t>
      </w:r>
      <w:r w:rsidR="00845D6E">
        <w:rPr>
          <w:rFonts w:ascii="Times New Roman" w:hAnsi="Times New Roman"/>
          <w:bCs/>
          <w:sz w:val="24"/>
          <w:szCs w:val="24"/>
        </w:rPr>
        <w:t>;</w:t>
      </w:r>
    </w:p>
    <w:p w14:paraId="2C4B963D" w14:textId="7EFBBE2B" w:rsidR="00B95D65" w:rsidRPr="00BF788F" w:rsidRDefault="00845D6E" w:rsidP="00B95D65">
      <w:pPr>
        <w:pStyle w:val="Sarakstarindkopa"/>
        <w:numPr>
          <w:ilvl w:val="3"/>
          <w:numId w:val="47"/>
        </w:numPr>
        <w:spacing w:before="120" w:after="120" w:line="240" w:lineRule="auto"/>
        <w:ind w:left="1417" w:hanging="737"/>
        <w:contextualSpacing w:val="0"/>
        <w:jc w:val="both"/>
        <w:rPr>
          <w:rFonts w:ascii="Times New Roman" w:hAnsi="Times New Roman"/>
          <w:bCs/>
          <w:sz w:val="24"/>
          <w:szCs w:val="24"/>
        </w:rPr>
      </w:pPr>
      <w:r w:rsidRPr="00845D6E">
        <w:rPr>
          <w:rFonts w:ascii="Times New Roman" w:hAnsi="Times New Roman"/>
          <w:bCs/>
          <w:sz w:val="24"/>
          <w:szCs w:val="24"/>
        </w:rPr>
        <w:t>neveikt mežizstrādes darbus no 1.aprīļa līdz 30.jūnijam (vispārējs mežizstrādes pārtraukums putnu un dzīvnieku vairošanas sezonā).</w:t>
      </w:r>
    </w:p>
    <w:p w14:paraId="3241159D" w14:textId="6C0AE61B" w:rsidR="0043734C" w:rsidRDefault="00764A05" w:rsidP="00764A05">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Atbildība</w:t>
      </w:r>
    </w:p>
    <w:p w14:paraId="3AA42687" w14:textId="1E8891F5" w:rsidR="00764A05" w:rsidRPr="0098569D" w:rsidRDefault="00764A05" w:rsidP="0098569D">
      <w:pPr>
        <w:pStyle w:val="Sarakstarindkopa"/>
        <w:numPr>
          <w:ilvl w:val="0"/>
          <w:numId w:val="39"/>
        </w:numPr>
        <w:spacing w:before="120" w:after="120" w:line="240" w:lineRule="auto"/>
        <w:ind w:left="641" w:hanging="284"/>
        <w:contextualSpacing w:val="0"/>
        <w:jc w:val="both"/>
        <w:rPr>
          <w:rFonts w:ascii="Times New Roman" w:hAnsi="Times New Roman"/>
          <w:bCs/>
          <w:sz w:val="28"/>
          <w:szCs w:val="28"/>
        </w:rPr>
      </w:pPr>
      <w:r w:rsidRPr="00764A05">
        <w:rPr>
          <w:rFonts w:ascii="Times New Roman" w:hAnsi="Times New Roman"/>
          <w:bCs/>
          <w:sz w:val="24"/>
          <w:szCs w:val="24"/>
        </w:rPr>
        <w:t xml:space="preserve">Pircējs maksā Pārdevējam līgumsodu 1 (viena) procenta apmērā no konkrētās Cirsmas pārdošanas cenas par katru kavēto dienu, ja Pircējs līdz </w:t>
      </w:r>
      <w:r w:rsidR="0098569D">
        <w:rPr>
          <w:rFonts w:ascii="Times New Roman" w:hAnsi="Times New Roman"/>
          <w:bCs/>
          <w:sz w:val="24"/>
          <w:szCs w:val="24"/>
        </w:rPr>
        <w:t>31.12.202</w:t>
      </w:r>
      <w:r w:rsidR="002D6C51">
        <w:rPr>
          <w:rFonts w:ascii="Times New Roman" w:hAnsi="Times New Roman"/>
          <w:bCs/>
          <w:sz w:val="24"/>
          <w:szCs w:val="24"/>
        </w:rPr>
        <w:t>6</w:t>
      </w:r>
      <w:r w:rsidRPr="00764A05">
        <w:rPr>
          <w:rFonts w:ascii="Times New Roman" w:hAnsi="Times New Roman"/>
          <w:bCs/>
          <w:sz w:val="24"/>
          <w:szCs w:val="24"/>
        </w:rPr>
        <w:t>. vai termiņam saskaņā ar vienošanos par cirsmas pirkuma līguma termiņa pagarināšanu, nav nodevis Pārdevējam izstrādāt</w:t>
      </w:r>
      <w:r w:rsidR="0098569D">
        <w:rPr>
          <w:rFonts w:ascii="Times New Roman" w:hAnsi="Times New Roman"/>
          <w:bCs/>
          <w:sz w:val="24"/>
          <w:szCs w:val="24"/>
        </w:rPr>
        <w:t>u</w:t>
      </w:r>
      <w:r w:rsidRPr="00764A05">
        <w:rPr>
          <w:rFonts w:ascii="Times New Roman" w:hAnsi="Times New Roman"/>
          <w:bCs/>
          <w:sz w:val="24"/>
          <w:szCs w:val="24"/>
        </w:rPr>
        <w:t>, satīrītu un no nozāģētiem kokmateriāliem izvestu Cirsmu kopā ar satīrītām kokmateriālu krautuvēm ar Cirsmas nodošanas – pieņemšanas aktu</w:t>
      </w:r>
      <w:r w:rsidR="0098569D">
        <w:rPr>
          <w:rFonts w:ascii="Times New Roman" w:hAnsi="Times New Roman"/>
          <w:bCs/>
          <w:sz w:val="24"/>
          <w:szCs w:val="24"/>
        </w:rPr>
        <w:t>.</w:t>
      </w:r>
    </w:p>
    <w:p w14:paraId="7ECAA0B4" w14:textId="4D7D894C"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lastRenderedPageBreak/>
        <w:t>Ja Cirsmas izstrādes procesa rezultātā tiek izcirsti vai tiek bojāti izstrādei neparedzētie koki, Pircējs atlīdzina Pārdevējam radušos zaudējumus (izcirstie vai bojā gājušie koki kubikmetros x šī līguma vidējā 1 m</w:t>
      </w:r>
      <w:r w:rsidRPr="0098569D">
        <w:rPr>
          <w:rFonts w:ascii="Times New Roman" w:hAnsi="Times New Roman"/>
          <w:bCs/>
          <w:sz w:val="24"/>
          <w:szCs w:val="24"/>
          <w:vertAlign w:val="superscript"/>
        </w:rPr>
        <w:t xml:space="preserve">3 </w:t>
      </w:r>
      <w:r w:rsidRPr="0098569D">
        <w:rPr>
          <w:rFonts w:ascii="Times New Roman" w:hAnsi="Times New Roman"/>
          <w:bCs/>
          <w:sz w:val="24"/>
          <w:szCs w:val="24"/>
        </w:rPr>
        <w:t>nosolītā cena), kā arī maksā līgumsodu 200% (divi simti procenti) apmērā no aprēķinātajiem zaudējumiem</w:t>
      </w:r>
      <w:r>
        <w:rPr>
          <w:rFonts w:ascii="Times New Roman" w:hAnsi="Times New Roman"/>
          <w:bCs/>
          <w:sz w:val="24"/>
          <w:szCs w:val="24"/>
        </w:rPr>
        <w:t>.</w:t>
      </w:r>
    </w:p>
    <w:p w14:paraId="4AD1EEE0" w14:textId="1C3BC062"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 xml:space="preserve">Līguma </w:t>
      </w:r>
      <w:r w:rsidR="00E318E9">
        <w:rPr>
          <w:rFonts w:ascii="Times New Roman" w:hAnsi="Times New Roman"/>
          <w:bCs/>
          <w:sz w:val="24"/>
          <w:szCs w:val="24"/>
        </w:rPr>
        <w:t>5</w:t>
      </w:r>
      <w:r w:rsidRPr="0098569D">
        <w:rPr>
          <w:rFonts w:ascii="Times New Roman" w:hAnsi="Times New Roman"/>
          <w:bCs/>
          <w:sz w:val="24"/>
          <w:szCs w:val="24"/>
        </w:rPr>
        <w:t>.2. punktā norādītais koku apjoms tiek noteikts, veicot nocirsto vai Pircēja darbības rezultātā bojā gājušo koku vai to celmu uzmērījumus</w:t>
      </w:r>
      <w:r>
        <w:rPr>
          <w:rFonts w:ascii="Times New Roman" w:hAnsi="Times New Roman"/>
          <w:bCs/>
          <w:sz w:val="24"/>
          <w:szCs w:val="24"/>
        </w:rPr>
        <w:t>.</w:t>
      </w:r>
    </w:p>
    <w:p w14:paraId="465BE033" w14:textId="71707C40" w:rsidR="0098569D" w:rsidRP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Cirsmu izstrādes laikā Pircējs ir atbildīgs par visiem tā darbības vai bezdarbības rezultātā Pārdevējam un/vai trešajām personām nodarītajiem zaudējumiem.</w:t>
      </w:r>
    </w:p>
    <w:p w14:paraId="7157E2F0" w14:textId="73828476" w:rsidR="00764A05" w:rsidRDefault="0098569D" w:rsidP="000C4681">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Nepārvarama vara un ārkārtēja rakstura apstākļi</w:t>
      </w:r>
    </w:p>
    <w:p w14:paraId="46F7F4E1" w14:textId="679293FD"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17A24CB" w14:textId="7BA35B28"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Puse, kas atsaucas uz nepārvaramas varas vai ārkārtēja rakstura apstākļu darbību, nekavējoties, bet ne vēlāk kā 3 (trīs) darba dienu laikā, par šādiem apstākļiem </w:t>
      </w:r>
      <w:proofErr w:type="spellStart"/>
      <w:r w:rsidRPr="000C4681">
        <w:rPr>
          <w:rFonts w:ascii="Times New Roman" w:hAnsi="Times New Roman"/>
          <w:bCs/>
          <w:sz w:val="24"/>
          <w:szCs w:val="24"/>
        </w:rPr>
        <w:t>rakstveidā</w:t>
      </w:r>
      <w:proofErr w:type="spellEnd"/>
      <w:r w:rsidRPr="000C4681">
        <w:rPr>
          <w:rFonts w:ascii="Times New Roman" w:hAnsi="Times New Roman"/>
          <w:bCs/>
          <w:sz w:val="24"/>
          <w:szCs w:val="24"/>
        </w:rPr>
        <w:t xml:space="preserve">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5E25D68" w14:textId="01A269C0"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Ja Puses nokavē Līgumā 6.2.apakšpunktā minēto paziņojuma termiņu, tai zūd pamats prasīt Līguma izpildes termiņa pagarināšanu vai Līguma izbeigšanu pamatojoties uz nepārvaramu varu vai ārkārtēja rakstura apstākļiem. </w:t>
      </w:r>
    </w:p>
    <w:p w14:paraId="48263A91" w14:textId="22721813"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Ja nepārvaramās varas apstākļi turpinās mēnesi un ilgāk, tad Puses vienojas par Līguma noteikumu grozīšanu vai Līguma izbeigšanu.</w:t>
      </w:r>
    </w:p>
    <w:p w14:paraId="775B15EF" w14:textId="489662FD" w:rsidR="0098569D"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8"/>
          <w:szCs w:val="28"/>
        </w:rPr>
      </w:pPr>
      <w:r w:rsidRPr="000C4681">
        <w:rPr>
          <w:rFonts w:ascii="Times New Roman" w:hAnsi="Times New Roman"/>
          <w:bCs/>
          <w:sz w:val="24"/>
          <w:szCs w:val="24"/>
        </w:rPr>
        <w:t>Par nepārvaramu varu netiek uzskatīts tiesas lēmums par Pircēja maksātnespējas procesa ierosināšanu vai tamlīdzīgi valsts un pašvaldību institūciju lēmumi, kas būtiski ietekmē Pircēja komercdarbību no tā atkarīgu iemeslu dēļ.</w:t>
      </w:r>
    </w:p>
    <w:p w14:paraId="0AF4A889" w14:textId="37459044" w:rsidR="0098569D" w:rsidRDefault="000C4681"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Īpašie nosacījumi</w:t>
      </w:r>
    </w:p>
    <w:p w14:paraId="3746322D" w14:textId="3ED8D180" w:rsidR="000C4681" w:rsidRDefault="0069063D" w:rsidP="0069063D">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Pircējam ir zināms un viņš ir iepazinies ar Cirsm</w:t>
      </w:r>
      <w:r>
        <w:rPr>
          <w:rFonts w:ascii="Times New Roman" w:hAnsi="Times New Roman"/>
          <w:bCs/>
          <w:sz w:val="24"/>
          <w:szCs w:val="24"/>
        </w:rPr>
        <w:t>as</w:t>
      </w:r>
      <w:r w:rsidRPr="0069063D">
        <w:rPr>
          <w:rFonts w:ascii="Times New Roman" w:hAnsi="Times New Roman"/>
          <w:bCs/>
          <w:sz w:val="24"/>
          <w:szCs w:val="24"/>
        </w:rPr>
        <w:t xml:space="preserve"> stāvokli Līguma slēgšanas brīdī un šajā sakarā nekādas materiālās vai juridiskās pretenzijas pret Pārdevēju neizvirza.</w:t>
      </w:r>
    </w:p>
    <w:p w14:paraId="0F39AA82" w14:textId="6FCC0D25" w:rsidR="0069063D" w:rsidRDefault="0069063D" w:rsidP="00D36F21">
      <w:pPr>
        <w:pStyle w:val="Sarakstarindkopa"/>
        <w:numPr>
          <w:ilvl w:val="0"/>
          <w:numId w:val="41"/>
        </w:numPr>
        <w:spacing w:before="120" w:after="120" w:line="240" w:lineRule="auto"/>
        <w:ind w:left="641" w:hanging="284"/>
        <w:jc w:val="both"/>
        <w:rPr>
          <w:rFonts w:ascii="Times New Roman" w:hAnsi="Times New Roman"/>
          <w:bCs/>
          <w:sz w:val="24"/>
          <w:szCs w:val="24"/>
        </w:rPr>
      </w:pPr>
      <w:r w:rsidRPr="0069063D">
        <w:rPr>
          <w:rFonts w:ascii="Times New Roman" w:hAnsi="Times New Roman"/>
          <w:bCs/>
          <w:sz w:val="24"/>
          <w:szCs w:val="24"/>
        </w:rPr>
        <w:t>Ja sakarā ar izmaiņām normatīvos aktos kāda vai vairākas Līguma normas kļūst pretrunīgas vai nelikumīgas, tad tiek pārtraukta minēto normu darbība un Pusēm ir pienākums pārskatīt tās, bet šāds process nevar būt par pamatu Līguma atzīšanai par spēkā neesošu.</w:t>
      </w:r>
    </w:p>
    <w:p w14:paraId="57AB79D6" w14:textId="7C303041" w:rsidR="0069063D" w:rsidRDefault="0069063D" w:rsidP="00D36F21">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Pārdevējs apliecina, ka Cirsmas pirms šī Līguma noslēgšanas nav nevienam citam atsavināts, ieķīlāts vai kā citādi apgrūtināts.</w:t>
      </w:r>
    </w:p>
    <w:p w14:paraId="0E0D0221" w14:textId="4930D2E8" w:rsidR="000C4681" w:rsidRDefault="0069063D" w:rsidP="0069063D">
      <w:pPr>
        <w:pStyle w:val="Sarakstarindkopa"/>
        <w:numPr>
          <w:ilvl w:val="0"/>
          <w:numId w:val="13"/>
        </w:numPr>
        <w:spacing w:before="120" w:after="120"/>
        <w:contextualSpacing w:val="0"/>
        <w:jc w:val="center"/>
        <w:rPr>
          <w:rFonts w:ascii="Times New Roman" w:hAnsi="Times New Roman"/>
          <w:b/>
          <w:sz w:val="24"/>
          <w:szCs w:val="24"/>
        </w:rPr>
      </w:pPr>
      <w:r w:rsidRPr="0069063D">
        <w:rPr>
          <w:rFonts w:ascii="Times New Roman" w:hAnsi="Times New Roman"/>
          <w:b/>
          <w:sz w:val="24"/>
          <w:szCs w:val="24"/>
        </w:rPr>
        <w:t>Līguma grozīšana</w:t>
      </w:r>
      <w:r w:rsidR="00551A6C">
        <w:rPr>
          <w:rFonts w:ascii="Times New Roman" w:hAnsi="Times New Roman"/>
          <w:b/>
          <w:sz w:val="24"/>
          <w:szCs w:val="24"/>
        </w:rPr>
        <w:t xml:space="preserve">, </w:t>
      </w:r>
      <w:r w:rsidRPr="0069063D">
        <w:rPr>
          <w:rFonts w:ascii="Times New Roman" w:hAnsi="Times New Roman"/>
          <w:b/>
          <w:sz w:val="24"/>
          <w:szCs w:val="24"/>
        </w:rPr>
        <w:t>atcelšana</w:t>
      </w:r>
      <w:r w:rsidR="00551A6C">
        <w:rPr>
          <w:rFonts w:ascii="Times New Roman" w:hAnsi="Times New Roman"/>
          <w:b/>
          <w:sz w:val="24"/>
          <w:szCs w:val="24"/>
        </w:rPr>
        <w:t xml:space="preserve"> un strīdu risināšanas kārtība</w:t>
      </w:r>
    </w:p>
    <w:p w14:paraId="21656BB4" w14:textId="595E5D95" w:rsidR="00D36F21" w:rsidRPr="00D36F21" w:rsidRDefault="0069063D"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Līguma izmaiņas, papildinājumi, izbeigšana ir iespējama pēc Pušu rakstiskas vienošanās, kā arī gadījumos, kurus paredz spēkā esošie normatīvie akti</w:t>
      </w:r>
      <w:r>
        <w:rPr>
          <w:rFonts w:ascii="Times New Roman" w:hAnsi="Times New Roman"/>
          <w:bCs/>
          <w:sz w:val="24"/>
          <w:szCs w:val="24"/>
        </w:rPr>
        <w:t>.</w:t>
      </w:r>
    </w:p>
    <w:p w14:paraId="62FD2D34" w14:textId="4FB45176" w:rsidR="0069063D"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Pārdevējam ir tiesības vienpusēji izbeigt Līgumu, ja Pircējs Cirsm</w:t>
      </w:r>
      <w:r>
        <w:rPr>
          <w:rFonts w:ascii="Times New Roman" w:hAnsi="Times New Roman"/>
          <w:bCs/>
          <w:sz w:val="24"/>
          <w:szCs w:val="24"/>
        </w:rPr>
        <w:t>as</w:t>
      </w:r>
      <w:r w:rsidRPr="00D36F21">
        <w:rPr>
          <w:rFonts w:ascii="Times New Roman" w:hAnsi="Times New Roman"/>
          <w:bCs/>
          <w:sz w:val="24"/>
          <w:szCs w:val="24"/>
        </w:rPr>
        <w:t xml:space="preserve"> izstrādes laikā ar savu darbību vai bezdarbību pieļauj būtiskus normatīvo aktu pārkāpumus, nodara un neatlīdzina zaudējumus Pārdevējam vai trešajām personām</w:t>
      </w:r>
      <w:r>
        <w:rPr>
          <w:rFonts w:ascii="Times New Roman" w:hAnsi="Times New Roman"/>
          <w:bCs/>
          <w:sz w:val="24"/>
          <w:szCs w:val="24"/>
        </w:rPr>
        <w:t>.</w:t>
      </w:r>
    </w:p>
    <w:p w14:paraId="6AB49F40" w14:textId="66AEC229" w:rsidR="00D36F21" w:rsidRPr="00D36F21"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lastRenderedPageBreak/>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374490B" w14:textId="4A3F38F0" w:rsidR="0069063D" w:rsidRDefault="00A4377E" w:rsidP="00A4377E">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Personas datu aizsardzība</w:t>
      </w:r>
    </w:p>
    <w:p w14:paraId="21319EFF" w14:textId="519F421C"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Pusēm ir tiesības apstrādāt no otras Puses iegūtos personu datus tikai ar mērķi nodrošināt Līgumā noteikto saistību izpildi, kā arī Līguma izpildes ietvaros iegūtos datus, ja tādi tiek apstrādāti,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07AD5C2E" w14:textId="2D28533A"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ir atbildīgas par otrai Pusei iesniegto datu aizsardzību atbilstoši Pusēm saistošo normatīvo aktu prasībām. Puses apņemas nodrošināt, ka Puses darbinieki, kuri ir pilnvaroti apstrādāt datus, ir apņēmušies ievērot konfidencialitātes saistības attiecībā uz fizisko personu datiem.</w:t>
      </w:r>
    </w:p>
    <w:p w14:paraId="20B60563" w14:textId="25B63C6E"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 kura nodod otrai Pusei datus, atbild par attiecīgo datu subjektu personas datu apstrādes tiesiskā pamata nodrošināšanu.</w:t>
      </w:r>
    </w:p>
    <w:p w14:paraId="01F9750B" w14:textId="518A402D"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apņemas bez iepriekšējas saskaņošanas nenodot tālāk trešajām personām no otras Puses iegūtos datus, izņemot, ja Līgumā vai normatīvajos aktos ir noteikts citādi.</w:t>
      </w:r>
    </w:p>
    <w:p w14:paraId="660D55F0" w14:textId="496B6681"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Izbeidzot Līgumu, Pusei, kuras rīcībā ir otras Puses konfidenciāla informācija, tai skaitā, personu dati, ir pienākums pēc Puses pieprasījuma un/vai līgumattiecību izbeigšanas iznīcināt no otras Puses iegūtos datus, ja izbeidzas nepieciešamība tos apstrādāt Līguma izpildei.</w:t>
      </w:r>
    </w:p>
    <w:p w14:paraId="126D892E" w14:textId="0BF3322D" w:rsidR="00A4377E" w:rsidRDefault="00A4377E" w:rsidP="006A6B1A">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Citi noteikumi</w:t>
      </w:r>
    </w:p>
    <w:p w14:paraId="3458DF92" w14:textId="5B9B725B" w:rsidR="00A4377E" w:rsidRDefault="00A4377E"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nav tiesīgas nodot Līgumā noteiktās saistības trešajām personām bez otras Puses rakstiskas piekrišanas</w:t>
      </w:r>
      <w:r w:rsidR="006A6B1A">
        <w:rPr>
          <w:rFonts w:ascii="Times New Roman" w:hAnsi="Times New Roman"/>
          <w:bCs/>
          <w:sz w:val="24"/>
          <w:szCs w:val="24"/>
        </w:rPr>
        <w:t>.</w:t>
      </w:r>
    </w:p>
    <w:p w14:paraId="35E4DC18" w14:textId="0E479D3B"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Līgums ir saistošs Pārdevējam un Pircējam, kā arī visām trešajām personām, k</w:t>
      </w:r>
      <w:r>
        <w:rPr>
          <w:rFonts w:ascii="Times New Roman" w:hAnsi="Times New Roman"/>
          <w:bCs/>
          <w:sz w:val="24"/>
          <w:szCs w:val="24"/>
        </w:rPr>
        <w:t xml:space="preserve">a </w:t>
      </w:r>
      <w:r w:rsidRPr="006A6B1A">
        <w:rPr>
          <w:rFonts w:ascii="Times New Roman" w:hAnsi="Times New Roman"/>
          <w:bCs/>
          <w:sz w:val="24"/>
          <w:szCs w:val="24"/>
        </w:rPr>
        <w:t>Latvijas Republikas normatīvajos aktos noteiktajā kārtībā likumīgi pārņem viņu tiesības un pienākumus.</w:t>
      </w:r>
    </w:p>
    <w:p w14:paraId="5C313C33" w14:textId="77777777"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apņemas neizpaust un nenodot trešajām personām konfidenciālu informāciju (komercnoslēpumu, u.c.), ko abas Puses ieguvušas Līguma izpildes laikā un ievērot fizisko personu datu aizsardzību.</w:t>
      </w:r>
    </w:p>
    <w:p w14:paraId="2E78C5E3" w14:textId="66EF3F1D" w:rsidR="006A6B1A" w:rsidRPr="003739EC"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 xml:space="preserve">Katrai Pusei nekavējoties, bet ne vēlāk kā 5 (piecu) darba dienu laikā, jāziņo otrai Pusei par savu rekvizītu (juridiskās personas nosaukums, juridiskā/korespondences adrese, bankas rekvizīti, elektroniskā pasta adrese, </w:t>
      </w:r>
      <w:proofErr w:type="spellStart"/>
      <w:r w:rsidRPr="003739EC">
        <w:rPr>
          <w:rFonts w:ascii="Times New Roman" w:hAnsi="Times New Roman"/>
          <w:bCs/>
          <w:sz w:val="24"/>
          <w:szCs w:val="24"/>
        </w:rPr>
        <w:t>kontakttelefons</w:t>
      </w:r>
      <w:proofErr w:type="spellEnd"/>
      <w:r w:rsidRPr="003739EC">
        <w:rPr>
          <w:rFonts w:ascii="Times New Roman" w:hAnsi="Times New Roman"/>
          <w:bCs/>
          <w:sz w:val="24"/>
          <w:szCs w:val="24"/>
        </w:rPr>
        <w:t xml:space="preserve">), pilnvarotās personas un par citas būtiskas informācijas/datu maiņu. </w:t>
      </w:r>
    </w:p>
    <w:p w14:paraId="5C284938" w14:textId="77777777" w:rsidR="00831CD9" w:rsidRPr="003739EC"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Ja kāds šī Līguma noteikums Latvijas Republikas normatīvo aktu izmaiņu rezultātā nonāk pretrunā ar Latvijas Republikas normatīvo aktu regulējumu un zaudē savu juridisko spēku, tas neietekmē citus šī Līguma noteikumus.</w:t>
      </w:r>
    </w:p>
    <w:p w14:paraId="7BB56E56" w14:textId="279DA8D7" w:rsidR="006C3035" w:rsidRPr="003739EC" w:rsidRDefault="006A6B1A" w:rsidP="00831CD9">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 xml:space="preserve">Pārdevēja atbildīgā persona, kas organizēs ar Līgumu noteikto pienākumu izpildi, veiks Līguma kontroli, dokumentu izvērtēšanu un parakstīs Cirmas pieņemšanas–nodošanas aktus, ir </w:t>
      </w:r>
      <w:r w:rsidRPr="003739EC">
        <w:rPr>
          <w:rFonts w:ascii="Times New Roman" w:hAnsi="Times New Roman"/>
          <w:b/>
          <w:bCs/>
          <w:sz w:val="24"/>
          <w:szCs w:val="24"/>
        </w:rPr>
        <w:t>pašvaldības aģentūr</w:t>
      </w:r>
      <w:r w:rsidR="005A569B" w:rsidRPr="003739EC">
        <w:rPr>
          <w:rFonts w:ascii="Times New Roman" w:hAnsi="Times New Roman"/>
          <w:b/>
          <w:bCs/>
          <w:sz w:val="24"/>
          <w:szCs w:val="24"/>
        </w:rPr>
        <w:t>a</w:t>
      </w:r>
      <w:r w:rsidR="00D04E3D" w:rsidRPr="003739EC">
        <w:rPr>
          <w:rFonts w:ascii="Times New Roman" w:hAnsi="Times New Roman"/>
          <w:b/>
          <w:bCs/>
          <w:sz w:val="24"/>
          <w:szCs w:val="24"/>
        </w:rPr>
        <w:t>s</w:t>
      </w:r>
      <w:r w:rsidRPr="003739EC">
        <w:rPr>
          <w:rFonts w:ascii="Times New Roman" w:hAnsi="Times New Roman"/>
          <w:b/>
          <w:bCs/>
          <w:sz w:val="24"/>
          <w:szCs w:val="24"/>
        </w:rPr>
        <w:t xml:space="preserve"> “Carnikavas </w:t>
      </w:r>
      <w:proofErr w:type="spellStart"/>
      <w:r w:rsidRPr="003739EC">
        <w:rPr>
          <w:rFonts w:ascii="Times New Roman" w:hAnsi="Times New Roman"/>
          <w:b/>
          <w:bCs/>
          <w:sz w:val="24"/>
          <w:szCs w:val="24"/>
        </w:rPr>
        <w:t>komunālserviss</w:t>
      </w:r>
      <w:proofErr w:type="spellEnd"/>
      <w:r w:rsidRPr="003739EC">
        <w:rPr>
          <w:rFonts w:ascii="Times New Roman" w:hAnsi="Times New Roman"/>
          <w:b/>
          <w:bCs/>
          <w:sz w:val="24"/>
          <w:szCs w:val="24"/>
        </w:rPr>
        <w:t xml:space="preserve">” </w:t>
      </w:r>
      <w:r w:rsidR="00696A19" w:rsidRPr="003739EC">
        <w:rPr>
          <w:rFonts w:ascii="Times New Roman" w:hAnsi="Times New Roman"/>
          <w:b/>
          <w:bCs/>
          <w:sz w:val="24"/>
          <w:szCs w:val="24"/>
        </w:rPr>
        <w:t>Īpašum</w:t>
      </w:r>
      <w:r w:rsidR="00596D37" w:rsidRPr="003739EC">
        <w:rPr>
          <w:rFonts w:ascii="Times New Roman" w:hAnsi="Times New Roman"/>
          <w:b/>
          <w:bCs/>
          <w:sz w:val="24"/>
          <w:szCs w:val="24"/>
        </w:rPr>
        <w:t>u</w:t>
      </w:r>
      <w:r w:rsidRPr="003739EC">
        <w:rPr>
          <w:rFonts w:ascii="Times New Roman" w:hAnsi="Times New Roman"/>
          <w:b/>
          <w:bCs/>
          <w:sz w:val="24"/>
          <w:szCs w:val="24"/>
        </w:rPr>
        <w:t xml:space="preserve"> nodaļas vadītāj</w:t>
      </w:r>
      <w:r w:rsidR="00D04E3D" w:rsidRPr="003739EC">
        <w:rPr>
          <w:rFonts w:ascii="Times New Roman" w:hAnsi="Times New Roman"/>
          <w:b/>
          <w:bCs/>
          <w:sz w:val="24"/>
          <w:szCs w:val="24"/>
        </w:rPr>
        <w:t>s</w:t>
      </w:r>
      <w:r w:rsidRPr="003739EC">
        <w:rPr>
          <w:rFonts w:ascii="Times New Roman" w:hAnsi="Times New Roman"/>
          <w:b/>
          <w:bCs/>
          <w:sz w:val="24"/>
          <w:szCs w:val="24"/>
        </w:rPr>
        <w:t xml:space="preserve"> </w:t>
      </w:r>
      <w:r w:rsidR="00D04E3D" w:rsidRPr="003739EC">
        <w:rPr>
          <w:rFonts w:ascii="Times New Roman" w:hAnsi="Times New Roman"/>
          <w:b/>
          <w:bCs/>
          <w:sz w:val="24"/>
          <w:szCs w:val="24"/>
        </w:rPr>
        <w:t>Arnis Puķe</w:t>
      </w:r>
      <w:r w:rsidRPr="003739EC">
        <w:rPr>
          <w:rFonts w:ascii="Times New Roman" w:hAnsi="Times New Roman"/>
          <w:bCs/>
          <w:sz w:val="24"/>
          <w:szCs w:val="24"/>
        </w:rPr>
        <w:t xml:space="preserve">, </w:t>
      </w:r>
      <w:r w:rsidR="006C3035" w:rsidRPr="003739EC">
        <w:rPr>
          <w:rFonts w:ascii="Times New Roman" w:hAnsi="Times New Roman"/>
          <w:bCs/>
          <w:sz w:val="24"/>
          <w:szCs w:val="24"/>
        </w:rPr>
        <w:t xml:space="preserve">t. </w:t>
      </w:r>
      <w:r w:rsidR="006C3035" w:rsidRPr="003739EC">
        <w:rPr>
          <w:rFonts w:ascii="Times New Roman" w:hAnsi="Times New Roman"/>
          <w:noProof/>
          <w:sz w:val="24"/>
          <w:szCs w:val="24"/>
        </w:rPr>
        <w:t>29439225 vai e-past</w:t>
      </w:r>
      <w:r w:rsidR="009329A6" w:rsidRPr="003739EC">
        <w:rPr>
          <w:rFonts w:ascii="Times New Roman" w:hAnsi="Times New Roman"/>
          <w:noProof/>
          <w:sz w:val="24"/>
          <w:szCs w:val="24"/>
        </w:rPr>
        <w:t>s</w:t>
      </w:r>
      <w:r w:rsidR="006C3035" w:rsidRPr="003739EC">
        <w:rPr>
          <w:rFonts w:ascii="Times New Roman" w:hAnsi="Times New Roman"/>
          <w:noProof/>
          <w:sz w:val="24"/>
          <w:szCs w:val="24"/>
        </w:rPr>
        <w:t xml:space="preserve">: </w:t>
      </w:r>
      <w:hyperlink r:id="rId10" w:history="1">
        <w:r w:rsidR="006C3035" w:rsidRPr="003739EC">
          <w:rPr>
            <w:rFonts w:ascii="Times New Roman" w:hAnsi="Times New Roman"/>
            <w:noProof/>
            <w:color w:val="0066CC"/>
            <w:sz w:val="24"/>
            <w:szCs w:val="24"/>
            <w:u w:val="single"/>
          </w:rPr>
          <w:t>arnis.puķe@carnikava.lv</w:t>
        </w:r>
      </w:hyperlink>
      <w:r w:rsidR="006C3035" w:rsidRPr="003739EC">
        <w:rPr>
          <w:rFonts w:ascii="Times New Roman" w:hAnsi="Times New Roman"/>
          <w:noProof/>
          <w:color w:val="EE0000"/>
          <w:sz w:val="24"/>
          <w:szCs w:val="24"/>
        </w:rPr>
        <w:t>.</w:t>
      </w:r>
    </w:p>
    <w:p w14:paraId="4D991180" w14:textId="77777777" w:rsidR="006A6B1A" w:rsidRPr="003739EC" w:rsidRDefault="006A6B1A" w:rsidP="0085727B">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Līgums ir sagatavots un parakstīts elektroniski ar drošu elektronisko parakstu, kas satur laika zīmogu un tas ir pieejams abām Pusēm.</w:t>
      </w:r>
    </w:p>
    <w:p w14:paraId="53E3BD47" w14:textId="2E681BC3" w:rsidR="00D30161" w:rsidRPr="003739EC" w:rsidRDefault="006A6B1A" w:rsidP="0085727B">
      <w:pPr>
        <w:pStyle w:val="Sarakstarindkopa"/>
        <w:numPr>
          <w:ilvl w:val="0"/>
          <w:numId w:val="44"/>
        </w:numPr>
        <w:spacing w:before="120" w:after="120" w:line="240" w:lineRule="auto"/>
        <w:ind w:left="0" w:hanging="284"/>
        <w:contextualSpacing w:val="0"/>
        <w:jc w:val="both"/>
        <w:rPr>
          <w:rFonts w:ascii="Times New Roman" w:hAnsi="Times New Roman"/>
          <w:bCs/>
          <w:sz w:val="24"/>
          <w:szCs w:val="24"/>
        </w:rPr>
      </w:pPr>
      <w:r w:rsidRPr="003739EC">
        <w:rPr>
          <w:rFonts w:ascii="Times New Roman" w:hAnsi="Times New Roman"/>
          <w:bCs/>
          <w:sz w:val="24"/>
          <w:szCs w:val="24"/>
        </w:rPr>
        <w:lastRenderedPageBreak/>
        <w:t xml:space="preserve">Līgumam, kā neatņemama sastāvdaļa, ir </w:t>
      </w:r>
      <w:r w:rsidR="00D30161" w:rsidRPr="003739EC">
        <w:rPr>
          <w:rFonts w:ascii="Times New Roman" w:hAnsi="Times New Roman"/>
          <w:bCs/>
          <w:sz w:val="24"/>
          <w:szCs w:val="24"/>
        </w:rPr>
        <w:t>šādi</w:t>
      </w:r>
      <w:r w:rsidRPr="003739EC">
        <w:rPr>
          <w:rFonts w:ascii="Times New Roman" w:hAnsi="Times New Roman"/>
          <w:bCs/>
          <w:sz w:val="24"/>
          <w:szCs w:val="24"/>
        </w:rPr>
        <w:t xml:space="preserve"> </w:t>
      </w:r>
      <w:r w:rsidR="00D30161" w:rsidRPr="003739EC">
        <w:rPr>
          <w:rFonts w:ascii="Times New Roman" w:hAnsi="Times New Roman"/>
          <w:bCs/>
          <w:sz w:val="24"/>
          <w:szCs w:val="24"/>
        </w:rPr>
        <w:t>p</w:t>
      </w:r>
      <w:r w:rsidRPr="003739EC">
        <w:rPr>
          <w:rFonts w:ascii="Times New Roman" w:hAnsi="Times New Roman"/>
          <w:bCs/>
          <w:sz w:val="24"/>
          <w:szCs w:val="24"/>
        </w:rPr>
        <w:t>ielikumi:</w:t>
      </w:r>
    </w:p>
    <w:p w14:paraId="2B3BEF6E" w14:textId="15248F0B" w:rsidR="00D30161" w:rsidRPr="003739EC"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3739EC">
        <w:rPr>
          <w:rFonts w:ascii="Times New Roman" w:hAnsi="Times New Roman"/>
          <w:bCs/>
          <w:sz w:val="24"/>
          <w:szCs w:val="24"/>
        </w:rPr>
        <w:t xml:space="preserve">Cirmas novērtējums, uz </w:t>
      </w:r>
      <w:r w:rsidR="00831CD9" w:rsidRPr="003739EC">
        <w:rPr>
          <w:rFonts w:ascii="Times New Roman" w:hAnsi="Times New Roman"/>
          <w:bCs/>
          <w:sz w:val="24"/>
          <w:szCs w:val="24"/>
        </w:rPr>
        <w:t>7</w:t>
      </w:r>
      <w:r w:rsidRPr="003739EC">
        <w:rPr>
          <w:rFonts w:ascii="Times New Roman" w:hAnsi="Times New Roman"/>
          <w:bCs/>
          <w:sz w:val="24"/>
          <w:szCs w:val="24"/>
        </w:rPr>
        <w:t xml:space="preserve"> </w:t>
      </w:r>
      <w:proofErr w:type="spellStart"/>
      <w:r w:rsidRPr="003739EC">
        <w:rPr>
          <w:rFonts w:ascii="Times New Roman" w:hAnsi="Times New Roman"/>
          <w:bCs/>
          <w:sz w:val="24"/>
          <w:szCs w:val="24"/>
        </w:rPr>
        <w:t>lp</w:t>
      </w:r>
      <w:proofErr w:type="spellEnd"/>
      <w:r w:rsidRPr="003739EC">
        <w:rPr>
          <w:rFonts w:ascii="Times New Roman" w:hAnsi="Times New Roman"/>
          <w:bCs/>
          <w:sz w:val="24"/>
          <w:szCs w:val="24"/>
        </w:rPr>
        <w:t>.;</w:t>
      </w:r>
    </w:p>
    <w:p w14:paraId="6085A0EA" w14:textId="3D14006A" w:rsidR="00D30161" w:rsidRPr="003739EC"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3739EC">
        <w:rPr>
          <w:rFonts w:ascii="Times New Roman" w:hAnsi="Times New Roman"/>
          <w:bCs/>
          <w:sz w:val="24"/>
          <w:szCs w:val="24"/>
        </w:rPr>
        <w:t>Ciršanas atļauja</w:t>
      </w:r>
      <w:r w:rsidR="00BF788F" w:rsidRPr="003739EC">
        <w:rPr>
          <w:rFonts w:ascii="Times New Roman" w:hAnsi="Times New Roman"/>
          <w:bCs/>
          <w:sz w:val="24"/>
          <w:szCs w:val="24"/>
        </w:rPr>
        <w:t xml:space="preserve"> Nr.</w:t>
      </w:r>
      <w:r w:rsidR="00F34A01" w:rsidRPr="003739EC">
        <w:rPr>
          <w:sz w:val="24"/>
          <w:szCs w:val="24"/>
        </w:rPr>
        <w:t xml:space="preserve"> </w:t>
      </w:r>
      <w:r w:rsidR="00F34A01" w:rsidRPr="003739EC">
        <w:rPr>
          <w:rFonts w:ascii="Times New Roman" w:hAnsi="Times New Roman"/>
          <w:bCs/>
          <w:sz w:val="24"/>
          <w:szCs w:val="24"/>
        </w:rPr>
        <w:t>1707420</w:t>
      </w:r>
      <w:r w:rsidRPr="003739EC">
        <w:rPr>
          <w:rFonts w:ascii="Times New Roman" w:hAnsi="Times New Roman"/>
          <w:bCs/>
          <w:sz w:val="24"/>
          <w:szCs w:val="24"/>
        </w:rPr>
        <w:t xml:space="preserve">, uz </w:t>
      </w:r>
      <w:r w:rsidR="00BF788F" w:rsidRPr="003739EC">
        <w:rPr>
          <w:rFonts w:ascii="Times New Roman" w:hAnsi="Times New Roman"/>
          <w:bCs/>
          <w:sz w:val="24"/>
          <w:szCs w:val="24"/>
        </w:rPr>
        <w:t>1</w:t>
      </w:r>
      <w:r w:rsidRPr="003739EC">
        <w:rPr>
          <w:rFonts w:ascii="Times New Roman" w:hAnsi="Times New Roman"/>
          <w:bCs/>
          <w:sz w:val="24"/>
          <w:szCs w:val="24"/>
        </w:rPr>
        <w:t xml:space="preserve"> </w:t>
      </w:r>
      <w:proofErr w:type="spellStart"/>
      <w:r w:rsidRPr="003739EC">
        <w:rPr>
          <w:rFonts w:ascii="Times New Roman" w:hAnsi="Times New Roman"/>
          <w:bCs/>
          <w:sz w:val="24"/>
          <w:szCs w:val="24"/>
        </w:rPr>
        <w:t>lp</w:t>
      </w:r>
      <w:proofErr w:type="spellEnd"/>
      <w:r w:rsidR="00BF788F" w:rsidRPr="003739EC">
        <w:rPr>
          <w:rFonts w:ascii="Times New Roman" w:hAnsi="Times New Roman"/>
          <w:bCs/>
          <w:sz w:val="24"/>
          <w:szCs w:val="24"/>
        </w:rPr>
        <w:t>.;</w:t>
      </w:r>
    </w:p>
    <w:p w14:paraId="4140B444" w14:textId="65C87652" w:rsidR="00BF788F" w:rsidRPr="003739EC" w:rsidRDefault="00BF788F"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3739EC">
        <w:rPr>
          <w:rFonts w:ascii="Times New Roman" w:hAnsi="Times New Roman"/>
          <w:bCs/>
          <w:sz w:val="24"/>
          <w:szCs w:val="24"/>
        </w:rPr>
        <w:t>Ciršanas atļauja Nr.</w:t>
      </w:r>
      <w:r w:rsidR="00F34A01" w:rsidRPr="003739EC">
        <w:rPr>
          <w:sz w:val="24"/>
          <w:szCs w:val="24"/>
        </w:rPr>
        <w:t xml:space="preserve"> </w:t>
      </w:r>
      <w:r w:rsidR="00F34A01" w:rsidRPr="003739EC">
        <w:rPr>
          <w:rFonts w:ascii="Times New Roman" w:hAnsi="Times New Roman"/>
          <w:bCs/>
          <w:sz w:val="24"/>
          <w:szCs w:val="24"/>
        </w:rPr>
        <w:t>1707422</w:t>
      </w:r>
      <w:r w:rsidRPr="003739EC">
        <w:rPr>
          <w:rFonts w:ascii="Times New Roman" w:hAnsi="Times New Roman"/>
          <w:bCs/>
          <w:sz w:val="24"/>
          <w:szCs w:val="24"/>
        </w:rPr>
        <w:t xml:space="preserve">, uz 1 </w:t>
      </w:r>
      <w:proofErr w:type="spellStart"/>
      <w:r w:rsidRPr="003739EC">
        <w:rPr>
          <w:rFonts w:ascii="Times New Roman" w:hAnsi="Times New Roman"/>
          <w:bCs/>
          <w:sz w:val="24"/>
          <w:szCs w:val="24"/>
        </w:rPr>
        <w:t>lp</w:t>
      </w:r>
      <w:proofErr w:type="spellEnd"/>
      <w:r w:rsidRPr="003739EC">
        <w:rPr>
          <w:rFonts w:ascii="Times New Roman" w:hAnsi="Times New Roman"/>
          <w:bCs/>
          <w:sz w:val="24"/>
          <w:szCs w:val="24"/>
        </w:rPr>
        <w:t>.;</w:t>
      </w:r>
    </w:p>
    <w:p w14:paraId="7152815B" w14:textId="0E799474" w:rsidR="00BF788F" w:rsidRPr="003739EC" w:rsidRDefault="00BF788F"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3739EC">
        <w:rPr>
          <w:rFonts w:ascii="Times New Roman" w:hAnsi="Times New Roman"/>
          <w:bCs/>
          <w:sz w:val="24"/>
          <w:szCs w:val="24"/>
        </w:rPr>
        <w:t>Ciršanas atļauja Nr.</w:t>
      </w:r>
      <w:r w:rsidR="00F34A01" w:rsidRPr="003739EC">
        <w:rPr>
          <w:sz w:val="24"/>
          <w:szCs w:val="24"/>
        </w:rPr>
        <w:t xml:space="preserve"> </w:t>
      </w:r>
      <w:r w:rsidR="00F34A01" w:rsidRPr="003739EC">
        <w:rPr>
          <w:rFonts w:ascii="Times New Roman" w:hAnsi="Times New Roman"/>
          <w:bCs/>
          <w:sz w:val="24"/>
          <w:szCs w:val="24"/>
        </w:rPr>
        <w:t>1707423</w:t>
      </w:r>
      <w:r w:rsidRPr="003739EC">
        <w:rPr>
          <w:rFonts w:ascii="Times New Roman" w:hAnsi="Times New Roman"/>
          <w:bCs/>
          <w:sz w:val="24"/>
          <w:szCs w:val="24"/>
        </w:rPr>
        <w:t xml:space="preserve">, uz 1 </w:t>
      </w:r>
      <w:proofErr w:type="spellStart"/>
      <w:r w:rsidRPr="003739EC">
        <w:rPr>
          <w:rFonts w:ascii="Times New Roman" w:hAnsi="Times New Roman"/>
          <w:bCs/>
          <w:sz w:val="24"/>
          <w:szCs w:val="24"/>
        </w:rPr>
        <w:t>lp</w:t>
      </w:r>
      <w:proofErr w:type="spellEnd"/>
      <w:r w:rsidRPr="003739EC">
        <w:rPr>
          <w:rFonts w:ascii="Times New Roman" w:hAnsi="Times New Roman"/>
          <w:bCs/>
          <w:sz w:val="24"/>
          <w:szCs w:val="24"/>
        </w:rPr>
        <w:t>.;</w:t>
      </w:r>
    </w:p>
    <w:p w14:paraId="7BA1BEC3" w14:textId="6C0D799F" w:rsidR="00BF788F" w:rsidRPr="003739EC" w:rsidRDefault="00BF788F"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3739EC">
        <w:rPr>
          <w:rFonts w:ascii="Times New Roman" w:hAnsi="Times New Roman"/>
          <w:bCs/>
          <w:sz w:val="24"/>
          <w:szCs w:val="24"/>
        </w:rPr>
        <w:t xml:space="preserve">Treilēšanas ceļa shēma uz 4 </w:t>
      </w:r>
      <w:proofErr w:type="spellStart"/>
      <w:r w:rsidRPr="003739EC">
        <w:rPr>
          <w:rFonts w:ascii="Times New Roman" w:hAnsi="Times New Roman"/>
          <w:bCs/>
          <w:sz w:val="24"/>
          <w:szCs w:val="24"/>
        </w:rPr>
        <w:t>lp</w:t>
      </w:r>
      <w:proofErr w:type="spellEnd"/>
      <w:r w:rsidRPr="003739EC">
        <w:rPr>
          <w:rFonts w:ascii="Times New Roman" w:hAnsi="Times New Roman"/>
          <w:bCs/>
          <w:sz w:val="24"/>
          <w:szCs w:val="24"/>
        </w:rPr>
        <w:t>.</w:t>
      </w:r>
    </w:p>
    <w:p w14:paraId="11B06A60" w14:textId="76C9DDD6" w:rsidR="00A4377E" w:rsidRPr="003739EC" w:rsidRDefault="005B4357" w:rsidP="0038532A">
      <w:pPr>
        <w:pStyle w:val="Sarakstarindkopa"/>
        <w:numPr>
          <w:ilvl w:val="0"/>
          <w:numId w:val="13"/>
        </w:numPr>
        <w:jc w:val="center"/>
        <w:rPr>
          <w:rFonts w:ascii="Times New Roman" w:hAnsi="Times New Roman"/>
          <w:b/>
          <w:sz w:val="24"/>
          <w:szCs w:val="24"/>
        </w:rPr>
      </w:pPr>
      <w:r w:rsidRPr="003739EC">
        <w:rPr>
          <w:rFonts w:ascii="Times New Roman" w:hAnsi="Times New Roman"/>
          <w:b/>
          <w:sz w:val="24"/>
          <w:szCs w:val="24"/>
        </w:rPr>
        <w:t>Pušu rekvizīti un paraksti</w:t>
      </w:r>
    </w:p>
    <w:tbl>
      <w:tblPr>
        <w:tblW w:w="0" w:type="auto"/>
        <w:tblInd w:w="108" w:type="dxa"/>
        <w:tblLook w:val="04A0" w:firstRow="1" w:lastRow="0" w:firstColumn="1" w:lastColumn="0" w:noHBand="0" w:noVBand="1"/>
      </w:tblPr>
      <w:tblGrid>
        <w:gridCol w:w="4516"/>
        <w:gridCol w:w="4448"/>
      </w:tblGrid>
      <w:tr w:rsidR="00365E1D" w:rsidRPr="003739EC" w14:paraId="37BB09CD" w14:textId="77777777" w:rsidTr="00365E1D">
        <w:tc>
          <w:tcPr>
            <w:tcW w:w="4678" w:type="dxa"/>
          </w:tcPr>
          <w:p w14:paraId="7EE726B5" w14:textId="59AA151C" w:rsidR="00365E1D" w:rsidRPr="003739EC" w:rsidRDefault="00365E1D" w:rsidP="00365E1D">
            <w:pPr>
              <w:ind w:right="-514"/>
              <w:rPr>
                <w:b/>
              </w:rPr>
            </w:pPr>
            <w:r w:rsidRPr="003739EC">
              <w:t xml:space="preserve">Pārdevējs: </w:t>
            </w:r>
            <w:r w:rsidRPr="003739EC">
              <w:rPr>
                <w:b/>
              </w:rPr>
              <w:t>Ādažu novada pašvaldība</w:t>
            </w:r>
          </w:p>
          <w:p w14:paraId="04C4E14C" w14:textId="77777777" w:rsidR="00365E1D" w:rsidRPr="003739EC" w:rsidRDefault="00365E1D" w:rsidP="00365E1D">
            <w:pPr>
              <w:ind w:right="-514"/>
            </w:pPr>
            <w:proofErr w:type="spellStart"/>
            <w:r w:rsidRPr="003739EC">
              <w:t>Reģ</w:t>
            </w:r>
            <w:proofErr w:type="spellEnd"/>
            <w:r w:rsidRPr="003739EC">
              <w:t>. Nr. 90000048472</w:t>
            </w:r>
          </w:p>
          <w:p w14:paraId="1003D7AF" w14:textId="77777777" w:rsidR="00365E1D" w:rsidRPr="003739EC" w:rsidRDefault="00365E1D" w:rsidP="00365E1D">
            <w:pPr>
              <w:ind w:right="-514"/>
            </w:pPr>
            <w:r w:rsidRPr="003739EC">
              <w:t xml:space="preserve">Juridiskā adrese: Gaujas iela 33A, Ādaži, </w:t>
            </w:r>
          </w:p>
          <w:p w14:paraId="7E761B74" w14:textId="77777777" w:rsidR="00365E1D" w:rsidRPr="003739EC" w:rsidRDefault="00365E1D" w:rsidP="00365E1D">
            <w:pPr>
              <w:ind w:right="-514"/>
            </w:pPr>
            <w:r w:rsidRPr="003739EC">
              <w:t>Ādažu nov., LV-2164</w:t>
            </w:r>
          </w:p>
          <w:p w14:paraId="14082AE7" w14:textId="77777777" w:rsidR="00365E1D" w:rsidRPr="003739EC" w:rsidRDefault="00365E1D" w:rsidP="00365E1D">
            <w:pPr>
              <w:ind w:right="-514"/>
            </w:pPr>
            <w:r w:rsidRPr="003739EC">
              <w:t>Banka: Valsts kase</w:t>
            </w:r>
          </w:p>
          <w:p w14:paraId="186299D7" w14:textId="77777777" w:rsidR="00365E1D" w:rsidRPr="003739EC" w:rsidRDefault="00365E1D" w:rsidP="00365E1D">
            <w:pPr>
              <w:ind w:right="-514"/>
            </w:pPr>
            <w:r w:rsidRPr="003739EC">
              <w:t>Kods: TRELLV22</w:t>
            </w:r>
          </w:p>
          <w:p w14:paraId="19B4903E" w14:textId="77777777" w:rsidR="00365E1D" w:rsidRPr="003739EC" w:rsidRDefault="00365E1D" w:rsidP="00365E1D">
            <w:pPr>
              <w:ind w:right="-514"/>
            </w:pPr>
            <w:r w:rsidRPr="003739EC">
              <w:t>Konts: LV43TREL9802419010000</w:t>
            </w:r>
          </w:p>
          <w:p w14:paraId="3F0E6AC6" w14:textId="77777777" w:rsidR="00365E1D" w:rsidRPr="003739EC" w:rsidRDefault="00365E1D" w:rsidP="00365E1D">
            <w:pPr>
              <w:ind w:right="-514"/>
            </w:pPr>
            <w:r w:rsidRPr="003739EC">
              <w:t>Tālr.:</w:t>
            </w:r>
            <w:r w:rsidRPr="003739EC">
              <w:rPr>
                <w:rFonts w:ascii="Times New Roman Tilde" w:hAnsi="Times New Roman Tilde"/>
              </w:rPr>
              <w:t xml:space="preserve"> </w:t>
            </w:r>
            <w:r w:rsidRPr="003739EC">
              <w:t>25151340, 25151341</w:t>
            </w:r>
          </w:p>
          <w:p w14:paraId="2722F603" w14:textId="18A2638E" w:rsidR="00365E1D" w:rsidRPr="003739EC" w:rsidRDefault="00365E1D" w:rsidP="00365E1D">
            <w:pPr>
              <w:ind w:right="-514"/>
            </w:pPr>
            <w:r w:rsidRPr="003739EC">
              <w:t xml:space="preserve">e-pasts </w:t>
            </w:r>
            <w:hyperlink r:id="rId11" w:history="1">
              <w:r w:rsidRPr="003739EC">
                <w:rPr>
                  <w:rStyle w:val="Hipersaite"/>
                </w:rPr>
                <w:t>dome@adazunovads.lv</w:t>
              </w:r>
            </w:hyperlink>
            <w:r w:rsidRPr="003739EC">
              <w:t xml:space="preserve"> </w:t>
            </w:r>
          </w:p>
          <w:p w14:paraId="0344A0E4" w14:textId="77777777" w:rsidR="00365E1D" w:rsidRPr="003739EC" w:rsidRDefault="00365E1D" w:rsidP="00365E1D">
            <w:pPr>
              <w:ind w:right="-514"/>
              <w:rPr>
                <w:b/>
                <w:i/>
                <w:color w:val="FF0000"/>
              </w:rPr>
            </w:pPr>
          </w:p>
          <w:p w14:paraId="7ADD0F76" w14:textId="77777777" w:rsidR="00365E1D" w:rsidRPr="003739EC" w:rsidRDefault="00365E1D" w:rsidP="00365E1D">
            <w:pPr>
              <w:ind w:left="-817" w:right="-106" w:firstLine="817"/>
            </w:pPr>
            <w:r w:rsidRPr="003739EC">
              <w:t>___________________________________</w:t>
            </w:r>
          </w:p>
          <w:p w14:paraId="0DA70A66" w14:textId="77777777" w:rsidR="00365E1D" w:rsidRPr="003739EC" w:rsidRDefault="00365E1D" w:rsidP="00365E1D">
            <w:pPr>
              <w:ind w:right="-109"/>
              <w:rPr>
                <w:b/>
              </w:rPr>
            </w:pPr>
            <w:r w:rsidRPr="003739EC">
              <w:t xml:space="preserve">Pašvaldības izpilddirektors </w:t>
            </w:r>
            <w:r w:rsidRPr="003739EC">
              <w:rPr>
                <w:b/>
                <w:bCs/>
              </w:rPr>
              <w:t>Guntis Porietis</w:t>
            </w:r>
          </w:p>
          <w:p w14:paraId="5C469E14" w14:textId="77777777" w:rsidR="00365E1D" w:rsidRPr="003739EC" w:rsidRDefault="00365E1D" w:rsidP="00365E1D">
            <w:pPr>
              <w:tabs>
                <w:tab w:val="left" w:pos="1134"/>
              </w:tabs>
              <w:contextualSpacing/>
              <w:jc w:val="both"/>
              <w:rPr>
                <w:i/>
                <w:iCs/>
                <w:highlight w:val="yellow"/>
              </w:rPr>
            </w:pPr>
            <w:r w:rsidRPr="003739EC">
              <w:rPr>
                <w:i/>
                <w:iCs/>
              </w:rPr>
              <w:t>Datums skatāms laika zīmogā</w:t>
            </w:r>
          </w:p>
        </w:tc>
        <w:tc>
          <w:tcPr>
            <w:tcW w:w="5024" w:type="dxa"/>
          </w:tcPr>
          <w:p w14:paraId="1C2B59DB" w14:textId="7BF25363" w:rsidR="00365E1D" w:rsidRPr="003739EC" w:rsidRDefault="00365E1D" w:rsidP="00365E1D">
            <w:pPr>
              <w:ind w:right="32"/>
              <w:rPr>
                <w:b/>
              </w:rPr>
            </w:pPr>
            <w:r w:rsidRPr="003739EC">
              <w:t>Pircējs:</w:t>
            </w:r>
            <w:r w:rsidRPr="003739EC">
              <w:rPr>
                <w:b/>
              </w:rPr>
              <w:t xml:space="preserve"> </w:t>
            </w:r>
          </w:p>
          <w:p w14:paraId="4622F250" w14:textId="1A75F946" w:rsidR="00365E1D" w:rsidRPr="003739EC" w:rsidRDefault="00365E1D" w:rsidP="00365E1D">
            <w:pPr>
              <w:ind w:right="32"/>
            </w:pPr>
            <w:proofErr w:type="spellStart"/>
            <w:r w:rsidRPr="003739EC">
              <w:t>Reģ</w:t>
            </w:r>
            <w:proofErr w:type="spellEnd"/>
            <w:r w:rsidRPr="003739EC">
              <w:t xml:space="preserve">. Nr. </w:t>
            </w:r>
          </w:p>
          <w:p w14:paraId="45B6B30A" w14:textId="3AE8B318" w:rsidR="00365E1D" w:rsidRPr="003739EC" w:rsidRDefault="00365E1D" w:rsidP="00365E1D">
            <w:pPr>
              <w:ind w:right="32"/>
            </w:pPr>
            <w:r w:rsidRPr="003739EC">
              <w:t xml:space="preserve">Juridiskā adrese: </w:t>
            </w:r>
          </w:p>
          <w:p w14:paraId="0CFF6785" w14:textId="0C2B7032" w:rsidR="00365E1D" w:rsidRPr="003739EC" w:rsidRDefault="00365E1D" w:rsidP="00365E1D">
            <w:pPr>
              <w:ind w:right="32"/>
            </w:pPr>
            <w:r w:rsidRPr="003739EC">
              <w:t xml:space="preserve">Banka: </w:t>
            </w:r>
          </w:p>
          <w:p w14:paraId="3D330779" w14:textId="797BE4C9" w:rsidR="00365E1D" w:rsidRPr="003739EC" w:rsidRDefault="00365E1D" w:rsidP="00365E1D">
            <w:pPr>
              <w:ind w:right="32"/>
            </w:pPr>
            <w:r w:rsidRPr="003739EC">
              <w:t xml:space="preserve">Kods: </w:t>
            </w:r>
          </w:p>
          <w:p w14:paraId="69B28299" w14:textId="2104DCD2" w:rsidR="00365E1D" w:rsidRPr="003739EC" w:rsidRDefault="00365E1D" w:rsidP="00365E1D">
            <w:pPr>
              <w:ind w:right="32"/>
            </w:pPr>
            <w:r w:rsidRPr="003739EC">
              <w:t xml:space="preserve">Konts: </w:t>
            </w:r>
          </w:p>
          <w:p w14:paraId="00491907" w14:textId="52982A0C" w:rsidR="00365E1D" w:rsidRPr="003739EC" w:rsidRDefault="00365E1D" w:rsidP="00365E1D">
            <w:pPr>
              <w:ind w:right="32"/>
            </w:pPr>
            <w:r w:rsidRPr="003739EC">
              <w:t>Tālr.:</w:t>
            </w:r>
            <w:r w:rsidRPr="003739EC">
              <w:rPr>
                <w:rFonts w:ascii="Times New Roman Tilde" w:hAnsi="Times New Roman Tilde"/>
              </w:rPr>
              <w:t xml:space="preserve"> </w:t>
            </w:r>
          </w:p>
          <w:p w14:paraId="0F51D52C" w14:textId="61C00923" w:rsidR="00365E1D" w:rsidRPr="003739EC" w:rsidRDefault="00365E1D" w:rsidP="00365E1D">
            <w:pPr>
              <w:ind w:right="32"/>
            </w:pPr>
            <w:r w:rsidRPr="003739EC">
              <w:t xml:space="preserve">e-pasts: </w:t>
            </w:r>
          </w:p>
          <w:p w14:paraId="516BB23B" w14:textId="77777777" w:rsidR="00365E1D" w:rsidRPr="003739EC" w:rsidRDefault="00365E1D" w:rsidP="00365E1D">
            <w:pPr>
              <w:ind w:right="32"/>
            </w:pPr>
          </w:p>
          <w:p w14:paraId="30FF43E8" w14:textId="77777777" w:rsidR="00365E1D" w:rsidRPr="003739EC" w:rsidRDefault="00365E1D" w:rsidP="00365E1D">
            <w:pPr>
              <w:ind w:right="32"/>
            </w:pPr>
            <w:r w:rsidRPr="003739EC">
              <w:t>_</w:t>
            </w:r>
          </w:p>
          <w:p w14:paraId="2BA160F3" w14:textId="2323D717" w:rsidR="00365E1D" w:rsidRPr="003739EC" w:rsidRDefault="00365E1D" w:rsidP="00365E1D">
            <w:pPr>
              <w:ind w:right="32"/>
            </w:pPr>
            <w:r w:rsidRPr="003739EC">
              <w:t>________________________________</w:t>
            </w:r>
          </w:p>
          <w:p w14:paraId="724DAAA0" w14:textId="77777777" w:rsidR="00365E1D" w:rsidRPr="003739EC" w:rsidRDefault="00365E1D" w:rsidP="00365E1D">
            <w:pPr>
              <w:tabs>
                <w:tab w:val="left" w:pos="1134"/>
              </w:tabs>
              <w:contextualSpacing/>
              <w:jc w:val="both"/>
            </w:pPr>
          </w:p>
          <w:p w14:paraId="50787205" w14:textId="4BDCD7BF" w:rsidR="00365E1D" w:rsidRPr="003739EC" w:rsidRDefault="00365E1D" w:rsidP="00365E1D">
            <w:pPr>
              <w:tabs>
                <w:tab w:val="left" w:pos="1134"/>
              </w:tabs>
              <w:contextualSpacing/>
              <w:jc w:val="both"/>
              <w:rPr>
                <w:i/>
                <w:iCs/>
                <w:highlight w:val="yellow"/>
              </w:rPr>
            </w:pPr>
            <w:r w:rsidRPr="003739EC">
              <w:rPr>
                <w:i/>
                <w:iCs/>
              </w:rPr>
              <w:t>Datums skatāms laika zīmogā</w:t>
            </w:r>
          </w:p>
        </w:tc>
      </w:tr>
    </w:tbl>
    <w:p w14:paraId="1D024B7E" w14:textId="77777777" w:rsidR="00365E1D" w:rsidRPr="00365E1D" w:rsidRDefault="00365E1D" w:rsidP="00365E1D">
      <w:pPr>
        <w:rPr>
          <w:bCs/>
        </w:rPr>
      </w:pPr>
    </w:p>
    <w:p w14:paraId="1E7775A9" w14:textId="77777777" w:rsidR="003810DC" w:rsidRPr="00FE7E7A" w:rsidRDefault="003810DC" w:rsidP="003810DC">
      <w:pPr>
        <w:jc w:val="both"/>
        <w:rPr>
          <w:sz w:val="22"/>
          <w:szCs w:val="22"/>
          <w:lang w:eastAsia="en-US"/>
        </w:rPr>
      </w:pPr>
    </w:p>
    <w:p w14:paraId="0A0880A5" w14:textId="77777777" w:rsidR="0033390E" w:rsidRPr="0033390E" w:rsidRDefault="0033390E" w:rsidP="0033390E">
      <w:pPr>
        <w:pStyle w:val="Sarakstarindkopa"/>
        <w:tabs>
          <w:tab w:val="left" w:pos="1134"/>
        </w:tabs>
        <w:spacing w:before="120"/>
        <w:ind w:left="0"/>
        <w:jc w:val="center"/>
        <w:rPr>
          <w:rFonts w:ascii="Times New Roman" w:hAnsi="Times New Roman"/>
          <w:sz w:val="24"/>
          <w:szCs w:val="24"/>
        </w:rPr>
      </w:pPr>
      <w:r w:rsidRPr="0033390E">
        <w:rPr>
          <w:rFonts w:ascii="Times New Roman" w:hAnsi="Times New Roman"/>
          <w:sz w:val="24"/>
          <w:szCs w:val="24"/>
        </w:rPr>
        <w:tab/>
      </w:r>
      <w:r w:rsidRPr="00D30161">
        <w:rPr>
          <w:rFonts w:ascii="Times New Roman" w:hAnsi="Times New Roman"/>
        </w:rPr>
        <w:t>ŠIS DOKUMENTS IR PARAKSTĪTS AR DROŠU ELEKTRONSKO PARAKSTU UN SATUR LAIKA ZĪMOGU</w:t>
      </w:r>
    </w:p>
    <w:p w14:paraId="065C1ED3" w14:textId="033BE3AE" w:rsidR="0040504C" w:rsidRPr="00BA6AA0" w:rsidRDefault="0040504C" w:rsidP="0033390E">
      <w:pPr>
        <w:tabs>
          <w:tab w:val="left" w:pos="3823"/>
        </w:tabs>
        <w:jc w:val="both"/>
        <w:rPr>
          <w:lang w:eastAsia="en-US"/>
        </w:rPr>
      </w:pPr>
    </w:p>
    <w:p w14:paraId="4533FF2F" w14:textId="77777777" w:rsidR="008952DF" w:rsidRPr="00A643D4" w:rsidRDefault="008952DF" w:rsidP="008952DF">
      <w:pPr>
        <w:pStyle w:val="Sarakstarindkopa"/>
        <w:spacing w:after="0" w:line="240" w:lineRule="auto"/>
        <w:ind w:left="709"/>
        <w:jc w:val="both"/>
        <w:rPr>
          <w:b/>
          <w:szCs w:val="20"/>
        </w:rPr>
      </w:pPr>
    </w:p>
    <w:p w14:paraId="2C6CD967" w14:textId="77777777" w:rsidR="005A0792" w:rsidRDefault="005A0792" w:rsidP="005A0792">
      <w:pPr>
        <w:pStyle w:val="Sarakstarindkopa"/>
        <w:spacing w:line="240" w:lineRule="auto"/>
        <w:ind w:left="709"/>
        <w:jc w:val="both"/>
        <w:rPr>
          <w:rFonts w:ascii="Times New Roman" w:hAnsi="Times New Roman"/>
          <w:sz w:val="24"/>
          <w:szCs w:val="24"/>
        </w:rPr>
      </w:pPr>
    </w:p>
    <w:p w14:paraId="66DD05E7" w14:textId="77777777" w:rsidR="00DF7EAC" w:rsidRDefault="00DF7EAC" w:rsidP="005A0792">
      <w:pPr>
        <w:pStyle w:val="Sarakstarindkopa"/>
        <w:spacing w:line="240" w:lineRule="auto"/>
        <w:ind w:left="709"/>
        <w:jc w:val="both"/>
        <w:rPr>
          <w:rFonts w:ascii="Times New Roman" w:hAnsi="Times New Roman"/>
          <w:sz w:val="24"/>
          <w:szCs w:val="24"/>
        </w:rPr>
      </w:pPr>
    </w:p>
    <w:p w14:paraId="483865AE" w14:textId="77777777" w:rsidR="00DF7EAC" w:rsidRPr="005A0792" w:rsidRDefault="00DF7EAC" w:rsidP="005A0792">
      <w:pPr>
        <w:pStyle w:val="Sarakstarindkopa"/>
        <w:spacing w:line="240" w:lineRule="auto"/>
        <w:ind w:left="709"/>
        <w:jc w:val="both"/>
        <w:rPr>
          <w:rFonts w:ascii="Times New Roman" w:hAnsi="Times New Roman"/>
          <w:sz w:val="24"/>
          <w:szCs w:val="24"/>
        </w:rPr>
      </w:pPr>
    </w:p>
    <w:p w14:paraId="3059A653" w14:textId="77777777" w:rsidR="00FB4995" w:rsidRPr="00A61476" w:rsidRDefault="00660AAA" w:rsidP="00A61476">
      <w:pPr>
        <w:tabs>
          <w:tab w:val="left" w:pos="5542"/>
        </w:tabs>
        <w:rPr>
          <w:lang w:val="x-none"/>
        </w:rPr>
      </w:pPr>
      <w:r>
        <w:rPr>
          <w:lang w:val="x-none"/>
        </w:rPr>
        <w:tab/>
      </w:r>
    </w:p>
    <w:sectPr w:rsidR="00FB4995" w:rsidRPr="00A61476" w:rsidSect="006F09B5">
      <w:footerReference w:type="default" r:id="rId12"/>
      <w:footerReference w:type="first" r:id="rId13"/>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15D6" w14:textId="77777777" w:rsidR="001522A5" w:rsidRDefault="001522A5">
      <w:r>
        <w:separator/>
      </w:r>
    </w:p>
  </w:endnote>
  <w:endnote w:type="continuationSeparator" w:id="0">
    <w:p w14:paraId="5420FCA0" w14:textId="77777777" w:rsidR="001522A5" w:rsidRDefault="0015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46733"/>
      <w:docPartObj>
        <w:docPartGallery w:val="Page Numbers (Bottom of Page)"/>
        <w:docPartUnique/>
      </w:docPartObj>
    </w:sdtPr>
    <w:sdtEndPr>
      <w:rPr>
        <w:noProof/>
      </w:rPr>
    </w:sdtEndPr>
    <w:sdtContent>
      <w:p w14:paraId="602809C4" w14:textId="5839DD5D"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54F5C2D" w14:textId="77777777" w:rsidR="00B478FB" w:rsidRDefault="00B478F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8551"/>
      <w:docPartObj>
        <w:docPartGallery w:val="Page Numbers (Bottom of Page)"/>
        <w:docPartUnique/>
      </w:docPartObj>
    </w:sdtPr>
    <w:sdtEndPr>
      <w:rPr>
        <w:noProof/>
      </w:rPr>
    </w:sdtEndPr>
    <w:sdtContent>
      <w:p w14:paraId="10F01F9E" w14:textId="5CBEF317"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BD4C512" w14:textId="77777777" w:rsidR="00B478FB" w:rsidRDefault="00B478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986B" w14:textId="77777777" w:rsidR="001522A5" w:rsidRDefault="001522A5">
      <w:r>
        <w:separator/>
      </w:r>
    </w:p>
  </w:footnote>
  <w:footnote w:type="continuationSeparator" w:id="0">
    <w:p w14:paraId="168D4557" w14:textId="77777777" w:rsidR="001522A5" w:rsidRDefault="00152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A9221888">
      <w:start w:val="1"/>
      <w:numFmt w:val="decimal"/>
      <w:lvlText w:val="%1."/>
      <w:lvlJc w:val="left"/>
      <w:pPr>
        <w:ind w:left="720" w:hanging="360"/>
      </w:pPr>
      <w:rPr>
        <w:rFonts w:hint="default"/>
      </w:rPr>
    </w:lvl>
    <w:lvl w:ilvl="1" w:tplc="8CAE802A" w:tentative="1">
      <w:start w:val="1"/>
      <w:numFmt w:val="lowerLetter"/>
      <w:lvlText w:val="%2."/>
      <w:lvlJc w:val="left"/>
      <w:pPr>
        <w:ind w:left="1440" w:hanging="360"/>
      </w:pPr>
    </w:lvl>
    <w:lvl w:ilvl="2" w:tplc="500C5510" w:tentative="1">
      <w:start w:val="1"/>
      <w:numFmt w:val="lowerRoman"/>
      <w:lvlText w:val="%3."/>
      <w:lvlJc w:val="right"/>
      <w:pPr>
        <w:ind w:left="2160" w:hanging="180"/>
      </w:pPr>
    </w:lvl>
    <w:lvl w:ilvl="3" w:tplc="ADFE5ABA" w:tentative="1">
      <w:start w:val="1"/>
      <w:numFmt w:val="decimal"/>
      <w:lvlText w:val="%4."/>
      <w:lvlJc w:val="left"/>
      <w:pPr>
        <w:ind w:left="2880" w:hanging="360"/>
      </w:pPr>
    </w:lvl>
    <w:lvl w:ilvl="4" w:tplc="1A267FF6" w:tentative="1">
      <w:start w:val="1"/>
      <w:numFmt w:val="lowerLetter"/>
      <w:lvlText w:val="%5."/>
      <w:lvlJc w:val="left"/>
      <w:pPr>
        <w:ind w:left="3600" w:hanging="360"/>
      </w:pPr>
    </w:lvl>
    <w:lvl w:ilvl="5" w:tplc="6A303658" w:tentative="1">
      <w:start w:val="1"/>
      <w:numFmt w:val="lowerRoman"/>
      <w:lvlText w:val="%6."/>
      <w:lvlJc w:val="right"/>
      <w:pPr>
        <w:ind w:left="4320" w:hanging="180"/>
      </w:pPr>
    </w:lvl>
    <w:lvl w:ilvl="6" w:tplc="41246684" w:tentative="1">
      <w:start w:val="1"/>
      <w:numFmt w:val="decimal"/>
      <w:lvlText w:val="%7."/>
      <w:lvlJc w:val="left"/>
      <w:pPr>
        <w:ind w:left="5040" w:hanging="360"/>
      </w:pPr>
    </w:lvl>
    <w:lvl w:ilvl="7" w:tplc="6944D97E" w:tentative="1">
      <w:start w:val="1"/>
      <w:numFmt w:val="lowerLetter"/>
      <w:lvlText w:val="%8."/>
      <w:lvlJc w:val="left"/>
      <w:pPr>
        <w:ind w:left="5760" w:hanging="360"/>
      </w:pPr>
    </w:lvl>
    <w:lvl w:ilvl="8" w:tplc="611A97E6"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AD6"/>
    <w:multiLevelType w:val="hybridMultilevel"/>
    <w:tmpl w:val="D2660AB6"/>
    <w:lvl w:ilvl="0" w:tplc="F844DAAE">
      <w:start w:val="8"/>
      <w:numFmt w:val="decimal"/>
      <w:lvlText w:val="%1."/>
      <w:lvlJc w:val="left"/>
      <w:pPr>
        <w:ind w:left="720" w:hanging="360"/>
      </w:pPr>
      <w:rPr>
        <w:rFonts w:hint="default"/>
        <w:b/>
        <w:sz w:val="22"/>
        <w:szCs w:val="22"/>
      </w:rPr>
    </w:lvl>
    <w:lvl w:ilvl="1" w:tplc="E292AAC2">
      <w:start w:val="1"/>
      <w:numFmt w:val="lowerLetter"/>
      <w:lvlText w:val="%2."/>
      <w:lvlJc w:val="left"/>
      <w:pPr>
        <w:ind w:left="1440" w:hanging="360"/>
      </w:pPr>
    </w:lvl>
    <w:lvl w:ilvl="2" w:tplc="4F68A4E8">
      <w:start w:val="1"/>
      <w:numFmt w:val="lowerRoman"/>
      <w:lvlText w:val="%3."/>
      <w:lvlJc w:val="right"/>
      <w:pPr>
        <w:ind w:left="2160" w:hanging="180"/>
      </w:pPr>
    </w:lvl>
    <w:lvl w:ilvl="3" w:tplc="ED683F7C" w:tentative="1">
      <w:start w:val="1"/>
      <w:numFmt w:val="decimal"/>
      <w:lvlText w:val="%4."/>
      <w:lvlJc w:val="left"/>
      <w:pPr>
        <w:ind w:left="2880" w:hanging="360"/>
      </w:pPr>
    </w:lvl>
    <w:lvl w:ilvl="4" w:tplc="D7DA56F8" w:tentative="1">
      <w:start w:val="1"/>
      <w:numFmt w:val="lowerLetter"/>
      <w:lvlText w:val="%5."/>
      <w:lvlJc w:val="left"/>
      <w:pPr>
        <w:ind w:left="3600" w:hanging="360"/>
      </w:pPr>
    </w:lvl>
    <w:lvl w:ilvl="5" w:tplc="FB06AB10" w:tentative="1">
      <w:start w:val="1"/>
      <w:numFmt w:val="lowerRoman"/>
      <w:lvlText w:val="%6."/>
      <w:lvlJc w:val="right"/>
      <w:pPr>
        <w:ind w:left="4320" w:hanging="180"/>
      </w:pPr>
    </w:lvl>
    <w:lvl w:ilvl="6" w:tplc="EF36AF5A" w:tentative="1">
      <w:start w:val="1"/>
      <w:numFmt w:val="decimal"/>
      <w:lvlText w:val="%7."/>
      <w:lvlJc w:val="left"/>
      <w:pPr>
        <w:ind w:left="5040" w:hanging="360"/>
      </w:pPr>
    </w:lvl>
    <w:lvl w:ilvl="7" w:tplc="BFE4104A" w:tentative="1">
      <w:start w:val="1"/>
      <w:numFmt w:val="lowerLetter"/>
      <w:lvlText w:val="%8."/>
      <w:lvlJc w:val="left"/>
      <w:pPr>
        <w:ind w:left="5760" w:hanging="360"/>
      </w:pPr>
    </w:lvl>
    <w:lvl w:ilvl="8" w:tplc="466E6732" w:tentative="1">
      <w:start w:val="1"/>
      <w:numFmt w:val="lowerRoman"/>
      <w:lvlText w:val="%9."/>
      <w:lvlJc w:val="right"/>
      <w:pPr>
        <w:ind w:left="6480" w:hanging="180"/>
      </w:pPr>
    </w:lvl>
  </w:abstractNum>
  <w:abstractNum w:abstractNumId="6"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4D287DF4"/>
    <w:lvl w:ilvl="0" w:tplc="9FD40B7C">
      <w:start w:val="1"/>
      <w:numFmt w:val="decimal"/>
      <w:lvlText w:val="10.%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6772C"/>
    <w:multiLevelType w:val="hybridMultilevel"/>
    <w:tmpl w:val="762CE232"/>
    <w:lvl w:ilvl="0" w:tplc="8FB458BC">
      <w:start w:val="1"/>
      <w:numFmt w:val="decimal"/>
      <w:lvlText w:val="%1."/>
      <w:lvlJc w:val="left"/>
      <w:pPr>
        <w:ind w:left="720" w:hanging="360"/>
      </w:pPr>
      <w:rPr>
        <w:rFonts w:hint="default"/>
      </w:rPr>
    </w:lvl>
    <w:lvl w:ilvl="1" w:tplc="8FB6D518" w:tentative="1">
      <w:start w:val="1"/>
      <w:numFmt w:val="lowerLetter"/>
      <w:lvlText w:val="%2."/>
      <w:lvlJc w:val="left"/>
      <w:pPr>
        <w:ind w:left="1440" w:hanging="360"/>
      </w:pPr>
    </w:lvl>
    <w:lvl w:ilvl="2" w:tplc="9006A37E" w:tentative="1">
      <w:start w:val="1"/>
      <w:numFmt w:val="lowerRoman"/>
      <w:lvlText w:val="%3."/>
      <w:lvlJc w:val="right"/>
      <w:pPr>
        <w:ind w:left="2160" w:hanging="180"/>
      </w:pPr>
    </w:lvl>
    <w:lvl w:ilvl="3" w:tplc="B5A07310" w:tentative="1">
      <w:start w:val="1"/>
      <w:numFmt w:val="decimal"/>
      <w:lvlText w:val="%4."/>
      <w:lvlJc w:val="left"/>
      <w:pPr>
        <w:ind w:left="2880" w:hanging="360"/>
      </w:pPr>
    </w:lvl>
    <w:lvl w:ilvl="4" w:tplc="B1ACAB64" w:tentative="1">
      <w:start w:val="1"/>
      <w:numFmt w:val="lowerLetter"/>
      <w:lvlText w:val="%5."/>
      <w:lvlJc w:val="left"/>
      <w:pPr>
        <w:ind w:left="3600" w:hanging="360"/>
      </w:pPr>
    </w:lvl>
    <w:lvl w:ilvl="5" w:tplc="A05A4DB2" w:tentative="1">
      <w:start w:val="1"/>
      <w:numFmt w:val="lowerRoman"/>
      <w:lvlText w:val="%6."/>
      <w:lvlJc w:val="right"/>
      <w:pPr>
        <w:ind w:left="4320" w:hanging="180"/>
      </w:pPr>
    </w:lvl>
    <w:lvl w:ilvl="6" w:tplc="261094CE" w:tentative="1">
      <w:start w:val="1"/>
      <w:numFmt w:val="decimal"/>
      <w:lvlText w:val="%7."/>
      <w:lvlJc w:val="left"/>
      <w:pPr>
        <w:ind w:left="5040" w:hanging="360"/>
      </w:pPr>
    </w:lvl>
    <w:lvl w:ilvl="7" w:tplc="3D3EDAE2" w:tentative="1">
      <w:start w:val="1"/>
      <w:numFmt w:val="lowerLetter"/>
      <w:lvlText w:val="%8."/>
      <w:lvlJc w:val="left"/>
      <w:pPr>
        <w:ind w:left="5760" w:hanging="360"/>
      </w:pPr>
    </w:lvl>
    <w:lvl w:ilvl="8" w:tplc="98BCEF38" w:tentative="1">
      <w:start w:val="1"/>
      <w:numFmt w:val="lowerRoman"/>
      <w:lvlText w:val="%9."/>
      <w:lvlJc w:val="right"/>
      <w:pPr>
        <w:ind w:left="6480" w:hanging="180"/>
      </w:pPr>
    </w:lvl>
  </w:abstractNum>
  <w:abstractNum w:abstractNumId="23" w15:restartNumberingAfterBreak="0">
    <w:nsid w:val="4A090F82"/>
    <w:multiLevelType w:val="multilevel"/>
    <w:tmpl w:val="9BAC972C"/>
    <w:lvl w:ilvl="0">
      <w:start w:val="1"/>
      <w:numFmt w:val="decimal"/>
      <w:lvlText w:val="%1."/>
      <w:lvlJc w:val="left"/>
      <w:pPr>
        <w:ind w:left="720" w:hanging="720"/>
      </w:pPr>
      <w:rPr>
        <w:rFonts w:hint="default"/>
      </w:rPr>
    </w:lvl>
    <w:lvl w:ilvl="1">
      <w:start w:val="1"/>
      <w:numFmt w:val="decimal"/>
      <w:lvlText w:val="%1.%2."/>
      <w:lvlJc w:val="left"/>
      <w:pPr>
        <w:ind w:left="958" w:hanging="720"/>
      </w:pPr>
      <w:rPr>
        <w:rFonts w:hint="default"/>
        <w:b/>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4"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675959"/>
    <w:multiLevelType w:val="hybridMultilevel"/>
    <w:tmpl w:val="DB886BEA"/>
    <w:lvl w:ilvl="0" w:tplc="6F322996">
      <w:start w:val="1"/>
      <w:numFmt w:val="decimal"/>
      <w:lvlText w:val="%1."/>
      <w:lvlJc w:val="left"/>
      <w:pPr>
        <w:ind w:left="1004" w:hanging="360"/>
      </w:pPr>
    </w:lvl>
    <w:lvl w:ilvl="1" w:tplc="C7049D3E" w:tentative="1">
      <w:start w:val="1"/>
      <w:numFmt w:val="lowerLetter"/>
      <w:lvlText w:val="%2."/>
      <w:lvlJc w:val="left"/>
      <w:pPr>
        <w:ind w:left="1724" w:hanging="360"/>
      </w:pPr>
    </w:lvl>
    <w:lvl w:ilvl="2" w:tplc="E1F63DDC" w:tentative="1">
      <w:start w:val="1"/>
      <w:numFmt w:val="lowerRoman"/>
      <w:lvlText w:val="%3."/>
      <w:lvlJc w:val="right"/>
      <w:pPr>
        <w:ind w:left="2444" w:hanging="180"/>
      </w:pPr>
    </w:lvl>
    <w:lvl w:ilvl="3" w:tplc="B2EC96C6" w:tentative="1">
      <w:start w:val="1"/>
      <w:numFmt w:val="decimal"/>
      <w:lvlText w:val="%4."/>
      <w:lvlJc w:val="left"/>
      <w:pPr>
        <w:ind w:left="3164" w:hanging="360"/>
      </w:pPr>
    </w:lvl>
    <w:lvl w:ilvl="4" w:tplc="BE541694" w:tentative="1">
      <w:start w:val="1"/>
      <w:numFmt w:val="lowerLetter"/>
      <w:lvlText w:val="%5."/>
      <w:lvlJc w:val="left"/>
      <w:pPr>
        <w:ind w:left="3884" w:hanging="360"/>
      </w:pPr>
    </w:lvl>
    <w:lvl w:ilvl="5" w:tplc="8DA2080A" w:tentative="1">
      <w:start w:val="1"/>
      <w:numFmt w:val="lowerRoman"/>
      <w:lvlText w:val="%6."/>
      <w:lvlJc w:val="right"/>
      <w:pPr>
        <w:ind w:left="4604" w:hanging="180"/>
      </w:pPr>
    </w:lvl>
    <w:lvl w:ilvl="6" w:tplc="D68AE95C" w:tentative="1">
      <w:start w:val="1"/>
      <w:numFmt w:val="decimal"/>
      <w:lvlText w:val="%7."/>
      <w:lvlJc w:val="left"/>
      <w:pPr>
        <w:ind w:left="5324" w:hanging="360"/>
      </w:pPr>
    </w:lvl>
    <w:lvl w:ilvl="7" w:tplc="F522D2DE" w:tentative="1">
      <w:start w:val="1"/>
      <w:numFmt w:val="lowerLetter"/>
      <w:lvlText w:val="%8."/>
      <w:lvlJc w:val="left"/>
      <w:pPr>
        <w:ind w:left="6044" w:hanging="360"/>
      </w:pPr>
    </w:lvl>
    <w:lvl w:ilvl="8" w:tplc="2B56D248" w:tentative="1">
      <w:start w:val="1"/>
      <w:numFmt w:val="lowerRoman"/>
      <w:lvlText w:val="%9."/>
      <w:lvlJc w:val="right"/>
      <w:pPr>
        <w:ind w:left="6764" w:hanging="180"/>
      </w:pPr>
    </w:lvl>
  </w:abstractNum>
  <w:abstractNum w:abstractNumId="29" w15:restartNumberingAfterBreak="0">
    <w:nsid w:val="59654D3A"/>
    <w:multiLevelType w:val="multilevel"/>
    <w:tmpl w:val="9650E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1"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B3541F"/>
    <w:multiLevelType w:val="hybridMultilevel"/>
    <w:tmpl w:val="A7E81E42"/>
    <w:lvl w:ilvl="0" w:tplc="1876A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57987"/>
    <w:multiLevelType w:val="hybridMultilevel"/>
    <w:tmpl w:val="10FACD44"/>
    <w:lvl w:ilvl="0" w:tplc="B7CCA28A">
      <w:start w:val="1"/>
      <w:numFmt w:val="decimal"/>
      <w:lvlText w:val="%1)"/>
      <w:lvlJc w:val="left"/>
      <w:pPr>
        <w:ind w:left="1320" w:hanging="360"/>
      </w:pPr>
    </w:lvl>
    <w:lvl w:ilvl="1" w:tplc="FD94C712" w:tentative="1">
      <w:start w:val="1"/>
      <w:numFmt w:val="lowerLetter"/>
      <w:lvlText w:val="%2."/>
      <w:lvlJc w:val="left"/>
      <w:pPr>
        <w:ind w:left="2040" w:hanging="360"/>
      </w:pPr>
    </w:lvl>
    <w:lvl w:ilvl="2" w:tplc="8976166E" w:tentative="1">
      <w:start w:val="1"/>
      <w:numFmt w:val="lowerRoman"/>
      <w:lvlText w:val="%3."/>
      <w:lvlJc w:val="right"/>
      <w:pPr>
        <w:ind w:left="2760" w:hanging="180"/>
      </w:pPr>
    </w:lvl>
    <w:lvl w:ilvl="3" w:tplc="CC042DFE" w:tentative="1">
      <w:start w:val="1"/>
      <w:numFmt w:val="decimal"/>
      <w:lvlText w:val="%4."/>
      <w:lvlJc w:val="left"/>
      <w:pPr>
        <w:ind w:left="3480" w:hanging="360"/>
      </w:pPr>
    </w:lvl>
    <w:lvl w:ilvl="4" w:tplc="C644C7C6" w:tentative="1">
      <w:start w:val="1"/>
      <w:numFmt w:val="lowerLetter"/>
      <w:lvlText w:val="%5."/>
      <w:lvlJc w:val="left"/>
      <w:pPr>
        <w:ind w:left="4200" w:hanging="360"/>
      </w:pPr>
    </w:lvl>
    <w:lvl w:ilvl="5" w:tplc="B4F48580" w:tentative="1">
      <w:start w:val="1"/>
      <w:numFmt w:val="lowerRoman"/>
      <w:lvlText w:val="%6."/>
      <w:lvlJc w:val="right"/>
      <w:pPr>
        <w:ind w:left="4920" w:hanging="180"/>
      </w:pPr>
    </w:lvl>
    <w:lvl w:ilvl="6" w:tplc="120494BA" w:tentative="1">
      <w:start w:val="1"/>
      <w:numFmt w:val="decimal"/>
      <w:lvlText w:val="%7."/>
      <w:lvlJc w:val="left"/>
      <w:pPr>
        <w:ind w:left="5640" w:hanging="360"/>
      </w:pPr>
    </w:lvl>
    <w:lvl w:ilvl="7" w:tplc="11EA9D14" w:tentative="1">
      <w:start w:val="1"/>
      <w:numFmt w:val="lowerLetter"/>
      <w:lvlText w:val="%8."/>
      <w:lvlJc w:val="left"/>
      <w:pPr>
        <w:ind w:left="6360" w:hanging="360"/>
      </w:pPr>
    </w:lvl>
    <w:lvl w:ilvl="8" w:tplc="9E547C3C" w:tentative="1">
      <w:start w:val="1"/>
      <w:numFmt w:val="lowerRoman"/>
      <w:lvlText w:val="%9."/>
      <w:lvlJc w:val="right"/>
      <w:pPr>
        <w:ind w:left="7080" w:hanging="180"/>
      </w:pPr>
    </w:lvl>
  </w:abstractNum>
  <w:abstractNum w:abstractNumId="40"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6B3907"/>
    <w:multiLevelType w:val="multilevel"/>
    <w:tmpl w:val="F754DA48"/>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549565069">
    <w:abstractNumId w:val="17"/>
  </w:num>
  <w:num w:numId="2" w16cid:durableId="1135294464">
    <w:abstractNumId w:val="27"/>
  </w:num>
  <w:num w:numId="3" w16cid:durableId="123231415">
    <w:abstractNumId w:val="44"/>
  </w:num>
  <w:num w:numId="4" w16cid:durableId="560869817">
    <w:abstractNumId w:val="39"/>
  </w:num>
  <w:num w:numId="5" w16cid:durableId="1986351081">
    <w:abstractNumId w:val="22"/>
  </w:num>
  <w:num w:numId="6" w16cid:durableId="1069039020">
    <w:abstractNumId w:val="30"/>
  </w:num>
  <w:num w:numId="7" w16cid:durableId="6761078">
    <w:abstractNumId w:val="28"/>
  </w:num>
  <w:num w:numId="8" w16cid:durableId="404956395">
    <w:abstractNumId w:val="41"/>
  </w:num>
  <w:num w:numId="9" w16cid:durableId="1665161949">
    <w:abstractNumId w:val="34"/>
  </w:num>
  <w:num w:numId="10" w16cid:durableId="1693605040">
    <w:abstractNumId w:val="6"/>
  </w:num>
  <w:num w:numId="11" w16cid:durableId="643892333">
    <w:abstractNumId w:val="9"/>
  </w:num>
  <w:num w:numId="12" w16cid:durableId="608051246">
    <w:abstractNumId w:val="2"/>
  </w:num>
  <w:num w:numId="13" w16cid:durableId="633559790">
    <w:abstractNumId w:val="7"/>
  </w:num>
  <w:num w:numId="14" w16cid:durableId="855270248">
    <w:abstractNumId w:val="18"/>
  </w:num>
  <w:num w:numId="15" w16cid:durableId="665472127">
    <w:abstractNumId w:val="1"/>
  </w:num>
  <w:num w:numId="16" w16cid:durableId="283004287">
    <w:abstractNumId w:val="24"/>
  </w:num>
  <w:num w:numId="17" w16cid:durableId="1524438298">
    <w:abstractNumId w:val="37"/>
  </w:num>
  <w:num w:numId="18" w16cid:durableId="1805808341">
    <w:abstractNumId w:val="46"/>
  </w:num>
  <w:num w:numId="19" w16cid:durableId="8847533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53397">
    <w:abstractNumId w:val="5"/>
  </w:num>
  <w:num w:numId="21" w16cid:durableId="419834774">
    <w:abstractNumId w:val="13"/>
  </w:num>
  <w:num w:numId="22" w16cid:durableId="523401939">
    <w:abstractNumId w:val="16"/>
  </w:num>
  <w:num w:numId="23" w16cid:durableId="224923607">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1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014512">
    <w:abstractNumId w:val="32"/>
  </w:num>
  <w:num w:numId="26" w16cid:durableId="908344072">
    <w:abstractNumId w:val="3"/>
  </w:num>
  <w:num w:numId="27" w16cid:durableId="762381458">
    <w:abstractNumId w:val="40"/>
  </w:num>
  <w:num w:numId="28" w16cid:durableId="557784643">
    <w:abstractNumId w:val="0"/>
  </w:num>
  <w:num w:numId="29" w16cid:durableId="1105031718">
    <w:abstractNumId w:val="23"/>
  </w:num>
  <w:num w:numId="30" w16cid:durableId="142935060">
    <w:abstractNumId w:val="12"/>
  </w:num>
  <w:num w:numId="31" w16cid:durableId="1659268919">
    <w:abstractNumId w:val="29"/>
  </w:num>
  <w:num w:numId="32" w16cid:durableId="2062173735">
    <w:abstractNumId w:val="36"/>
  </w:num>
  <w:num w:numId="33" w16cid:durableId="1040519923">
    <w:abstractNumId w:val="10"/>
  </w:num>
  <w:num w:numId="34" w16cid:durableId="902181201">
    <w:abstractNumId w:val="11"/>
  </w:num>
  <w:num w:numId="35" w16cid:durableId="1859931572">
    <w:abstractNumId w:val="20"/>
  </w:num>
  <w:num w:numId="36" w16cid:durableId="1727990839">
    <w:abstractNumId w:val="26"/>
  </w:num>
  <w:num w:numId="37" w16cid:durableId="1544635913">
    <w:abstractNumId w:val="8"/>
  </w:num>
  <w:num w:numId="38" w16cid:durableId="1370302979">
    <w:abstractNumId w:val="35"/>
  </w:num>
  <w:num w:numId="39" w16cid:durableId="2071689054">
    <w:abstractNumId w:val="14"/>
  </w:num>
  <w:num w:numId="40" w16cid:durableId="528220204">
    <w:abstractNumId w:val="25"/>
  </w:num>
  <w:num w:numId="41" w16cid:durableId="861238105">
    <w:abstractNumId w:val="38"/>
  </w:num>
  <w:num w:numId="42" w16cid:durableId="707531989">
    <w:abstractNumId w:val="31"/>
  </w:num>
  <w:num w:numId="43" w16cid:durableId="426389610">
    <w:abstractNumId w:val="4"/>
  </w:num>
  <w:num w:numId="44" w16cid:durableId="597297961">
    <w:abstractNumId w:val="21"/>
  </w:num>
  <w:num w:numId="45" w16cid:durableId="1079523456">
    <w:abstractNumId w:val="15"/>
  </w:num>
  <w:num w:numId="46" w16cid:durableId="51581594">
    <w:abstractNumId w:val="33"/>
  </w:num>
  <w:num w:numId="47" w16cid:durableId="1177695741">
    <w:abstractNumId w:val="42"/>
  </w:num>
  <w:num w:numId="48" w16cid:durableId="1375470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F07"/>
    <w:rsid w:val="00002F75"/>
    <w:rsid w:val="0000679B"/>
    <w:rsid w:val="00012B52"/>
    <w:rsid w:val="00022BA2"/>
    <w:rsid w:val="00035FEA"/>
    <w:rsid w:val="00044BE2"/>
    <w:rsid w:val="000457CE"/>
    <w:rsid w:val="0004768F"/>
    <w:rsid w:val="000772DD"/>
    <w:rsid w:val="00082D51"/>
    <w:rsid w:val="000866A4"/>
    <w:rsid w:val="00090642"/>
    <w:rsid w:val="00091235"/>
    <w:rsid w:val="00096664"/>
    <w:rsid w:val="000B1725"/>
    <w:rsid w:val="000B1984"/>
    <w:rsid w:val="000C3200"/>
    <w:rsid w:val="000C3977"/>
    <w:rsid w:val="000C4681"/>
    <w:rsid w:val="000D005F"/>
    <w:rsid w:val="000F3474"/>
    <w:rsid w:val="00117CCE"/>
    <w:rsid w:val="00124A50"/>
    <w:rsid w:val="001371C5"/>
    <w:rsid w:val="001522A5"/>
    <w:rsid w:val="00154449"/>
    <w:rsid w:val="00155594"/>
    <w:rsid w:val="00155E50"/>
    <w:rsid w:val="00155EE7"/>
    <w:rsid w:val="001603EF"/>
    <w:rsid w:val="00161B8D"/>
    <w:rsid w:val="001651D3"/>
    <w:rsid w:val="001675EA"/>
    <w:rsid w:val="00167CC2"/>
    <w:rsid w:val="00167E00"/>
    <w:rsid w:val="001747C9"/>
    <w:rsid w:val="001751AB"/>
    <w:rsid w:val="00180E67"/>
    <w:rsid w:val="00181ED1"/>
    <w:rsid w:val="00183315"/>
    <w:rsid w:val="001844B3"/>
    <w:rsid w:val="00191F1B"/>
    <w:rsid w:val="00197461"/>
    <w:rsid w:val="001A6FA9"/>
    <w:rsid w:val="001B5326"/>
    <w:rsid w:val="001C53A0"/>
    <w:rsid w:val="001C77D7"/>
    <w:rsid w:val="001C7C4D"/>
    <w:rsid w:val="001D77C7"/>
    <w:rsid w:val="001E3001"/>
    <w:rsid w:val="001F53EA"/>
    <w:rsid w:val="001F7D11"/>
    <w:rsid w:val="00206E0F"/>
    <w:rsid w:val="002134C2"/>
    <w:rsid w:val="00221EAA"/>
    <w:rsid w:val="00222B21"/>
    <w:rsid w:val="00227D79"/>
    <w:rsid w:val="00241D5D"/>
    <w:rsid w:val="00245AF8"/>
    <w:rsid w:val="00254C06"/>
    <w:rsid w:val="00257256"/>
    <w:rsid w:val="00271EE9"/>
    <w:rsid w:val="002732F2"/>
    <w:rsid w:val="00275CB2"/>
    <w:rsid w:val="002838EB"/>
    <w:rsid w:val="00294511"/>
    <w:rsid w:val="00294B5D"/>
    <w:rsid w:val="00296DB0"/>
    <w:rsid w:val="002A331B"/>
    <w:rsid w:val="002A6159"/>
    <w:rsid w:val="002B65DB"/>
    <w:rsid w:val="002D33F9"/>
    <w:rsid w:val="002D480D"/>
    <w:rsid w:val="002D6C51"/>
    <w:rsid w:val="003036DD"/>
    <w:rsid w:val="003077A0"/>
    <w:rsid w:val="00314570"/>
    <w:rsid w:val="00316FC8"/>
    <w:rsid w:val="00321578"/>
    <w:rsid w:val="00323A45"/>
    <w:rsid w:val="0033390E"/>
    <w:rsid w:val="00336FDF"/>
    <w:rsid w:val="00343916"/>
    <w:rsid w:val="00353893"/>
    <w:rsid w:val="00360E84"/>
    <w:rsid w:val="00362682"/>
    <w:rsid w:val="00365E1D"/>
    <w:rsid w:val="00367D6C"/>
    <w:rsid w:val="003739EC"/>
    <w:rsid w:val="00373DF3"/>
    <w:rsid w:val="003748EA"/>
    <w:rsid w:val="00374AEE"/>
    <w:rsid w:val="00374CA4"/>
    <w:rsid w:val="003810DC"/>
    <w:rsid w:val="003845C5"/>
    <w:rsid w:val="0038532A"/>
    <w:rsid w:val="00385350"/>
    <w:rsid w:val="00386D81"/>
    <w:rsid w:val="00387E7A"/>
    <w:rsid w:val="00393F4D"/>
    <w:rsid w:val="0039763E"/>
    <w:rsid w:val="003A0922"/>
    <w:rsid w:val="003B061B"/>
    <w:rsid w:val="003C0F89"/>
    <w:rsid w:val="003C2F63"/>
    <w:rsid w:val="003C42A4"/>
    <w:rsid w:val="003C439F"/>
    <w:rsid w:val="003D0692"/>
    <w:rsid w:val="003E4CBB"/>
    <w:rsid w:val="003F1C5D"/>
    <w:rsid w:val="003F6481"/>
    <w:rsid w:val="003F6B84"/>
    <w:rsid w:val="004018CD"/>
    <w:rsid w:val="00402668"/>
    <w:rsid w:val="00403909"/>
    <w:rsid w:val="0040504C"/>
    <w:rsid w:val="004053C0"/>
    <w:rsid w:val="00405424"/>
    <w:rsid w:val="00413582"/>
    <w:rsid w:val="00414FB2"/>
    <w:rsid w:val="00417C8D"/>
    <w:rsid w:val="00422A3A"/>
    <w:rsid w:val="00430376"/>
    <w:rsid w:val="0043571C"/>
    <w:rsid w:val="0043734C"/>
    <w:rsid w:val="004607EB"/>
    <w:rsid w:val="0046532F"/>
    <w:rsid w:val="00467BAE"/>
    <w:rsid w:val="00470823"/>
    <w:rsid w:val="004821BA"/>
    <w:rsid w:val="00483B95"/>
    <w:rsid w:val="00484915"/>
    <w:rsid w:val="00492408"/>
    <w:rsid w:val="004A1CC2"/>
    <w:rsid w:val="004A21DA"/>
    <w:rsid w:val="004B30BB"/>
    <w:rsid w:val="004C0BAA"/>
    <w:rsid w:val="004C366E"/>
    <w:rsid w:val="004C3AA0"/>
    <w:rsid w:val="004D677A"/>
    <w:rsid w:val="004D7F8A"/>
    <w:rsid w:val="004F0146"/>
    <w:rsid w:val="004F6984"/>
    <w:rsid w:val="004F7782"/>
    <w:rsid w:val="00500365"/>
    <w:rsid w:val="0050708D"/>
    <w:rsid w:val="00513F97"/>
    <w:rsid w:val="00515913"/>
    <w:rsid w:val="00522178"/>
    <w:rsid w:val="00527930"/>
    <w:rsid w:val="00536791"/>
    <w:rsid w:val="005401C6"/>
    <w:rsid w:val="005438DE"/>
    <w:rsid w:val="00543FB8"/>
    <w:rsid w:val="005455D8"/>
    <w:rsid w:val="0055035D"/>
    <w:rsid w:val="00551A6C"/>
    <w:rsid w:val="005522F4"/>
    <w:rsid w:val="00552BA5"/>
    <w:rsid w:val="00553BF7"/>
    <w:rsid w:val="00556D02"/>
    <w:rsid w:val="00561D45"/>
    <w:rsid w:val="005633BC"/>
    <w:rsid w:val="00564BB0"/>
    <w:rsid w:val="005658AD"/>
    <w:rsid w:val="00566AC7"/>
    <w:rsid w:val="0057274C"/>
    <w:rsid w:val="005729E0"/>
    <w:rsid w:val="00574139"/>
    <w:rsid w:val="00581868"/>
    <w:rsid w:val="00585251"/>
    <w:rsid w:val="00596D37"/>
    <w:rsid w:val="005A0792"/>
    <w:rsid w:val="005A2320"/>
    <w:rsid w:val="005A569B"/>
    <w:rsid w:val="005B0175"/>
    <w:rsid w:val="005B4357"/>
    <w:rsid w:val="005C31BA"/>
    <w:rsid w:val="005C6DD8"/>
    <w:rsid w:val="005D66F9"/>
    <w:rsid w:val="005E330E"/>
    <w:rsid w:val="005E3820"/>
    <w:rsid w:val="006015F5"/>
    <w:rsid w:val="00602BCD"/>
    <w:rsid w:val="00607296"/>
    <w:rsid w:val="00610BCC"/>
    <w:rsid w:val="0062037F"/>
    <w:rsid w:val="00621AA7"/>
    <w:rsid w:val="00623550"/>
    <w:rsid w:val="00634306"/>
    <w:rsid w:val="006362B0"/>
    <w:rsid w:val="00642B82"/>
    <w:rsid w:val="00660AAA"/>
    <w:rsid w:val="0066766A"/>
    <w:rsid w:val="00677596"/>
    <w:rsid w:val="00677A48"/>
    <w:rsid w:val="00682873"/>
    <w:rsid w:val="006829AB"/>
    <w:rsid w:val="0069063D"/>
    <w:rsid w:val="00696A19"/>
    <w:rsid w:val="006A29EE"/>
    <w:rsid w:val="006A5A9A"/>
    <w:rsid w:val="006A6B1A"/>
    <w:rsid w:val="006A6D98"/>
    <w:rsid w:val="006A7718"/>
    <w:rsid w:val="006B2BF5"/>
    <w:rsid w:val="006B443E"/>
    <w:rsid w:val="006C3035"/>
    <w:rsid w:val="006C4001"/>
    <w:rsid w:val="006C5EC2"/>
    <w:rsid w:val="006D59C0"/>
    <w:rsid w:val="006F09B5"/>
    <w:rsid w:val="006F3015"/>
    <w:rsid w:val="00705305"/>
    <w:rsid w:val="00715AA7"/>
    <w:rsid w:val="007202AC"/>
    <w:rsid w:val="0072250A"/>
    <w:rsid w:val="007225C9"/>
    <w:rsid w:val="007227D0"/>
    <w:rsid w:val="00722B0A"/>
    <w:rsid w:val="00727E1E"/>
    <w:rsid w:val="0073675B"/>
    <w:rsid w:val="00737074"/>
    <w:rsid w:val="0073711E"/>
    <w:rsid w:val="007625FF"/>
    <w:rsid w:val="00764466"/>
    <w:rsid w:val="00764A05"/>
    <w:rsid w:val="00766A17"/>
    <w:rsid w:val="00783D28"/>
    <w:rsid w:val="007B04F7"/>
    <w:rsid w:val="007B159C"/>
    <w:rsid w:val="007B1F4F"/>
    <w:rsid w:val="007B41B6"/>
    <w:rsid w:val="007B4982"/>
    <w:rsid w:val="007C2D51"/>
    <w:rsid w:val="007D69A8"/>
    <w:rsid w:val="007D710B"/>
    <w:rsid w:val="007E1BFA"/>
    <w:rsid w:val="007F16EE"/>
    <w:rsid w:val="00801447"/>
    <w:rsid w:val="00807C1A"/>
    <w:rsid w:val="00814159"/>
    <w:rsid w:val="00823249"/>
    <w:rsid w:val="00825AA9"/>
    <w:rsid w:val="00831C41"/>
    <w:rsid w:val="00831CD9"/>
    <w:rsid w:val="00840CE9"/>
    <w:rsid w:val="00845D6E"/>
    <w:rsid w:val="0085237E"/>
    <w:rsid w:val="0085727B"/>
    <w:rsid w:val="00866E1B"/>
    <w:rsid w:val="00867BF0"/>
    <w:rsid w:val="008727D0"/>
    <w:rsid w:val="008778B5"/>
    <w:rsid w:val="00880F85"/>
    <w:rsid w:val="008810DB"/>
    <w:rsid w:val="00887A9B"/>
    <w:rsid w:val="008952DF"/>
    <w:rsid w:val="008A7471"/>
    <w:rsid w:val="008B3925"/>
    <w:rsid w:val="008D11FE"/>
    <w:rsid w:val="008E485E"/>
    <w:rsid w:val="008E79C8"/>
    <w:rsid w:val="008F2EA2"/>
    <w:rsid w:val="008F6D67"/>
    <w:rsid w:val="00900070"/>
    <w:rsid w:val="00905A23"/>
    <w:rsid w:val="009119C3"/>
    <w:rsid w:val="00911BC1"/>
    <w:rsid w:val="009136DF"/>
    <w:rsid w:val="009329A6"/>
    <w:rsid w:val="009334BC"/>
    <w:rsid w:val="00936B55"/>
    <w:rsid w:val="00942B0A"/>
    <w:rsid w:val="00950132"/>
    <w:rsid w:val="009548FB"/>
    <w:rsid w:val="009562EE"/>
    <w:rsid w:val="00964828"/>
    <w:rsid w:val="00971533"/>
    <w:rsid w:val="00977427"/>
    <w:rsid w:val="0098279B"/>
    <w:rsid w:val="0098569D"/>
    <w:rsid w:val="009865E6"/>
    <w:rsid w:val="009868C9"/>
    <w:rsid w:val="00987923"/>
    <w:rsid w:val="009A0E8A"/>
    <w:rsid w:val="009B3D91"/>
    <w:rsid w:val="009B603B"/>
    <w:rsid w:val="009B6B46"/>
    <w:rsid w:val="009C19AB"/>
    <w:rsid w:val="009C2BB0"/>
    <w:rsid w:val="009C6134"/>
    <w:rsid w:val="009D2474"/>
    <w:rsid w:val="009E7755"/>
    <w:rsid w:val="009F31D5"/>
    <w:rsid w:val="009F3F55"/>
    <w:rsid w:val="009F5F94"/>
    <w:rsid w:val="009F7109"/>
    <w:rsid w:val="00A13B2F"/>
    <w:rsid w:val="00A17BEB"/>
    <w:rsid w:val="00A22B66"/>
    <w:rsid w:val="00A3616D"/>
    <w:rsid w:val="00A37A08"/>
    <w:rsid w:val="00A41162"/>
    <w:rsid w:val="00A427A5"/>
    <w:rsid w:val="00A4377E"/>
    <w:rsid w:val="00A438E8"/>
    <w:rsid w:val="00A4468B"/>
    <w:rsid w:val="00A577C4"/>
    <w:rsid w:val="00A61476"/>
    <w:rsid w:val="00A643D4"/>
    <w:rsid w:val="00A75E22"/>
    <w:rsid w:val="00A76AAA"/>
    <w:rsid w:val="00A85619"/>
    <w:rsid w:val="00A91DC7"/>
    <w:rsid w:val="00A96504"/>
    <w:rsid w:val="00AA540B"/>
    <w:rsid w:val="00AA61E1"/>
    <w:rsid w:val="00AB3A42"/>
    <w:rsid w:val="00AB3C5E"/>
    <w:rsid w:val="00AB7420"/>
    <w:rsid w:val="00AC7432"/>
    <w:rsid w:val="00AE438D"/>
    <w:rsid w:val="00AF3D0C"/>
    <w:rsid w:val="00AF5557"/>
    <w:rsid w:val="00B0127A"/>
    <w:rsid w:val="00B013E7"/>
    <w:rsid w:val="00B0675F"/>
    <w:rsid w:val="00B06975"/>
    <w:rsid w:val="00B12798"/>
    <w:rsid w:val="00B12B6C"/>
    <w:rsid w:val="00B13853"/>
    <w:rsid w:val="00B213AA"/>
    <w:rsid w:val="00B23BBF"/>
    <w:rsid w:val="00B2472A"/>
    <w:rsid w:val="00B278F2"/>
    <w:rsid w:val="00B3374D"/>
    <w:rsid w:val="00B33763"/>
    <w:rsid w:val="00B3690F"/>
    <w:rsid w:val="00B45044"/>
    <w:rsid w:val="00B478FB"/>
    <w:rsid w:val="00B554B9"/>
    <w:rsid w:val="00B56AC8"/>
    <w:rsid w:val="00B60FD3"/>
    <w:rsid w:val="00B63C04"/>
    <w:rsid w:val="00B765BD"/>
    <w:rsid w:val="00B808F9"/>
    <w:rsid w:val="00B833A9"/>
    <w:rsid w:val="00B84FAA"/>
    <w:rsid w:val="00B933C7"/>
    <w:rsid w:val="00B95D65"/>
    <w:rsid w:val="00BA2C29"/>
    <w:rsid w:val="00BA39E0"/>
    <w:rsid w:val="00BA42DB"/>
    <w:rsid w:val="00BA5D41"/>
    <w:rsid w:val="00BA6AA0"/>
    <w:rsid w:val="00BC104A"/>
    <w:rsid w:val="00BC4D2F"/>
    <w:rsid w:val="00BC702D"/>
    <w:rsid w:val="00BE04B1"/>
    <w:rsid w:val="00BF788F"/>
    <w:rsid w:val="00C13ED0"/>
    <w:rsid w:val="00C15253"/>
    <w:rsid w:val="00C17CCA"/>
    <w:rsid w:val="00C31A65"/>
    <w:rsid w:val="00C375F8"/>
    <w:rsid w:val="00C3789F"/>
    <w:rsid w:val="00C41253"/>
    <w:rsid w:val="00C50D60"/>
    <w:rsid w:val="00C75E72"/>
    <w:rsid w:val="00C8586C"/>
    <w:rsid w:val="00C9615D"/>
    <w:rsid w:val="00CA0786"/>
    <w:rsid w:val="00CA6F9F"/>
    <w:rsid w:val="00CB327B"/>
    <w:rsid w:val="00CB45C8"/>
    <w:rsid w:val="00CC28C0"/>
    <w:rsid w:val="00CC72AF"/>
    <w:rsid w:val="00CC785C"/>
    <w:rsid w:val="00CE6012"/>
    <w:rsid w:val="00CF5DDE"/>
    <w:rsid w:val="00CF6CA8"/>
    <w:rsid w:val="00CF71DF"/>
    <w:rsid w:val="00CF753E"/>
    <w:rsid w:val="00CF7FFA"/>
    <w:rsid w:val="00D026CD"/>
    <w:rsid w:val="00D04E3D"/>
    <w:rsid w:val="00D11243"/>
    <w:rsid w:val="00D14DBA"/>
    <w:rsid w:val="00D17F83"/>
    <w:rsid w:val="00D21F86"/>
    <w:rsid w:val="00D22AB0"/>
    <w:rsid w:val="00D2750A"/>
    <w:rsid w:val="00D30161"/>
    <w:rsid w:val="00D33BF0"/>
    <w:rsid w:val="00D36C16"/>
    <w:rsid w:val="00D36F21"/>
    <w:rsid w:val="00D4302C"/>
    <w:rsid w:val="00D43B13"/>
    <w:rsid w:val="00D63C12"/>
    <w:rsid w:val="00D85140"/>
    <w:rsid w:val="00D8606A"/>
    <w:rsid w:val="00D91F82"/>
    <w:rsid w:val="00DA0305"/>
    <w:rsid w:val="00DB3F2B"/>
    <w:rsid w:val="00DB46E8"/>
    <w:rsid w:val="00DD21A8"/>
    <w:rsid w:val="00DD5F95"/>
    <w:rsid w:val="00DF39CC"/>
    <w:rsid w:val="00DF7EAC"/>
    <w:rsid w:val="00E056A8"/>
    <w:rsid w:val="00E10015"/>
    <w:rsid w:val="00E13F34"/>
    <w:rsid w:val="00E1495E"/>
    <w:rsid w:val="00E21023"/>
    <w:rsid w:val="00E2265D"/>
    <w:rsid w:val="00E241C5"/>
    <w:rsid w:val="00E24A2E"/>
    <w:rsid w:val="00E25974"/>
    <w:rsid w:val="00E25D18"/>
    <w:rsid w:val="00E318E9"/>
    <w:rsid w:val="00E3450C"/>
    <w:rsid w:val="00E611D4"/>
    <w:rsid w:val="00E61F20"/>
    <w:rsid w:val="00E64469"/>
    <w:rsid w:val="00E71061"/>
    <w:rsid w:val="00E75CE7"/>
    <w:rsid w:val="00E7653E"/>
    <w:rsid w:val="00E91882"/>
    <w:rsid w:val="00E93EF9"/>
    <w:rsid w:val="00E9635B"/>
    <w:rsid w:val="00E969C6"/>
    <w:rsid w:val="00EA24FB"/>
    <w:rsid w:val="00EA67BE"/>
    <w:rsid w:val="00EB3439"/>
    <w:rsid w:val="00ED3DBE"/>
    <w:rsid w:val="00EE0894"/>
    <w:rsid w:val="00EE1924"/>
    <w:rsid w:val="00EE5160"/>
    <w:rsid w:val="00EF0160"/>
    <w:rsid w:val="00EF3BB4"/>
    <w:rsid w:val="00EF6FFB"/>
    <w:rsid w:val="00F0226B"/>
    <w:rsid w:val="00F13988"/>
    <w:rsid w:val="00F1528F"/>
    <w:rsid w:val="00F200EF"/>
    <w:rsid w:val="00F24E18"/>
    <w:rsid w:val="00F34A01"/>
    <w:rsid w:val="00F40A4F"/>
    <w:rsid w:val="00F42167"/>
    <w:rsid w:val="00F54EE3"/>
    <w:rsid w:val="00F6689E"/>
    <w:rsid w:val="00F66C8D"/>
    <w:rsid w:val="00F75580"/>
    <w:rsid w:val="00F82521"/>
    <w:rsid w:val="00F87F0D"/>
    <w:rsid w:val="00F964C2"/>
    <w:rsid w:val="00F973ED"/>
    <w:rsid w:val="00F97927"/>
    <w:rsid w:val="00FA0B19"/>
    <w:rsid w:val="00FA208B"/>
    <w:rsid w:val="00FA7F6E"/>
    <w:rsid w:val="00FB0ADD"/>
    <w:rsid w:val="00FB389A"/>
    <w:rsid w:val="00FB4995"/>
    <w:rsid w:val="00FD412D"/>
    <w:rsid w:val="00FE3389"/>
    <w:rsid w:val="00FE4337"/>
    <w:rsid w:val="00FE577D"/>
    <w:rsid w:val="00FE7E7A"/>
    <w:rsid w:val="00FF47E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419"/>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character" w:styleId="Neatrisintapieminana">
    <w:name w:val="Unresolved Mention"/>
    <w:basedOn w:val="Noklusjumarindkopasfonts"/>
    <w:uiPriority w:val="99"/>
    <w:semiHidden/>
    <w:unhideWhenUsed/>
    <w:rsid w:val="00764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 w:id="87699938">
      <w:bodyDiv w:val="1"/>
      <w:marLeft w:val="0"/>
      <w:marRight w:val="0"/>
      <w:marTop w:val="0"/>
      <w:marBottom w:val="0"/>
      <w:divBdr>
        <w:top w:val="none" w:sz="0" w:space="0" w:color="auto"/>
        <w:left w:val="none" w:sz="0" w:space="0" w:color="auto"/>
        <w:bottom w:val="none" w:sz="0" w:space="0" w:color="auto"/>
        <w:right w:val="none" w:sz="0" w:space="0" w:color="auto"/>
      </w:divBdr>
    </w:div>
    <w:div w:id="250548456">
      <w:bodyDiv w:val="1"/>
      <w:marLeft w:val="0"/>
      <w:marRight w:val="0"/>
      <w:marTop w:val="0"/>
      <w:marBottom w:val="0"/>
      <w:divBdr>
        <w:top w:val="none" w:sz="0" w:space="0" w:color="auto"/>
        <w:left w:val="none" w:sz="0" w:space="0" w:color="auto"/>
        <w:bottom w:val="none" w:sz="0" w:space="0" w:color="auto"/>
        <w:right w:val="none" w:sz="0" w:space="0" w:color="auto"/>
      </w:divBdr>
    </w:div>
    <w:div w:id="8159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leitans@carnik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pu&#311;e@carnikava.lv" TargetMode="External"/><Relationship Id="rId4" Type="http://schemas.openxmlformats.org/officeDocument/2006/relationships/settings" Target="settings.xml"/><Relationship Id="rId9" Type="http://schemas.openxmlformats.org/officeDocument/2006/relationships/hyperlink" Target="mailto:lelde.balode@carnikav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A39A-491C-494C-BD5C-A22A228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2816</Words>
  <Characters>16055</Characters>
  <Application>Microsoft Office Word</Application>
  <DocSecurity>0</DocSecurity>
  <Lines>133</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Agris Grīnvalds</cp:lastModifiedBy>
  <cp:revision>22</cp:revision>
  <cp:lastPrinted>2020-03-02T12:00:00Z</cp:lastPrinted>
  <dcterms:created xsi:type="dcterms:W3CDTF">2025-10-22T11:27:00Z</dcterms:created>
  <dcterms:modified xsi:type="dcterms:W3CDTF">2025-11-04T07:17:00Z</dcterms:modified>
</cp:coreProperties>
</file>