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1945" w14:textId="77777777" w:rsidR="004D516C" w:rsidRDefault="00BC2FC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387C2E" w14:textId="77777777" w:rsidR="00FD2C9C" w:rsidRPr="00564CA6" w:rsidRDefault="00BC2FCB" w:rsidP="00FD2C9C">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C00B57E" w14:textId="77777777" w:rsidR="00FD2C9C" w:rsidRPr="00564CA6" w:rsidRDefault="00BC2FCB" w:rsidP="00FD2C9C">
      <w:pPr>
        <w:jc w:val="center"/>
        <w:rPr>
          <w:rFonts w:ascii="Times New Roman" w:hAnsi="Times New Roman" w:cs="Times New Roman"/>
          <w:noProof/>
        </w:rPr>
      </w:pPr>
      <w:r w:rsidRPr="00564CA6">
        <w:rPr>
          <w:rFonts w:ascii="Times New Roman" w:hAnsi="Times New Roman" w:cs="Times New Roman"/>
          <w:noProof/>
        </w:rPr>
        <w:t>Ādažos, Ādažu novadā</w:t>
      </w:r>
    </w:p>
    <w:p w14:paraId="723F993B" w14:textId="77777777" w:rsidR="00FD2C9C" w:rsidRPr="00564CA6" w:rsidRDefault="00BC2FCB" w:rsidP="00FD2C9C">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CE67362" w14:textId="7D05C9BE" w:rsidR="00FD2C9C" w:rsidRDefault="00BC2FCB" w:rsidP="00FD2C9C">
      <w:pPr>
        <w:tabs>
          <w:tab w:val="center" w:pos="4535"/>
          <w:tab w:val="left" w:pos="7116"/>
        </w:tabs>
        <w:rPr>
          <w:rFonts w:ascii="Times New Roman" w:hAnsi="Times New Roman" w:cs="Times New Roman"/>
          <w:noProof/>
        </w:rPr>
      </w:pPr>
      <w:r w:rsidRPr="000F6019">
        <w:rPr>
          <w:rFonts w:ascii="Times New Roman" w:hAnsi="Times New Roman" w:cs="Times New Roman"/>
          <w:color w:val="000000" w:themeColor="text1"/>
        </w:rPr>
        <w:t>2025. gada 23. oktobrī</w:t>
      </w:r>
      <w:r>
        <w:rPr>
          <w:rFonts w:ascii="Times New Roman" w:hAnsi="Times New Roman" w:cs="Times New Roman"/>
          <w:color w:val="000000" w:themeColor="text1"/>
        </w:rPr>
        <w:t xml:space="preserve"> </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BC2FCB">
        <w:rPr>
          <w:rFonts w:ascii="Times New Roman" w:hAnsi="Times New Roman" w:cs="Times New Roman"/>
          <w:b/>
          <w:bCs/>
          <w:noProof/>
        </w:rPr>
        <w:t>439</w:t>
      </w:r>
    </w:p>
    <w:p w14:paraId="7FE52F52" w14:textId="77777777" w:rsidR="00FD2C9C" w:rsidRDefault="00FD2C9C" w:rsidP="00FD2C9C">
      <w:pPr>
        <w:tabs>
          <w:tab w:val="center" w:pos="4535"/>
          <w:tab w:val="left" w:pos="7116"/>
        </w:tabs>
        <w:rPr>
          <w:rFonts w:ascii="Times New Roman" w:hAnsi="Times New Roman" w:cs="Times New Roman"/>
          <w:noProof/>
        </w:rPr>
      </w:pPr>
    </w:p>
    <w:p w14:paraId="280BA0E2" w14:textId="11619C91" w:rsidR="005D1707" w:rsidRPr="00B103A2" w:rsidRDefault="00BC2FCB" w:rsidP="005D1707">
      <w:pPr>
        <w:jc w:val="center"/>
        <w:rPr>
          <w:rFonts w:ascii="Times New Roman" w:eastAsia="Times New Roman" w:hAnsi="Times New Roman" w:cs="Times New Roman"/>
          <w:b/>
        </w:rPr>
      </w:pPr>
      <w:r w:rsidRPr="00B103A2">
        <w:rPr>
          <w:rFonts w:ascii="Times New Roman" w:eastAsia="Times New Roman" w:hAnsi="Times New Roman" w:cs="Times New Roman"/>
          <w:b/>
        </w:rPr>
        <w:t xml:space="preserve">Par </w:t>
      </w:r>
      <w:r w:rsidR="00C128EE" w:rsidRPr="00B103A2">
        <w:rPr>
          <w:rFonts w:ascii="Times New Roman" w:eastAsia="Times New Roman" w:hAnsi="Times New Roman" w:cs="Times New Roman"/>
          <w:b/>
        </w:rPr>
        <w:t>sadarbības līguma termiņa pagarinājumu</w:t>
      </w:r>
      <w:r w:rsidR="00C128EE">
        <w:rPr>
          <w:rFonts w:ascii="Times New Roman" w:eastAsia="Times New Roman" w:hAnsi="Times New Roman" w:cs="Times New Roman"/>
          <w:b/>
        </w:rPr>
        <w:t xml:space="preserve"> </w:t>
      </w:r>
      <w:r w:rsidRPr="00B103A2">
        <w:rPr>
          <w:rFonts w:ascii="Times New Roman" w:eastAsia="Times New Roman" w:hAnsi="Times New Roman" w:cs="Times New Roman"/>
          <w:b/>
        </w:rPr>
        <w:t xml:space="preserve">vides objekta “Dzīvo sapņu dārzs” </w:t>
      </w:r>
      <w:r w:rsidR="00087D81" w:rsidRPr="00B103A2">
        <w:rPr>
          <w:rFonts w:ascii="Times New Roman" w:eastAsia="Times New Roman" w:hAnsi="Times New Roman" w:cs="Times New Roman"/>
          <w:b/>
        </w:rPr>
        <w:t>uzturēšana</w:t>
      </w:r>
      <w:r w:rsidR="00C128EE">
        <w:rPr>
          <w:rFonts w:ascii="Times New Roman" w:eastAsia="Times New Roman" w:hAnsi="Times New Roman" w:cs="Times New Roman"/>
          <w:b/>
        </w:rPr>
        <w:t>i</w:t>
      </w:r>
      <w:r w:rsidR="00B103A2" w:rsidRPr="00B103A2">
        <w:rPr>
          <w:rFonts w:ascii="Times New Roman" w:eastAsia="Times New Roman" w:hAnsi="Times New Roman" w:cs="Times New Roman"/>
          <w:b/>
        </w:rPr>
        <w:t xml:space="preserve"> </w:t>
      </w:r>
    </w:p>
    <w:p w14:paraId="6127D5EA" w14:textId="77777777" w:rsidR="005D1707" w:rsidRPr="00B103A2" w:rsidRDefault="005D1707" w:rsidP="005D1707">
      <w:pPr>
        <w:jc w:val="both"/>
        <w:rPr>
          <w:rFonts w:ascii="Times New Roman" w:eastAsia="Times New Roman" w:hAnsi="Times New Roman" w:cs="Times New Roman"/>
          <w:color w:val="EE0000"/>
        </w:rPr>
      </w:pPr>
    </w:p>
    <w:p w14:paraId="50466DB7" w14:textId="28E400AA" w:rsidR="005D1707" w:rsidRPr="00434FED" w:rsidRDefault="00BC2FCB" w:rsidP="005D1707">
      <w:pPr>
        <w:spacing w:after="120"/>
        <w:jc w:val="both"/>
        <w:rPr>
          <w:rFonts w:ascii="Times New Roman" w:eastAsia="Times New Roman" w:hAnsi="Times New Roman" w:cs="Times New Roman"/>
        </w:rPr>
      </w:pPr>
      <w:r w:rsidRPr="00E81F35">
        <w:rPr>
          <w:rFonts w:ascii="Times New Roman" w:eastAsia="Times New Roman" w:hAnsi="Times New Roman" w:cs="Times New Roman"/>
        </w:rPr>
        <w:t xml:space="preserve">Ādažu novada pašvaldības dome izskatīja </w:t>
      </w:r>
      <w:bookmarkStart w:id="0" w:name="_Hlk210723194"/>
      <w:r w:rsidRPr="00E81F35">
        <w:rPr>
          <w:rFonts w:ascii="Times New Roman" w:eastAsia="Times New Roman" w:hAnsi="Times New Roman" w:cs="Times New Roman"/>
        </w:rPr>
        <w:t>nodibinājuma “Dzīvo sapņu fonds”</w:t>
      </w:r>
      <w:r w:rsidR="00EF0404">
        <w:rPr>
          <w:rFonts w:ascii="Times New Roman" w:eastAsia="Times New Roman" w:hAnsi="Times New Roman" w:cs="Times New Roman"/>
        </w:rPr>
        <w:t xml:space="preserve">, </w:t>
      </w:r>
      <w:proofErr w:type="spellStart"/>
      <w:r w:rsidRPr="00E81F35">
        <w:rPr>
          <w:rFonts w:ascii="Times New Roman" w:eastAsia="Times New Roman" w:hAnsi="Times New Roman" w:cs="Times New Roman"/>
        </w:rPr>
        <w:t>reģ</w:t>
      </w:r>
      <w:proofErr w:type="spellEnd"/>
      <w:r w:rsidRPr="00E81F35">
        <w:rPr>
          <w:rFonts w:ascii="Times New Roman" w:eastAsia="Times New Roman" w:hAnsi="Times New Roman" w:cs="Times New Roman"/>
        </w:rPr>
        <w:t>. Nr.</w:t>
      </w:r>
      <w:r w:rsidR="00C128EE">
        <w:rPr>
          <w:rFonts w:ascii="Times New Roman" w:eastAsia="Times New Roman" w:hAnsi="Times New Roman" w:cs="Times New Roman"/>
        </w:rPr>
        <w:t> </w:t>
      </w:r>
      <w:r w:rsidRPr="00E81F35">
        <w:rPr>
          <w:rFonts w:ascii="Times New Roman" w:eastAsia="Times New Roman" w:hAnsi="Times New Roman" w:cs="Times New Roman"/>
        </w:rPr>
        <w:t xml:space="preserve">50008232991, </w:t>
      </w:r>
      <w:r w:rsidR="00C128EE">
        <w:rPr>
          <w:rFonts w:ascii="Times New Roman" w:eastAsia="Times New Roman" w:hAnsi="Times New Roman" w:cs="Times New Roman"/>
        </w:rPr>
        <w:t xml:space="preserve">juridiskā adrese: </w:t>
      </w:r>
      <w:r w:rsidRPr="00E81F35">
        <w:rPr>
          <w:rFonts w:ascii="Times New Roman" w:eastAsia="Times New Roman" w:hAnsi="Times New Roman" w:cs="Times New Roman"/>
        </w:rPr>
        <w:t>P</w:t>
      </w:r>
      <w:r w:rsidRPr="0073696B">
        <w:rPr>
          <w:rFonts w:ascii="Times New Roman" w:eastAsia="Times New Roman" w:hAnsi="Times New Roman" w:cs="Times New Roman"/>
        </w:rPr>
        <w:t>irmā iela 43 - 75, Ādaži, Ādažu nov., LV-2164</w:t>
      </w:r>
      <w:r w:rsidR="00397754">
        <w:rPr>
          <w:rFonts w:ascii="Times New Roman" w:eastAsia="Times New Roman" w:hAnsi="Times New Roman" w:cs="Times New Roman"/>
        </w:rPr>
        <w:t xml:space="preserve"> </w:t>
      </w:r>
      <w:bookmarkEnd w:id="0"/>
      <w:r w:rsidR="00397754">
        <w:rPr>
          <w:rFonts w:ascii="Times New Roman" w:eastAsia="Times New Roman" w:hAnsi="Times New Roman" w:cs="Times New Roman"/>
        </w:rPr>
        <w:t xml:space="preserve">(turpmāk </w:t>
      </w:r>
      <w:r w:rsidR="00702EAC">
        <w:rPr>
          <w:rFonts w:ascii="Times New Roman" w:eastAsia="Times New Roman" w:hAnsi="Times New Roman" w:cs="Times New Roman"/>
        </w:rPr>
        <w:t>–</w:t>
      </w:r>
      <w:r w:rsidR="00397754">
        <w:rPr>
          <w:rFonts w:ascii="Times New Roman" w:eastAsia="Times New Roman" w:hAnsi="Times New Roman" w:cs="Times New Roman"/>
        </w:rPr>
        <w:t xml:space="preserve"> </w:t>
      </w:r>
      <w:r w:rsidR="00702EAC">
        <w:rPr>
          <w:rFonts w:ascii="Times New Roman" w:eastAsia="Times New Roman" w:hAnsi="Times New Roman" w:cs="Times New Roman"/>
        </w:rPr>
        <w:t>Nodibinājums)</w:t>
      </w:r>
      <w:r w:rsidR="00C128EE">
        <w:rPr>
          <w:rFonts w:ascii="Times New Roman" w:eastAsia="Times New Roman" w:hAnsi="Times New Roman" w:cs="Times New Roman"/>
        </w:rPr>
        <w:t>,</w:t>
      </w:r>
      <w:r w:rsidRPr="0073696B">
        <w:rPr>
          <w:rFonts w:ascii="Times New Roman" w:eastAsia="Times New Roman" w:hAnsi="Times New Roman" w:cs="Times New Roman"/>
        </w:rPr>
        <w:t xml:space="preserve"> valdes locekļa Jāņa </w:t>
      </w:r>
      <w:proofErr w:type="spellStart"/>
      <w:r w:rsidRPr="0073696B">
        <w:rPr>
          <w:rFonts w:ascii="Times New Roman" w:eastAsia="Times New Roman" w:hAnsi="Times New Roman" w:cs="Times New Roman"/>
        </w:rPr>
        <w:t>Kaļiņiča</w:t>
      </w:r>
      <w:proofErr w:type="spellEnd"/>
      <w:r w:rsidRPr="0073696B">
        <w:rPr>
          <w:rFonts w:ascii="Times New Roman" w:eastAsia="Times New Roman" w:hAnsi="Times New Roman" w:cs="Times New Roman"/>
        </w:rPr>
        <w:t xml:space="preserve"> </w:t>
      </w:r>
      <w:r w:rsidR="00E81F35" w:rsidRPr="0073696B">
        <w:rPr>
          <w:rFonts w:ascii="Times New Roman" w:eastAsia="Times New Roman" w:hAnsi="Times New Roman" w:cs="Times New Roman"/>
        </w:rPr>
        <w:t>26.09.2025.</w:t>
      </w:r>
      <w:r w:rsidRPr="0073696B">
        <w:rPr>
          <w:rFonts w:ascii="Times New Roman" w:eastAsia="Times New Roman" w:hAnsi="Times New Roman" w:cs="Times New Roman"/>
        </w:rPr>
        <w:t xml:space="preserve"> iesniegumu (</w:t>
      </w:r>
      <w:r w:rsidR="00087D81" w:rsidRPr="0073696B">
        <w:rPr>
          <w:rFonts w:ascii="Times New Roman" w:eastAsia="Times New Roman" w:hAnsi="Times New Roman" w:cs="Times New Roman"/>
        </w:rPr>
        <w:t xml:space="preserve">pašvaldības </w:t>
      </w:r>
      <w:proofErr w:type="spellStart"/>
      <w:r w:rsidRPr="0073696B">
        <w:rPr>
          <w:rFonts w:ascii="Times New Roman" w:eastAsia="Times New Roman" w:hAnsi="Times New Roman" w:cs="Times New Roman"/>
        </w:rPr>
        <w:t>reģ</w:t>
      </w:r>
      <w:proofErr w:type="spellEnd"/>
      <w:r w:rsidRPr="0073696B">
        <w:rPr>
          <w:rFonts w:ascii="Times New Roman" w:eastAsia="Times New Roman" w:hAnsi="Times New Roman" w:cs="Times New Roman"/>
        </w:rPr>
        <w:t>. Nr.</w:t>
      </w:r>
      <w:r w:rsidR="00C128EE">
        <w:rPr>
          <w:rFonts w:ascii="Times New Roman" w:eastAsia="Times New Roman" w:hAnsi="Times New Roman" w:cs="Times New Roman"/>
        </w:rPr>
        <w:t> </w:t>
      </w:r>
      <w:r w:rsidR="0073696B" w:rsidRPr="0073696B">
        <w:rPr>
          <w:rFonts w:ascii="Times New Roman" w:eastAsia="Times New Roman" w:hAnsi="Times New Roman" w:cs="Times New Roman"/>
        </w:rPr>
        <w:t>ĀNP/1-11-1/25/5682</w:t>
      </w:r>
      <w:r w:rsidRPr="0073696B">
        <w:rPr>
          <w:rFonts w:ascii="Times New Roman" w:eastAsia="Times New Roman" w:hAnsi="Times New Roman" w:cs="Times New Roman"/>
        </w:rPr>
        <w:t xml:space="preserve">) </w:t>
      </w:r>
      <w:r w:rsidRPr="00434FED">
        <w:rPr>
          <w:rFonts w:ascii="Times New Roman" w:eastAsia="Times New Roman" w:hAnsi="Times New Roman" w:cs="Times New Roman"/>
        </w:rPr>
        <w:t xml:space="preserve">par </w:t>
      </w:r>
      <w:r w:rsidR="005D76A6" w:rsidRPr="00434FED">
        <w:rPr>
          <w:rFonts w:ascii="Times New Roman" w:eastAsia="Times New Roman" w:hAnsi="Times New Roman" w:cs="Times New Roman"/>
        </w:rPr>
        <w:t xml:space="preserve">sadarbības </w:t>
      </w:r>
      <w:r w:rsidR="003013C1" w:rsidRPr="00434FED">
        <w:rPr>
          <w:rFonts w:ascii="Times New Roman" w:eastAsia="Times New Roman" w:hAnsi="Times New Roman" w:cs="Times New Roman"/>
        </w:rPr>
        <w:t>līguma Nr. JUR 20</w:t>
      </w:r>
      <w:r w:rsidR="00595400" w:rsidRPr="00434FED">
        <w:rPr>
          <w:rFonts w:ascii="Times New Roman" w:eastAsia="Times New Roman" w:hAnsi="Times New Roman" w:cs="Times New Roman"/>
        </w:rPr>
        <w:t>24</w:t>
      </w:r>
      <w:r w:rsidR="003013C1" w:rsidRPr="00434FED">
        <w:rPr>
          <w:rFonts w:ascii="Times New Roman" w:eastAsia="Times New Roman" w:hAnsi="Times New Roman" w:cs="Times New Roman"/>
        </w:rPr>
        <w:t>-</w:t>
      </w:r>
      <w:r w:rsidR="00595400" w:rsidRPr="00434FED">
        <w:rPr>
          <w:rFonts w:ascii="Times New Roman" w:eastAsia="Times New Roman" w:hAnsi="Times New Roman" w:cs="Times New Roman"/>
        </w:rPr>
        <w:t>10</w:t>
      </w:r>
      <w:r w:rsidR="003013C1" w:rsidRPr="00434FED">
        <w:rPr>
          <w:rFonts w:ascii="Times New Roman" w:eastAsia="Times New Roman" w:hAnsi="Times New Roman" w:cs="Times New Roman"/>
        </w:rPr>
        <w:t>/</w:t>
      </w:r>
      <w:r w:rsidR="00595400" w:rsidRPr="00434FED">
        <w:rPr>
          <w:rFonts w:ascii="Times New Roman" w:eastAsia="Times New Roman" w:hAnsi="Times New Roman" w:cs="Times New Roman"/>
        </w:rPr>
        <w:t>20</w:t>
      </w:r>
      <w:r w:rsidR="005D76A6" w:rsidRPr="00434FED">
        <w:rPr>
          <w:rFonts w:ascii="Times New Roman" w:eastAsia="Times New Roman" w:hAnsi="Times New Roman" w:cs="Times New Roman"/>
        </w:rPr>
        <w:t>21</w:t>
      </w:r>
      <w:r w:rsidR="003013C1" w:rsidRPr="00434FED">
        <w:rPr>
          <w:rFonts w:ascii="Times New Roman" w:eastAsia="Times New Roman" w:hAnsi="Times New Roman" w:cs="Times New Roman"/>
        </w:rPr>
        <w:t xml:space="preserve"> </w:t>
      </w:r>
      <w:r w:rsidR="00C128EE">
        <w:rPr>
          <w:rFonts w:ascii="Times New Roman" w:eastAsia="Times New Roman" w:hAnsi="Times New Roman" w:cs="Times New Roman"/>
        </w:rPr>
        <w:t xml:space="preserve">darbības termiņa pagarināšanu uz nenoteiktu laiku un ar iepriekšējiem nosacījumiem </w:t>
      </w:r>
      <w:r w:rsidR="00744651" w:rsidRPr="00434FED">
        <w:rPr>
          <w:rFonts w:ascii="Times New Roman" w:eastAsia="Times New Roman" w:hAnsi="Times New Roman" w:cs="Times New Roman"/>
        </w:rPr>
        <w:t>tematiskā dārza saglabāšan</w:t>
      </w:r>
      <w:r w:rsidR="00C128EE">
        <w:rPr>
          <w:rFonts w:ascii="Times New Roman" w:eastAsia="Times New Roman" w:hAnsi="Times New Roman" w:cs="Times New Roman"/>
        </w:rPr>
        <w:t>ai un uzturēšanai</w:t>
      </w:r>
      <w:r w:rsidR="009B3F44" w:rsidRPr="00434FED">
        <w:rPr>
          <w:rFonts w:ascii="Times New Roman" w:eastAsia="Times New Roman" w:hAnsi="Times New Roman" w:cs="Times New Roman"/>
        </w:rPr>
        <w:t>.</w:t>
      </w:r>
      <w:r w:rsidRPr="00434FED">
        <w:rPr>
          <w:rFonts w:ascii="Times New Roman" w:eastAsia="Times New Roman" w:hAnsi="Times New Roman" w:cs="Times New Roman"/>
        </w:rPr>
        <w:t xml:space="preserve"> </w:t>
      </w:r>
    </w:p>
    <w:p w14:paraId="38EBDB0D" w14:textId="77777777" w:rsidR="005D1707" w:rsidRPr="00957863" w:rsidRDefault="00BC2FCB" w:rsidP="005D1707">
      <w:pPr>
        <w:spacing w:after="120"/>
        <w:jc w:val="both"/>
        <w:rPr>
          <w:rFonts w:ascii="Times New Roman" w:eastAsia="Times New Roman" w:hAnsi="Times New Roman" w:cs="Times New Roman"/>
          <w:color w:val="000000" w:themeColor="text1"/>
        </w:rPr>
      </w:pPr>
      <w:r w:rsidRPr="00957863">
        <w:rPr>
          <w:rFonts w:ascii="Times New Roman" w:eastAsia="Times New Roman" w:hAnsi="Times New Roman" w:cs="Times New Roman"/>
          <w:color w:val="000000" w:themeColor="text1"/>
        </w:rPr>
        <w:t>Izvērtējot pašvaldības rīcībā esošo un ar lietu saistīto informāciju, konstatēts:</w:t>
      </w:r>
    </w:p>
    <w:p w14:paraId="36FEDF7A" w14:textId="301B5BF5" w:rsidR="00F966B3" w:rsidRPr="00587343" w:rsidRDefault="00BC2FCB" w:rsidP="006D1845">
      <w:pPr>
        <w:pStyle w:val="Sarakstarindkopa"/>
        <w:numPr>
          <w:ilvl w:val="0"/>
          <w:numId w:val="4"/>
        </w:numPr>
        <w:spacing w:after="120"/>
        <w:ind w:left="357" w:hanging="357"/>
        <w:contextualSpacing w:val="0"/>
        <w:jc w:val="both"/>
        <w:rPr>
          <w:rFonts w:ascii="Times New Roman" w:eastAsia="Times New Roman" w:hAnsi="Times New Roman" w:cs="Times New Roman"/>
          <w:color w:val="000000" w:themeColor="text1"/>
        </w:rPr>
      </w:pPr>
      <w:r w:rsidRPr="00587343">
        <w:rPr>
          <w:rFonts w:ascii="Times New Roman" w:eastAsia="Times New Roman" w:hAnsi="Times New Roman" w:cs="Times New Roman"/>
          <w:color w:val="000000" w:themeColor="text1"/>
        </w:rPr>
        <w:t xml:space="preserve">Pašvaldībai piederošā nekustamā īpašuma ar kadastra Nr. 8044 007 0362 sastāvā esošās zemes vienības ar kadastra apzīmējumu 8044 007 0362 un adresi - “Gaujas iela 10A”, Ādaži, Ādažu nov., teritorijas daļā </w:t>
      </w:r>
      <w:r w:rsidR="00EB50E1" w:rsidRPr="00587343">
        <w:rPr>
          <w:rFonts w:ascii="Times New Roman" w:eastAsia="Times New Roman" w:hAnsi="Times New Roman" w:cs="Times New Roman"/>
          <w:color w:val="000000" w:themeColor="text1"/>
        </w:rPr>
        <w:t>1972 m</w:t>
      </w:r>
      <w:r w:rsidR="00EB50E1" w:rsidRPr="00587343">
        <w:rPr>
          <w:rFonts w:ascii="Times New Roman" w:eastAsia="Times New Roman" w:hAnsi="Times New Roman" w:cs="Times New Roman"/>
          <w:color w:val="000000" w:themeColor="text1"/>
          <w:vertAlign w:val="superscript"/>
        </w:rPr>
        <w:t>2</w:t>
      </w:r>
      <w:r w:rsidR="00EB50E1" w:rsidRPr="00587343">
        <w:rPr>
          <w:rFonts w:ascii="Times New Roman" w:eastAsia="Times New Roman" w:hAnsi="Times New Roman" w:cs="Times New Roman"/>
          <w:color w:val="000000" w:themeColor="text1"/>
        </w:rPr>
        <w:t xml:space="preserve"> platībā </w:t>
      </w:r>
      <w:r w:rsidR="009618E1" w:rsidRPr="00587343">
        <w:rPr>
          <w:rFonts w:ascii="Times New Roman" w:eastAsia="Times New Roman" w:hAnsi="Times New Roman" w:cs="Times New Roman"/>
          <w:color w:val="000000" w:themeColor="text1"/>
        </w:rPr>
        <w:t xml:space="preserve">(turpmāk – Zemes gabals) </w:t>
      </w:r>
      <w:r w:rsidRPr="00587343">
        <w:rPr>
          <w:rFonts w:ascii="Times New Roman" w:eastAsia="Times New Roman" w:hAnsi="Times New Roman" w:cs="Times New Roman"/>
          <w:color w:val="000000" w:themeColor="text1"/>
        </w:rPr>
        <w:t xml:space="preserve">ir izveidots tematiski izglītojošais </w:t>
      </w:r>
      <w:proofErr w:type="spellStart"/>
      <w:r w:rsidRPr="00587343">
        <w:rPr>
          <w:rFonts w:ascii="Times New Roman" w:eastAsia="Times New Roman" w:hAnsi="Times New Roman" w:cs="Times New Roman"/>
          <w:color w:val="000000" w:themeColor="text1"/>
        </w:rPr>
        <w:t>pundurdzīvnieku</w:t>
      </w:r>
      <w:proofErr w:type="spellEnd"/>
      <w:r w:rsidRPr="00587343">
        <w:rPr>
          <w:rFonts w:ascii="Times New Roman" w:eastAsia="Times New Roman" w:hAnsi="Times New Roman" w:cs="Times New Roman"/>
          <w:color w:val="000000" w:themeColor="text1"/>
        </w:rPr>
        <w:t xml:space="preserve"> dārzs „Dzīvo sapņu dārzs” (skat. pielikumā). Šī dārza izveides mērķis - radīt vietu novada iedzīvotājiem un viesiem izglītojoša pasākuma organizēšanai - dabas un dzīvnieku iepazīšanai, izklaidei, apskatei un izzinošai laika pavadīšanai.</w:t>
      </w:r>
    </w:p>
    <w:p w14:paraId="51D89DDE" w14:textId="33661C95" w:rsidR="008264D8" w:rsidRDefault="00BC2FCB" w:rsidP="006A2026">
      <w:pPr>
        <w:pStyle w:val="Sarakstarindkopa"/>
        <w:numPr>
          <w:ilvl w:val="0"/>
          <w:numId w:val="4"/>
        </w:numPr>
        <w:spacing w:after="120"/>
        <w:ind w:left="357" w:hanging="357"/>
        <w:contextualSpacing w:val="0"/>
        <w:jc w:val="both"/>
        <w:rPr>
          <w:rFonts w:ascii="Times New Roman" w:eastAsia="Times New Roman" w:hAnsi="Times New Roman" w:cs="Times New Roman"/>
          <w:color w:val="000000" w:themeColor="text1"/>
        </w:rPr>
      </w:pPr>
      <w:r w:rsidRPr="00587343">
        <w:rPr>
          <w:rFonts w:ascii="Times New Roman" w:eastAsia="Times New Roman" w:hAnsi="Times New Roman" w:cs="Times New Roman"/>
          <w:color w:val="000000" w:themeColor="text1"/>
        </w:rPr>
        <w:t>Saskaņā ar Ādažu novada domes 2</w:t>
      </w:r>
      <w:r w:rsidR="00A03C9F" w:rsidRPr="00587343">
        <w:rPr>
          <w:rFonts w:ascii="Times New Roman" w:eastAsia="Times New Roman" w:hAnsi="Times New Roman" w:cs="Times New Roman"/>
          <w:color w:val="000000" w:themeColor="text1"/>
        </w:rPr>
        <w:t>6</w:t>
      </w:r>
      <w:r w:rsidRPr="00587343">
        <w:rPr>
          <w:rFonts w:ascii="Times New Roman" w:eastAsia="Times New Roman" w:hAnsi="Times New Roman" w:cs="Times New Roman"/>
          <w:color w:val="000000" w:themeColor="text1"/>
        </w:rPr>
        <w:t>.0</w:t>
      </w:r>
      <w:r w:rsidR="00A03C9F" w:rsidRPr="00587343">
        <w:rPr>
          <w:rFonts w:ascii="Times New Roman" w:eastAsia="Times New Roman" w:hAnsi="Times New Roman" w:cs="Times New Roman"/>
          <w:color w:val="000000" w:themeColor="text1"/>
        </w:rPr>
        <w:t>9</w:t>
      </w:r>
      <w:r w:rsidRPr="00587343">
        <w:rPr>
          <w:rFonts w:ascii="Times New Roman" w:eastAsia="Times New Roman" w:hAnsi="Times New Roman" w:cs="Times New Roman"/>
          <w:color w:val="000000" w:themeColor="text1"/>
        </w:rPr>
        <w:t>.20</w:t>
      </w:r>
      <w:r w:rsidR="00A03C9F" w:rsidRPr="00587343">
        <w:rPr>
          <w:rFonts w:ascii="Times New Roman" w:eastAsia="Times New Roman" w:hAnsi="Times New Roman" w:cs="Times New Roman"/>
          <w:color w:val="000000" w:themeColor="text1"/>
        </w:rPr>
        <w:t>24</w:t>
      </w:r>
      <w:r w:rsidRPr="00587343">
        <w:rPr>
          <w:rFonts w:ascii="Times New Roman" w:eastAsia="Times New Roman" w:hAnsi="Times New Roman" w:cs="Times New Roman"/>
          <w:color w:val="000000" w:themeColor="text1"/>
        </w:rPr>
        <w:t xml:space="preserve">. lēmumu Nr. </w:t>
      </w:r>
      <w:r w:rsidR="00A03C9F" w:rsidRPr="00587343">
        <w:rPr>
          <w:rFonts w:ascii="Times New Roman" w:eastAsia="Times New Roman" w:hAnsi="Times New Roman" w:cs="Times New Roman"/>
          <w:color w:val="000000" w:themeColor="text1"/>
        </w:rPr>
        <w:t>382</w:t>
      </w:r>
      <w:r w:rsidRPr="00587343">
        <w:rPr>
          <w:rFonts w:ascii="Times New Roman" w:eastAsia="Times New Roman" w:hAnsi="Times New Roman" w:cs="Times New Roman"/>
          <w:color w:val="000000" w:themeColor="text1"/>
        </w:rPr>
        <w:t xml:space="preserve"> “</w:t>
      </w:r>
      <w:r w:rsidR="009841BC" w:rsidRPr="00587343">
        <w:rPr>
          <w:rFonts w:ascii="Times New Roman" w:eastAsia="Times New Roman" w:hAnsi="Times New Roman" w:cs="Times New Roman"/>
          <w:color w:val="000000" w:themeColor="text1"/>
        </w:rPr>
        <w:t>Par sadarbības līgumu vides objekta “Dzīvo sapņu dārzs” uzturēšanai</w:t>
      </w:r>
      <w:r w:rsidRPr="00587343">
        <w:rPr>
          <w:rFonts w:ascii="Times New Roman" w:eastAsia="Times New Roman" w:hAnsi="Times New Roman" w:cs="Times New Roman"/>
          <w:color w:val="000000" w:themeColor="text1"/>
        </w:rPr>
        <w:t>”, 0</w:t>
      </w:r>
      <w:r w:rsidR="00F04A5A" w:rsidRPr="00587343">
        <w:rPr>
          <w:rFonts w:ascii="Times New Roman" w:eastAsia="Times New Roman" w:hAnsi="Times New Roman" w:cs="Times New Roman"/>
          <w:color w:val="000000" w:themeColor="text1"/>
        </w:rPr>
        <w:t>9</w:t>
      </w:r>
      <w:r w:rsidRPr="00587343">
        <w:rPr>
          <w:rFonts w:ascii="Times New Roman" w:eastAsia="Times New Roman" w:hAnsi="Times New Roman" w:cs="Times New Roman"/>
          <w:color w:val="000000" w:themeColor="text1"/>
        </w:rPr>
        <w:t>.</w:t>
      </w:r>
      <w:r w:rsidR="00F04A5A" w:rsidRPr="00587343">
        <w:rPr>
          <w:rFonts w:ascii="Times New Roman" w:eastAsia="Times New Roman" w:hAnsi="Times New Roman" w:cs="Times New Roman"/>
          <w:color w:val="000000" w:themeColor="text1"/>
        </w:rPr>
        <w:t>10</w:t>
      </w:r>
      <w:r w:rsidRPr="00587343">
        <w:rPr>
          <w:rFonts w:ascii="Times New Roman" w:eastAsia="Times New Roman" w:hAnsi="Times New Roman" w:cs="Times New Roman"/>
          <w:color w:val="000000" w:themeColor="text1"/>
        </w:rPr>
        <w:t>.20</w:t>
      </w:r>
      <w:r w:rsidR="00F04A5A" w:rsidRPr="00587343">
        <w:rPr>
          <w:rFonts w:ascii="Times New Roman" w:eastAsia="Times New Roman" w:hAnsi="Times New Roman" w:cs="Times New Roman"/>
          <w:color w:val="000000" w:themeColor="text1"/>
        </w:rPr>
        <w:t>24</w:t>
      </w:r>
      <w:r w:rsidRPr="00587343">
        <w:rPr>
          <w:rFonts w:ascii="Times New Roman" w:eastAsia="Times New Roman" w:hAnsi="Times New Roman" w:cs="Times New Roman"/>
          <w:color w:val="000000" w:themeColor="text1"/>
        </w:rPr>
        <w:t xml:space="preserve">. starp </w:t>
      </w:r>
      <w:r w:rsidR="00100198" w:rsidRPr="00587343">
        <w:rPr>
          <w:rFonts w:ascii="Times New Roman" w:eastAsia="Times New Roman" w:hAnsi="Times New Roman" w:cs="Times New Roman"/>
          <w:color w:val="000000" w:themeColor="text1"/>
        </w:rPr>
        <w:t>Nodibinājumu</w:t>
      </w:r>
      <w:r w:rsidRPr="00587343">
        <w:rPr>
          <w:rFonts w:ascii="Times New Roman" w:eastAsia="Times New Roman" w:hAnsi="Times New Roman" w:cs="Times New Roman"/>
          <w:color w:val="000000" w:themeColor="text1"/>
        </w:rPr>
        <w:t xml:space="preserve"> un pašvaldību tika noslēgts līgums Nr. </w:t>
      </w:r>
      <w:r w:rsidR="00F04A5A" w:rsidRPr="00587343">
        <w:rPr>
          <w:rFonts w:ascii="Times New Roman" w:eastAsia="Times New Roman" w:hAnsi="Times New Roman" w:cs="Times New Roman"/>
          <w:color w:val="000000" w:themeColor="text1"/>
        </w:rPr>
        <w:t xml:space="preserve">JUR 2024-10/2021 </w:t>
      </w:r>
      <w:r w:rsidRPr="00587343">
        <w:rPr>
          <w:rFonts w:ascii="Times New Roman" w:eastAsia="Times New Roman" w:hAnsi="Times New Roman" w:cs="Times New Roman"/>
          <w:color w:val="000000" w:themeColor="text1"/>
        </w:rPr>
        <w:t>(turpmāk – Līgums) par Zemes gabal</w:t>
      </w:r>
      <w:r w:rsidR="006D1845" w:rsidRPr="00587343">
        <w:rPr>
          <w:rFonts w:ascii="Times New Roman" w:eastAsia="Times New Roman" w:hAnsi="Times New Roman" w:cs="Times New Roman"/>
          <w:color w:val="000000" w:themeColor="text1"/>
        </w:rPr>
        <w:t>a</w:t>
      </w:r>
      <w:r w:rsidRPr="00587343">
        <w:rPr>
          <w:rFonts w:ascii="Times New Roman" w:eastAsia="Times New Roman" w:hAnsi="Times New Roman" w:cs="Times New Roman"/>
          <w:color w:val="000000" w:themeColor="text1"/>
        </w:rPr>
        <w:t xml:space="preserve"> nodošanu bezatlīdzības lietošanā</w:t>
      </w:r>
      <w:r w:rsidR="005828A8" w:rsidRPr="00587343">
        <w:rPr>
          <w:rFonts w:ascii="Times New Roman" w:eastAsia="Times New Roman" w:hAnsi="Times New Roman" w:cs="Times New Roman"/>
          <w:color w:val="000000" w:themeColor="text1"/>
        </w:rPr>
        <w:t>.</w:t>
      </w:r>
      <w:r w:rsidRPr="00587343">
        <w:rPr>
          <w:rFonts w:ascii="Times New Roman" w:eastAsia="Times New Roman" w:hAnsi="Times New Roman" w:cs="Times New Roman"/>
          <w:color w:val="000000" w:themeColor="text1"/>
        </w:rPr>
        <w:t xml:space="preserve"> Līguma termiņš ir līdz </w:t>
      </w:r>
      <w:r w:rsidR="00E96F0D" w:rsidRPr="00587343">
        <w:rPr>
          <w:rFonts w:ascii="Times New Roman" w:eastAsia="Times New Roman" w:hAnsi="Times New Roman" w:cs="Times New Roman"/>
          <w:color w:val="000000" w:themeColor="text1"/>
        </w:rPr>
        <w:t>30</w:t>
      </w:r>
      <w:r w:rsidRPr="00587343">
        <w:rPr>
          <w:rFonts w:ascii="Times New Roman" w:eastAsia="Times New Roman" w:hAnsi="Times New Roman" w:cs="Times New Roman"/>
          <w:color w:val="000000" w:themeColor="text1"/>
        </w:rPr>
        <w:t>.0</w:t>
      </w:r>
      <w:r w:rsidR="00C846AB" w:rsidRPr="00587343">
        <w:rPr>
          <w:rFonts w:ascii="Times New Roman" w:eastAsia="Times New Roman" w:hAnsi="Times New Roman" w:cs="Times New Roman"/>
          <w:color w:val="000000" w:themeColor="text1"/>
        </w:rPr>
        <w:t>9</w:t>
      </w:r>
      <w:r w:rsidRPr="00587343">
        <w:rPr>
          <w:rFonts w:ascii="Times New Roman" w:eastAsia="Times New Roman" w:hAnsi="Times New Roman" w:cs="Times New Roman"/>
          <w:color w:val="000000" w:themeColor="text1"/>
        </w:rPr>
        <w:t xml:space="preserve">.2025., tādēļ </w:t>
      </w:r>
      <w:r w:rsidR="00C128EE">
        <w:rPr>
          <w:rFonts w:ascii="Times New Roman" w:eastAsia="Times New Roman" w:hAnsi="Times New Roman" w:cs="Times New Roman"/>
          <w:color w:val="000000" w:themeColor="text1"/>
        </w:rPr>
        <w:t>iz</w:t>
      </w:r>
      <w:r w:rsidR="000D5D39">
        <w:rPr>
          <w:rFonts w:ascii="Times New Roman" w:eastAsia="Times New Roman" w:hAnsi="Times New Roman" w:cs="Times New Roman"/>
          <w:color w:val="000000" w:themeColor="text1"/>
        </w:rPr>
        <w:t>vērtēja</w:t>
      </w:r>
      <w:r w:rsidR="00C128EE">
        <w:rPr>
          <w:rFonts w:ascii="Times New Roman" w:eastAsia="Times New Roman" w:hAnsi="Times New Roman" w:cs="Times New Roman"/>
          <w:color w:val="000000" w:themeColor="text1"/>
        </w:rPr>
        <w:t xml:space="preserve">ms jautājums par </w:t>
      </w:r>
      <w:r w:rsidR="00346596">
        <w:rPr>
          <w:rFonts w:ascii="Times New Roman" w:eastAsia="Times New Roman" w:hAnsi="Times New Roman" w:cs="Times New Roman"/>
          <w:color w:val="000000" w:themeColor="text1"/>
        </w:rPr>
        <w:t>L</w:t>
      </w:r>
      <w:r w:rsidRPr="00587343">
        <w:rPr>
          <w:rFonts w:ascii="Times New Roman" w:eastAsia="Times New Roman" w:hAnsi="Times New Roman" w:cs="Times New Roman"/>
          <w:color w:val="000000" w:themeColor="text1"/>
        </w:rPr>
        <w:t>īgum</w:t>
      </w:r>
      <w:r w:rsidR="00FD5FDD">
        <w:rPr>
          <w:rFonts w:ascii="Times New Roman" w:eastAsia="Times New Roman" w:hAnsi="Times New Roman" w:cs="Times New Roman"/>
          <w:color w:val="000000" w:themeColor="text1"/>
        </w:rPr>
        <w:t>a</w:t>
      </w:r>
      <w:r w:rsidRPr="00587343">
        <w:rPr>
          <w:rFonts w:ascii="Times New Roman" w:eastAsia="Times New Roman" w:hAnsi="Times New Roman" w:cs="Times New Roman"/>
          <w:color w:val="000000" w:themeColor="text1"/>
        </w:rPr>
        <w:t xml:space="preserve"> </w:t>
      </w:r>
      <w:r w:rsidR="000D5D39" w:rsidRPr="00587343">
        <w:rPr>
          <w:rFonts w:ascii="Times New Roman" w:eastAsia="Times New Roman" w:hAnsi="Times New Roman" w:cs="Times New Roman"/>
          <w:color w:val="000000" w:themeColor="text1"/>
        </w:rPr>
        <w:t>termiņ</w:t>
      </w:r>
      <w:r w:rsidR="000D5D39">
        <w:rPr>
          <w:rFonts w:ascii="Times New Roman" w:eastAsia="Times New Roman" w:hAnsi="Times New Roman" w:cs="Times New Roman"/>
          <w:color w:val="000000" w:themeColor="text1"/>
        </w:rPr>
        <w:t>a</w:t>
      </w:r>
      <w:r w:rsidR="000D5D39" w:rsidRPr="00587343">
        <w:rPr>
          <w:rFonts w:ascii="Times New Roman" w:eastAsia="Times New Roman" w:hAnsi="Times New Roman" w:cs="Times New Roman"/>
          <w:color w:val="000000" w:themeColor="text1"/>
        </w:rPr>
        <w:t xml:space="preserve"> </w:t>
      </w:r>
      <w:r w:rsidRPr="00587343">
        <w:rPr>
          <w:rFonts w:ascii="Times New Roman" w:eastAsia="Times New Roman" w:hAnsi="Times New Roman" w:cs="Times New Roman"/>
          <w:color w:val="000000" w:themeColor="text1"/>
        </w:rPr>
        <w:t>par Zemes gabala nodošanu bezatlīdzības lietošanā</w:t>
      </w:r>
      <w:r w:rsidR="000D5D39" w:rsidRPr="000D5D39">
        <w:rPr>
          <w:rFonts w:ascii="Times New Roman" w:eastAsia="Times New Roman" w:hAnsi="Times New Roman" w:cs="Times New Roman"/>
          <w:color w:val="000000" w:themeColor="text1"/>
        </w:rPr>
        <w:t xml:space="preserve"> </w:t>
      </w:r>
      <w:r w:rsidR="000D5D39" w:rsidRPr="00587343">
        <w:rPr>
          <w:rFonts w:ascii="Times New Roman" w:eastAsia="Times New Roman" w:hAnsi="Times New Roman" w:cs="Times New Roman"/>
          <w:color w:val="000000" w:themeColor="text1"/>
        </w:rPr>
        <w:t>pagarinā</w:t>
      </w:r>
      <w:r w:rsidR="000D5D39">
        <w:rPr>
          <w:rFonts w:ascii="Times New Roman" w:eastAsia="Times New Roman" w:hAnsi="Times New Roman" w:cs="Times New Roman"/>
          <w:color w:val="000000" w:themeColor="text1"/>
        </w:rPr>
        <w:t>šanu</w:t>
      </w:r>
      <w:r w:rsidRPr="00587343">
        <w:rPr>
          <w:rFonts w:ascii="Times New Roman" w:eastAsia="Times New Roman" w:hAnsi="Times New Roman" w:cs="Times New Roman"/>
          <w:color w:val="000000" w:themeColor="text1"/>
        </w:rPr>
        <w:t>.</w:t>
      </w:r>
    </w:p>
    <w:p w14:paraId="77E9CC59" w14:textId="7846427D" w:rsidR="00106462" w:rsidRPr="00105E26" w:rsidRDefault="00BC2FCB" w:rsidP="00106462">
      <w:pPr>
        <w:pStyle w:val="Sarakstarindkopa"/>
        <w:numPr>
          <w:ilvl w:val="0"/>
          <w:numId w:val="4"/>
        </w:numPr>
        <w:spacing w:after="120"/>
        <w:ind w:left="357" w:hanging="357"/>
        <w:contextualSpacing w:val="0"/>
        <w:jc w:val="both"/>
        <w:rPr>
          <w:rFonts w:ascii="Times New Roman" w:eastAsia="Times New Roman" w:hAnsi="Times New Roman" w:cs="Times New Roman"/>
          <w:color w:val="000000" w:themeColor="text1"/>
        </w:rPr>
      </w:pPr>
      <w:r w:rsidRPr="00105E26">
        <w:rPr>
          <w:rFonts w:ascii="Times New Roman" w:eastAsia="Times New Roman" w:hAnsi="Times New Roman" w:cs="Times New Roman"/>
        </w:rPr>
        <w:t xml:space="preserve">Zemes gabals šobrīd nav nepieciešams citu pašvaldības funkciju veikšanai. Zemes gabala atkārtota piešķiršana </w:t>
      </w:r>
      <w:r w:rsidR="00094DE5" w:rsidRPr="00105E26">
        <w:rPr>
          <w:rFonts w:ascii="Times New Roman" w:eastAsia="Times New Roman" w:hAnsi="Times New Roman" w:cs="Times New Roman"/>
        </w:rPr>
        <w:t>Nodibinājuma</w:t>
      </w:r>
      <w:r w:rsidRPr="00105E26">
        <w:rPr>
          <w:rFonts w:ascii="Times New Roman" w:eastAsia="Times New Roman" w:hAnsi="Times New Roman" w:cs="Times New Roman"/>
        </w:rPr>
        <w:t xml:space="preserve"> lietošanā atbilst Ādažu novada Attīstības programmas</w:t>
      </w:r>
      <w:r>
        <w:rPr>
          <w:rFonts w:ascii="Times New Roman" w:eastAsia="Times New Roman" w:hAnsi="Times New Roman" w:cs="Times New Roman"/>
        </w:rPr>
        <w:t xml:space="preserve"> </w:t>
      </w:r>
      <w:r w:rsidRPr="00105E26">
        <w:rPr>
          <w:rFonts w:ascii="Times New Roman" w:eastAsia="Times New Roman" w:hAnsi="Times New Roman" w:cs="Times New Roman"/>
          <w:color w:val="000000" w:themeColor="text1"/>
        </w:rPr>
        <w:t>vidēja termiņa prioritātēm:</w:t>
      </w:r>
    </w:p>
    <w:p w14:paraId="5F5157A2" w14:textId="77777777" w:rsidR="00106462" w:rsidRDefault="00BC2FCB" w:rsidP="00106462">
      <w:pPr>
        <w:pStyle w:val="Sarakstarindkopa"/>
        <w:numPr>
          <w:ilvl w:val="1"/>
          <w:numId w:val="4"/>
        </w:numPr>
        <w:spacing w:after="120"/>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06640B">
        <w:rPr>
          <w:rFonts w:ascii="Times New Roman" w:eastAsia="Times New Roman" w:hAnsi="Times New Roman" w:cs="Times New Roman"/>
          <w:color w:val="000000" w:themeColor="text1"/>
        </w:rPr>
        <w:t>VTP4: Aizsargāta un sakopta dabas vide brīvā laika pavadīšanas iespējām dabā</w:t>
      </w:r>
      <w:r>
        <w:rPr>
          <w:rFonts w:ascii="Times New Roman" w:eastAsia="Times New Roman" w:hAnsi="Times New Roman" w:cs="Times New Roman"/>
          <w:color w:val="000000" w:themeColor="text1"/>
        </w:rPr>
        <w:t>” rīcības virzienu “</w:t>
      </w:r>
      <w:r w:rsidRPr="00174023">
        <w:rPr>
          <w:rFonts w:ascii="Times New Roman" w:eastAsia="Times New Roman" w:hAnsi="Times New Roman" w:cs="Times New Roman"/>
          <w:color w:val="000000" w:themeColor="text1"/>
        </w:rPr>
        <w:t>RV4.3: Ādažu novada kā tūrisma vides tēla popularizēšana</w:t>
      </w:r>
      <w:r>
        <w:rPr>
          <w:rFonts w:ascii="Times New Roman" w:eastAsia="Times New Roman" w:hAnsi="Times New Roman" w:cs="Times New Roman"/>
          <w:color w:val="000000" w:themeColor="text1"/>
        </w:rPr>
        <w:t>”, uzdevumu “</w:t>
      </w:r>
      <w:r w:rsidRPr="00174023">
        <w:rPr>
          <w:rFonts w:ascii="Times New Roman" w:eastAsia="Times New Roman" w:hAnsi="Times New Roman" w:cs="Times New Roman"/>
          <w:color w:val="000000" w:themeColor="text1"/>
        </w:rPr>
        <w:t>U4.3.1: Stiprināt Ādažu novada tēlu un atpazīstamību</w:t>
      </w:r>
      <w:r>
        <w:rPr>
          <w:rFonts w:ascii="Times New Roman" w:eastAsia="Times New Roman" w:hAnsi="Times New Roman" w:cs="Times New Roman"/>
          <w:color w:val="000000" w:themeColor="text1"/>
        </w:rPr>
        <w:t>”, pasākumiem “</w:t>
      </w:r>
      <w:r w:rsidRPr="00174023">
        <w:rPr>
          <w:rFonts w:ascii="Times New Roman" w:eastAsia="Times New Roman" w:hAnsi="Times New Roman" w:cs="Times New Roman"/>
          <w:color w:val="000000" w:themeColor="text1"/>
        </w:rPr>
        <w:t>Ā4.3.1.2. Aktivitāšu īstenošana Ādažu novada tēla popularizēšanai</w:t>
      </w:r>
      <w:r>
        <w:rPr>
          <w:rFonts w:ascii="Times New Roman" w:eastAsia="Times New Roman" w:hAnsi="Times New Roman" w:cs="Times New Roman"/>
          <w:color w:val="000000" w:themeColor="text1"/>
        </w:rPr>
        <w:t>” un “</w:t>
      </w:r>
      <w:r w:rsidRPr="00174023">
        <w:rPr>
          <w:rFonts w:ascii="Times New Roman" w:eastAsia="Times New Roman" w:hAnsi="Times New Roman" w:cs="Times New Roman"/>
          <w:color w:val="000000" w:themeColor="text1"/>
        </w:rPr>
        <w:t>Ā4.3.1.7. Ādažu pilsētas atpazīstamības sekmēšana un identitātes stiprināšana</w:t>
      </w:r>
      <w:r>
        <w:rPr>
          <w:rFonts w:ascii="Times New Roman" w:eastAsia="Times New Roman" w:hAnsi="Times New Roman" w:cs="Times New Roman"/>
          <w:color w:val="000000" w:themeColor="text1"/>
        </w:rPr>
        <w:t>”;</w:t>
      </w:r>
    </w:p>
    <w:p w14:paraId="4E9BD1DE" w14:textId="77777777" w:rsidR="00106462" w:rsidRDefault="00BC2FCB" w:rsidP="00106462">
      <w:pPr>
        <w:pStyle w:val="Sarakstarindkopa"/>
        <w:numPr>
          <w:ilvl w:val="1"/>
          <w:numId w:val="4"/>
        </w:numPr>
        <w:spacing w:after="120"/>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B04112">
        <w:rPr>
          <w:rFonts w:ascii="Times New Roman" w:eastAsia="Times New Roman" w:hAnsi="Times New Roman" w:cs="Times New Roman"/>
          <w:color w:val="000000" w:themeColor="text1"/>
        </w:rPr>
        <w:t>VTP5: Resursu efektīva izmantošana un attīstība</w:t>
      </w:r>
      <w:r>
        <w:rPr>
          <w:rFonts w:ascii="Times New Roman" w:eastAsia="Times New Roman" w:hAnsi="Times New Roman" w:cs="Times New Roman"/>
          <w:color w:val="000000" w:themeColor="text1"/>
        </w:rPr>
        <w:t>”, rīcības virzienu “</w:t>
      </w:r>
      <w:r w:rsidRPr="00B04112">
        <w:rPr>
          <w:rFonts w:ascii="Times New Roman" w:eastAsia="Times New Roman" w:hAnsi="Times New Roman" w:cs="Times New Roman"/>
          <w:color w:val="000000" w:themeColor="text1"/>
        </w:rPr>
        <w:t>RV5.1: Pašvaldības nekustamo īpašumu attīstība, pašvaldības teritorijas labiekārtošana</w:t>
      </w:r>
      <w:r>
        <w:rPr>
          <w:rFonts w:ascii="Times New Roman" w:eastAsia="Times New Roman" w:hAnsi="Times New Roman" w:cs="Times New Roman"/>
          <w:color w:val="000000" w:themeColor="text1"/>
        </w:rPr>
        <w:t>”, uzdevumu “</w:t>
      </w:r>
      <w:r w:rsidRPr="00B04112">
        <w:rPr>
          <w:rFonts w:ascii="Times New Roman" w:eastAsia="Times New Roman" w:hAnsi="Times New Roman" w:cs="Times New Roman"/>
          <w:color w:val="000000" w:themeColor="text1"/>
        </w:rPr>
        <w:t xml:space="preserve">U5.1.1: Sekmēt novada publiskās </w:t>
      </w:r>
      <w:proofErr w:type="spellStart"/>
      <w:r w:rsidRPr="00B04112">
        <w:rPr>
          <w:rFonts w:ascii="Times New Roman" w:eastAsia="Times New Roman" w:hAnsi="Times New Roman" w:cs="Times New Roman"/>
          <w:color w:val="000000" w:themeColor="text1"/>
        </w:rPr>
        <w:t>ārtelpas</w:t>
      </w:r>
      <w:proofErr w:type="spellEnd"/>
      <w:r w:rsidRPr="00B04112">
        <w:rPr>
          <w:rFonts w:ascii="Times New Roman" w:eastAsia="Times New Roman" w:hAnsi="Times New Roman" w:cs="Times New Roman"/>
          <w:color w:val="000000" w:themeColor="text1"/>
        </w:rPr>
        <w:t xml:space="preserve"> attīstību</w:t>
      </w:r>
      <w:r>
        <w:rPr>
          <w:rFonts w:ascii="Times New Roman" w:eastAsia="Times New Roman" w:hAnsi="Times New Roman" w:cs="Times New Roman"/>
          <w:color w:val="000000" w:themeColor="text1"/>
        </w:rPr>
        <w:t>”, pasākumu “</w:t>
      </w:r>
      <w:r w:rsidRPr="00B04112">
        <w:rPr>
          <w:rFonts w:ascii="Times New Roman" w:eastAsia="Times New Roman" w:hAnsi="Times New Roman" w:cs="Times New Roman"/>
          <w:color w:val="000000" w:themeColor="text1"/>
        </w:rPr>
        <w:t>Ā5.1.1.3. Pasākumi izvēles aktivitāšu teritoriju uzlabošanai</w:t>
      </w:r>
      <w:r>
        <w:rPr>
          <w:rFonts w:ascii="Times New Roman" w:eastAsia="Times New Roman" w:hAnsi="Times New Roman" w:cs="Times New Roman"/>
          <w:color w:val="000000" w:themeColor="text1"/>
        </w:rPr>
        <w:t>”;</w:t>
      </w:r>
    </w:p>
    <w:p w14:paraId="4ACF20B1" w14:textId="77777777" w:rsidR="00106462" w:rsidRPr="00B33E32" w:rsidRDefault="00BC2FCB" w:rsidP="00106462">
      <w:pPr>
        <w:pStyle w:val="Sarakstarindkopa"/>
        <w:numPr>
          <w:ilvl w:val="1"/>
          <w:numId w:val="4"/>
        </w:numPr>
        <w:spacing w:after="120"/>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w:t>
      </w:r>
      <w:r w:rsidRPr="00B04112">
        <w:rPr>
          <w:rFonts w:ascii="Times New Roman" w:eastAsia="Times New Roman" w:hAnsi="Times New Roman" w:cs="Times New Roman"/>
          <w:color w:val="000000" w:themeColor="text1"/>
        </w:rPr>
        <w:t>VTP14: Attīstīta sadarbība ar citām pašvaldībām, iestādēm un organizācijām</w:t>
      </w:r>
      <w:r>
        <w:rPr>
          <w:rFonts w:ascii="Times New Roman" w:eastAsia="Times New Roman" w:hAnsi="Times New Roman" w:cs="Times New Roman"/>
          <w:color w:val="000000" w:themeColor="text1"/>
        </w:rPr>
        <w:t>”, rīcības virzienu “</w:t>
      </w:r>
      <w:r w:rsidRPr="00B04112">
        <w:rPr>
          <w:rFonts w:ascii="Times New Roman" w:eastAsia="Times New Roman" w:hAnsi="Times New Roman" w:cs="Times New Roman"/>
          <w:color w:val="000000" w:themeColor="text1"/>
        </w:rPr>
        <w:t>RV14.1: Sadarbības veicināšana ar citām pašvaldībām, iestādēm un organizācijām</w:t>
      </w:r>
      <w:r>
        <w:rPr>
          <w:rFonts w:ascii="Times New Roman" w:eastAsia="Times New Roman" w:hAnsi="Times New Roman" w:cs="Times New Roman"/>
          <w:color w:val="000000" w:themeColor="text1"/>
        </w:rPr>
        <w:t>”, uzdevumu “</w:t>
      </w:r>
      <w:r w:rsidRPr="00B04112">
        <w:rPr>
          <w:rFonts w:ascii="Times New Roman" w:eastAsia="Times New Roman" w:hAnsi="Times New Roman" w:cs="Times New Roman"/>
          <w:color w:val="000000" w:themeColor="text1"/>
        </w:rPr>
        <w:t>U14.1.7: Īstenot sadarbību ar NVO</w:t>
      </w:r>
      <w:r>
        <w:rPr>
          <w:rFonts w:ascii="Times New Roman" w:eastAsia="Times New Roman" w:hAnsi="Times New Roman" w:cs="Times New Roman"/>
          <w:color w:val="000000" w:themeColor="text1"/>
        </w:rPr>
        <w:t>”.</w:t>
      </w:r>
    </w:p>
    <w:p w14:paraId="65D8CCA4" w14:textId="4202EA02" w:rsidR="005D1707" w:rsidRPr="00106462" w:rsidRDefault="00BC2FCB" w:rsidP="00105E26">
      <w:pPr>
        <w:pStyle w:val="Sarakstarindkopa"/>
        <w:widowControl w:val="0"/>
        <w:numPr>
          <w:ilvl w:val="0"/>
          <w:numId w:val="4"/>
        </w:numPr>
        <w:tabs>
          <w:tab w:val="left" w:pos="0"/>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val="0"/>
        <w:jc w:val="both"/>
        <w:rPr>
          <w:rFonts w:ascii="Times New Roman" w:eastAsia="Times New Roman" w:hAnsi="Times New Roman" w:cs="Times New Roman"/>
          <w:color w:val="000000" w:themeColor="text1"/>
        </w:rPr>
      </w:pPr>
      <w:r w:rsidRPr="00106462">
        <w:rPr>
          <w:rFonts w:ascii="Times New Roman" w:eastAsia="Times New Roman" w:hAnsi="Times New Roman" w:cs="Times New Roman"/>
          <w:color w:val="000000" w:themeColor="text1"/>
        </w:rPr>
        <w:t>Pašvaldību likuma 73. panta ceturtā daļa nosaka, ka pildot savas funkcijas, pašvaldībām</w:t>
      </w:r>
      <w:r w:rsidR="00E66171" w:rsidRPr="00106462">
        <w:rPr>
          <w:rFonts w:ascii="Times New Roman" w:eastAsia="Times New Roman" w:hAnsi="Times New Roman" w:cs="Times New Roman"/>
          <w:color w:val="000000" w:themeColor="text1"/>
        </w:rPr>
        <w:t xml:space="preserve"> likumā noteiktajā kārtībā ir tiesības veikt privāttiesiskas darbības. Publiskas personas finanšu līdzekļu un mantas izšķērdēšanas novēršanas likuma 2. pants nosaka, ka publiska persona rīkojas ar saviem finanšu līdzekļiem un mantu likumīgi, tas ir, jebkurai rīcībai jāatbilst ārējos normatīvajos aktos paredzētajiem mērķim, kā arī normatīvajos aktos noteiktai kārtībai.</w:t>
      </w:r>
    </w:p>
    <w:p w14:paraId="492FAA9C" w14:textId="6F635372" w:rsidR="005D1707" w:rsidRPr="001E6568" w:rsidRDefault="00BC2FCB" w:rsidP="005D1707">
      <w:pPr>
        <w:numPr>
          <w:ilvl w:val="0"/>
          <w:numId w:val="4"/>
        </w:numPr>
        <w:tabs>
          <w:tab w:val="num" w:pos="426"/>
        </w:tabs>
        <w:spacing w:before="120" w:after="120"/>
        <w:ind w:left="426" w:hanging="426"/>
        <w:jc w:val="both"/>
        <w:rPr>
          <w:rFonts w:ascii="Times New Roman" w:eastAsia="Times New Roman" w:hAnsi="Times New Roman" w:cs="Times New Roman"/>
          <w:color w:val="000000" w:themeColor="text1"/>
        </w:rPr>
      </w:pPr>
      <w:r w:rsidRPr="001E6568">
        <w:rPr>
          <w:rFonts w:ascii="Times New Roman" w:eastAsia="Times New Roman" w:hAnsi="Times New Roman" w:cs="Times New Roman"/>
          <w:color w:val="000000" w:themeColor="text1"/>
        </w:rPr>
        <w:t>Ņemot vērā, ka no 2016. gada līdz 202</w:t>
      </w:r>
      <w:r w:rsidR="00FD5FDD" w:rsidRPr="001E6568">
        <w:rPr>
          <w:rFonts w:ascii="Times New Roman" w:eastAsia="Times New Roman" w:hAnsi="Times New Roman" w:cs="Times New Roman"/>
          <w:color w:val="000000" w:themeColor="text1"/>
        </w:rPr>
        <w:t>5</w:t>
      </w:r>
      <w:r w:rsidRPr="001E6568">
        <w:rPr>
          <w:rFonts w:ascii="Times New Roman" w:eastAsia="Times New Roman" w:hAnsi="Times New Roman" w:cs="Times New Roman"/>
          <w:color w:val="000000" w:themeColor="text1"/>
        </w:rPr>
        <w:t xml:space="preserve">. gadam „Dzīvo sapņu dārzs” guva lieliskus panākumus novada un pašvaldības tēla popularizēšanā, lielu sabiedrisku ievērību, publicitāti, pozitīvas atsauksmes un augstu </w:t>
      </w:r>
      <w:r w:rsidR="00087D81" w:rsidRPr="001E6568">
        <w:rPr>
          <w:rFonts w:ascii="Times New Roman" w:eastAsia="Times New Roman" w:hAnsi="Times New Roman" w:cs="Times New Roman"/>
          <w:color w:val="000000" w:themeColor="text1"/>
        </w:rPr>
        <w:t xml:space="preserve">sabiedrisko </w:t>
      </w:r>
      <w:r w:rsidRPr="001E6568">
        <w:rPr>
          <w:rFonts w:ascii="Times New Roman" w:eastAsia="Times New Roman" w:hAnsi="Times New Roman" w:cs="Times New Roman"/>
          <w:color w:val="000000" w:themeColor="text1"/>
        </w:rPr>
        <w:t xml:space="preserve">pieprasījumu, ir lietderīgi ļaut </w:t>
      </w:r>
      <w:r w:rsidR="000D5D39">
        <w:rPr>
          <w:rFonts w:ascii="Times New Roman" w:eastAsia="Times New Roman" w:hAnsi="Times New Roman" w:cs="Times New Roman"/>
          <w:color w:val="000000" w:themeColor="text1"/>
        </w:rPr>
        <w:t>Nodibinājum</w:t>
      </w:r>
      <w:r w:rsidR="000D5D39" w:rsidRPr="001E6568">
        <w:rPr>
          <w:rFonts w:ascii="Times New Roman" w:eastAsia="Times New Roman" w:hAnsi="Times New Roman" w:cs="Times New Roman"/>
          <w:color w:val="000000" w:themeColor="text1"/>
        </w:rPr>
        <w:t xml:space="preserve">am </w:t>
      </w:r>
      <w:r w:rsidRPr="001E6568">
        <w:rPr>
          <w:rFonts w:ascii="Times New Roman" w:eastAsia="Times New Roman" w:hAnsi="Times New Roman" w:cs="Times New Roman"/>
          <w:color w:val="000000" w:themeColor="text1"/>
        </w:rPr>
        <w:t xml:space="preserve">turpināt </w:t>
      </w:r>
      <w:r w:rsidR="00087D81" w:rsidRPr="001E6568">
        <w:rPr>
          <w:rFonts w:ascii="Times New Roman" w:eastAsia="Times New Roman" w:hAnsi="Times New Roman" w:cs="Times New Roman"/>
          <w:color w:val="000000" w:themeColor="text1"/>
        </w:rPr>
        <w:t xml:space="preserve">uzturēt </w:t>
      </w:r>
      <w:r w:rsidRPr="001E6568">
        <w:rPr>
          <w:rFonts w:ascii="Times New Roman" w:eastAsia="Times New Roman" w:hAnsi="Times New Roman" w:cs="Times New Roman"/>
          <w:color w:val="000000" w:themeColor="text1"/>
        </w:rPr>
        <w:t xml:space="preserve">minēto vides objektu arī </w:t>
      </w:r>
      <w:r w:rsidR="00F305B4" w:rsidRPr="001E6568">
        <w:rPr>
          <w:rFonts w:ascii="Times New Roman" w:eastAsia="Times New Roman" w:hAnsi="Times New Roman" w:cs="Times New Roman"/>
          <w:color w:val="000000" w:themeColor="text1"/>
        </w:rPr>
        <w:t>turpmāk</w:t>
      </w:r>
      <w:r w:rsidRPr="001E6568">
        <w:rPr>
          <w:rFonts w:ascii="Times New Roman" w:eastAsia="Times New Roman" w:hAnsi="Times New Roman" w:cs="Times New Roman"/>
          <w:color w:val="000000" w:themeColor="text1"/>
        </w:rPr>
        <w:t>.</w:t>
      </w:r>
    </w:p>
    <w:p w14:paraId="44B10640" w14:textId="2A4B18C0" w:rsidR="005D1707" w:rsidRPr="001E6568" w:rsidRDefault="00BC2FCB" w:rsidP="005D1707">
      <w:pPr>
        <w:spacing w:before="120" w:after="120"/>
        <w:jc w:val="both"/>
        <w:rPr>
          <w:rFonts w:ascii="Times New Roman" w:eastAsia="Times New Roman" w:hAnsi="Times New Roman" w:cs="Times New Roman"/>
          <w:color w:val="000000" w:themeColor="text1"/>
        </w:rPr>
      </w:pPr>
      <w:r w:rsidRPr="001E6568">
        <w:rPr>
          <w:rFonts w:ascii="Times New Roman" w:eastAsia="Times New Roman" w:hAnsi="Times New Roman" w:cs="Times New Roman"/>
          <w:color w:val="000000" w:themeColor="text1"/>
        </w:rPr>
        <w:t>Pamatojoties uz Pašvaldību likuma 5. pantu, 10. panta pirmās daļas 21. punktu, 72. pantu, 73.</w:t>
      </w:r>
      <w:r w:rsidR="00B97184" w:rsidRPr="001E6568">
        <w:rPr>
          <w:rFonts w:ascii="Times New Roman" w:eastAsia="Times New Roman" w:hAnsi="Times New Roman" w:cs="Times New Roman"/>
          <w:color w:val="000000" w:themeColor="text1"/>
        </w:rPr>
        <w:t> </w:t>
      </w:r>
      <w:r w:rsidRPr="001E6568">
        <w:rPr>
          <w:rFonts w:ascii="Times New Roman" w:eastAsia="Times New Roman" w:hAnsi="Times New Roman" w:cs="Times New Roman"/>
          <w:color w:val="000000" w:themeColor="text1"/>
        </w:rPr>
        <w:t xml:space="preserve">panta ceturto daļu, Publiskas personas finanšu līdzekļu un mantas izšķērdēšanas novēršanas likuma 2. pantu, </w:t>
      </w:r>
      <w:r w:rsidR="00087D81" w:rsidRPr="001E6568">
        <w:rPr>
          <w:rFonts w:ascii="Times New Roman" w:eastAsia="Times New Roman" w:hAnsi="Times New Roman" w:cs="Times New Roman"/>
          <w:color w:val="000000" w:themeColor="text1"/>
        </w:rPr>
        <w:t xml:space="preserve">kā arī </w:t>
      </w:r>
      <w:r w:rsidR="00B97184" w:rsidRPr="001E6568">
        <w:rPr>
          <w:rFonts w:ascii="Times New Roman" w:eastAsia="Times New Roman" w:hAnsi="Times New Roman" w:cs="Times New Roman"/>
          <w:color w:val="000000" w:themeColor="text1"/>
        </w:rPr>
        <w:t xml:space="preserve">domes </w:t>
      </w:r>
      <w:r w:rsidRPr="001E6568">
        <w:rPr>
          <w:rFonts w:ascii="Times New Roman" w:eastAsia="Times New Roman" w:hAnsi="Times New Roman" w:cs="Times New Roman"/>
          <w:color w:val="000000" w:themeColor="text1"/>
        </w:rPr>
        <w:t xml:space="preserve">Finanšu komitejas </w:t>
      </w:r>
      <w:r w:rsidR="009D237E" w:rsidRPr="001E6568">
        <w:rPr>
          <w:rFonts w:ascii="Times New Roman" w:eastAsia="Times New Roman" w:hAnsi="Times New Roman" w:cs="Times New Roman"/>
          <w:color w:val="000000" w:themeColor="text1"/>
        </w:rPr>
        <w:t>15</w:t>
      </w:r>
      <w:r w:rsidRPr="001E6568">
        <w:rPr>
          <w:rFonts w:ascii="Times New Roman" w:eastAsia="Times New Roman" w:hAnsi="Times New Roman" w:cs="Times New Roman"/>
          <w:color w:val="000000" w:themeColor="text1"/>
        </w:rPr>
        <w:t>.</w:t>
      </w:r>
      <w:r w:rsidR="009D237E" w:rsidRPr="001E6568">
        <w:rPr>
          <w:rFonts w:ascii="Times New Roman" w:eastAsia="Times New Roman" w:hAnsi="Times New Roman" w:cs="Times New Roman"/>
          <w:color w:val="000000" w:themeColor="text1"/>
        </w:rPr>
        <w:t>10</w:t>
      </w:r>
      <w:r w:rsidRPr="001E6568">
        <w:rPr>
          <w:rFonts w:ascii="Times New Roman" w:eastAsia="Times New Roman" w:hAnsi="Times New Roman" w:cs="Times New Roman"/>
          <w:color w:val="000000" w:themeColor="text1"/>
        </w:rPr>
        <w:t>.202</w:t>
      </w:r>
      <w:r w:rsidR="009D237E" w:rsidRPr="001E6568">
        <w:rPr>
          <w:rFonts w:ascii="Times New Roman" w:eastAsia="Times New Roman" w:hAnsi="Times New Roman" w:cs="Times New Roman"/>
          <w:color w:val="000000" w:themeColor="text1"/>
        </w:rPr>
        <w:t>5</w:t>
      </w:r>
      <w:r w:rsidRPr="001E6568">
        <w:rPr>
          <w:rFonts w:ascii="Times New Roman" w:eastAsia="Times New Roman" w:hAnsi="Times New Roman" w:cs="Times New Roman"/>
          <w:color w:val="000000" w:themeColor="text1"/>
        </w:rPr>
        <w:t>. atzinumu, Ādažu novada pašvaldības dome</w:t>
      </w:r>
    </w:p>
    <w:p w14:paraId="5649AE73" w14:textId="77777777" w:rsidR="005D1707" w:rsidRPr="001E6568" w:rsidRDefault="00BC2FCB" w:rsidP="005D1707">
      <w:pPr>
        <w:spacing w:after="120"/>
        <w:jc w:val="center"/>
        <w:rPr>
          <w:rFonts w:ascii="Times New Roman" w:eastAsia="Times New Roman" w:hAnsi="Times New Roman" w:cs="Times New Roman"/>
          <w:b/>
          <w:bCs/>
          <w:color w:val="000000" w:themeColor="text1"/>
        </w:rPr>
      </w:pPr>
      <w:r w:rsidRPr="001E6568">
        <w:rPr>
          <w:rFonts w:ascii="Times New Roman" w:eastAsia="Times New Roman" w:hAnsi="Times New Roman" w:cs="Times New Roman"/>
          <w:b/>
          <w:bCs/>
          <w:color w:val="000000" w:themeColor="text1"/>
        </w:rPr>
        <w:t>NOLEMJ:</w:t>
      </w:r>
    </w:p>
    <w:p w14:paraId="63B64C83" w14:textId="699B629E" w:rsidR="005D1707" w:rsidRPr="00495B22" w:rsidRDefault="00BC2FCB" w:rsidP="00495B22">
      <w:pPr>
        <w:numPr>
          <w:ilvl w:val="0"/>
          <w:numId w:val="3"/>
        </w:numPr>
        <w:ind w:left="426" w:hanging="426"/>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Pagarināt starp </w:t>
      </w:r>
      <w:r w:rsidRPr="00585FEB">
        <w:rPr>
          <w:rFonts w:ascii="Times New Roman" w:eastAsia="Times New Roman" w:hAnsi="Times New Roman" w:cs="Times New Roman"/>
          <w:bCs/>
          <w:color w:val="000000" w:themeColor="text1"/>
        </w:rPr>
        <w:t>nodibinājum</w:t>
      </w:r>
      <w:r>
        <w:rPr>
          <w:rFonts w:ascii="Times New Roman" w:eastAsia="Times New Roman" w:hAnsi="Times New Roman" w:cs="Times New Roman"/>
          <w:bCs/>
          <w:color w:val="000000" w:themeColor="text1"/>
        </w:rPr>
        <w:t>u</w:t>
      </w:r>
      <w:r w:rsidRPr="00585FEB">
        <w:rPr>
          <w:rFonts w:ascii="Times New Roman" w:eastAsia="Times New Roman" w:hAnsi="Times New Roman" w:cs="Times New Roman"/>
          <w:bCs/>
          <w:color w:val="000000" w:themeColor="text1"/>
        </w:rPr>
        <w:t xml:space="preserve"> “Dzīvo sapņu fonds”, </w:t>
      </w:r>
      <w:proofErr w:type="spellStart"/>
      <w:r w:rsidRPr="00585FEB">
        <w:rPr>
          <w:rFonts w:ascii="Times New Roman" w:eastAsia="Times New Roman" w:hAnsi="Times New Roman" w:cs="Times New Roman"/>
          <w:bCs/>
          <w:color w:val="000000" w:themeColor="text1"/>
        </w:rPr>
        <w:t>reģ</w:t>
      </w:r>
      <w:proofErr w:type="spellEnd"/>
      <w:r w:rsidRPr="00585FEB">
        <w:rPr>
          <w:rFonts w:ascii="Times New Roman" w:eastAsia="Times New Roman" w:hAnsi="Times New Roman" w:cs="Times New Roman"/>
          <w:bCs/>
          <w:color w:val="000000" w:themeColor="text1"/>
        </w:rPr>
        <w:t>. Nr.</w:t>
      </w:r>
      <w:r w:rsidR="000D5D39">
        <w:rPr>
          <w:rFonts w:ascii="Times New Roman" w:eastAsia="Times New Roman" w:hAnsi="Times New Roman" w:cs="Times New Roman"/>
          <w:bCs/>
          <w:color w:val="000000" w:themeColor="text1"/>
        </w:rPr>
        <w:t> </w:t>
      </w:r>
      <w:r w:rsidRPr="00585FEB">
        <w:rPr>
          <w:rFonts w:ascii="Times New Roman" w:eastAsia="Times New Roman" w:hAnsi="Times New Roman" w:cs="Times New Roman"/>
          <w:bCs/>
          <w:color w:val="000000" w:themeColor="text1"/>
        </w:rPr>
        <w:t xml:space="preserve">50008232991, </w:t>
      </w:r>
      <w:r w:rsidR="000D5D39">
        <w:rPr>
          <w:rFonts w:ascii="Times New Roman" w:eastAsia="Times New Roman" w:hAnsi="Times New Roman" w:cs="Times New Roman"/>
          <w:bCs/>
          <w:color w:val="000000" w:themeColor="text1"/>
        </w:rPr>
        <w:t xml:space="preserve">juridiskā adrese: </w:t>
      </w:r>
      <w:r w:rsidRPr="00585FEB">
        <w:rPr>
          <w:rFonts w:ascii="Times New Roman" w:eastAsia="Times New Roman" w:hAnsi="Times New Roman" w:cs="Times New Roman"/>
          <w:bCs/>
          <w:color w:val="000000" w:themeColor="text1"/>
        </w:rPr>
        <w:t>Pirmā iela 43 - 75, Ādaži, Ādažu nov., LV-2164</w:t>
      </w:r>
      <w:r w:rsidR="000D5D39">
        <w:rPr>
          <w:rFonts w:ascii="Times New Roman" w:eastAsia="Times New Roman" w:hAnsi="Times New Roman" w:cs="Times New Roman"/>
          <w:bCs/>
          <w:color w:val="000000" w:themeColor="text1"/>
        </w:rPr>
        <w:t>,</w:t>
      </w:r>
      <w:r w:rsidRPr="00585FEB">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un pašvaldību</w:t>
      </w:r>
      <w:r w:rsidR="000D5D39" w:rsidRPr="000D5D39">
        <w:rPr>
          <w:rFonts w:ascii="Times New Roman" w:eastAsia="Times New Roman" w:hAnsi="Times New Roman" w:cs="Times New Roman"/>
          <w:bCs/>
          <w:color w:val="000000" w:themeColor="text1"/>
        </w:rPr>
        <w:t xml:space="preserve"> </w:t>
      </w:r>
      <w:r w:rsidR="00EB50E1" w:rsidRPr="00587343">
        <w:rPr>
          <w:rFonts w:ascii="Times New Roman" w:eastAsia="Times New Roman" w:hAnsi="Times New Roman" w:cs="Times New Roman"/>
          <w:color w:val="000000" w:themeColor="text1"/>
        </w:rPr>
        <w:t xml:space="preserve">09.10.2024. </w:t>
      </w:r>
      <w:r w:rsidR="000D5D39">
        <w:rPr>
          <w:rFonts w:ascii="Times New Roman" w:eastAsia="Times New Roman" w:hAnsi="Times New Roman" w:cs="Times New Roman"/>
          <w:bCs/>
          <w:color w:val="000000" w:themeColor="text1"/>
        </w:rPr>
        <w:t xml:space="preserve">noslēgtā </w:t>
      </w:r>
      <w:r w:rsidR="000D5D39" w:rsidRPr="00434FED">
        <w:rPr>
          <w:rFonts w:ascii="Times New Roman" w:eastAsia="Times New Roman" w:hAnsi="Times New Roman" w:cs="Times New Roman"/>
        </w:rPr>
        <w:t>sadarbības līguma Nr.</w:t>
      </w:r>
      <w:r w:rsidR="00EB50E1">
        <w:rPr>
          <w:rFonts w:ascii="Times New Roman" w:eastAsia="Times New Roman" w:hAnsi="Times New Roman" w:cs="Times New Roman"/>
        </w:rPr>
        <w:t> </w:t>
      </w:r>
      <w:r w:rsidR="000D5D39" w:rsidRPr="00434FED">
        <w:rPr>
          <w:rFonts w:ascii="Times New Roman" w:eastAsia="Times New Roman" w:hAnsi="Times New Roman" w:cs="Times New Roman"/>
        </w:rPr>
        <w:t>JUR 2024-10/2021</w:t>
      </w:r>
      <w:r w:rsidR="000D5D39">
        <w:rPr>
          <w:rFonts w:ascii="Times New Roman" w:eastAsia="Times New Roman" w:hAnsi="Times New Roman" w:cs="Times New Roman"/>
          <w:bCs/>
          <w:color w:val="000000" w:themeColor="text1"/>
        </w:rPr>
        <w:t xml:space="preserve"> termiņu</w:t>
      </w:r>
      <w:r>
        <w:rPr>
          <w:rFonts w:ascii="Times New Roman" w:eastAsia="Times New Roman" w:hAnsi="Times New Roman" w:cs="Times New Roman"/>
          <w:bCs/>
          <w:color w:val="000000" w:themeColor="text1"/>
        </w:rPr>
        <w:t xml:space="preserve"> </w:t>
      </w:r>
      <w:r w:rsidR="00495B22">
        <w:rPr>
          <w:rFonts w:ascii="Times New Roman" w:eastAsia="Times New Roman" w:hAnsi="Times New Roman" w:cs="Times New Roman"/>
          <w:bCs/>
          <w:color w:val="000000" w:themeColor="text1"/>
        </w:rPr>
        <w:t xml:space="preserve">no 01.10.2025. </w:t>
      </w:r>
      <w:r w:rsidR="00754E25">
        <w:rPr>
          <w:rFonts w:ascii="Times New Roman" w:eastAsia="Times New Roman" w:hAnsi="Times New Roman" w:cs="Times New Roman"/>
          <w:bCs/>
          <w:color w:val="000000" w:themeColor="text1"/>
        </w:rPr>
        <w:t>līdz</w:t>
      </w:r>
      <w:r w:rsidR="00495B22">
        <w:rPr>
          <w:rFonts w:ascii="Times New Roman" w:eastAsia="Times New Roman" w:hAnsi="Times New Roman" w:cs="Times New Roman"/>
          <w:bCs/>
          <w:color w:val="000000" w:themeColor="text1"/>
        </w:rPr>
        <w:t xml:space="preserve"> 30.09.2028., par </w:t>
      </w:r>
      <w:r w:rsidR="00E66171" w:rsidRPr="00495B22">
        <w:rPr>
          <w:rFonts w:ascii="Times New Roman" w:eastAsia="Times New Roman" w:hAnsi="Times New Roman" w:cs="Times New Roman"/>
          <w:bCs/>
          <w:color w:val="000000" w:themeColor="text1"/>
        </w:rPr>
        <w:t>vides objekta “</w:t>
      </w:r>
      <w:r w:rsidR="00E66171" w:rsidRPr="00495B22">
        <w:rPr>
          <w:rFonts w:ascii="Times New Roman" w:eastAsia="Times New Roman" w:hAnsi="Times New Roman" w:cs="Times New Roman"/>
          <w:color w:val="000000" w:themeColor="text1"/>
        </w:rPr>
        <w:t xml:space="preserve">Dzīvo sapņu </w:t>
      </w:r>
      <w:r w:rsidR="000D5D39" w:rsidRPr="00495B22">
        <w:rPr>
          <w:rFonts w:ascii="Times New Roman" w:eastAsia="Times New Roman" w:hAnsi="Times New Roman" w:cs="Times New Roman"/>
          <w:color w:val="000000" w:themeColor="text1"/>
        </w:rPr>
        <w:t>dārz</w:t>
      </w:r>
      <w:r w:rsidR="000D5D39">
        <w:rPr>
          <w:rFonts w:ascii="Times New Roman" w:eastAsia="Times New Roman" w:hAnsi="Times New Roman" w:cs="Times New Roman"/>
          <w:color w:val="000000" w:themeColor="text1"/>
        </w:rPr>
        <w:t>s</w:t>
      </w:r>
      <w:r w:rsidR="00E66171" w:rsidRPr="00495B22">
        <w:rPr>
          <w:rFonts w:ascii="Times New Roman" w:eastAsia="Times New Roman" w:hAnsi="Times New Roman" w:cs="Times New Roman"/>
          <w:color w:val="000000" w:themeColor="text1"/>
        </w:rPr>
        <w:t xml:space="preserve">” darbību </w:t>
      </w:r>
      <w:r w:rsidR="00A44453">
        <w:rPr>
          <w:rFonts w:ascii="Times New Roman" w:eastAsia="Times New Roman" w:hAnsi="Times New Roman" w:cs="Times New Roman"/>
          <w:color w:val="000000" w:themeColor="text1"/>
        </w:rPr>
        <w:t xml:space="preserve">un uzturēšanu </w:t>
      </w:r>
      <w:r w:rsidR="00E66171" w:rsidRPr="00495B22">
        <w:rPr>
          <w:rFonts w:ascii="Times New Roman" w:eastAsia="Times New Roman" w:hAnsi="Times New Roman" w:cs="Times New Roman"/>
          <w:color w:val="000000" w:themeColor="text1"/>
        </w:rPr>
        <w:t>pašvaldībai piederošā</w:t>
      </w:r>
      <w:r w:rsidR="00E66171" w:rsidRPr="00495B22">
        <w:rPr>
          <w:rFonts w:ascii="Times New Roman" w:eastAsia="Times New Roman" w:hAnsi="Times New Roman" w:cs="Times New Roman"/>
          <w:bCs/>
          <w:color w:val="000000" w:themeColor="text1"/>
        </w:rPr>
        <w:t xml:space="preserve"> </w:t>
      </w:r>
      <w:r w:rsidR="00112A80" w:rsidRPr="00495B22">
        <w:rPr>
          <w:rFonts w:ascii="Times New Roman" w:eastAsia="Times New Roman" w:hAnsi="Times New Roman" w:cs="Times New Roman"/>
          <w:bCs/>
          <w:color w:val="000000" w:themeColor="text1"/>
        </w:rPr>
        <w:t>nekustam</w:t>
      </w:r>
      <w:r w:rsidR="00486601" w:rsidRPr="00495B22">
        <w:rPr>
          <w:rFonts w:ascii="Times New Roman" w:eastAsia="Times New Roman" w:hAnsi="Times New Roman" w:cs="Times New Roman"/>
          <w:bCs/>
          <w:color w:val="000000" w:themeColor="text1"/>
        </w:rPr>
        <w:t>ā</w:t>
      </w:r>
      <w:r w:rsidR="00112A80" w:rsidRPr="00495B22">
        <w:rPr>
          <w:rFonts w:ascii="Times New Roman" w:eastAsia="Times New Roman" w:hAnsi="Times New Roman" w:cs="Times New Roman"/>
          <w:bCs/>
          <w:color w:val="000000" w:themeColor="text1"/>
        </w:rPr>
        <w:t xml:space="preserve"> īpašuma ar kadastra Nr. 8044 007 0362 sastāvā esošās zemes vienības ar kadastra apzīmējumu 8044 007 0362 un adresi - “Gaujas iela 10A”, Ādaži, Ādažu nov., teritorijas daļā</w:t>
      </w:r>
      <w:r w:rsidR="00EB50E1">
        <w:rPr>
          <w:rFonts w:ascii="Times New Roman" w:eastAsia="Times New Roman" w:hAnsi="Times New Roman" w:cs="Times New Roman"/>
          <w:bCs/>
          <w:color w:val="000000" w:themeColor="text1"/>
        </w:rPr>
        <w:t xml:space="preserve"> </w:t>
      </w:r>
      <w:r w:rsidR="00EB50E1" w:rsidRPr="00495B22">
        <w:rPr>
          <w:rFonts w:ascii="Times New Roman" w:eastAsia="Times New Roman" w:hAnsi="Times New Roman" w:cs="Times New Roman"/>
          <w:bCs/>
          <w:color w:val="000000" w:themeColor="text1"/>
        </w:rPr>
        <w:t>1972 m</w:t>
      </w:r>
      <w:r w:rsidR="00EB50E1" w:rsidRPr="00495B22">
        <w:rPr>
          <w:rFonts w:ascii="Times New Roman" w:eastAsia="Times New Roman" w:hAnsi="Times New Roman" w:cs="Times New Roman"/>
          <w:bCs/>
          <w:color w:val="000000" w:themeColor="text1"/>
          <w:vertAlign w:val="superscript"/>
        </w:rPr>
        <w:t>2</w:t>
      </w:r>
      <w:r w:rsidR="00EB50E1" w:rsidRPr="00495B22">
        <w:rPr>
          <w:rFonts w:ascii="Times New Roman" w:eastAsia="Times New Roman" w:hAnsi="Times New Roman" w:cs="Times New Roman"/>
          <w:bCs/>
          <w:color w:val="000000" w:themeColor="text1"/>
        </w:rPr>
        <w:t xml:space="preserve"> platībā</w:t>
      </w:r>
      <w:r w:rsidR="00E66171" w:rsidRPr="00495B22">
        <w:rPr>
          <w:rFonts w:ascii="Times New Roman" w:eastAsia="Times New Roman" w:hAnsi="Times New Roman" w:cs="Times New Roman"/>
          <w:color w:val="000000" w:themeColor="text1"/>
        </w:rPr>
        <w:t xml:space="preserve">, </w:t>
      </w:r>
      <w:r w:rsidR="00B2376F" w:rsidRPr="00495B22">
        <w:rPr>
          <w:rFonts w:ascii="Times New Roman" w:eastAsia="Times New Roman" w:hAnsi="Times New Roman" w:cs="Times New Roman"/>
          <w:color w:val="000000" w:themeColor="text1"/>
        </w:rPr>
        <w:t>atbilstoši pielikumā (Zemes gabala novietojuma shēma) norādītaja</w:t>
      </w:r>
      <w:r w:rsidR="00E304E6" w:rsidRPr="00495B22">
        <w:rPr>
          <w:rFonts w:ascii="Times New Roman" w:eastAsia="Times New Roman" w:hAnsi="Times New Roman" w:cs="Times New Roman"/>
          <w:color w:val="000000" w:themeColor="text1"/>
        </w:rPr>
        <w:t>i teritorijai</w:t>
      </w:r>
      <w:r w:rsidR="003705E7" w:rsidRPr="00495B22">
        <w:rPr>
          <w:rFonts w:ascii="Times New Roman" w:eastAsia="Times New Roman" w:hAnsi="Times New Roman" w:cs="Times New Roman"/>
          <w:color w:val="000000" w:themeColor="text1"/>
        </w:rPr>
        <w:t>,</w:t>
      </w:r>
      <w:r w:rsidR="00E66171" w:rsidRPr="00495B22">
        <w:rPr>
          <w:rFonts w:ascii="Times New Roman" w:eastAsia="Times New Roman" w:hAnsi="Times New Roman" w:cs="Times New Roman"/>
          <w:color w:val="000000" w:themeColor="text1"/>
        </w:rPr>
        <w:t xml:space="preserve"> </w:t>
      </w:r>
      <w:r w:rsidR="00495B22">
        <w:rPr>
          <w:rFonts w:ascii="Times New Roman" w:eastAsia="Times New Roman" w:hAnsi="Times New Roman" w:cs="Times New Roman"/>
          <w:color w:val="000000" w:themeColor="text1"/>
        </w:rPr>
        <w:t>noslēdzot</w:t>
      </w:r>
      <w:r w:rsidR="00E66171" w:rsidRPr="00495B22">
        <w:rPr>
          <w:rFonts w:ascii="Times New Roman" w:eastAsia="Times New Roman" w:hAnsi="Times New Roman" w:cs="Times New Roman"/>
          <w:color w:val="000000" w:themeColor="text1"/>
        </w:rPr>
        <w:t xml:space="preserve">  </w:t>
      </w:r>
      <w:r w:rsidR="00FE2CCE">
        <w:rPr>
          <w:rFonts w:ascii="Times New Roman" w:eastAsia="Times New Roman" w:hAnsi="Times New Roman" w:cs="Times New Roman"/>
          <w:color w:val="000000" w:themeColor="text1"/>
        </w:rPr>
        <w:t xml:space="preserve">vienošanos. </w:t>
      </w:r>
      <w:r w:rsidR="00FA1E1A" w:rsidRPr="00495B22">
        <w:rPr>
          <w:rFonts w:ascii="Times New Roman" w:eastAsia="Times New Roman" w:hAnsi="Times New Roman" w:cs="Times New Roman"/>
          <w:color w:val="000000" w:themeColor="text1"/>
        </w:rPr>
        <w:t>.</w:t>
      </w:r>
      <w:r w:rsidR="00E66171" w:rsidRPr="00495B22">
        <w:rPr>
          <w:rFonts w:ascii="Times New Roman" w:eastAsia="Times New Roman" w:hAnsi="Times New Roman" w:cs="Times New Roman"/>
          <w:color w:val="000000" w:themeColor="text1"/>
        </w:rPr>
        <w:t xml:space="preserve"> </w:t>
      </w:r>
    </w:p>
    <w:p w14:paraId="61F8889D" w14:textId="7ADBD0B2" w:rsidR="005D1707" w:rsidRPr="001E6568" w:rsidRDefault="00BC2FCB" w:rsidP="00087D81">
      <w:pPr>
        <w:numPr>
          <w:ilvl w:val="0"/>
          <w:numId w:val="3"/>
        </w:numPr>
        <w:spacing w:before="120" w:after="120"/>
        <w:ind w:left="426" w:hanging="426"/>
        <w:jc w:val="both"/>
        <w:rPr>
          <w:rFonts w:ascii="Times New Roman" w:eastAsia="Times New Roman" w:hAnsi="Times New Roman" w:cs="Times New Roman"/>
          <w:color w:val="000000" w:themeColor="text1"/>
        </w:rPr>
      </w:pPr>
      <w:r w:rsidRPr="0054663D">
        <w:rPr>
          <w:rFonts w:ascii="Times New Roman" w:eastAsia="Times New Roman" w:hAnsi="Times New Roman" w:cs="Times New Roman"/>
          <w:color w:val="000000" w:themeColor="text1"/>
        </w:rPr>
        <w:t>Pašvaldības</w:t>
      </w:r>
      <w:r w:rsidRPr="001E6568">
        <w:rPr>
          <w:rFonts w:ascii="Times New Roman" w:eastAsia="Times New Roman" w:hAnsi="Times New Roman" w:cs="Times New Roman"/>
          <w:color w:val="000000" w:themeColor="text1"/>
        </w:rPr>
        <w:t xml:space="preserve"> </w:t>
      </w:r>
      <w:r w:rsidR="00E66171" w:rsidRPr="001E6568">
        <w:rPr>
          <w:rFonts w:ascii="Times New Roman" w:eastAsia="Times New Roman" w:hAnsi="Times New Roman" w:cs="Times New Roman"/>
          <w:color w:val="000000" w:themeColor="text1"/>
        </w:rPr>
        <w:t xml:space="preserve">Centrālās pārvaldes Juridiskajai un iepirkumu nodaļai līdz š.g. 15. </w:t>
      </w:r>
      <w:r w:rsidR="00F14804" w:rsidRPr="001E6568">
        <w:rPr>
          <w:rFonts w:ascii="Times New Roman" w:eastAsia="Times New Roman" w:hAnsi="Times New Roman" w:cs="Times New Roman"/>
          <w:color w:val="000000" w:themeColor="text1"/>
        </w:rPr>
        <w:t>novembrim</w:t>
      </w:r>
      <w:r w:rsidR="00E66171" w:rsidRPr="001E6568">
        <w:rPr>
          <w:rFonts w:ascii="Times New Roman" w:eastAsia="Times New Roman" w:hAnsi="Times New Roman" w:cs="Times New Roman"/>
          <w:color w:val="000000" w:themeColor="text1"/>
        </w:rPr>
        <w:t xml:space="preserve"> sagatavot 1.</w:t>
      </w:r>
      <w:r w:rsidR="00B97184" w:rsidRPr="001E6568">
        <w:rPr>
          <w:rFonts w:ascii="Times New Roman" w:eastAsia="Times New Roman" w:hAnsi="Times New Roman" w:cs="Times New Roman"/>
          <w:color w:val="000000" w:themeColor="text1"/>
        </w:rPr>
        <w:t> </w:t>
      </w:r>
      <w:r w:rsidR="00E66171" w:rsidRPr="001E6568">
        <w:rPr>
          <w:rFonts w:ascii="Times New Roman" w:eastAsia="Times New Roman" w:hAnsi="Times New Roman" w:cs="Times New Roman"/>
          <w:color w:val="000000" w:themeColor="text1"/>
        </w:rPr>
        <w:t xml:space="preserve">punktā </w:t>
      </w:r>
      <w:r w:rsidR="00FE2CCE">
        <w:rPr>
          <w:rFonts w:ascii="Times New Roman" w:eastAsia="Times New Roman" w:hAnsi="Times New Roman" w:cs="Times New Roman"/>
          <w:color w:val="000000" w:themeColor="text1"/>
        </w:rPr>
        <w:t xml:space="preserve">minēto vienošanos </w:t>
      </w:r>
      <w:r w:rsidR="00E66171" w:rsidRPr="001E6568">
        <w:rPr>
          <w:rFonts w:ascii="Times New Roman" w:eastAsia="Times New Roman" w:hAnsi="Times New Roman" w:cs="Times New Roman"/>
          <w:color w:val="000000" w:themeColor="text1"/>
        </w:rPr>
        <w:t xml:space="preserve"> un pašvaldības domes priekšsēdētājai parakstīt to</w:t>
      </w:r>
      <w:r w:rsidR="00D53C7A">
        <w:rPr>
          <w:rFonts w:ascii="Times New Roman" w:eastAsia="Times New Roman" w:hAnsi="Times New Roman" w:cs="Times New Roman"/>
          <w:color w:val="000000" w:themeColor="text1"/>
        </w:rPr>
        <w:t xml:space="preserve">, paredzot nosacījumu, ka pašvaldībai ir tiesības, rakstiski  informējot Nodibinājumu trīs mēnešus iepriekš, vienpusēji atkāpties no līguma, ja Zemes gabals nepieciešams  normatīvajos aktos noteikto publisko funkciju veikšanai. </w:t>
      </w:r>
    </w:p>
    <w:p w14:paraId="169DE81F" w14:textId="2495AED1" w:rsidR="005D1707" w:rsidRDefault="00BC2FCB" w:rsidP="005D1707">
      <w:pPr>
        <w:numPr>
          <w:ilvl w:val="0"/>
          <w:numId w:val="3"/>
        </w:numPr>
        <w:spacing w:before="120" w:after="120"/>
        <w:ind w:left="426" w:hanging="426"/>
        <w:jc w:val="both"/>
        <w:rPr>
          <w:rFonts w:ascii="Times New Roman" w:eastAsia="Times New Roman" w:hAnsi="Times New Roman" w:cs="Times New Roman"/>
          <w:color w:val="000000" w:themeColor="text1"/>
        </w:rPr>
      </w:pPr>
      <w:r w:rsidRPr="001E6568">
        <w:rPr>
          <w:rFonts w:ascii="Times New Roman" w:eastAsia="Times New Roman" w:hAnsi="Times New Roman" w:cs="Times New Roman"/>
          <w:color w:val="000000" w:themeColor="text1"/>
        </w:rPr>
        <w:t xml:space="preserve">Pašvaldības aģentūrai “Carnikavas komunālserviss” veikt </w:t>
      </w:r>
      <w:r w:rsidR="00747EE0" w:rsidRPr="001E6568">
        <w:rPr>
          <w:rFonts w:ascii="Times New Roman" w:eastAsia="Times New Roman" w:hAnsi="Times New Roman" w:cs="Times New Roman"/>
          <w:color w:val="000000" w:themeColor="text1"/>
        </w:rPr>
        <w:t>2</w:t>
      </w:r>
      <w:r w:rsidRPr="001E6568">
        <w:rPr>
          <w:rFonts w:ascii="Times New Roman" w:eastAsia="Times New Roman" w:hAnsi="Times New Roman" w:cs="Times New Roman"/>
          <w:color w:val="000000" w:themeColor="text1"/>
        </w:rPr>
        <w:t>. punktā noteiktā līguma izpildes kontroli.</w:t>
      </w:r>
    </w:p>
    <w:p w14:paraId="1EB02D05" w14:textId="21E60019" w:rsidR="0054663D" w:rsidRPr="0054663D" w:rsidRDefault="00BC2FCB" w:rsidP="0054663D">
      <w:pPr>
        <w:numPr>
          <w:ilvl w:val="0"/>
          <w:numId w:val="3"/>
        </w:numPr>
        <w:spacing w:before="120" w:after="120"/>
        <w:ind w:left="426" w:hanging="426"/>
        <w:jc w:val="both"/>
        <w:rPr>
          <w:rFonts w:ascii="Times New Roman" w:eastAsia="Times New Roman" w:hAnsi="Times New Roman" w:cs="Times New Roman"/>
          <w:color w:val="000000" w:themeColor="text1"/>
        </w:rPr>
      </w:pPr>
      <w:r w:rsidRPr="0054663D">
        <w:rPr>
          <w:rFonts w:ascii="Times New Roman" w:eastAsia="Times New Roman" w:hAnsi="Times New Roman" w:cs="Times New Roman"/>
          <w:color w:val="000000" w:themeColor="text1"/>
        </w:rPr>
        <w:t xml:space="preserve">Pašvaldības Centrālās pārvaldes Nekustamā īpašuma nodaļai pēc </w:t>
      </w:r>
      <w:r>
        <w:rPr>
          <w:rFonts w:ascii="Times New Roman" w:eastAsia="Times New Roman" w:hAnsi="Times New Roman" w:cs="Times New Roman"/>
          <w:color w:val="000000" w:themeColor="text1"/>
        </w:rPr>
        <w:t>2</w:t>
      </w:r>
      <w:r w:rsidRPr="0054663D">
        <w:rPr>
          <w:rFonts w:ascii="Times New Roman" w:eastAsia="Times New Roman" w:hAnsi="Times New Roman" w:cs="Times New Roman"/>
          <w:color w:val="000000" w:themeColor="text1"/>
        </w:rPr>
        <w:t>. punktā minētā</w:t>
      </w:r>
      <w:r w:rsidR="00FE2CCE">
        <w:rPr>
          <w:rFonts w:ascii="Times New Roman" w:eastAsia="Times New Roman" w:hAnsi="Times New Roman" w:cs="Times New Roman"/>
          <w:color w:val="000000" w:themeColor="text1"/>
        </w:rPr>
        <w:t xml:space="preserve">s vienošanās </w:t>
      </w:r>
      <w:r w:rsidRPr="0054663D">
        <w:rPr>
          <w:rFonts w:ascii="Times New Roman" w:eastAsia="Times New Roman" w:hAnsi="Times New Roman" w:cs="Times New Roman"/>
          <w:color w:val="000000" w:themeColor="text1"/>
        </w:rPr>
        <w:t>noslēgšanas informāciju par bezatlīdzības lietošanā nodoto Zemes gabalu iekļaut nodaļas uzturētajā datu bāzē un aktualizēt pašvaldības īpašumu interaktīvo karti – bezatlīdzības lietošana.</w:t>
      </w:r>
    </w:p>
    <w:p w14:paraId="42DEB51E" w14:textId="6BABABF3" w:rsidR="005D1707" w:rsidRPr="0054663D" w:rsidRDefault="00BC2FCB" w:rsidP="0054663D">
      <w:pPr>
        <w:numPr>
          <w:ilvl w:val="0"/>
          <w:numId w:val="3"/>
        </w:numPr>
        <w:spacing w:before="120" w:after="120"/>
        <w:ind w:left="426" w:hanging="426"/>
        <w:jc w:val="both"/>
        <w:rPr>
          <w:rFonts w:ascii="Times New Roman" w:eastAsia="Times New Roman" w:hAnsi="Times New Roman" w:cs="Times New Roman"/>
          <w:color w:val="000000" w:themeColor="text1"/>
        </w:rPr>
      </w:pPr>
      <w:r w:rsidRPr="0054663D">
        <w:rPr>
          <w:rFonts w:ascii="Times New Roman" w:eastAsia="Times New Roman" w:hAnsi="Times New Roman" w:cs="Times New Roman"/>
          <w:color w:val="000000" w:themeColor="text1"/>
        </w:rPr>
        <w:t>Pašvaldības izpilddirektora</w:t>
      </w:r>
      <w:r w:rsidR="00613F3B" w:rsidRPr="0054663D">
        <w:rPr>
          <w:rFonts w:ascii="Times New Roman" w:eastAsia="Times New Roman" w:hAnsi="Times New Roman" w:cs="Times New Roman"/>
          <w:color w:val="000000" w:themeColor="text1"/>
        </w:rPr>
        <w:t xml:space="preserve"> vietniecei</w:t>
      </w:r>
      <w:r w:rsidRPr="0054663D">
        <w:rPr>
          <w:rFonts w:ascii="Times New Roman" w:eastAsia="Times New Roman" w:hAnsi="Times New Roman" w:cs="Times New Roman"/>
          <w:color w:val="000000" w:themeColor="text1"/>
        </w:rPr>
        <w:t xml:space="preserve"> veikt lēmuma izpildes kontroli.</w:t>
      </w:r>
    </w:p>
    <w:p w14:paraId="74D72127" w14:textId="77777777" w:rsidR="00564CA6" w:rsidRPr="001E6568" w:rsidRDefault="00564CA6" w:rsidP="00E66171">
      <w:pPr>
        <w:jc w:val="both"/>
        <w:rPr>
          <w:rFonts w:ascii="Times New Roman" w:hAnsi="Times New Roman" w:cs="Times New Roman"/>
          <w:color w:val="000000" w:themeColor="text1"/>
        </w:rPr>
      </w:pPr>
    </w:p>
    <w:p w14:paraId="7C1FCC87" w14:textId="77777777" w:rsidR="00BB16A4" w:rsidRDefault="00BB16A4" w:rsidP="00E66171">
      <w:pPr>
        <w:jc w:val="both"/>
        <w:rPr>
          <w:rFonts w:ascii="Times New Roman" w:hAnsi="Times New Roman" w:cs="Times New Roman"/>
        </w:rPr>
      </w:pPr>
    </w:p>
    <w:p w14:paraId="6AF63E84" w14:textId="77777777" w:rsidR="00E66171" w:rsidRPr="00564CA6" w:rsidRDefault="00E66171" w:rsidP="00E66171">
      <w:pPr>
        <w:jc w:val="both"/>
        <w:rPr>
          <w:rFonts w:ascii="Times New Roman" w:hAnsi="Times New Roman" w:cs="Times New Roman"/>
        </w:rPr>
      </w:pPr>
    </w:p>
    <w:p w14:paraId="03C94851" w14:textId="77777777" w:rsidR="00564CA6" w:rsidRDefault="00BC2FCB" w:rsidP="00E66171">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BE7F05D" w14:textId="77777777" w:rsidR="00147221" w:rsidRDefault="00147221" w:rsidP="00E66171">
      <w:pPr>
        <w:jc w:val="both"/>
        <w:rPr>
          <w:rFonts w:ascii="Times New Roman" w:hAnsi="Times New Roman" w:cs="Times New Roman"/>
          <w:noProof/>
        </w:rPr>
      </w:pPr>
    </w:p>
    <w:p w14:paraId="6BFD0EAD" w14:textId="77777777" w:rsidR="00564CA6" w:rsidRDefault="00BC2FCB" w:rsidP="00E66171">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3424627" w14:textId="62197A2E" w:rsidR="00DF4D53" w:rsidRPr="005D1707" w:rsidRDefault="005D0E00" w:rsidP="00231C9A">
      <w:pPr>
        <w:rPr>
          <w:rFonts w:ascii="Times New Roman" w:hAnsi="Times New Roman" w:cs="Times New Roman"/>
          <w:sz w:val="20"/>
          <w:szCs w:val="20"/>
        </w:rPr>
      </w:pPr>
      <w:r w:rsidRPr="005D0E00">
        <w:rPr>
          <w:rFonts w:ascii="Times New Roman" w:hAnsi="Times New Roman" w:cs="Times New Roman"/>
        </w:rPr>
        <w:t xml:space="preserve"> </w:t>
      </w:r>
    </w:p>
    <w:sectPr w:rsidR="00DF4D53" w:rsidRPr="005D1707"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1221" w14:textId="77777777" w:rsidR="00BC2FCB" w:rsidRDefault="00BC2FCB">
      <w:r>
        <w:separator/>
      </w:r>
    </w:p>
  </w:endnote>
  <w:endnote w:type="continuationSeparator" w:id="0">
    <w:p w14:paraId="526F1695" w14:textId="77777777" w:rsidR="00BC2FCB" w:rsidRDefault="00BC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951457"/>
      <w:docPartObj>
        <w:docPartGallery w:val="Page Numbers (Bottom of Page)"/>
        <w:docPartUnique/>
      </w:docPartObj>
    </w:sdtPr>
    <w:sdtEndPr>
      <w:rPr>
        <w:rFonts w:ascii="Times New Roman" w:hAnsi="Times New Roman" w:cs="Times New Roman"/>
        <w:noProof/>
      </w:rPr>
    </w:sdtEndPr>
    <w:sdtContent>
      <w:p w14:paraId="6801ACA2" w14:textId="77777777" w:rsidR="005C7FA1" w:rsidRPr="005C7FA1" w:rsidRDefault="00BC2FC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348B65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2A67" w14:textId="77777777" w:rsidR="005C7FA1" w:rsidRPr="005C7FA1" w:rsidRDefault="005C7FA1">
    <w:pPr>
      <w:pStyle w:val="Kjene"/>
      <w:jc w:val="right"/>
      <w:rPr>
        <w:rFonts w:ascii="Times New Roman" w:hAnsi="Times New Roman" w:cs="Times New Roman"/>
      </w:rPr>
    </w:pPr>
  </w:p>
  <w:p w14:paraId="049262E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D87D" w14:textId="77777777" w:rsidR="00BC2FCB" w:rsidRDefault="00BC2FCB">
      <w:r>
        <w:separator/>
      </w:r>
    </w:p>
  </w:footnote>
  <w:footnote w:type="continuationSeparator" w:id="0">
    <w:p w14:paraId="194F62C2" w14:textId="77777777" w:rsidR="00BC2FCB" w:rsidRDefault="00BC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7D3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B77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E10EEF8">
      <w:start w:val="1"/>
      <w:numFmt w:val="decimal"/>
      <w:lvlText w:val="%1."/>
      <w:lvlJc w:val="left"/>
      <w:pPr>
        <w:ind w:left="720" w:hanging="360"/>
      </w:pPr>
      <w:rPr>
        <w:rFonts w:hint="default"/>
      </w:rPr>
    </w:lvl>
    <w:lvl w:ilvl="1" w:tplc="4196A75A" w:tentative="1">
      <w:start w:val="1"/>
      <w:numFmt w:val="lowerLetter"/>
      <w:lvlText w:val="%2."/>
      <w:lvlJc w:val="left"/>
      <w:pPr>
        <w:ind w:left="1440" w:hanging="360"/>
      </w:pPr>
    </w:lvl>
    <w:lvl w:ilvl="2" w:tplc="B8E600A6" w:tentative="1">
      <w:start w:val="1"/>
      <w:numFmt w:val="lowerRoman"/>
      <w:lvlText w:val="%3."/>
      <w:lvlJc w:val="right"/>
      <w:pPr>
        <w:ind w:left="2160" w:hanging="180"/>
      </w:pPr>
    </w:lvl>
    <w:lvl w:ilvl="3" w:tplc="477A8F96" w:tentative="1">
      <w:start w:val="1"/>
      <w:numFmt w:val="decimal"/>
      <w:lvlText w:val="%4."/>
      <w:lvlJc w:val="left"/>
      <w:pPr>
        <w:ind w:left="2880" w:hanging="360"/>
      </w:pPr>
    </w:lvl>
    <w:lvl w:ilvl="4" w:tplc="118453E4" w:tentative="1">
      <w:start w:val="1"/>
      <w:numFmt w:val="lowerLetter"/>
      <w:lvlText w:val="%5."/>
      <w:lvlJc w:val="left"/>
      <w:pPr>
        <w:ind w:left="3600" w:hanging="360"/>
      </w:pPr>
    </w:lvl>
    <w:lvl w:ilvl="5" w:tplc="D9A2B1A4" w:tentative="1">
      <w:start w:val="1"/>
      <w:numFmt w:val="lowerRoman"/>
      <w:lvlText w:val="%6."/>
      <w:lvlJc w:val="right"/>
      <w:pPr>
        <w:ind w:left="4320" w:hanging="180"/>
      </w:pPr>
    </w:lvl>
    <w:lvl w:ilvl="6" w:tplc="59E657D6" w:tentative="1">
      <w:start w:val="1"/>
      <w:numFmt w:val="decimal"/>
      <w:lvlText w:val="%7."/>
      <w:lvlJc w:val="left"/>
      <w:pPr>
        <w:ind w:left="5040" w:hanging="360"/>
      </w:pPr>
    </w:lvl>
    <w:lvl w:ilvl="7" w:tplc="1B120038" w:tentative="1">
      <w:start w:val="1"/>
      <w:numFmt w:val="lowerLetter"/>
      <w:lvlText w:val="%8."/>
      <w:lvlJc w:val="left"/>
      <w:pPr>
        <w:ind w:left="5760" w:hanging="360"/>
      </w:pPr>
    </w:lvl>
    <w:lvl w:ilvl="8" w:tplc="ACFE3B22" w:tentative="1">
      <w:start w:val="1"/>
      <w:numFmt w:val="lowerRoman"/>
      <w:lvlText w:val="%9."/>
      <w:lvlJc w:val="right"/>
      <w:pPr>
        <w:ind w:left="6480" w:hanging="180"/>
      </w:pPr>
    </w:lvl>
  </w:abstractNum>
  <w:abstractNum w:abstractNumId="1" w15:restartNumberingAfterBreak="0">
    <w:nsid w:val="1EF43A34"/>
    <w:multiLevelType w:val="hybridMultilevel"/>
    <w:tmpl w:val="227672F4"/>
    <w:lvl w:ilvl="0" w:tplc="989E51C6">
      <w:start w:val="1"/>
      <w:numFmt w:val="decimal"/>
      <w:lvlText w:val="%1."/>
      <w:lvlJc w:val="left"/>
      <w:pPr>
        <w:ind w:left="1440" w:hanging="360"/>
      </w:pPr>
    </w:lvl>
    <w:lvl w:ilvl="1" w:tplc="9A2ACE20">
      <w:start w:val="1"/>
      <w:numFmt w:val="lowerLetter"/>
      <w:lvlText w:val="%2."/>
      <w:lvlJc w:val="left"/>
      <w:pPr>
        <w:ind w:left="2160" w:hanging="360"/>
      </w:pPr>
    </w:lvl>
    <w:lvl w:ilvl="2" w:tplc="2834BDD6">
      <w:start w:val="1"/>
      <w:numFmt w:val="lowerRoman"/>
      <w:lvlText w:val="%3."/>
      <w:lvlJc w:val="right"/>
      <w:pPr>
        <w:ind w:left="2880" w:hanging="180"/>
      </w:pPr>
    </w:lvl>
    <w:lvl w:ilvl="3" w:tplc="4308DD48" w:tentative="1">
      <w:start w:val="1"/>
      <w:numFmt w:val="decimal"/>
      <w:lvlText w:val="%4."/>
      <w:lvlJc w:val="left"/>
      <w:pPr>
        <w:ind w:left="3600" w:hanging="360"/>
      </w:pPr>
    </w:lvl>
    <w:lvl w:ilvl="4" w:tplc="B17A155E" w:tentative="1">
      <w:start w:val="1"/>
      <w:numFmt w:val="lowerLetter"/>
      <w:lvlText w:val="%5."/>
      <w:lvlJc w:val="left"/>
      <w:pPr>
        <w:ind w:left="4320" w:hanging="360"/>
      </w:pPr>
    </w:lvl>
    <w:lvl w:ilvl="5" w:tplc="2A6E02B6" w:tentative="1">
      <w:start w:val="1"/>
      <w:numFmt w:val="lowerRoman"/>
      <w:lvlText w:val="%6."/>
      <w:lvlJc w:val="right"/>
      <w:pPr>
        <w:ind w:left="5040" w:hanging="180"/>
      </w:pPr>
    </w:lvl>
    <w:lvl w:ilvl="6" w:tplc="40E2717C" w:tentative="1">
      <w:start w:val="1"/>
      <w:numFmt w:val="decimal"/>
      <w:lvlText w:val="%7."/>
      <w:lvlJc w:val="left"/>
      <w:pPr>
        <w:ind w:left="5760" w:hanging="360"/>
      </w:pPr>
    </w:lvl>
    <w:lvl w:ilvl="7" w:tplc="1904F172" w:tentative="1">
      <w:start w:val="1"/>
      <w:numFmt w:val="lowerLetter"/>
      <w:lvlText w:val="%8."/>
      <w:lvlJc w:val="left"/>
      <w:pPr>
        <w:ind w:left="6480" w:hanging="360"/>
      </w:pPr>
    </w:lvl>
    <w:lvl w:ilvl="8" w:tplc="3DDC959A" w:tentative="1">
      <w:start w:val="1"/>
      <w:numFmt w:val="lowerRoman"/>
      <w:lvlText w:val="%9."/>
      <w:lvlJc w:val="right"/>
      <w:pPr>
        <w:ind w:left="7200" w:hanging="180"/>
      </w:pPr>
    </w:lvl>
  </w:abstractNum>
  <w:abstractNum w:abstractNumId="2" w15:restartNumberingAfterBreak="0">
    <w:nsid w:val="3FCE0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717555852">
    <w:abstractNumId w:val="1"/>
  </w:num>
  <w:num w:numId="4" w16cid:durableId="159464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343"/>
    <w:rsid w:val="00016FDA"/>
    <w:rsid w:val="00030457"/>
    <w:rsid w:val="0003604D"/>
    <w:rsid w:val="00046D00"/>
    <w:rsid w:val="000610AD"/>
    <w:rsid w:val="0006640B"/>
    <w:rsid w:val="00070E3F"/>
    <w:rsid w:val="00087D81"/>
    <w:rsid w:val="00094DE5"/>
    <w:rsid w:val="000D5D39"/>
    <w:rsid w:val="000F6019"/>
    <w:rsid w:val="00100198"/>
    <w:rsid w:val="00105E26"/>
    <w:rsid w:val="00106462"/>
    <w:rsid w:val="00112A80"/>
    <w:rsid w:val="00147221"/>
    <w:rsid w:val="00174023"/>
    <w:rsid w:val="0019346A"/>
    <w:rsid w:val="00195A73"/>
    <w:rsid w:val="001A297B"/>
    <w:rsid w:val="001B6F8E"/>
    <w:rsid w:val="001E10C6"/>
    <w:rsid w:val="001E6568"/>
    <w:rsid w:val="00231C9A"/>
    <w:rsid w:val="0025391B"/>
    <w:rsid w:val="00297558"/>
    <w:rsid w:val="002A3A8B"/>
    <w:rsid w:val="002D53F6"/>
    <w:rsid w:val="002D6ED6"/>
    <w:rsid w:val="003013C1"/>
    <w:rsid w:val="00303299"/>
    <w:rsid w:val="00312728"/>
    <w:rsid w:val="00332113"/>
    <w:rsid w:val="00336967"/>
    <w:rsid w:val="00346596"/>
    <w:rsid w:val="00350C56"/>
    <w:rsid w:val="00351D48"/>
    <w:rsid w:val="003705E7"/>
    <w:rsid w:val="00397754"/>
    <w:rsid w:val="003A006C"/>
    <w:rsid w:val="003C401E"/>
    <w:rsid w:val="003C75BC"/>
    <w:rsid w:val="00434FED"/>
    <w:rsid w:val="0047066E"/>
    <w:rsid w:val="004743E6"/>
    <w:rsid w:val="00486601"/>
    <w:rsid w:val="00487CB8"/>
    <w:rsid w:val="00495B22"/>
    <w:rsid w:val="004D516C"/>
    <w:rsid w:val="004F0E83"/>
    <w:rsid w:val="004F4960"/>
    <w:rsid w:val="00515BDB"/>
    <w:rsid w:val="00521C00"/>
    <w:rsid w:val="0053073B"/>
    <w:rsid w:val="00543508"/>
    <w:rsid w:val="0054663D"/>
    <w:rsid w:val="00564CA6"/>
    <w:rsid w:val="00573F21"/>
    <w:rsid w:val="0058176D"/>
    <w:rsid w:val="005828A8"/>
    <w:rsid w:val="00585FEB"/>
    <w:rsid w:val="00587343"/>
    <w:rsid w:val="00595400"/>
    <w:rsid w:val="005B314D"/>
    <w:rsid w:val="005C7FA1"/>
    <w:rsid w:val="005D0E00"/>
    <w:rsid w:val="005D1707"/>
    <w:rsid w:val="005D1BDC"/>
    <w:rsid w:val="005D76A6"/>
    <w:rsid w:val="005E196A"/>
    <w:rsid w:val="005E7B35"/>
    <w:rsid w:val="00610656"/>
    <w:rsid w:val="00613F3B"/>
    <w:rsid w:val="0061532C"/>
    <w:rsid w:val="00617AAC"/>
    <w:rsid w:val="0064284B"/>
    <w:rsid w:val="00693F05"/>
    <w:rsid w:val="006A2026"/>
    <w:rsid w:val="006D1845"/>
    <w:rsid w:val="006D3451"/>
    <w:rsid w:val="006D513B"/>
    <w:rsid w:val="006F2D5E"/>
    <w:rsid w:val="00702EAC"/>
    <w:rsid w:val="0073696B"/>
    <w:rsid w:val="0074092B"/>
    <w:rsid w:val="00744651"/>
    <w:rsid w:val="00747EE0"/>
    <w:rsid w:val="00754E25"/>
    <w:rsid w:val="0077002A"/>
    <w:rsid w:val="0079484F"/>
    <w:rsid w:val="00796B55"/>
    <w:rsid w:val="007A08DB"/>
    <w:rsid w:val="007B4DDB"/>
    <w:rsid w:val="007C4DAA"/>
    <w:rsid w:val="007F40B2"/>
    <w:rsid w:val="00822EBA"/>
    <w:rsid w:val="008257F8"/>
    <w:rsid w:val="008264D8"/>
    <w:rsid w:val="0088635A"/>
    <w:rsid w:val="008B5FAA"/>
    <w:rsid w:val="008E3846"/>
    <w:rsid w:val="0090008D"/>
    <w:rsid w:val="009139A1"/>
    <w:rsid w:val="00931891"/>
    <w:rsid w:val="00957863"/>
    <w:rsid w:val="009618E1"/>
    <w:rsid w:val="00980990"/>
    <w:rsid w:val="00982003"/>
    <w:rsid w:val="009841BC"/>
    <w:rsid w:val="00996740"/>
    <w:rsid w:val="009A3989"/>
    <w:rsid w:val="009B3F44"/>
    <w:rsid w:val="009B7F8F"/>
    <w:rsid w:val="009C3038"/>
    <w:rsid w:val="009D237E"/>
    <w:rsid w:val="00A03C9F"/>
    <w:rsid w:val="00A254B5"/>
    <w:rsid w:val="00A3150C"/>
    <w:rsid w:val="00A44453"/>
    <w:rsid w:val="00A52B04"/>
    <w:rsid w:val="00AA7FE0"/>
    <w:rsid w:val="00AC17A6"/>
    <w:rsid w:val="00AD5E49"/>
    <w:rsid w:val="00B02BFD"/>
    <w:rsid w:val="00B04112"/>
    <w:rsid w:val="00B04333"/>
    <w:rsid w:val="00B103A2"/>
    <w:rsid w:val="00B1506F"/>
    <w:rsid w:val="00B2376F"/>
    <w:rsid w:val="00B33E32"/>
    <w:rsid w:val="00B36CD4"/>
    <w:rsid w:val="00B4014F"/>
    <w:rsid w:val="00B4070D"/>
    <w:rsid w:val="00B47C10"/>
    <w:rsid w:val="00B64B42"/>
    <w:rsid w:val="00B97184"/>
    <w:rsid w:val="00BB16A4"/>
    <w:rsid w:val="00BB1EFA"/>
    <w:rsid w:val="00BC2FCB"/>
    <w:rsid w:val="00BE1649"/>
    <w:rsid w:val="00BE75D1"/>
    <w:rsid w:val="00C128EE"/>
    <w:rsid w:val="00C616F4"/>
    <w:rsid w:val="00C82360"/>
    <w:rsid w:val="00C846AB"/>
    <w:rsid w:val="00C9477C"/>
    <w:rsid w:val="00CC1B2F"/>
    <w:rsid w:val="00CC7E46"/>
    <w:rsid w:val="00CF16C2"/>
    <w:rsid w:val="00D121C9"/>
    <w:rsid w:val="00D53C7A"/>
    <w:rsid w:val="00D62EFF"/>
    <w:rsid w:val="00D86969"/>
    <w:rsid w:val="00DE0238"/>
    <w:rsid w:val="00DF4D53"/>
    <w:rsid w:val="00E2739D"/>
    <w:rsid w:val="00E304E6"/>
    <w:rsid w:val="00E52DA2"/>
    <w:rsid w:val="00E64197"/>
    <w:rsid w:val="00E66171"/>
    <w:rsid w:val="00E75D8D"/>
    <w:rsid w:val="00E81F35"/>
    <w:rsid w:val="00E96F0D"/>
    <w:rsid w:val="00EA4950"/>
    <w:rsid w:val="00EA5E25"/>
    <w:rsid w:val="00EB50E1"/>
    <w:rsid w:val="00ED245F"/>
    <w:rsid w:val="00EF0404"/>
    <w:rsid w:val="00EF06E1"/>
    <w:rsid w:val="00F04A5A"/>
    <w:rsid w:val="00F14804"/>
    <w:rsid w:val="00F223DF"/>
    <w:rsid w:val="00F305B4"/>
    <w:rsid w:val="00F77058"/>
    <w:rsid w:val="00F966B3"/>
    <w:rsid w:val="00FA1E1A"/>
    <w:rsid w:val="00FA29A3"/>
    <w:rsid w:val="00FD2C9C"/>
    <w:rsid w:val="00FD5FDD"/>
    <w:rsid w:val="00FE2C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D97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087D81"/>
  </w:style>
  <w:style w:type="paragraph" w:styleId="Sarakstarindkopa">
    <w:name w:val="List Paragraph"/>
    <w:basedOn w:val="Parasts"/>
    <w:uiPriority w:val="34"/>
    <w:qFormat/>
    <w:rsid w:val="008264D8"/>
    <w:pPr>
      <w:ind w:left="720"/>
      <w:contextualSpacing/>
    </w:pPr>
  </w:style>
  <w:style w:type="character" w:styleId="Hipersaite">
    <w:name w:val="Hyperlink"/>
    <w:basedOn w:val="Noklusjumarindkopasfonts"/>
    <w:uiPriority w:val="99"/>
    <w:unhideWhenUsed/>
    <w:rsid w:val="00DF4D53"/>
    <w:rPr>
      <w:color w:val="0563C1" w:themeColor="hyperlink"/>
      <w:u w:val="single"/>
    </w:rPr>
  </w:style>
  <w:style w:type="character" w:styleId="Neatrisintapieminana">
    <w:name w:val="Unresolved Mention"/>
    <w:basedOn w:val="Noklusjumarindkopasfonts"/>
    <w:uiPriority w:val="99"/>
    <w:semiHidden/>
    <w:unhideWhenUsed/>
    <w:rsid w:val="005D0E00"/>
    <w:rPr>
      <w:color w:val="605E5C"/>
      <w:shd w:val="clear" w:color="auto" w:fill="E1DFDD"/>
    </w:rPr>
  </w:style>
  <w:style w:type="character" w:styleId="Komentraatsauce">
    <w:name w:val="annotation reference"/>
    <w:basedOn w:val="Noklusjumarindkopasfonts"/>
    <w:uiPriority w:val="99"/>
    <w:semiHidden/>
    <w:unhideWhenUsed/>
    <w:rsid w:val="00A3150C"/>
    <w:rPr>
      <w:sz w:val="16"/>
      <w:szCs w:val="16"/>
    </w:rPr>
  </w:style>
  <w:style w:type="paragraph" w:styleId="Komentrateksts">
    <w:name w:val="annotation text"/>
    <w:basedOn w:val="Parasts"/>
    <w:link w:val="KomentratekstsRakstz"/>
    <w:uiPriority w:val="99"/>
    <w:unhideWhenUsed/>
    <w:rsid w:val="00A3150C"/>
    <w:rPr>
      <w:sz w:val="20"/>
      <w:szCs w:val="20"/>
    </w:rPr>
  </w:style>
  <w:style w:type="character" w:customStyle="1" w:styleId="KomentratekstsRakstz">
    <w:name w:val="Komentāra teksts Rakstz."/>
    <w:basedOn w:val="Noklusjumarindkopasfonts"/>
    <w:link w:val="Komentrateksts"/>
    <w:uiPriority w:val="99"/>
    <w:rsid w:val="00A3150C"/>
    <w:rPr>
      <w:sz w:val="20"/>
      <w:szCs w:val="20"/>
    </w:rPr>
  </w:style>
  <w:style w:type="paragraph" w:styleId="Komentratma">
    <w:name w:val="annotation subject"/>
    <w:basedOn w:val="Komentrateksts"/>
    <w:next w:val="Komentrateksts"/>
    <w:link w:val="KomentratmaRakstz"/>
    <w:uiPriority w:val="99"/>
    <w:semiHidden/>
    <w:unhideWhenUsed/>
    <w:rsid w:val="00A3150C"/>
    <w:rPr>
      <w:b/>
      <w:bCs/>
    </w:rPr>
  </w:style>
  <w:style w:type="character" w:customStyle="1" w:styleId="KomentratmaRakstz">
    <w:name w:val="Komentāra tēma Rakstz."/>
    <w:basedOn w:val="KomentratekstsRakstz"/>
    <w:link w:val="Komentratma"/>
    <w:uiPriority w:val="99"/>
    <w:semiHidden/>
    <w:rsid w:val="00A315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2</Pages>
  <Words>3494</Words>
  <Characters>1992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110</cp:revision>
  <dcterms:created xsi:type="dcterms:W3CDTF">2025-10-06T13:31:00Z</dcterms:created>
  <dcterms:modified xsi:type="dcterms:W3CDTF">2025-10-24T08:52:00Z</dcterms:modified>
</cp:coreProperties>
</file>