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0787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00787A" w:rsidP="00195A73">
      <w:pPr>
        <w:tabs>
          <w:tab w:val="center" w:pos="4535"/>
          <w:tab w:val="left" w:pos="7116"/>
        </w:tabs>
        <w:rPr>
          <w:rFonts w:ascii="Times New Roman" w:hAnsi="Times New Roman" w:cs="Times New Roman"/>
          <w:noProof/>
          <w:sz w:val="28"/>
          <w:szCs w:val="28"/>
        </w:rPr>
      </w:pPr>
      <w:bookmarkStart w:id="0" w:name="_Hlk209025448"/>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0787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0787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3078ED" w:rsidR="00564CA6" w:rsidRPr="00564CA6" w:rsidRDefault="0000787A" w:rsidP="00564CA6">
      <w:pPr>
        <w:rPr>
          <w:rFonts w:ascii="Times New Roman" w:hAnsi="Times New Roman" w:cs="Times New Roman"/>
        </w:rPr>
      </w:pPr>
      <w:r w:rsidRPr="000B02F3">
        <w:rPr>
          <w:rFonts w:ascii="Times New Roman" w:hAnsi="Times New Roman" w:cs="Times New Roman"/>
          <w:color w:val="000000" w:themeColor="text1"/>
        </w:rPr>
        <w:t>2025. gada 2</w:t>
      </w:r>
      <w:r w:rsidR="0000684D">
        <w:rPr>
          <w:rFonts w:ascii="Times New Roman" w:hAnsi="Times New Roman" w:cs="Times New Roman"/>
          <w:color w:val="000000" w:themeColor="text1"/>
        </w:rPr>
        <w:t>3</w:t>
      </w:r>
      <w:r w:rsidRPr="000B02F3">
        <w:rPr>
          <w:rFonts w:ascii="Times New Roman" w:hAnsi="Times New Roman" w:cs="Times New Roman"/>
          <w:color w:val="000000" w:themeColor="text1"/>
        </w:rPr>
        <w:t xml:space="preserve">. </w:t>
      </w:r>
      <w:r w:rsidR="0000684D">
        <w:rPr>
          <w:rFonts w:ascii="Times New Roman" w:hAnsi="Times New Roman" w:cs="Times New Roman"/>
          <w:color w:val="000000" w:themeColor="text1"/>
        </w:rPr>
        <w:t>oktobrī</w:t>
      </w:r>
      <w:r w:rsidRPr="000B02F3">
        <w:rPr>
          <w:rFonts w:ascii="Times New Roman" w:hAnsi="Times New Roman" w:cs="Times New Roman"/>
          <w:color w:val="000000" w:themeColor="text1"/>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0787A">
        <w:rPr>
          <w:rFonts w:ascii="Times New Roman" w:hAnsi="Times New Roman" w:cs="Times New Roman"/>
          <w:b/>
          <w:bCs/>
          <w:noProof/>
        </w:rPr>
        <w:t>427</w:t>
      </w:r>
    </w:p>
    <w:p w14:paraId="56AA4385" w14:textId="77777777" w:rsidR="00564CA6" w:rsidRPr="00564CA6" w:rsidRDefault="00564CA6" w:rsidP="00564CA6">
      <w:pPr>
        <w:rPr>
          <w:rFonts w:ascii="Times New Roman" w:hAnsi="Times New Roman" w:cs="Times New Roman"/>
          <w:b/>
        </w:rPr>
      </w:pPr>
    </w:p>
    <w:p w14:paraId="11803FCF" w14:textId="02ABD9D0" w:rsidR="00564CA6" w:rsidRPr="00564CA6" w:rsidRDefault="0000787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0B02F3">
        <w:rPr>
          <w:rFonts w:ascii="Times New Roman" w:hAnsi="Times New Roman" w:cs="Times New Roman"/>
          <w:b/>
          <w:bCs/>
          <w:iCs/>
          <w:color w:val="000000" w:themeColor="text1"/>
        </w:rPr>
        <w:t xml:space="preserve">projektu </w:t>
      </w:r>
      <w:r w:rsidR="000B02F3" w:rsidRPr="000B02F3">
        <w:rPr>
          <w:rFonts w:ascii="Times New Roman" w:hAnsi="Times New Roman" w:cs="Times New Roman"/>
          <w:b/>
          <w:bCs/>
          <w:iCs/>
          <w:color w:val="000000" w:themeColor="text1"/>
        </w:rPr>
        <w:t>“</w:t>
      </w:r>
      <w:r w:rsidRPr="000B02F3">
        <w:rPr>
          <w:rFonts w:ascii="Times New Roman" w:hAnsi="Times New Roman" w:cs="Times New Roman"/>
          <w:b/>
          <w:bCs/>
          <w:iCs/>
          <w:color w:val="000000" w:themeColor="text1"/>
        </w:rPr>
        <w:t>Patvertņu pielāgošana un aprīkošana civiliem aizsardzības mērķiem Ādažu novadā”</w:t>
      </w:r>
    </w:p>
    <w:p w14:paraId="001C96E2" w14:textId="77777777" w:rsidR="00564CA6" w:rsidRPr="00564CA6" w:rsidRDefault="00564CA6" w:rsidP="00564CA6">
      <w:pPr>
        <w:rPr>
          <w:rFonts w:ascii="Times New Roman" w:hAnsi="Times New Roman" w:cs="Times New Roman"/>
          <w:b/>
          <w:i/>
          <w:color w:val="FF0000"/>
        </w:rPr>
      </w:pPr>
    </w:p>
    <w:p w14:paraId="29FCF483" w14:textId="31A571AF" w:rsidR="000B02F3" w:rsidRDefault="0000787A" w:rsidP="00F963E3">
      <w:pPr>
        <w:spacing w:after="120"/>
        <w:jc w:val="both"/>
        <w:rPr>
          <w:rFonts w:ascii="Times New Roman" w:hAnsi="Times New Roman" w:cs="Times New Roman"/>
        </w:rPr>
      </w:pPr>
      <w:bookmarkStart w:id="1" w:name="_Hlk210139350"/>
      <w:r w:rsidRPr="00F963E3">
        <w:rPr>
          <w:rFonts w:ascii="Times New Roman" w:hAnsi="Times New Roman" w:cs="Times New Roman"/>
        </w:rPr>
        <w:t>Ādažu novada pašvaldība 2025.</w:t>
      </w:r>
      <w:r w:rsidR="00505A51">
        <w:rPr>
          <w:rFonts w:ascii="Times New Roman" w:hAnsi="Times New Roman" w:cs="Times New Roman"/>
        </w:rPr>
        <w:t xml:space="preserve"> </w:t>
      </w:r>
      <w:r w:rsidRPr="00F963E3">
        <w:rPr>
          <w:rFonts w:ascii="Times New Roman" w:hAnsi="Times New Roman" w:cs="Times New Roman"/>
        </w:rPr>
        <w:t>gada 11.</w:t>
      </w:r>
      <w:r w:rsidR="00505A51">
        <w:rPr>
          <w:rFonts w:ascii="Times New Roman" w:hAnsi="Times New Roman" w:cs="Times New Roman"/>
        </w:rPr>
        <w:t xml:space="preserve"> </w:t>
      </w:r>
      <w:r w:rsidRPr="00F963E3">
        <w:rPr>
          <w:rFonts w:ascii="Times New Roman" w:hAnsi="Times New Roman" w:cs="Times New Roman"/>
        </w:rPr>
        <w:t>jūnijā saņēma Centrālās finanšu un līgumu aģentūras (CFLA) vēstuli Nr.</w:t>
      </w:r>
      <w:r w:rsidR="00505A51">
        <w:rPr>
          <w:rFonts w:ascii="Times New Roman" w:hAnsi="Times New Roman" w:cs="Times New Roman"/>
        </w:rPr>
        <w:t xml:space="preserve"> </w:t>
      </w:r>
      <w:r w:rsidRPr="00F963E3">
        <w:rPr>
          <w:rFonts w:ascii="Times New Roman" w:hAnsi="Times New Roman" w:cs="Times New Roman"/>
        </w:rPr>
        <w:t xml:space="preserve">39-2-10/2937 </w:t>
      </w:r>
      <w:r>
        <w:rPr>
          <w:rFonts w:ascii="Times New Roman" w:hAnsi="Times New Roman" w:cs="Times New Roman"/>
        </w:rPr>
        <w:t>(reģ</w:t>
      </w:r>
      <w:r w:rsidR="00505A51">
        <w:rPr>
          <w:rFonts w:ascii="Times New Roman" w:hAnsi="Times New Roman" w:cs="Times New Roman"/>
        </w:rPr>
        <w:t>.</w:t>
      </w:r>
      <w:r>
        <w:rPr>
          <w:rFonts w:ascii="Times New Roman" w:hAnsi="Times New Roman" w:cs="Times New Roman"/>
        </w:rPr>
        <w:t xml:space="preserve"> </w:t>
      </w:r>
      <w:r w:rsidR="00505A51">
        <w:rPr>
          <w:rFonts w:ascii="Times New Roman" w:hAnsi="Times New Roman" w:cs="Times New Roman"/>
        </w:rPr>
        <w:t xml:space="preserve">pašvaldībā </w:t>
      </w:r>
      <w:r>
        <w:rPr>
          <w:rFonts w:ascii="Times New Roman" w:hAnsi="Times New Roman" w:cs="Times New Roman"/>
        </w:rPr>
        <w:t xml:space="preserve">ar Nr. </w:t>
      </w:r>
      <w:r w:rsidRPr="00E546FA">
        <w:rPr>
          <w:rFonts w:ascii="Times New Roman" w:hAnsi="Times New Roman" w:cs="Times New Roman"/>
        </w:rPr>
        <w:t>ĀNP/1-11-1/25/3666</w:t>
      </w:r>
      <w:r>
        <w:rPr>
          <w:rFonts w:ascii="Times New Roman" w:hAnsi="Times New Roman" w:cs="Times New Roman"/>
        </w:rPr>
        <w:t xml:space="preserve">) </w:t>
      </w:r>
      <w:r w:rsidRPr="00F963E3">
        <w:rPr>
          <w:rFonts w:ascii="Times New Roman" w:hAnsi="Times New Roman" w:cs="Times New Roman"/>
        </w:rPr>
        <w:t xml:space="preserve">ar </w:t>
      </w:r>
      <w:bookmarkEnd w:id="1"/>
      <w:r w:rsidRPr="00F963E3">
        <w:rPr>
          <w:rFonts w:ascii="Times New Roman" w:hAnsi="Times New Roman" w:cs="Times New Roman"/>
        </w:rPr>
        <w:t xml:space="preserve">uzaicinājumu iesniegt projektu iesniegumus pamatojoties uz </w:t>
      </w:r>
      <w:bookmarkStart w:id="2" w:name="_Hlk209077469"/>
      <w:r w:rsidRPr="00F963E3">
        <w:rPr>
          <w:rFonts w:ascii="Times New Roman" w:hAnsi="Times New Roman" w:cs="Times New Roman"/>
        </w:rPr>
        <w:t xml:space="preserve">Ministru kabineta 2025. gada 27. maija </w:t>
      </w:r>
      <w:bookmarkEnd w:id="2"/>
      <w:r w:rsidRPr="00F963E3">
        <w:rPr>
          <w:rFonts w:ascii="Times New Roman" w:hAnsi="Times New Roman" w:cs="Times New Roman"/>
        </w:rPr>
        <w:t xml:space="preserve">noteikumiem Nr. 318 </w:t>
      </w:r>
      <w:bookmarkStart w:id="3" w:name="_Hlk209077656"/>
      <w:r w:rsidRPr="00F963E3">
        <w:rPr>
          <w:rFonts w:ascii="Times New Roman" w:hAnsi="Times New Roman" w:cs="Times New Roman"/>
        </w:rPr>
        <w:t>“Eiropas Savienības kohēzijas politikas programmas 2021.–2027.</w:t>
      </w:r>
      <w:r w:rsidR="00505A51">
        <w:rPr>
          <w:rFonts w:ascii="Times New Roman" w:hAnsi="Times New Roman" w:cs="Times New Roman"/>
        </w:rPr>
        <w:t xml:space="preserve"> </w:t>
      </w:r>
      <w:r w:rsidRPr="00F963E3">
        <w:rPr>
          <w:rFonts w:ascii="Times New Roman" w:hAnsi="Times New Roman" w:cs="Times New Roman"/>
        </w:rPr>
        <w:t xml:space="preserve">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w:t>
      </w:r>
      <w:bookmarkEnd w:id="3"/>
      <w:r w:rsidRPr="00F963E3">
        <w:rPr>
          <w:rFonts w:ascii="Times New Roman" w:hAnsi="Times New Roman" w:cs="Times New Roman"/>
        </w:rPr>
        <w:t>(MK noteikumi Nr.</w:t>
      </w:r>
      <w:r>
        <w:rPr>
          <w:rFonts w:ascii="Times New Roman" w:hAnsi="Times New Roman" w:cs="Times New Roman"/>
        </w:rPr>
        <w:t xml:space="preserve"> </w:t>
      </w:r>
      <w:r w:rsidRPr="00F963E3">
        <w:rPr>
          <w:rFonts w:ascii="Times New Roman" w:hAnsi="Times New Roman" w:cs="Times New Roman"/>
        </w:rPr>
        <w:t xml:space="preserve">318) par Ministru kabineta </w:t>
      </w:r>
      <w:r w:rsidR="00505A51">
        <w:rPr>
          <w:rFonts w:ascii="Times New Roman" w:hAnsi="Times New Roman" w:cs="Times New Roman"/>
        </w:rPr>
        <w:t>03.06.</w:t>
      </w:r>
      <w:r w:rsidRPr="00F963E3">
        <w:rPr>
          <w:rFonts w:ascii="Times New Roman" w:hAnsi="Times New Roman" w:cs="Times New Roman"/>
        </w:rPr>
        <w:t>2025. rīkojum</w:t>
      </w:r>
      <w:r w:rsidR="00505A51">
        <w:rPr>
          <w:rFonts w:ascii="Times New Roman" w:hAnsi="Times New Roman" w:cs="Times New Roman"/>
        </w:rPr>
        <w:t>ā</w:t>
      </w:r>
      <w:r w:rsidRPr="00F963E3">
        <w:rPr>
          <w:rFonts w:ascii="Times New Roman" w:hAnsi="Times New Roman" w:cs="Times New Roman"/>
        </w:rPr>
        <w:t xml:space="preserve"> Nr. 316 “Par civilās aizsardzības mērķiem pielāgojamajiem</w:t>
      </w:r>
      <w:r w:rsidR="00505A51" w:rsidRPr="00505A51">
        <w:t xml:space="preserve"> </w:t>
      </w:r>
      <w:r w:rsidR="00505A51" w:rsidRPr="00505A51">
        <w:rPr>
          <w:rFonts w:ascii="Times New Roman" w:hAnsi="Times New Roman" w:cs="Times New Roman"/>
        </w:rPr>
        <w:t>un aprīkojamajiem objektiem (patvertnēm)</w:t>
      </w:r>
      <w:r w:rsidRPr="00F963E3">
        <w:rPr>
          <w:rFonts w:ascii="Times New Roman" w:hAnsi="Times New Roman" w:cs="Times New Roman"/>
        </w:rPr>
        <w:t xml:space="preserve">” ietvertajiem </w:t>
      </w:r>
      <w:bookmarkStart w:id="4" w:name="_Hlk209266037"/>
      <w:r w:rsidRPr="00F963E3">
        <w:rPr>
          <w:rFonts w:ascii="Times New Roman" w:hAnsi="Times New Roman" w:cs="Times New Roman"/>
        </w:rPr>
        <w:t xml:space="preserve">Ādažu novada pašvaldībai piekritīgiem civilās aizsardzības mērķiem pielāgojamiem un aprīkojamiem objektiem </w:t>
      </w:r>
      <w:bookmarkEnd w:id="4"/>
      <w:r w:rsidRPr="00F963E3">
        <w:rPr>
          <w:rFonts w:ascii="Times New Roman" w:hAnsi="Times New Roman" w:cs="Times New Roman"/>
        </w:rPr>
        <w:t xml:space="preserve">(patvertnēm). </w:t>
      </w:r>
    </w:p>
    <w:p w14:paraId="248B97C1" w14:textId="735D9EB6" w:rsidR="00505A51" w:rsidRDefault="0000787A" w:rsidP="00F963E3">
      <w:pPr>
        <w:spacing w:after="120"/>
        <w:jc w:val="both"/>
        <w:rPr>
          <w:rFonts w:ascii="Times New Roman" w:hAnsi="Times New Roman" w:cs="Times New Roman"/>
        </w:rPr>
      </w:pPr>
      <w:r>
        <w:rPr>
          <w:rFonts w:ascii="Times New Roman" w:hAnsi="Times New Roman" w:cs="Times New Roman"/>
        </w:rPr>
        <w:t>P</w:t>
      </w:r>
      <w:r w:rsidR="00F963E3" w:rsidRPr="00F963E3">
        <w:rPr>
          <w:rFonts w:ascii="Times New Roman" w:hAnsi="Times New Roman" w:cs="Times New Roman"/>
        </w:rPr>
        <w:t xml:space="preserve">ašvaldībai </w:t>
      </w:r>
      <w:r>
        <w:rPr>
          <w:rFonts w:ascii="Times New Roman" w:hAnsi="Times New Roman" w:cs="Times New Roman"/>
        </w:rPr>
        <w:t xml:space="preserve">ir </w:t>
      </w:r>
      <w:r w:rsidR="00F963E3" w:rsidRPr="00F963E3">
        <w:rPr>
          <w:rFonts w:ascii="Times New Roman" w:hAnsi="Times New Roman" w:cs="Times New Roman"/>
        </w:rPr>
        <w:t xml:space="preserve">pieejams Eiropas Reģionālās attīstības fonda (ERAF) finansējums 233 646 </w:t>
      </w:r>
      <w:r w:rsidR="00F963E3" w:rsidRPr="0031295A">
        <w:rPr>
          <w:rFonts w:ascii="Times New Roman" w:hAnsi="Times New Roman" w:cs="Times New Roman"/>
          <w:i/>
          <w:iCs/>
        </w:rPr>
        <w:t>euro</w:t>
      </w:r>
      <w:r w:rsidR="00F963E3" w:rsidRPr="00F963E3">
        <w:rPr>
          <w:rFonts w:ascii="Times New Roman" w:hAnsi="Times New Roman" w:cs="Times New Roman"/>
        </w:rPr>
        <w:t xml:space="preserve"> apmērā un sasniedzamā iznākuma rādītāja vērtība (objektu skaits) – vismaz 6 objekti. Maksimālais ERAF finansējums viena objekta pielāgošanai un aprīkošanai nepārsniedz 38 941 </w:t>
      </w:r>
      <w:r w:rsidR="00F963E3" w:rsidRPr="0031295A">
        <w:rPr>
          <w:rFonts w:ascii="Times New Roman" w:hAnsi="Times New Roman" w:cs="Times New Roman"/>
          <w:i/>
          <w:iCs/>
        </w:rPr>
        <w:t>euro</w:t>
      </w:r>
      <w:r w:rsidR="00F963E3" w:rsidRPr="00F963E3">
        <w:rPr>
          <w:rFonts w:ascii="Times New Roman" w:hAnsi="Times New Roman" w:cs="Times New Roman"/>
        </w:rPr>
        <w:t xml:space="preserve">. </w:t>
      </w:r>
    </w:p>
    <w:p w14:paraId="02982704" w14:textId="699E9BC2" w:rsidR="00F963E3" w:rsidRDefault="0000787A" w:rsidP="00F963E3">
      <w:pPr>
        <w:spacing w:after="120"/>
        <w:jc w:val="both"/>
        <w:rPr>
          <w:rFonts w:ascii="Times New Roman" w:hAnsi="Times New Roman" w:cs="Times New Roman"/>
        </w:rPr>
      </w:pPr>
      <w:r w:rsidRPr="00F963E3">
        <w:rPr>
          <w:rFonts w:ascii="Times New Roman" w:hAnsi="Times New Roman" w:cs="Times New Roman"/>
        </w:rPr>
        <w:t xml:space="preserve">Projekta iesniegums Kohēzijas politikas fondu vadības informācijas sistēmā CFLA jāiesniedz līdz </w:t>
      </w:r>
      <w:r>
        <w:rPr>
          <w:rFonts w:ascii="Times New Roman" w:hAnsi="Times New Roman" w:cs="Times New Roman"/>
        </w:rPr>
        <w:t>2025.</w:t>
      </w:r>
      <w:r w:rsidR="000B02F3">
        <w:rPr>
          <w:rFonts w:ascii="Times New Roman" w:hAnsi="Times New Roman" w:cs="Times New Roman"/>
        </w:rPr>
        <w:t xml:space="preserve"> </w:t>
      </w:r>
      <w:r>
        <w:rPr>
          <w:rFonts w:ascii="Times New Roman" w:hAnsi="Times New Roman" w:cs="Times New Roman"/>
        </w:rPr>
        <w:t>gada 30.</w:t>
      </w:r>
      <w:r w:rsidR="000B02F3">
        <w:rPr>
          <w:rFonts w:ascii="Times New Roman" w:hAnsi="Times New Roman" w:cs="Times New Roman"/>
        </w:rPr>
        <w:t xml:space="preserve"> </w:t>
      </w:r>
      <w:r>
        <w:rPr>
          <w:rFonts w:ascii="Times New Roman" w:hAnsi="Times New Roman" w:cs="Times New Roman"/>
        </w:rPr>
        <w:t>septembrim.</w:t>
      </w:r>
      <w:r w:rsidR="00C71425">
        <w:rPr>
          <w:rFonts w:ascii="Times New Roman" w:hAnsi="Times New Roman" w:cs="Times New Roman"/>
        </w:rPr>
        <w:t xml:space="preserve"> Projektam jābūt izpildītam līdz 2029. gada nogalei.</w:t>
      </w:r>
    </w:p>
    <w:p w14:paraId="4491F353" w14:textId="1056F5F7" w:rsidR="00CA1533" w:rsidRDefault="0000787A" w:rsidP="00505A51">
      <w:pPr>
        <w:spacing w:after="120"/>
        <w:jc w:val="both"/>
        <w:rPr>
          <w:rFonts w:ascii="Times New Roman" w:hAnsi="Times New Roman" w:cs="Times New Roman"/>
        </w:rPr>
      </w:pPr>
      <w:r w:rsidRPr="00505A51">
        <w:rPr>
          <w:rFonts w:ascii="Times New Roman" w:hAnsi="Times New Roman" w:cs="Times New Roman"/>
        </w:rPr>
        <w:t xml:space="preserve">Ādažu novada pašvaldībai </w:t>
      </w:r>
      <w:r>
        <w:rPr>
          <w:rFonts w:ascii="Times New Roman" w:hAnsi="Times New Roman" w:cs="Times New Roman"/>
        </w:rPr>
        <w:t xml:space="preserve">ir </w:t>
      </w:r>
      <w:r w:rsidRPr="00505A51">
        <w:rPr>
          <w:rFonts w:ascii="Times New Roman" w:hAnsi="Times New Roman" w:cs="Times New Roman"/>
        </w:rPr>
        <w:t xml:space="preserve">piekritīgi </w:t>
      </w:r>
      <w:r>
        <w:rPr>
          <w:rFonts w:ascii="Times New Roman" w:hAnsi="Times New Roman" w:cs="Times New Roman"/>
        </w:rPr>
        <w:t xml:space="preserve">6 </w:t>
      </w:r>
      <w:r w:rsidRPr="00505A51">
        <w:rPr>
          <w:rFonts w:ascii="Times New Roman" w:hAnsi="Times New Roman" w:cs="Times New Roman"/>
        </w:rPr>
        <w:t xml:space="preserve">civilās aizsardzības mērķiem pielāgojami un aprīkojami objekti </w:t>
      </w:r>
      <w:r>
        <w:rPr>
          <w:rFonts w:ascii="Times New Roman" w:hAnsi="Times New Roman" w:cs="Times New Roman"/>
        </w:rPr>
        <w:t xml:space="preserve">- </w:t>
      </w:r>
      <w:r w:rsidRPr="0031295A">
        <w:rPr>
          <w:rFonts w:ascii="Times New Roman" w:hAnsi="Times New Roman" w:cs="Times New Roman"/>
        </w:rPr>
        <w:t>Gaujas iela 33A</w:t>
      </w:r>
      <w:r>
        <w:rPr>
          <w:rFonts w:ascii="Times New Roman" w:hAnsi="Times New Roman" w:cs="Times New Roman"/>
        </w:rPr>
        <w:t xml:space="preserve"> (Ādaži), </w:t>
      </w:r>
      <w:r w:rsidR="0031295A" w:rsidRPr="0031295A">
        <w:rPr>
          <w:rFonts w:ascii="Times New Roman" w:hAnsi="Times New Roman" w:cs="Times New Roman"/>
        </w:rPr>
        <w:t>Gaujas iela 30</w:t>
      </w:r>
      <w:r w:rsidR="00721657">
        <w:rPr>
          <w:rFonts w:ascii="Times New Roman" w:hAnsi="Times New Roman" w:cs="Times New Roman"/>
        </w:rPr>
        <w:t xml:space="preserve"> </w:t>
      </w:r>
      <w:r>
        <w:rPr>
          <w:rFonts w:ascii="Times New Roman" w:hAnsi="Times New Roman" w:cs="Times New Roman"/>
        </w:rPr>
        <w:t>(</w:t>
      </w:r>
      <w:r w:rsidR="00721657">
        <w:rPr>
          <w:rFonts w:ascii="Times New Roman" w:hAnsi="Times New Roman" w:cs="Times New Roman"/>
        </w:rPr>
        <w:t>Ādaži</w:t>
      </w:r>
      <w:r>
        <w:rPr>
          <w:rFonts w:ascii="Times New Roman" w:hAnsi="Times New Roman" w:cs="Times New Roman"/>
        </w:rPr>
        <w:t xml:space="preserve">), </w:t>
      </w:r>
      <w:r w:rsidR="0031295A" w:rsidRPr="0031295A">
        <w:rPr>
          <w:rFonts w:ascii="Times New Roman" w:hAnsi="Times New Roman" w:cs="Times New Roman"/>
        </w:rPr>
        <w:t>Pirmā iela 26A</w:t>
      </w:r>
      <w:r w:rsidR="00721657">
        <w:rPr>
          <w:rFonts w:ascii="Times New Roman" w:hAnsi="Times New Roman" w:cs="Times New Roman"/>
        </w:rPr>
        <w:t xml:space="preserve"> </w:t>
      </w:r>
      <w:r>
        <w:rPr>
          <w:rFonts w:ascii="Times New Roman" w:hAnsi="Times New Roman" w:cs="Times New Roman"/>
        </w:rPr>
        <w:t>(</w:t>
      </w:r>
      <w:r w:rsidR="00721657">
        <w:rPr>
          <w:rFonts w:ascii="Times New Roman" w:hAnsi="Times New Roman" w:cs="Times New Roman"/>
        </w:rPr>
        <w:t>Ādaži</w:t>
      </w:r>
      <w:r>
        <w:rPr>
          <w:rFonts w:ascii="Times New Roman" w:hAnsi="Times New Roman" w:cs="Times New Roman"/>
        </w:rPr>
        <w:t xml:space="preserve">), </w:t>
      </w:r>
      <w:r w:rsidRPr="0031295A">
        <w:rPr>
          <w:rFonts w:ascii="Times New Roman" w:hAnsi="Times New Roman" w:cs="Times New Roman"/>
        </w:rPr>
        <w:t>Stacijas iela 7</w:t>
      </w:r>
      <w:r>
        <w:rPr>
          <w:rFonts w:ascii="Times New Roman" w:hAnsi="Times New Roman" w:cs="Times New Roman"/>
        </w:rPr>
        <w:t xml:space="preserve"> (Carnikava), </w:t>
      </w:r>
      <w:r w:rsidR="0031295A" w:rsidRPr="0031295A">
        <w:rPr>
          <w:rFonts w:ascii="Times New Roman" w:hAnsi="Times New Roman" w:cs="Times New Roman"/>
        </w:rPr>
        <w:t xml:space="preserve">"Skola" </w:t>
      </w:r>
      <w:r>
        <w:rPr>
          <w:rFonts w:ascii="Times New Roman" w:hAnsi="Times New Roman" w:cs="Times New Roman"/>
        </w:rPr>
        <w:t>(</w:t>
      </w:r>
      <w:r w:rsidR="0031295A" w:rsidRPr="0031295A">
        <w:rPr>
          <w:rFonts w:ascii="Times New Roman" w:hAnsi="Times New Roman" w:cs="Times New Roman"/>
        </w:rPr>
        <w:t>Siguļi</w:t>
      </w:r>
      <w:r>
        <w:rPr>
          <w:rFonts w:ascii="Times New Roman" w:hAnsi="Times New Roman" w:cs="Times New Roman"/>
        </w:rPr>
        <w:t xml:space="preserve">) un </w:t>
      </w:r>
      <w:r w:rsidRPr="0031295A">
        <w:rPr>
          <w:rFonts w:ascii="Times New Roman" w:hAnsi="Times New Roman" w:cs="Times New Roman"/>
        </w:rPr>
        <w:t>Dzirnupes iela 3</w:t>
      </w:r>
      <w:r>
        <w:rPr>
          <w:rFonts w:ascii="Times New Roman" w:hAnsi="Times New Roman" w:cs="Times New Roman"/>
        </w:rPr>
        <w:t xml:space="preserve"> (Gauja).</w:t>
      </w:r>
    </w:p>
    <w:p w14:paraId="1F192514" w14:textId="2E3F0894" w:rsidR="00120DD6" w:rsidRPr="00F963E3" w:rsidRDefault="0000787A" w:rsidP="00E62532">
      <w:pPr>
        <w:spacing w:before="120"/>
        <w:jc w:val="both"/>
        <w:rPr>
          <w:rFonts w:ascii="Times New Roman" w:hAnsi="Times New Roman" w:cs="Times New Roman"/>
        </w:rPr>
      </w:pPr>
      <w:r>
        <w:rPr>
          <w:rFonts w:ascii="Times New Roman" w:hAnsi="Times New Roman" w:cs="Times New Roman"/>
        </w:rPr>
        <w:t>Projekta</w:t>
      </w:r>
      <w:r w:rsidR="00C71425">
        <w:rPr>
          <w:rFonts w:ascii="Times New Roman" w:hAnsi="Times New Roman" w:cs="Times New Roman"/>
        </w:rPr>
        <w:t xml:space="preserve"> </w:t>
      </w:r>
      <w:r>
        <w:rPr>
          <w:rFonts w:ascii="Times New Roman" w:hAnsi="Times New Roman" w:cs="Times New Roman"/>
        </w:rPr>
        <w:t>mērķis ir esošo telpu pielāg</w:t>
      </w:r>
      <w:r w:rsidR="00505A51">
        <w:rPr>
          <w:rFonts w:ascii="Times New Roman" w:hAnsi="Times New Roman" w:cs="Times New Roman"/>
        </w:rPr>
        <w:t>ošana</w:t>
      </w:r>
      <w:r>
        <w:rPr>
          <w:rFonts w:ascii="Times New Roman" w:hAnsi="Times New Roman" w:cs="Times New Roman"/>
        </w:rPr>
        <w:t xml:space="preserve"> III kategorijas patvertņu ierīkošanai, kas paredzētas cilvēku aizsardzībai no bīstamiem faktoriem, mazinot ārēja sprādziena triecienviļņa un šķembu ietekmi, kas rodas katastrofas, militāra iebrukuma vai kara gadījumā.</w:t>
      </w:r>
    </w:p>
    <w:p w14:paraId="221D784E" w14:textId="2A2AAE2F" w:rsidR="00F963E3" w:rsidRDefault="0000787A">
      <w:pPr>
        <w:spacing w:before="120"/>
        <w:jc w:val="both"/>
        <w:rPr>
          <w:rFonts w:ascii="Times New Roman" w:hAnsi="Times New Roman" w:cs="Times New Roman"/>
        </w:rPr>
      </w:pPr>
      <w:r w:rsidRPr="00F963E3">
        <w:rPr>
          <w:rFonts w:ascii="Times New Roman" w:hAnsi="Times New Roman" w:cs="Times New Roman"/>
        </w:rPr>
        <w:t xml:space="preserve">Lai mazinātu administratīvo slogu un nodrošinātu lielāku elastību finansējuma izmantošanā objektu pielāgošanā, pašvaldība plāno iesniegt </w:t>
      </w:r>
      <w:r w:rsidR="00505A51">
        <w:rPr>
          <w:rFonts w:ascii="Times New Roman" w:hAnsi="Times New Roman" w:cs="Times New Roman"/>
        </w:rPr>
        <w:t>vienu</w:t>
      </w:r>
      <w:r w:rsidR="00505A51" w:rsidRPr="00F963E3">
        <w:rPr>
          <w:rFonts w:ascii="Times New Roman" w:hAnsi="Times New Roman" w:cs="Times New Roman"/>
        </w:rPr>
        <w:t xml:space="preserve"> </w:t>
      </w:r>
      <w:r w:rsidRPr="00F963E3">
        <w:rPr>
          <w:rFonts w:ascii="Times New Roman" w:hAnsi="Times New Roman" w:cs="Times New Roman"/>
        </w:rPr>
        <w:t>projekta pieteikumu par visiem objektiem.</w:t>
      </w:r>
    </w:p>
    <w:p w14:paraId="5F9D167D" w14:textId="4FAB452B" w:rsidR="00F963E3" w:rsidRDefault="0000787A" w:rsidP="00E62532">
      <w:pPr>
        <w:spacing w:before="120"/>
        <w:jc w:val="both"/>
        <w:rPr>
          <w:rFonts w:ascii="Times New Roman" w:hAnsi="Times New Roman" w:cs="Times New Roman"/>
        </w:rPr>
      </w:pPr>
      <w:r w:rsidRPr="0031295A">
        <w:rPr>
          <w:rFonts w:ascii="Times New Roman" w:hAnsi="Times New Roman" w:cs="Times New Roman"/>
        </w:rPr>
        <w:t xml:space="preserve">Veicot objektu apskati un izvērtējot to atbilstību III kategorijas patvertnes prasībām, konstatēts, ka objektu sarakstā ietvertā objekta </w:t>
      </w:r>
      <w:r w:rsidR="00505A51">
        <w:rPr>
          <w:rFonts w:ascii="Times New Roman" w:hAnsi="Times New Roman" w:cs="Times New Roman"/>
        </w:rPr>
        <w:t>“</w:t>
      </w:r>
      <w:r w:rsidRPr="0031295A">
        <w:rPr>
          <w:rFonts w:ascii="Times New Roman" w:hAnsi="Times New Roman" w:cs="Times New Roman"/>
        </w:rPr>
        <w:t>Dzirnupes iel</w:t>
      </w:r>
      <w:r w:rsidR="00505A51">
        <w:rPr>
          <w:rFonts w:ascii="Times New Roman" w:hAnsi="Times New Roman" w:cs="Times New Roman"/>
        </w:rPr>
        <w:t>a</w:t>
      </w:r>
      <w:r w:rsidRPr="0031295A">
        <w:rPr>
          <w:rFonts w:ascii="Times New Roman" w:hAnsi="Times New Roman" w:cs="Times New Roman"/>
        </w:rPr>
        <w:t xml:space="preserve"> 3</w:t>
      </w:r>
      <w:r w:rsidR="00505A51">
        <w:rPr>
          <w:rFonts w:ascii="Times New Roman" w:hAnsi="Times New Roman" w:cs="Times New Roman"/>
        </w:rPr>
        <w:t>,</w:t>
      </w:r>
      <w:r w:rsidRPr="0031295A">
        <w:rPr>
          <w:rFonts w:ascii="Times New Roman" w:hAnsi="Times New Roman" w:cs="Times New Roman"/>
        </w:rPr>
        <w:t xml:space="preserve"> Gaujā, telpas neatbilst Valsts ugunsdzēsības un glābšanas dienesta (VUGD) vadlīniju 1.6. un 1.7. apakšpunkt</w:t>
      </w:r>
      <w:r w:rsidR="00505A51">
        <w:rPr>
          <w:rFonts w:ascii="Times New Roman" w:hAnsi="Times New Roman" w:cs="Times New Roman"/>
        </w:rPr>
        <w:t>a</w:t>
      </w:r>
      <w:r w:rsidRPr="0031295A">
        <w:rPr>
          <w:rFonts w:ascii="Times New Roman" w:hAnsi="Times New Roman" w:cs="Times New Roman"/>
        </w:rPr>
        <w:t>m. Par to pašvaldība informēja Iekšlietu ministrija un VUGD</w:t>
      </w:r>
      <w:r w:rsidR="00505A51">
        <w:rPr>
          <w:rFonts w:ascii="Times New Roman" w:hAnsi="Times New Roman" w:cs="Times New Roman"/>
        </w:rPr>
        <w:t>,</w:t>
      </w:r>
      <w:r w:rsidRPr="0031295A">
        <w:rPr>
          <w:rFonts w:ascii="Times New Roman" w:hAnsi="Times New Roman" w:cs="Times New Roman"/>
        </w:rPr>
        <w:t xml:space="preserve"> ar lūgumu veikt izmaiņas objektu sarakstā</w:t>
      </w:r>
      <w:r w:rsidR="000B02F3" w:rsidRPr="0031295A">
        <w:rPr>
          <w:rFonts w:ascii="Times New Roman" w:hAnsi="Times New Roman" w:cs="Times New Roman"/>
        </w:rPr>
        <w:t xml:space="preserve"> (vēstule Nr.</w:t>
      </w:r>
      <w:r w:rsidR="00505A51">
        <w:rPr>
          <w:rFonts w:ascii="Times New Roman" w:hAnsi="Times New Roman" w:cs="Times New Roman"/>
        </w:rPr>
        <w:t xml:space="preserve"> </w:t>
      </w:r>
      <w:r w:rsidR="002514BA">
        <w:rPr>
          <w:rFonts w:ascii="Times New Roman" w:hAnsi="Times New Roman" w:cs="Times New Roman"/>
        </w:rPr>
        <w:t>ĀNP/1-12-1/25/1420</w:t>
      </w:r>
      <w:r w:rsidR="000B02F3" w:rsidRPr="0031295A">
        <w:rPr>
          <w:rFonts w:ascii="Times New Roman" w:hAnsi="Times New Roman" w:cs="Times New Roman"/>
        </w:rPr>
        <w:t>)</w:t>
      </w:r>
      <w:r w:rsidR="007B688B">
        <w:rPr>
          <w:rFonts w:ascii="Times New Roman" w:hAnsi="Times New Roman" w:cs="Times New Roman"/>
        </w:rPr>
        <w:t xml:space="preserve">, iekļaujot tajā daļēji atbilstošu objektu </w:t>
      </w:r>
      <w:r w:rsidR="00505A51">
        <w:rPr>
          <w:rFonts w:ascii="Times New Roman" w:hAnsi="Times New Roman" w:cs="Times New Roman"/>
        </w:rPr>
        <w:t>“</w:t>
      </w:r>
      <w:r w:rsidR="007B688B">
        <w:rPr>
          <w:rFonts w:ascii="Times New Roman" w:hAnsi="Times New Roman" w:cs="Times New Roman"/>
        </w:rPr>
        <w:t>Stacijas iel</w:t>
      </w:r>
      <w:r w:rsidR="00505A51">
        <w:rPr>
          <w:rFonts w:ascii="Times New Roman" w:hAnsi="Times New Roman" w:cs="Times New Roman"/>
        </w:rPr>
        <w:t>a</w:t>
      </w:r>
      <w:r w:rsidR="007B688B">
        <w:rPr>
          <w:rFonts w:ascii="Times New Roman" w:hAnsi="Times New Roman" w:cs="Times New Roman"/>
        </w:rPr>
        <w:t xml:space="preserve"> 5</w:t>
      </w:r>
      <w:r w:rsidR="00505A51">
        <w:rPr>
          <w:rFonts w:ascii="Times New Roman" w:hAnsi="Times New Roman" w:cs="Times New Roman"/>
        </w:rPr>
        <w:t>”</w:t>
      </w:r>
      <w:r w:rsidR="007B688B">
        <w:rPr>
          <w:rFonts w:ascii="Times New Roman" w:hAnsi="Times New Roman" w:cs="Times New Roman"/>
        </w:rPr>
        <w:t>, Carnikava</w:t>
      </w:r>
      <w:r w:rsidRPr="0031295A">
        <w:rPr>
          <w:rFonts w:ascii="Times New Roman" w:hAnsi="Times New Roman" w:cs="Times New Roman"/>
        </w:rPr>
        <w:t>. Par šo situāciju pašvaldība informēja arī CFLA, lūdzot projekta iesnieguma iesniegšanas termiņa pagarinājumu līdz 2025.</w:t>
      </w:r>
      <w:r w:rsidR="00505A51">
        <w:rPr>
          <w:rFonts w:ascii="Times New Roman" w:hAnsi="Times New Roman" w:cs="Times New Roman"/>
        </w:rPr>
        <w:t xml:space="preserve"> </w:t>
      </w:r>
      <w:r w:rsidRPr="0031295A">
        <w:rPr>
          <w:rFonts w:ascii="Times New Roman" w:hAnsi="Times New Roman" w:cs="Times New Roman"/>
        </w:rPr>
        <w:t>gada 31.</w:t>
      </w:r>
      <w:r w:rsidR="00505A51">
        <w:rPr>
          <w:rFonts w:ascii="Times New Roman" w:hAnsi="Times New Roman" w:cs="Times New Roman"/>
        </w:rPr>
        <w:t xml:space="preserve"> </w:t>
      </w:r>
      <w:r w:rsidRPr="0031295A">
        <w:rPr>
          <w:rFonts w:ascii="Times New Roman" w:hAnsi="Times New Roman" w:cs="Times New Roman"/>
        </w:rPr>
        <w:t>decembrim</w:t>
      </w:r>
      <w:r w:rsidR="000B02F3" w:rsidRPr="0031295A">
        <w:rPr>
          <w:rFonts w:ascii="Times New Roman" w:hAnsi="Times New Roman" w:cs="Times New Roman"/>
        </w:rPr>
        <w:t xml:space="preserve"> (vēstule Nr.</w:t>
      </w:r>
      <w:r w:rsidR="00505A51">
        <w:rPr>
          <w:rFonts w:ascii="Times New Roman" w:hAnsi="Times New Roman" w:cs="Times New Roman"/>
        </w:rPr>
        <w:t xml:space="preserve"> </w:t>
      </w:r>
      <w:r w:rsidR="002514BA">
        <w:rPr>
          <w:rFonts w:ascii="Times New Roman" w:hAnsi="Times New Roman" w:cs="Times New Roman"/>
        </w:rPr>
        <w:t>ĀNP/1-12-1/25/1425</w:t>
      </w:r>
      <w:r w:rsidR="000B02F3" w:rsidRPr="0031295A">
        <w:rPr>
          <w:rFonts w:ascii="Times New Roman" w:hAnsi="Times New Roman" w:cs="Times New Roman"/>
        </w:rPr>
        <w:t>)</w:t>
      </w:r>
      <w:r w:rsidRPr="0031295A">
        <w:rPr>
          <w:rFonts w:ascii="Times New Roman" w:hAnsi="Times New Roman" w:cs="Times New Roman"/>
        </w:rPr>
        <w:t>.</w:t>
      </w:r>
    </w:p>
    <w:p w14:paraId="3049DF96" w14:textId="4929D932" w:rsidR="00C51826" w:rsidRDefault="0000787A" w:rsidP="00E62532">
      <w:pPr>
        <w:spacing w:before="120"/>
        <w:jc w:val="both"/>
        <w:rPr>
          <w:rFonts w:ascii="Times New Roman" w:hAnsi="Times New Roman" w:cs="Times New Roman"/>
        </w:rPr>
      </w:pPr>
      <w:r>
        <w:rPr>
          <w:rFonts w:ascii="Times New Roman" w:hAnsi="Times New Roman" w:cs="Times New Roman"/>
        </w:rPr>
        <w:lastRenderedPageBreak/>
        <w:t>Pašvaldība</w:t>
      </w:r>
      <w:r w:rsidRPr="00C51826">
        <w:rPr>
          <w:rFonts w:ascii="Times New Roman" w:hAnsi="Times New Roman" w:cs="Times New Roman"/>
        </w:rPr>
        <w:t xml:space="preserve"> 2025. gada </w:t>
      </w:r>
      <w:r>
        <w:rPr>
          <w:rFonts w:ascii="Times New Roman" w:hAnsi="Times New Roman" w:cs="Times New Roman"/>
        </w:rPr>
        <w:t>23</w:t>
      </w:r>
      <w:r w:rsidRPr="00C51826">
        <w:rPr>
          <w:rFonts w:ascii="Times New Roman" w:hAnsi="Times New Roman" w:cs="Times New Roman"/>
        </w:rPr>
        <w:t xml:space="preserve">. </w:t>
      </w:r>
      <w:r>
        <w:rPr>
          <w:rFonts w:ascii="Times New Roman" w:hAnsi="Times New Roman" w:cs="Times New Roman"/>
        </w:rPr>
        <w:t>septembrī</w:t>
      </w:r>
      <w:r w:rsidRPr="00C51826">
        <w:rPr>
          <w:rFonts w:ascii="Times New Roman" w:hAnsi="Times New Roman" w:cs="Times New Roman"/>
        </w:rPr>
        <w:t xml:space="preserve"> saņēma CFLA vēstuli Nr. 39-2-10/</w:t>
      </w:r>
      <w:r>
        <w:rPr>
          <w:rFonts w:ascii="Times New Roman" w:hAnsi="Times New Roman" w:cs="Times New Roman"/>
        </w:rPr>
        <w:t>4683</w:t>
      </w:r>
      <w:r w:rsidRPr="00C51826">
        <w:rPr>
          <w:rFonts w:ascii="Times New Roman" w:hAnsi="Times New Roman" w:cs="Times New Roman"/>
        </w:rPr>
        <w:t xml:space="preserve"> (reģ. pašvaldībā ar</w:t>
      </w:r>
      <w:r>
        <w:rPr>
          <w:rFonts w:ascii="Times New Roman" w:hAnsi="Times New Roman" w:cs="Times New Roman"/>
        </w:rPr>
        <w:t xml:space="preserve"> </w:t>
      </w:r>
      <w:r w:rsidRPr="00C51826">
        <w:rPr>
          <w:rFonts w:ascii="Times New Roman" w:hAnsi="Times New Roman" w:cs="Times New Roman"/>
        </w:rPr>
        <w:t>Nr. ĀNP/1-11-1/25/</w:t>
      </w:r>
      <w:r>
        <w:rPr>
          <w:rFonts w:ascii="Times New Roman" w:hAnsi="Times New Roman" w:cs="Times New Roman"/>
        </w:rPr>
        <w:t>5</w:t>
      </w:r>
      <w:r w:rsidRPr="00C51826">
        <w:rPr>
          <w:rFonts w:ascii="Times New Roman" w:hAnsi="Times New Roman" w:cs="Times New Roman"/>
        </w:rPr>
        <w:t>6</w:t>
      </w:r>
      <w:r>
        <w:rPr>
          <w:rFonts w:ascii="Times New Roman" w:hAnsi="Times New Roman" w:cs="Times New Roman"/>
        </w:rPr>
        <w:t>25</w:t>
      </w:r>
      <w:r w:rsidRPr="00C51826">
        <w:rPr>
          <w:rFonts w:ascii="Times New Roman" w:hAnsi="Times New Roman" w:cs="Times New Roman"/>
        </w:rPr>
        <w:t>) ar</w:t>
      </w:r>
      <w:r>
        <w:rPr>
          <w:rFonts w:ascii="Times New Roman" w:hAnsi="Times New Roman" w:cs="Times New Roman"/>
        </w:rPr>
        <w:t xml:space="preserve"> informāciju par projekta iesnieguma iesniegšanas termiņa pagarinājumu </w:t>
      </w:r>
      <w:r w:rsidR="00F31E0F">
        <w:rPr>
          <w:rFonts w:ascii="Times New Roman" w:hAnsi="Times New Roman" w:cs="Times New Roman"/>
        </w:rPr>
        <w:t>līdz 2025.gada 31.oktobrim.</w:t>
      </w:r>
    </w:p>
    <w:p w14:paraId="28749533" w14:textId="65F4BDDB" w:rsidR="00F963E3" w:rsidRPr="00F963E3" w:rsidRDefault="0000787A" w:rsidP="00E62532">
      <w:pPr>
        <w:spacing w:before="120"/>
        <w:jc w:val="both"/>
        <w:rPr>
          <w:rFonts w:ascii="Times New Roman" w:hAnsi="Times New Roman" w:cs="Times New Roman"/>
        </w:rPr>
      </w:pPr>
      <w:r w:rsidRPr="00F963E3">
        <w:rPr>
          <w:rFonts w:ascii="Times New Roman" w:hAnsi="Times New Roman" w:cs="Times New Roman"/>
        </w:rPr>
        <w:t xml:space="preserve">Projekta plānotās kopējās izmaksas ir 274 878 </w:t>
      </w:r>
      <w:r w:rsidRPr="0031295A">
        <w:rPr>
          <w:rFonts w:ascii="Times New Roman" w:hAnsi="Times New Roman" w:cs="Times New Roman"/>
          <w:i/>
          <w:iCs/>
        </w:rPr>
        <w:t>euro</w:t>
      </w:r>
      <w:r w:rsidRPr="00F963E3">
        <w:rPr>
          <w:rFonts w:ascii="Times New Roman" w:hAnsi="Times New Roman" w:cs="Times New Roman"/>
        </w:rPr>
        <w:t>, t.sk.</w:t>
      </w:r>
      <w:r w:rsidR="00505A51">
        <w:rPr>
          <w:rFonts w:ascii="Times New Roman" w:hAnsi="Times New Roman" w:cs="Times New Roman"/>
        </w:rPr>
        <w:t>,</w:t>
      </w:r>
      <w:r w:rsidRPr="00F963E3">
        <w:rPr>
          <w:rFonts w:ascii="Times New Roman" w:hAnsi="Times New Roman" w:cs="Times New Roman"/>
        </w:rPr>
        <w:t xml:space="preserve"> ERAF finansējums 233 646 </w:t>
      </w:r>
      <w:r w:rsidRPr="0031295A">
        <w:rPr>
          <w:rFonts w:ascii="Times New Roman" w:hAnsi="Times New Roman" w:cs="Times New Roman"/>
          <w:i/>
          <w:iCs/>
        </w:rPr>
        <w:t>euro</w:t>
      </w:r>
      <w:r w:rsidRPr="00F963E3">
        <w:rPr>
          <w:rFonts w:ascii="Times New Roman" w:hAnsi="Times New Roman" w:cs="Times New Roman"/>
        </w:rPr>
        <w:t xml:space="preserve"> un pašvaldības finansējums 41 232 </w:t>
      </w:r>
      <w:r w:rsidRPr="0031295A">
        <w:rPr>
          <w:rFonts w:ascii="Times New Roman" w:hAnsi="Times New Roman" w:cs="Times New Roman"/>
          <w:i/>
          <w:iCs/>
        </w:rPr>
        <w:t>euro</w:t>
      </w:r>
      <w:r w:rsidRPr="00F963E3">
        <w:rPr>
          <w:rFonts w:ascii="Times New Roman" w:hAnsi="Times New Roman" w:cs="Times New Roman"/>
        </w:rPr>
        <w:t>.</w:t>
      </w:r>
    </w:p>
    <w:p w14:paraId="106F7734" w14:textId="2F52444C" w:rsidR="000B02F3" w:rsidRDefault="0000787A" w:rsidP="00E62532">
      <w:pPr>
        <w:spacing w:before="120"/>
        <w:jc w:val="both"/>
        <w:rPr>
          <w:rFonts w:ascii="Times New Roman" w:hAnsi="Times New Roman" w:cs="Times New Roman"/>
        </w:rPr>
      </w:pPr>
      <w:r w:rsidRPr="00590274">
        <w:rPr>
          <w:rFonts w:ascii="Times New Roman" w:hAnsi="Times New Roman" w:cs="Times New Roman"/>
        </w:rPr>
        <w:t xml:space="preserve">Projekts atbilst Ādažu novada ilgtspējīgas attīstības stratēģijai 2013-2037 (2025. gada aktualizācija). Stratēģiskais mērķis “SM2 Konkurētspējīga un daudzveidīga uzņēmējdarbība” cita starpā paredz </w:t>
      </w:r>
      <w:r w:rsidRPr="00977009">
        <w:rPr>
          <w:rFonts w:ascii="Times New Roman" w:hAnsi="Times New Roman" w:cs="Times New Roman"/>
        </w:rPr>
        <w:t xml:space="preserve">sakārtot pašvaldības īpašumus </w:t>
      </w:r>
      <w:r w:rsidR="00C71425">
        <w:rPr>
          <w:rFonts w:ascii="Times New Roman" w:hAnsi="Times New Roman" w:cs="Times New Roman"/>
        </w:rPr>
        <w:t>pašvaldības</w:t>
      </w:r>
      <w:r w:rsidRPr="00977009">
        <w:rPr>
          <w:rFonts w:ascii="Times New Roman" w:hAnsi="Times New Roman" w:cs="Times New Roman"/>
        </w:rPr>
        <w:t xml:space="preserve"> funkciju pilnvērtīgai izpildei.</w:t>
      </w:r>
      <w:r w:rsidRPr="00590274">
        <w:rPr>
          <w:rFonts w:ascii="Times New Roman" w:hAnsi="Times New Roman" w:cs="Times New Roman"/>
        </w:rPr>
        <w:t xml:space="preserve"> Savukārt stratēģiskais mērķis “</w:t>
      </w:r>
      <w:r w:rsidRPr="00977009">
        <w:rPr>
          <w:rFonts w:ascii="Times New Roman" w:hAnsi="Times New Roman" w:cs="Times New Roman"/>
        </w:rPr>
        <w:t>SM4 Sabiedrības iesaiste un ilgtspējīga attīstība</w:t>
      </w:r>
      <w:r w:rsidRPr="00590274">
        <w:rPr>
          <w:rFonts w:ascii="Times New Roman" w:hAnsi="Times New Roman" w:cs="Times New Roman"/>
        </w:rPr>
        <w:t xml:space="preserve">” paredz </w:t>
      </w:r>
      <w:r w:rsidRPr="00977009">
        <w:rPr>
          <w:rFonts w:ascii="Times New Roman" w:hAnsi="Times New Roman" w:cs="Times New Roman"/>
        </w:rPr>
        <w:t>ilgtspējīgu novada attīstību un efektīvu pārvaldību, veidojot sadarbību ar kaimiņu pašvaldībām, valsts iestādēm un uzņēmumiem, infrastruktūras pārvaldītājiem, privātajiem uzņēmumiem, privāto zemju īpašniekiem, iedzīvotāju padomēm un novada iedzīvotājiem. Pie nozīmīgākajām plānotajām un vēlamajām izmaiņām telpiskajā struktūrā noteikts, ka jāveic civilās aizsardzības plāna īstenošana, t.sk., patvertņu izveide.</w:t>
      </w:r>
    </w:p>
    <w:p w14:paraId="1F3CC608" w14:textId="77777777" w:rsidR="000B02F3" w:rsidRDefault="0000787A" w:rsidP="000B02F3">
      <w:pPr>
        <w:spacing w:before="120"/>
        <w:jc w:val="both"/>
        <w:rPr>
          <w:rFonts w:ascii="Times New Roman" w:hAnsi="Times New Roman" w:cs="Times New Roman"/>
          <w:color w:val="000000" w:themeColor="text1"/>
        </w:rPr>
      </w:pPr>
      <w:r>
        <w:rPr>
          <w:rFonts w:ascii="Times New Roman" w:hAnsi="Times New Roman" w:cs="Times New Roman"/>
        </w:rPr>
        <w:t xml:space="preserve">Projekts atbilst </w:t>
      </w:r>
      <w:r w:rsidRPr="007C6BF1">
        <w:rPr>
          <w:rFonts w:ascii="Times New Roman" w:hAnsi="Times New Roman" w:cs="Times New Roman"/>
          <w:color w:val="000000" w:themeColor="text1"/>
        </w:rPr>
        <w:t>Ādažu novada Attīstības programma</w:t>
      </w:r>
      <w:r>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Pr>
          <w:rFonts w:ascii="Times New Roman" w:hAnsi="Times New Roman" w:cs="Times New Roman"/>
          <w:color w:val="000000" w:themeColor="text1"/>
        </w:rPr>
        <w:t>ēm:</w:t>
      </w:r>
    </w:p>
    <w:p w14:paraId="2593D824" w14:textId="6E325588" w:rsidR="000B02F3" w:rsidRPr="00E62532" w:rsidRDefault="0000787A" w:rsidP="00E62532">
      <w:pPr>
        <w:pStyle w:val="Sarakstarindkopa"/>
        <w:numPr>
          <w:ilvl w:val="0"/>
          <w:numId w:val="3"/>
        </w:numPr>
        <w:spacing w:before="120" w:after="120"/>
        <w:contextualSpacing w:val="0"/>
        <w:jc w:val="both"/>
        <w:rPr>
          <w:rFonts w:ascii="Times New Roman" w:hAnsi="Times New Roman" w:cs="Times New Roman"/>
          <w:color w:val="212121"/>
        </w:rPr>
      </w:pPr>
      <w:r w:rsidRPr="00E62532">
        <w:rPr>
          <w:rFonts w:ascii="Times New Roman" w:hAnsi="Times New Roman" w:cs="Times New Roman"/>
          <w:color w:val="000000" w:themeColor="text1"/>
        </w:rPr>
        <w:t>“VTP12: Iedzīvotāju dzīves stabilitāte un drošība” (rīcības virzien</w:t>
      </w:r>
      <w:r w:rsidR="00C71425">
        <w:rPr>
          <w:rFonts w:ascii="Times New Roman" w:hAnsi="Times New Roman" w:cs="Times New Roman"/>
          <w:color w:val="000000" w:themeColor="text1"/>
        </w:rPr>
        <w:t>a</w:t>
      </w:r>
      <w:r w:rsidRPr="00E62532">
        <w:rPr>
          <w:rFonts w:ascii="Times New Roman" w:hAnsi="Times New Roman" w:cs="Times New Roman"/>
          <w:color w:val="000000" w:themeColor="text1"/>
        </w:rPr>
        <w:t xml:space="preserve"> “RV12.3: Sabiedriskās kārtības un drošības nodrošināšana” uzdevum</w:t>
      </w:r>
      <w:r w:rsidR="00C71425">
        <w:rPr>
          <w:rFonts w:ascii="Times New Roman" w:hAnsi="Times New Roman" w:cs="Times New Roman"/>
          <w:color w:val="000000" w:themeColor="text1"/>
        </w:rPr>
        <w:t>s</w:t>
      </w:r>
      <w:r w:rsidRPr="00E62532">
        <w:rPr>
          <w:rFonts w:ascii="Times New Roman" w:hAnsi="Times New Roman" w:cs="Times New Roman"/>
          <w:color w:val="000000" w:themeColor="text1"/>
        </w:rPr>
        <w:t xml:space="preserve"> “U12.3.1: Nodrošināt iedzīvotājiem drošu vidi visā administratīvajā teritorijā, t.sk., ugunsdrošību, civilo drošību, drošību uz ūdens</w:t>
      </w:r>
      <w:r w:rsidR="00C71425">
        <w:rPr>
          <w:rFonts w:ascii="Times New Roman" w:hAnsi="Times New Roman" w:cs="Times New Roman"/>
          <w:color w:val="000000" w:themeColor="text1"/>
        </w:rPr>
        <w:t>,</w:t>
      </w:r>
      <w:r w:rsidRPr="00E62532">
        <w:rPr>
          <w:rFonts w:ascii="Times New Roman" w:hAnsi="Times New Roman" w:cs="Times New Roman"/>
          <w:color w:val="000000" w:themeColor="text1"/>
        </w:rPr>
        <w:t xml:space="preserve"> u.c.”)</w:t>
      </w:r>
      <w:r w:rsidR="00C71425">
        <w:rPr>
          <w:rFonts w:ascii="Times New Roman" w:hAnsi="Times New Roman" w:cs="Times New Roman"/>
          <w:color w:val="000000" w:themeColor="text1"/>
        </w:rPr>
        <w:t>;</w:t>
      </w:r>
    </w:p>
    <w:p w14:paraId="0CBACEB4" w14:textId="0397105B" w:rsidR="002514BA" w:rsidRPr="002514BA" w:rsidRDefault="0000787A" w:rsidP="00E62532">
      <w:pPr>
        <w:pStyle w:val="Sarakstarindkopa"/>
        <w:numPr>
          <w:ilvl w:val="0"/>
          <w:numId w:val="3"/>
        </w:numPr>
        <w:spacing w:before="120" w:after="120"/>
        <w:ind w:left="714" w:hanging="357"/>
        <w:contextualSpacing w:val="0"/>
        <w:jc w:val="both"/>
        <w:rPr>
          <w:rFonts w:ascii="Times New Roman" w:hAnsi="Times New Roman" w:cs="Times New Roman"/>
          <w:color w:val="212121"/>
        </w:rPr>
      </w:pPr>
      <w:r w:rsidRPr="002514BA">
        <w:rPr>
          <w:color w:val="212121"/>
        </w:rPr>
        <w:t>“</w:t>
      </w:r>
      <w:r w:rsidRPr="002514BA">
        <w:rPr>
          <w:rFonts w:ascii="Times New Roman" w:hAnsi="Times New Roman" w:cs="Times New Roman"/>
          <w:color w:val="212121"/>
        </w:rPr>
        <w:t>VTP14: Attīstīta sadarbība ar citām pašvaldībām, iestādēm un organizācijām” (rīcības virziena “RV14.1: Sadarbības veicināšana ar citām pašvaldībām, iestādēm un organizācijām” uzdevumam “U14.1.8: Īstenot sadarbību ar Iekšlietu ministriju un Valsts ugunsdzēsības un glābšanas dienestu”).</w:t>
      </w:r>
    </w:p>
    <w:p w14:paraId="0A422E8C" w14:textId="2BB806DB" w:rsidR="00C71425" w:rsidRDefault="0000787A" w:rsidP="00E62532">
      <w:pPr>
        <w:spacing w:before="120" w:after="120"/>
        <w:jc w:val="both"/>
        <w:rPr>
          <w:rFonts w:ascii="Times New Roman" w:hAnsi="Times New Roman" w:cs="Times New Roman"/>
        </w:rPr>
      </w:pPr>
      <w:r>
        <w:rPr>
          <w:rFonts w:ascii="Times New Roman" w:hAnsi="Times New Roman" w:cs="Times New Roman"/>
        </w:rPr>
        <w:t xml:space="preserve">Projekts atbilst arī </w:t>
      </w:r>
      <w:r w:rsidRPr="00E62532">
        <w:rPr>
          <w:rFonts w:ascii="Times New Roman" w:hAnsi="Times New Roman" w:cs="Times New Roman"/>
        </w:rPr>
        <w:t>Ādažu novada pašvaldības dome</w:t>
      </w:r>
      <w:r>
        <w:rPr>
          <w:rFonts w:ascii="Times New Roman" w:hAnsi="Times New Roman" w:cs="Times New Roman"/>
        </w:rPr>
        <w:t>s</w:t>
      </w:r>
      <w:r w:rsidRPr="00E62532">
        <w:rPr>
          <w:rFonts w:ascii="Times New Roman" w:hAnsi="Times New Roman" w:cs="Times New Roman"/>
        </w:rPr>
        <w:t xml:space="preserve"> 2024. gada 25. janvārī apstiprinā</w:t>
      </w:r>
      <w:r>
        <w:rPr>
          <w:rFonts w:ascii="Times New Roman" w:hAnsi="Times New Roman" w:cs="Times New Roman"/>
        </w:rPr>
        <w:t>tā</w:t>
      </w:r>
      <w:r w:rsidRPr="00E62532">
        <w:rPr>
          <w:rFonts w:ascii="Times New Roman" w:hAnsi="Times New Roman" w:cs="Times New Roman"/>
        </w:rPr>
        <w:t xml:space="preserve"> Ādažu novada sadarbības teritorijas civilās aizsardzības plān</w:t>
      </w:r>
      <w:r>
        <w:rPr>
          <w:rFonts w:ascii="Times New Roman" w:hAnsi="Times New Roman" w:cs="Times New Roman"/>
        </w:rPr>
        <w:t>a ietvaram</w:t>
      </w:r>
      <w:r w:rsidRPr="00E62532">
        <w:rPr>
          <w:rFonts w:ascii="Times New Roman" w:hAnsi="Times New Roman" w:cs="Times New Roman"/>
        </w:rPr>
        <w:t>.</w:t>
      </w:r>
    </w:p>
    <w:p w14:paraId="639C4E39" w14:textId="49E55F9E" w:rsidR="00564CA6" w:rsidRPr="00564CA6" w:rsidRDefault="0000787A"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Pr="00F963E3">
        <w:rPr>
          <w:rFonts w:ascii="Times New Roman" w:hAnsi="Times New Roman" w:cs="Times New Roman"/>
        </w:rPr>
        <w:t>Pašvaldību likuma 4. panta pirmās daļas 18. punktu</w:t>
      </w:r>
      <w:r w:rsidR="009E3352">
        <w:rPr>
          <w:rFonts w:ascii="Times New Roman" w:hAnsi="Times New Roman" w:cs="Times New Roman"/>
        </w:rPr>
        <w:t>,</w:t>
      </w:r>
      <w:r w:rsidRPr="00F963E3">
        <w:rPr>
          <w:rFonts w:ascii="Times New Roman" w:hAnsi="Times New Roman" w:cs="Times New Roman"/>
        </w:rPr>
        <w:t xml:space="preserve"> </w:t>
      </w:r>
      <w:r w:rsidR="009E3352" w:rsidRPr="009E3352">
        <w:rPr>
          <w:rFonts w:ascii="Times New Roman" w:hAnsi="Times New Roman" w:cs="Times New Roman"/>
          <w:iCs/>
        </w:rPr>
        <w:t xml:space="preserve">Ministru kabineta 2025. gada 27. maija </w:t>
      </w:r>
      <w:r w:rsidRPr="009E3352">
        <w:rPr>
          <w:rFonts w:ascii="Times New Roman" w:hAnsi="Times New Roman" w:cs="Times New Roman"/>
          <w:iCs/>
        </w:rPr>
        <w:t>noteikumiem Nr. 318</w:t>
      </w:r>
      <w:r w:rsidR="009E3352">
        <w:rPr>
          <w:rFonts w:ascii="Times New Roman" w:hAnsi="Times New Roman" w:cs="Times New Roman"/>
          <w:iCs/>
        </w:rPr>
        <w:t xml:space="preserve"> </w:t>
      </w:r>
      <w:r w:rsidR="003F6F89" w:rsidRPr="003F6F89">
        <w:rPr>
          <w:rFonts w:ascii="Times New Roman" w:hAnsi="Times New Roman" w:cs="Times New Roman"/>
        </w:rPr>
        <w:t>“Eiropas Savienības kohēzijas politikas programmas 2021.–2027.</w:t>
      </w:r>
      <w:r w:rsidR="00C71425">
        <w:rPr>
          <w:rFonts w:ascii="Times New Roman" w:hAnsi="Times New Roman" w:cs="Times New Roman"/>
        </w:rPr>
        <w:t xml:space="preserve"> </w:t>
      </w:r>
      <w:r w:rsidR="003F6F89" w:rsidRPr="003F6F89">
        <w:rPr>
          <w:rFonts w:ascii="Times New Roman" w:hAnsi="Times New Roman" w:cs="Times New Roman"/>
        </w:rPr>
        <w:t>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sidR="003F6F89">
        <w:rPr>
          <w:rFonts w:ascii="Times New Roman" w:hAnsi="Times New Roman" w:cs="Times New Roman"/>
        </w:rPr>
        <w:t>,</w:t>
      </w:r>
      <w:r w:rsidR="003F6F89" w:rsidRPr="003F6F89">
        <w:rPr>
          <w:rFonts w:ascii="Times New Roman" w:hAnsi="Times New Roman" w:cs="Times New Roman"/>
        </w:rPr>
        <w:t xml:space="preserve"> </w:t>
      </w:r>
      <w:r w:rsidRPr="00564CA6">
        <w:rPr>
          <w:rFonts w:ascii="Times New Roman" w:hAnsi="Times New Roman" w:cs="Times New Roman"/>
        </w:rPr>
        <w:t xml:space="preserve"> kā arī ņemot vērā</w:t>
      </w:r>
      <w:r w:rsidRPr="00564CA6">
        <w:rPr>
          <w:rFonts w:ascii="Times New Roman" w:hAnsi="Times New Roman" w:cs="Times New Roman"/>
          <w:color w:val="000000"/>
        </w:rPr>
        <w:t xml:space="preserve"> </w:t>
      </w:r>
      <w:r w:rsidRPr="00F963E3">
        <w:rPr>
          <w:rFonts w:ascii="Times New Roman" w:hAnsi="Times New Roman" w:cs="Times New Roman"/>
        </w:rPr>
        <w:t>P</w:t>
      </w:r>
      <w:r>
        <w:rPr>
          <w:rFonts w:ascii="Times New Roman" w:hAnsi="Times New Roman" w:cs="Times New Roman"/>
        </w:rPr>
        <w:t xml:space="preserve">rojektu uzraudzības </w:t>
      </w:r>
      <w:r w:rsidRPr="0031295A">
        <w:rPr>
          <w:rFonts w:ascii="Times New Roman" w:hAnsi="Times New Roman" w:cs="Times New Roman"/>
          <w:color w:val="000000" w:themeColor="text1"/>
        </w:rPr>
        <w:t xml:space="preserve">komisijas </w:t>
      </w:r>
      <w:r w:rsidRPr="0031295A">
        <w:rPr>
          <w:rFonts w:ascii="Times New Roman" w:hAnsi="Times New Roman" w:cs="Times New Roman"/>
          <w:noProof/>
          <w:color w:val="000000" w:themeColor="text1"/>
        </w:rPr>
        <w:t xml:space="preserve">18.09.2025. </w:t>
      </w:r>
      <w:r w:rsidRPr="0031295A">
        <w:rPr>
          <w:rFonts w:ascii="Times New Roman" w:hAnsi="Times New Roman" w:cs="Times New Roman"/>
          <w:color w:val="000000" w:themeColor="text1"/>
        </w:rPr>
        <w:t>atzinumu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00787A" w:rsidP="00BB16A4">
      <w:pPr>
        <w:spacing w:after="120"/>
        <w:jc w:val="center"/>
        <w:rPr>
          <w:rFonts w:ascii="Times New Roman" w:hAnsi="Times New Roman" w:cs="Times New Roman"/>
          <w:b/>
        </w:rPr>
      </w:pPr>
      <w:r w:rsidRPr="00564CA6">
        <w:rPr>
          <w:rFonts w:ascii="Times New Roman" w:hAnsi="Times New Roman" w:cs="Times New Roman"/>
          <w:b/>
        </w:rPr>
        <w:t>NOLEMJ:</w:t>
      </w:r>
    </w:p>
    <w:p w14:paraId="181EC804" w14:textId="2543E80B" w:rsidR="00F963E3" w:rsidRPr="0031295A" w:rsidRDefault="0000787A"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31295A">
        <w:rPr>
          <w:rFonts w:ascii="Times New Roman" w:hAnsi="Times New Roman" w:cs="Times New Roman"/>
          <w:iCs/>
          <w:color w:val="000000" w:themeColor="text1"/>
        </w:rPr>
        <w:t xml:space="preserve">Konceptuāli atbalstīt Ādažu novada pašvaldības projekta “Patvertņu pielāgošana un aprīkošana civiliem aizsardzības mērķiem Ādažu novadā” dalību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īstenošanu ar kopējām plānotām izmaksām 274 878 </w:t>
      </w:r>
      <w:r w:rsidRPr="0031295A">
        <w:rPr>
          <w:rFonts w:ascii="Times New Roman" w:hAnsi="Times New Roman" w:cs="Times New Roman"/>
          <w:i/>
          <w:color w:val="000000" w:themeColor="text1"/>
        </w:rPr>
        <w:t>euro</w:t>
      </w:r>
      <w:r w:rsidR="000B02F3" w:rsidRPr="000B02F3">
        <w:rPr>
          <w:rFonts w:ascii="Times New Roman" w:hAnsi="Times New Roman" w:cs="Times New Roman"/>
          <w:i/>
          <w:color w:val="000000" w:themeColor="text1"/>
        </w:rPr>
        <w:t xml:space="preserve"> </w:t>
      </w:r>
      <w:r w:rsidR="000B02F3" w:rsidRPr="000B02F3">
        <w:rPr>
          <w:rFonts w:ascii="Times New Roman" w:hAnsi="Times New Roman" w:cs="Times New Roman"/>
          <w:iCs/>
          <w:color w:val="000000" w:themeColor="text1"/>
        </w:rPr>
        <w:t xml:space="preserve">(divi simti septiņdesmit četri tūkstoši astoņi simti septiņdesmit astoņi </w:t>
      </w:r>
      <w:r w:rsidR="000B02F3" w:rsidRPr="000B02F3">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w:t>
      </w:r>
      <w:r w:rsidRPr="0031295A">
        <w:rPr>
          <w:rFonts w:ascii="Times New Roman" w:hAnsi="Times New Roman" w:cs="Times New Roman"/>
          <w:iCs/>
          <w:color w:val="000000" w:themeColor="text1"/>
        </w:rPr>
        <w:t xml:space="preserve">, tai skaitā Eiropas Reģionālās attīstības fonda finansējums 233 646 </w:t>
      </w:r>
      <w:r w:rsidRPr="0031295A">
        <w:rPr>
          <w:rFonts w:ascii="Times New Roman" w:hAnsi="Times New Roman" w:cs="Times New Roman"/>
          <w:i/>
          <w:color w:val="000000" w:themeColor="text1"/>
        </w:rPr>
        <w:t>euro</w:t>
      </w:r>
      <w:r w:rsidR="000B02F3" w:rsidRPr="000B02F3">
        <w:rPr>
          <w:rFonts w:ascii="Times New Roman" w:hAnsi="Times New Roman" w:cs="Times New Roman"/>
          <w:i/>
          <w:color w:val="000000" w:themeColor="text1"/>
        </w:rPr>
        <w:t xml:space="preserve"> </w:t>
      </w:r>
      <w:r w:rsidR="000B02F3" w:rsidRPr="000B02F3">
        <w:rPr>
          <w:rFonts w:ascii="Times New Roman" w:hAnsi="Times New Roman" w:cs="Times New Roman"/>
          <w:iCs/>
          <w:color w:val="000000" w:themeColor="text1"/>
        </w:rPr>
        <w:t xml:space="preserve">(divi simti trīsdesmit trīs tūkstoši seši simti četrdesmit seši </w:t>
      </w:r>
      <w:r w:rsidR="000B02F3" w:rsidRPr="00E62532">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w:t>
      </w:r>
      <w:r w:rsidRPr="0031295A">
        <w:rPr>
          <w:rFonts w:ascii="Times New Roman" w:hAnsi="Times New Roman" w:cs="Times New Roman"/>
          <w:iCs/>
          <w:color w:val="000000" w:themeColor="text1"/>
        </w:rPr>
        <w:t>.</w:t>
      </w:r>
    </w:p>
    <w:p w14:paraId="215344F8" w14:textId="31DA1DF3" w:rsidR="00F963E3" w:rsidRPr="0031295A" w:rsidRDefault="0000787A"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31295A">
        <w:rPr>
          <w:rFonts w:ascii="Times New Roman" w:hAnsi="Times New Roman" w:cs="Times New Roman"/>
          <w:iCs/>
          <w:color w:val="000000" w:themeColor="text1"/>
        </w:rPr>
        <w:t>Centrālās pārvaldes Attīstības un projektu nodaļai līdz 2025. gada 3</w:t>
      </w:r>
      <w:r w:rsidR="00F31E0F">
        <w:rPr>
          <w:rFonts w:ascii="Times New Roman" w:hAnsi="Times New Roman" w:cs="Times New Roman"/>
          <w:iCs/>
          <w:color w:val="000000" w:themeColor="text1"/>
        </w:rPr>
        <w:t>1</w:t>
      </w:r>
      <w:r w:rsidRPr="0031295A">
        <w:rPr>
          <w:rFonts w:ascii="Times New Roman" w:hAnsi="Times New Roman" w:cs="Times New Roman"/>
          <w:iCs/>
          <w:color w:val="000000" w:themeColor="text1"/>
        </w:rPr>
        <w:t xml:space="preserve">. </w:t>
      </w:r>
      <w:r w:rsidR="00F31E0F">
        <w:rPr>
          <w:rFonts w:ascii="Times New Roman" w:hAnsi="Times New Roman" w:cs="Times New Roman"/>
          <w:iCs/>
          <w:color w:val="000000" w:themeColor="text1"/>
        </w:rPr>
        <w:t>oktobrim</w:t>
      </w:r>
      <w:r w:rsidRPr="0031295A">
        <w:rPr>
          <w:rFonts w:ascii="Times New Roman" w:hAnsi="Times New Roman" w:cs="Times New Roman"/>
          <w:iCs/>
          <w:color w:val="000000" w:themeColor="text1"/>
        </w:rPr>
        <w:t xml:space="preserve"> iesniegt Centrālajā un finanšu līgumu aģentūrā Projekta iesniegumu, aizpildot datu laukus Kohēzijas politikas fondu vadības informācijas sistēmā </w:t>
      </w:r>
      <w:hyperlink r:id="rId9" w:history="1">
        <w:r w:rsidR="00C71425" w:rsidRPr="00DA3E55">
          <w:rPr>
            <w:rStyle w:val="Hipersaite"/>
            <w:rFonts w:ascii="Times New Roman" w:hAnsi="Times New Roman" w:cs="Times New Roman"/>
            <w:iCs/>
          </w:rPr>
          <w:t>https://projekti.cfla.gov.lv/</w:t>
        </w:r>
      </w:hyperlink>
      <w:r w:rsidRPr="0031295A">
        <w:rPr>
          <w:rFonts w:ascii="Times New Roman" w:hAnsi="Times New Roman" w:cs="Times New Roman"/>
          <w:iCs/>
          <w:color w:val="000000" w:themeColor="text1"/>
        </w:rPr>
        <w:t>, un pievienojot nepieciešamos dokumentus.</w:t>
      </w:r>
    </w:p>
    <w:p w14:paraId="7FFC9A6B" w14:textId="2072348B" w:rsidR="00564CA6" w:rsidRPr="0031295A" w:rsidRDefault="0000787A" w:rsidP="00BB16A4">
      <w:pPr>
        <w:numPr>
          <w:ilvl w:val="0"/>
          <w:numId w:val="1"/>
        </w:numPr>
        <w:tabs>
          <w:tab w:val="left" w:pos="426"/>
        </w:tabs>
        <w:ind w:left="425" w:hanging="425"/>
        <w:jc w:val="both"/>
        <w:rPr>
          <w:rFonts w:ascii="Times New Roman" w:hAnsi="Times New Roman" w:cs="Times New Roman"/>
          <w:color w:val="000000" w:themeColor="text1"/>
        </w:rPr>
      </w:pPr>
      <w:r w:rsidRPr="0031295A">
        <w:rPr>
          <w:rFonts w:ascii="Times New Roman" w:hAnsi="Times New Roman" w:cs="Times New Roman"/>
          <w:iCs/>
          <w:color w:val="000000" w:themeColor="text1"/>
        </w:rPr>
        <w:lastRenderedPageBreak/>
        <w:t xml:space="preserve">Projekta apstiprināšanas gadījumā nodrošināt tā īstenošanai nepieciešamo pašvaldības līdzfinansējumu 41 232 </w:t>
      </w:r>
      <w:r w:rsidRPr="0031295A">
        <w:rPr>
          <w:rFonts w:ascii="Times New Roman" w:hAnsi="Times New Roman" w:cs="Times New Roman"/>
          <w:i/>
          <w:color w:val="000000" w:themeColor="text1"/>
        </w:rPr>
        <w:t>euro</w:t>
      </w:r>
      <w:r w:rsidR="000B02F3" w:rsidRPr="0031295A">
        <w:rPr>
          <w:rFonts w:ascii="Times New Roman" w:hAnsi="Times New Roman" w:cs="Times New Roman"/>
          <w:iCs/>
          <w:color w:val="000000" w:themeColor="text1"/>
        </w:rPr>
        <w:t xml:space="preserve"> </w:t>
      </w:r>
      <w:r w:rsidR="000B02F3" w:rsidRPr="000B02F3">
        <w:rPr>
          <w:rFonts w:ascii="Times New Roman" w:hAnsi="Times New Roman" w:cs="Times New Roman"/>
          <w:iCs/>
          <w:color w:val="000000" w:themeColor="text1"/>
        </w:rPr>
        <w:t xml:space="preserve">(četrdesmit viens tūkstotis divi simti trīsdesmit divi </w:t>
      </w:r>
      <w:r w:rsidR="000B02F3" w:rsidRPr="000B02F3">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 no pašvaldības budžeta</w:t>
      </w:r>
      <w:r w:rsidR="000B02F3" w:rsidRPr="000B02F3">
        <w:rPr>
          <w:rFonts w:ascii="Times New Roman" w:hAnsi="Times New Roman" w:cs="Times New Roman"/>
          <w:color w:val="000000" w:themeColor="text1"/>
        </w:rPr>
        <w:t xml:space="preserve"> 2026.–2027. gada līdzekļiem, paredzot tos Attīstības un projektu nodaļas budžet</w:t>
      </w:r>
      <w:r w:rsidR="00C71425">
        <w:rPr>
          <w:rFonts w:ascii="Times New Roman" w:hAnsi="Times New Roman" w:cs="Times New Roman"/>
          <w:color w:val="000000" w:themeColor="text1"/>
        </w:rPr>
        <w:t>a tāmē</w:t>
      </w:r>
      <w:r w:rsidR="000B02F3" w:rsidRPr="000B02F3">
        <w:rPr>
          <w:rFonts w:ascii="Times New Roman" w:hAnsi="Times New Roman" w:cs="Times New Roman"/>
          <w:i/>
          <w:color w:val="000000" w:themeColor="text1"/>
        </w:rPr>
        <w:t>.</w:t>
      </w:r>
    </w:p>
    <w:p w14:paraId="3FE8793B" w14:textId="58568BE4" w:rsidR="000B02F3" w:rsidRPr="00590274" w:rsidRDefault="0000787A" w:rsidP="00CA1533">
      <w:pPr>
        <w:numPr>
          <w:ilvl w:val="0"/>
          <w:numId w:val="1"/>
        </w:numPr>
        <w:tabs>
          <w:tab w:val="left" w:pos="426"/>
        </w:tabs>
        <w:spacing w:before="120"/>
        <w:ind w:left="425" w:hanging="425"/>
        <w:jc w:val="both"/>
        <w:rPr>
          <w:rFonts w:ascii="Times New Roman" w:hAnsi="Times New Roman" w:cs="Times New Roman"/>
          <w:color w:val="000000" w:themeColor="text1"/>
        </w:rPr>
      </w:pPr>
      <w:r w:rsidRPr="00590274">
        <w:rPr>
          <w:rFonts w:ascii="Times New Roman" w:hAnsi="Times New Roman" w:cs="Times New Roman"/>
          <w:bCs/>
          <w:color w:val="000000" w:themeColor="text1"/>
        </w:rPr>
        <w:t xml:space="preserve">Papildināt Attīstības </w:t>
      </w:r>
      <w:r w:rsidRPr="00590274">
        <w:rPr>
          <w:rFonts w:ascii="Times New Roman" w:hAnsi="Times New Roman" w:cs="Times New Roman"/>
          <w:color w:val="000000" w:themeColor="text1"/>
        </w:rPr>
        <w:t>programmas (2021-2027) Rīcības plāna uzdevum</w:t>
      </w:r>
      <w:r w:rsidRPr="0018084E">
        <w:rPr>
          <w:rFonts w:ascii="Times New Roman" w:hAnsi="Times New Roman" w:cs="Times New Roman"/>
          <w:color w:val="000000" w:themeColor="text1"/>
        </w:rPr>
        <w:t>u</w:t>
      </w:r>
      <w:r w:rsidRPr="00590274">
        <w:rPr>
          <w:rFonts w:ascii="Times New Roman" w:hAnsi="Times New Roman" w:cs="Times New Roman"/>
          <w:color w:val="000000" w:themeColor="text1"/>
        </w:rPr>
        <w:t xml:space="preserve"> “</w:t>
      </w:r>
      <w:r w:rsidRPr="0018084E">
        <w:rPr>
          <w:rFonts w:ascii="Times New Roman" w:hAnsi="Times New Roman" w:cs="Times New Roman"/>
          <w:color w:val="000000" w:themeColor="text1"/>
        </w:rPr>
        <w:t>U12.3.1: Nodrošināt iedzīvotājiem drošu vidi visā administratīvajā teritorijā, t.sk., ugunsdrošību, civilo drošību, drošību uz ūdens</w:t>
      </w:r>
      <w:r w:rsidR="00C71425">
        <w:rPr>
          <w:rFonts w:ascii="Times New Roman" w:hAnsi="Times New Roman" w:cs="Times New Roman"/>
          <w:color w:val="000000" w:themeColor="text1"/>
        </w:rPr>
        <w:t>,</w:t>
      </w:r>
      <w:r w:rsidRPr="0018084E">
        <w:rPr>
          <w:rFonts w:ascii="Times New Roman" w:hAnsi="Times New Roman" w:cs="Times New Roman"/>
          <w:color w:val="000000" w:themeColor="text1"/>
        </w:rPr>
        <w:t xml:space="preserve"> u.c.</w:t>
      </w:r>
      <w:r w:rsidRPr="00590274">
        <w:rPr>
          <w:rFonts w:ascii="Times New Roman" w:hAnsi="Times New Roman" w:cs="Times New Roman"/>
          <w:color w:val="000000" w:themeColor="text1"/>
        </w:rPr>
        <w:t xml:space="preserve">” </w:t>
      </w:r>
      <w:r w:rsidRPr="0018084E">
        <w:rPr>
          <w:rFonts w:ascii="Times New Roman" w:hAnsi="Times New Roman" w:cs="Times New Roman"/>
          <w:color w:val="000000" w:themeColor="text1"/>
        </w:rPr>
        <w:t xml:space="preserve">ar jaunu pasākumu “Ā12.3.1.2. Projekta “Patvertņu pielāgošana un aprīkošana civiliem aizsardzības mērķiem Ādažu novadā” īstenošana”, nosakot, ka pasākuma </w:t>
      </w:r>
      <w:r w:rsidRPr="00590274">
        <w:rPr>
          <w:rFonts w:ascii="Times New Roman" w:hAnsi="Times New Roman" w:cs="Times New Roman"/>
          <w:color w:val="000000" w:themeColor="text1"/>
        </w:rPr>
        <w:t xml:space="preserve">plānotās izmaksas </w:t>
      </w:r>
      <w:r w:rsidRPr="0018084E">
        <w:rPr>
          <w:rFonts w:ascii="Times New Roman" w:hAnsi="Times New Roman" w:cs="Times New Roman"/>
          <w:color w:val="000000" w:themeColor="text1"/>
        </w:rPr>
        <w:t xml:space="preserve">274  878 </w:t>
      </w:r>
      <w:r w:rsidRPr="00590274">
        <w:rPr>
          <w:rFonts w:ascii="Times New Roman" w:hAnsi="Times New Roman" w:cs="Times New Roman"/>
          <w:i/>
          <w:iCs/>
          <w:color w:val="000000" w:themeColor="text1"/>
        </w:rPr>
        <w:t>euro</w:t>
      </w:r>
      <w:r w:rsidRPr="0018084E">
        <w:rPr>
          <w:rFonts w:ascii="Times New Roman" w:hAnsi="Times New Roman" w:cs="Times New Roman"/>
          <w:color w:val="000000" w:themeColor="text1"/>
        </w:rPr>
        <w:t>;</w:t>
      </w:r>
      <w:r w:rsidRPr="00590274">
        <w:rPr>
          <w:rFonts w:ascii="Times New Roman" w:hAnsi="Times New Roman" w:cs="Times New Roman"/>
          <w:color w:val="000000" w:themeColor="text1"/>
        </w:rPr>
        <w:t xml:space="preserve"> finansējuma avot</w:t>
      </w:r>
      <w:r w:rsidRPr="0018084E">
        <w:rPr>
          <w:rFonts w:ascii="Times New Roman" w:hAnsi="Times New Roman" w:cs="Times New Roman"/>
          <w:color w:val="000000" w:themeColor="text1"/>
        </w:rPr>
        <w:t>i</w:t>
      </w:r>
      <w:r w:rsidRPr="00590274">
        <w:rPr>
          <w:rFonts w:ascii="Times New Roman" w:hAnsi="Times New Roman" w:cs="Times New Roman"/>
          <w:color w:val="000000" w:themeColor="text1"/>
        </w:rPr>
        <w:t xml:space="preserve"> – </w:t>
      </w:r>
      <w:r w:rsidRPr="0018084E">
        <w:rPr>
          <w:rFonts w:ascii="Times New Roman" w:hAnsi="Times New Roman" w:cs="Times New Roman"/>
          <w:color w:val="000000" w:themeColor="text1"/>
        </w:rPr>
        <w:t xml:space="preserve">ES fondu finansējums un </w:t>
      </w:r>
      <w:r w:rsidRPr="00590274">
        <w:rPr>
          <w:rFonts w:ascii="Times New Roman" w:hAnsi="Times New Roman" w:cs="Times New Roman"/>
          <w:color w:val="000000" w:themeColor="text1"/>
        </w:rPr>
        <w:t>pašvaldības finansējums</w:t>
      </w:r>
      <w:r w:rsidRPr="0018084E">
        <w:rPr>
          <w:rFonts w:ascii="Times New Roman" w:hAnsi="Times New Roman" w:cs="Times New Roman"/>
          <w:color w:val="000000" w:themeColor="text1"/>
        </w:rPr>
        <w:t xml:space="preserve">; pasākuma īstenotāji – Attīstības un projektu nodaļa un pašvaldības </w:t>
      </w:r>
      <w:r>
        <w:rPr>
          <w:rFonts w:ascii="Times New Roman" w:hAnsi="Times New Roman" w:cs="Times New Roman"/>
          <w:color w:val="000000" w:themeColor="text1"/>
        </w:rPr>
        <w:t xml:space="preserve">aģentūra “Carnikavas komunālserviss”; pasākuma īstenošanas periods – 2025.-2027. gads; iznākuma rādītājs – </w:t>
      </w:r>
      <w:r w:rsidRPr="0018084E">
        <w:rPr>
          <w:rFonts w:ascii="Times New Roman" w:hAnsi="Times New Roman" w:cs="Times New Roman"/>
          <w:color w:val="000000" w:themeColor="text1"/>
        </w:rPr>
        <w:t>Īstenots projekts “Patvertņu pielāgošana un aprīkošana civiliem aizsardzības mērķiem Ādažu novadā”, kura ietvaros Ādažu novadā izveidotas 6 patvertnes</w:t>
      </w:r>
      <w:r w:rsidRPr="00590274">
        <w:rPr>
          <w:rFonts w:ascii="Times New Roman" w:hAnsi="Times New Roman" w:cs="Times New Roman"/>
          <w:color w:val="000000" w:themeColor="text1"/>
        </w:rPr>
        <w:t>.</w:t>
      </w:r>
    </w:p>
    <w:p w14:paraId="400A521F" w14:textId="6B0C4F37" w:rsidR="00F963E3" w:rsidRPr="0031295A" w:rsidRDefault="0000787A" w:rsidP="00E62532">
      <w:pPr>
        <w:numPr>
          <w:ilvl w:val="0"/>
          <w:numId w:val="1"/>
        </w:numPr>
        <w:tabs>
          <w:tab w:val="left" w:pos="426"/>
        </w:tabs>
        <w:spacing w:before="120"/>
        <w:ind w:left="425" w:hanging="425"/>
        <w:jc w:val="both"/>
        <w:rPr>
          <w:rFonts w:ascii="Times New Roman" w:hAnsi="Times New Roman" w:cs="Times New Roman"/>
          <w:color w:val="000000" w:themeColor="text1"/>
        </w:rPr>
      </w:pPr>
      <w:r w:rsidRPr="0031295A">
        <w:rPr>
          <w:rFonts w:ascii="Times New Roman" w:hAnsi="Times New Roman" w:cs="Times New Roman"/>
          <w:color w:val="000000" w:themeColor="text1"/>
        </w:rPr>
        <w:t>Pašvaldības izpilddirektora vietniecei veikt lēmuma izpildes kontroli.</w:t>
      </w:r>
    </w:p>
    <w:p w14:paraId="18BCF335" w14:textId="77777777" w:rsidR="00564CA6" w:rsidRPr="0031295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0787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0787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0"/>
    <w:p w14:paraId="6955A864" w14:textId="469BD73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E47C" w14:textId="77777777" w:rsidR="0000787A" w:rsidRDefault="0000787A">
      <w:r>
        <w:separator/>
      </w:r>
    </w:p>
  </w:endnote>
  <w:endnote w:type="continuationSeparator" w:id="0">
    <w:p w14:paraId="6BAAC8D5" w14:textId="77777777" w:rsidR="0000787A" w:rsidRDefault="000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5191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0787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E792" w14:textId="77777777" w:rsidR="0000787A" w:rsidRDefault="0000787A">
      <w:r>
        <w:separator/>
      </w:r>
    </w:p>
  </w:footnote>
  <w:footnote w:type="continuationSeparator" w:id="0">
    <w:p w14:paraId="0DBFDECC" w14:textId="77777777" w:rsidR="0000787A" w:rsidRDefault="0000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600F002">
      <w:start w:val="1"/>
      <w:numFmt w:val="decimal"/>
      <w:lvlText w:val="%1."/>
      <w:lvlJc w:val="left"/>
      <w:pPr>
        <w:ind w:left="720" w:hanging="360"/>
      </w:pPr>
      <w:rPr>
        <w:rFonts w:hint="default"/>
      </w:rPr>
    </w:lvl>
    <w:lvl w:ilvl="1" w:tplc="400C7B22" w:tentative="1">
      <w:start w:val="1"/>
      <w:numFmt w:val="lowerLetter"/>
      <w:lvlText w:val="%2."/>
      <w:lvlJc w:val="left"/>
      <w:pPr>
        <w:ind w:left="1440" w:hanging="360"/>
      </w:pPr>
    </w:lvl>
    <w:lvl w:ilvl="2" w:tplc="2D242794" w:tentative="1">
      <w:start w:val="1"/>
      <w:numFmt w:val="lowerRoman"/>
      <w:lvlText w:val="%3."/>
      <w:lvlJc w:val="right"/>
      <w:pPr>
        <w:ind w:left="2160" w:hanging="180"/>
      </w:pPr>
    </w:lvl>
    <w:lvl w:ilvl="3" w:tplc="E3B8BD0C" w:tentative="1">
      <w:start w:val="1"/>
      <w:numFmt w:val="decimal"/>
      <w:lvlText w:val="%4."/>
      <w:lvlJc w:val="left"/>
      <w:pPr>
        <w:ind w:left="2880" w:hanging="360"/>
      </w:pPr>
    </w:lvl>
    <w:lvl w:ilvl="4" w:tplc="29283A0C" w:tentative="1">
      <w:start w:val="1"/>
      <w:numFmt w:val="lowerLetter"/>
      <w:lvlText w:val="%5."/>
      <w:lvlJc w:val="left"/>
      <w:pPr>
        <w:ind w:left="3600" w:hanging="360"/>
      </w:pPr>
    </w:lvl>
    <w:lvl w:ilvl="5" w:tplc="55483792" w:tentative="1">
      <w:start w:val="1"/>
      <w:numFmt w:val="lowerRoman"/>
      <w:lvlText w:val="%6."/>
      <w:lvlJc w:val="right"/>
      <w:pPr>
        <w:ind w:left="4320" w:hanging="180"/>
      </w:pPr>
    </w:lvl>
    <w:lvl w:ilvl="6" w:tplc="2C1239A8" w:tentative="1">
      <w:start w:val="1"/>
      <w:numFmt w:val="decimal"/>
      <w:lvlText w:val="%7."/>
      <w:lvlJc w:val="left"/>
      <w:pPr>
        <w:ind w:left="5040" w:hanging="360"/>
      </w:pPr>
    </w:lvl>
    <w:lvl w:ilvl="7" w:tplc="6E32F892" w:tentative="1">
      <w:start w:val="1"/>
      <w:numFmt w:val="lowerLetter"/>
      <w:lvlText w:val="%8."/>
      <w:lvlJc w:val="left"/>
      <w:pPr>
        <w:ind w:left="5760" w:hanging="360"/>
      </w:pPr>
    </w:lvl>
    <w:lvl w:ilvl="8" w:tplc="7EB08606" w:tentative="1">
      <w:start w:val="1"/>
      <w:numFmt w:val="lowerRoman"/>
      <w:lvlText w:val="%9."/>
      <w:lvlJc w:val="right"/>
      <w:pPr>
        <w:ind w:left="6480" w:hanging="180"/>
      </w:pPr>
    </w:lvl>
  </w:abstractNum>
  <w:abstractNum w:abstractNumId="1" w15:restartNumberingAfterBreak="0">
    <w:nsid w:val="215625DF"/>
    <w:multiLevelType w:val="hybridMultilevel"/>
    <w:tmpl w:val="71625964"/>
    <w:lvl w:ilvl="0" w:tplc="5C88451C">
      <w:start w:val="1"/>
      <w:numFmt w:val="decimal"/>
      <w:lvlText w:val="%1)"/>
      <w:lvlJc w:val="left"/>
      <w:pPr>
        <w:ind w:left="720" w:hanging="360"/>
      </w:pPr>
      <w:rPr>
        <w:rFonts w:ascii="Times New Roman" w:eastAsiaTheme="minorHAnsi" w:hAnsi="Times New Roman" w:cs="Times New Roman"/>
      </w:rPr>
    </w:lvl>
    <w:lvl w:ilvl="1" w:tplc="9F343CF6" w:tentative="1">
      <w:start w:val="1"/>
      <w:numFmt w:val="bullet"/>
      <w:lvlText w:val="o"/>
      <w:lvlJc w:val="left"/>
      <w:pPr>
        <w:ind w:left="1440" w:hanging="360"/>
      </w:pPr>
      <w:rPr>
        <w:rFonts w:ascii="Courier New" w:hAnsi="Courier New" w:cs="Courier New" w:hint="default"/>
      </w:rPr>
    </w:lvl>
    <w:lvl w:ilvl="2" w:tplc="1D8E38EA" w:tentative="1">
      <w:start w:val="1"/>
      <w:numFmt w:val="bullet"/>
      <w:lvlText w:val=""/>
      <w:lvlJc w:val="left"/>
      <w:pPr>
        <w:ind w:left="2160" w:hanging="360"/>
      </w:pPr>
      <w:rPr>
        <w:rFonts w:ascii="Wingdings" w:hAnsi="Wingdings" w:hint="default"/>
      </w:rPr>
    </w:lvl>
    <w:lvl w:ilvl="3" w:tplc="BBBCA190" w:tentative="1">
      <w:start w:val="1"/>
      <w:numFmt w:val="bullet"/>
      <w:lvlText w:val=""/>
      <w:lvlJc w:val="left"/>
      <w:pPr>
        <w:ind w:left="2880" w:hanging="360"/>
      </w:pPr>
      <w:rPr>
        <w:rFonts w:ascii="Symbol" w:hAnsi="Symbol" w:hint="default"/>
      </w:rPr>
    </w:lvl>
    <w:lvl w:ilvl="4" w:tplc="8B8274D6" w:tentative="1">
      <w:start w:val="1"/>
      <w:numFmt w:val="bullet"/>
      <w:lvlText w:val="o"/>
      <w:lvlJc w:val="left"/>
      <w:pPr>
        <w:ind w:left="3600" w:hanging="360"/>
      </w:pPr>
      <w:rPr>
        <w:rFonts w:ascii="Courier New" w:hAnsi="Courier New" w:cs="Courier New" w:hint="default"/>
      </w:rPr>
    </w:lvl>
    <w:lvl w:ilvl="5" w:tplc="C5B673E2" w:tentative="1">
      <w:start w:val="1"/>
      <w:numFmt w:val="bullet"/>
      <w:lvlText w:val=""/>
      <w:lvlJc w:val="left"/>
      <w:pPr>
        <w:ind w:left="4320" w:hanging="360"/>
      </w:pPr>
      <w:rPr>
        <w:rFonts w:ascii="Wingdings" w:hAnsi="Wingdings" w:hint="default"/>
      </w:rPr>
    </w:lvl>
    <w:lvl w:ilvl="6" w:tplc="18E69918" w:tentative="1">
      <w:start w:val="1"/>
      <w:numFmt w:val="bullet"/>
      <w:lvlText w:val=""/>
      <w:lvlJc w:val="left"/>
      <w:pPr>
        <w:ind w:left="5040" w:hanging="360"/>
      </w:pPr>
      <w:rPr>
        <w:rFonts w:ascii="Symbol" w:hAnsi="Symbol" w:hint="default"/>
      </w:rPr>
    </w:lvl>
    <w:lvl w:ilvl="7" w:tplc="955A23FE" w:tentative="1">
      <w:start w:val="1"/>
      <w:numFmt w:val="bullet"/>
      <w:lvlText w:val="o"/>
      <w:lvlJc w:val="left"/>
      <w:pPr>
        <w:ind w:left="5760" w:hanging="360"/>
      </w:pPr>
      <w:rPr>
        <w:rFonts w:ascii="Courier New" w:hAnsi="Courier New" w:cs="Courier New" w:hint="default"/>
      </w:rPr>
    </w:lvl>
    <w:lvl w:ilvl="8" w:tplc="53901E12"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20868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5"/>
    <w:rsid w:val="0000684D"/>
    <w:rsid w:val="0000787A"/>
    <w:rsid w:val="00030457"/>
    <w:rsid w:val="00070E3F"/>
    <w:rsid w:val="000A0D78"/>
    <w:rsid w:val="000A0E3B"/>
    <w:rsid w:val="000B02F3"/>
    <w:rsid w:val="0011375B"/>
    <w:rsid w:val="00120DD6"/>
    <w:rsid w:val="00132E0D"/>
    <w:rsid w:val="00147221"/>
    <w:rsid w:val="00157E44"/>
    <w:rsid w:val="0018084E"/>
    <w:rsid w:val="00195A73"/>
    <w:rsid w:val="001A297B"/>
    <w:rsid w:val="002514BA"/>
    <w:rsid w:val="0025391B"/>
    <w:rsid w:val="00297558"/>
    <w:rsid w:val="002B3214"/>
    <w:rsid w:val="002D53F6"/>
    <w:rsid w:val="0031295A"/>
    <w:rsid w:val="00351D48"/>
    <w:rsid w:val="003C401E"/>
    <w:rsid w:val="003F6F89"/>
    <w:rsid w:val="004D516C"/>
    <w:rsid w:val="00505A51"/>
    <w:rsid w:val="00521C00"/>
    <w:rsid w:val="0053073B"/>
    <w:rsid w:val="00543508"/>
    <w:rsid w:val="00564CA6"/>
    <w:rsid w:val="00590274"/>
    <w:rsid w:val="005C7FA1"/>
    <w:rsid w:val="00617AAC"/>
    <w:rsid w:val="00693F05"/>
    <w:rsid w:val="006D3451"/>
    <w:rsid w:val="006D513B"/>
    <w:rsid w:val="006F7A9E"/>
    <w:rsid w:val="00721657"/>
    <w:rsid w:val="0074092B"/>
    <w:rsid w:val="007847E7"/>
    <w:rsid w:val="0079484F"/>
    <w:rsid w:val="007A1DC1"/>
    <w:rsid w:val="007B4DDB"/>
    <w:rsid w:val="007B688B"/>
    <w:rsid w:val="007C6BF1"/>
    <w:rsid w:val="008257F8"/>
    <w:rsid w:val="0089336E"/>
    <w:rsid w:val="008A5657"/>
    <w:rsid w:val="008E3846"/>
    <w:rsid w:val="009139A1"/>
    <w:rsid w:val="00931891"/>
    <w:rsid w:val="00955CA7"/>
    <w:rsid w:val="0097258A"/>
    <w:rsid w:val="00977009"/>
    <w:rsid w:val="00996740"/>
    <w:rsid w:val="009A3989"/>
    <w:rsid w:val="009B7F8F"/>
    <w:rsid w:val="009E3352"/>
    <w:rsid w:val="00A016EF"/>
    <w:rsid w:val="00A1188C"/>
    <w:rsid w:val="00A254B5"/>
    <w:rsid w:val="00A52B04"/>
    <w:rsid w:val="00AB7867"/>
    <w:rsid w:val="00AC4243"/>
    <w:rsid w:val="00B36CD4"/>
    <w:rsid w:val="00B4014F"/>
    <w:rsid w:val="00B47C10"/>
    <w:rsid w:val="00B96655"/>
    <w:rsid w:val="00BB16A4"/>
    <w:rsid w:val="00BE75D1"/>
    <w:rsid w:val="00C43CC6"/>
    <w:rsid w:val="00C51826"/>
    <w:rsid w:val="00C71425"/>
    <w:rsid w:val="00C82360"/>
    <w:rsid w:val="00C9477C"/>
    <w:rsid w:val="00CA1533"/>
    <w:rsid w:val="00CC1B2F"/>
    <w:rsid w:val="00CF16C2"/>
    <w:rsid w:val="00D1063B"/>
    <w:rsid w:val="00D11606"/>
    <w:rsid w:val="00D86969"/>
    <w:rsid w:val="00DA3E55"/>
    <w:rsid w:val="00DE45D8"/>
    <w:rsid w:val="00E52DA2"/>
    <w:rsid w:val="00E546FA"/>
    <w:rsid w:val="00E62532"/>
    <w:rsid w:val="00E7294C"/>
    <w:rsid w:val="00E75D8D"/>
    <w:rsid w:val="00EF06E1"/>
    <w:rsid w:val="00F31E0F"/>
    <w:rsid w:val="00F963E3"/>
    <w:rsid w:val="00F965A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F963E3"/>
    <w:pPr>
      <w:ind w:left="720"/>
      <w:contextualSpacing/>
    </w:pPr>
  </w:style>
  <w:style w:type="paragraph" w:styleId="Prskatjums">
    <w:name w:val="Revision"/>
    <w:hidden/>
    <w:uiPriority w:val="99"/>
    <w:semiHidden/>
    <w:rsid w:val="000B02F3"/>
  </w:style>
  <w:style w:type="character" w:styleId="Hipersaite">
    <w:name w:val="Hyperlink"/>
    <w:basedOn w:val="Noklusjumarindkopasfonts"/>
    <w:uiPriority w:val="99"/>
    <w:unhideWhenUsed/>
    <w:rsid w:val="00C71425"/>
    <w:rPr>
      <w:color w:val="0563C1" w:themeColor="hyperlink"/>
      <w:u w:val="single"/>
    </w:rPr>
  </w:style>
  <w:style w:type="character" w:styleId="Neatrisintapieminana">
    <w:name w:val="Unresolved Mention"/>
    <w:basedOn w:val="Noklusjumarindkopasfonts"/>
    <w:uiPriority w:val="99"/>
    <w:semiHidden/>
    <w:unhideWhenUsed/>
    <w:rsid w:val="00C7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jekti.cfl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0EBF-6362-4FA0-84E4-04591B05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5048</Words>
  <Characters>2878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36</cp:revision>
  <cp:lastPrinted>2025-10-01T05:58:00Z</cp:lastPrinted>
  <dcterms:created xsi:type="dcterms:W3CDTF">2024-06-01T14:06:00Z</dcterms:created>
  <dcterms:modified xsi:type="dcterms:W3CDTF">2025-10-27T12:04:00Z</dcterms:modified>
</cp:coreProperties>
</file>