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647394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Pr="000D65FA" w:rsidRDefault="005C7FA1" w:rsidP="00564CA6"/>
    <w:p w14:paraId="74F2F459" w14:textId="269DEE10" w:rsidR="00564CA6" w:rsidRPr="000D65FA" w:rsidRDefault="00647394" w:rsidP="00564CA6">
      <w:pPr>
        <w:jc w:val="right"/>
        <w:rPr>
          <w:rFonts w:ascii="Times New Roman" w:hAnsi="Times New Roman" w:cs="Times New Roman"/>
          <w:noProof/>
        </w:rPr>
      </w:pPr>
      <w:r w:rsidRPr="000D65FA">
        <w:rPr>
          <w:rFonts w:ascii="Times New Roman" w:hAnsi="Times New Roman" w:cs="Times New Roman"/>
          <w:noProof/>
        </w:rPr>
        <w:t xml:space="preserve">PROJEKTS uz </w:t>
      </w:r>
      <w:r w:rsidR="00F21182" w:rsidRPr="000D65FA">
        <w:rPr>
          <w:rFonts w:ascii="Times New Roman" w:hAnsi="Times New Roman" w:cs="Times New Roman"/>
          <w:noProof/>
        </w:rPr>
        <w:t>03.10.2025</w:t>
      </w:r>
      <w:r w:rsidRPr="000D65FA">
        <w:rPr>
          <w:rFonts w:ascii="Times New Roman" w:hAnsi="Times New Roman" w:cs="Times New Roman"/>
          <w:noProof/>
        </w:rPr>
        <w:t>.</w:t>
      </w:r>
    </w:p>
    <w:p w14:paraId="2794EE8C" w14:textId="77777777" w:rsidR="00564CA6" w:rsidRPr="000D65FA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17904036" w14:textId="748F20F2" w:rsidR="00564CA6" w:rsidRPr="000D65FA" w:rsidRDefault="00647394" w:rsidP="00564CA6">
      <w:pPr>
        <w:jc w:val="right"/>
        <w:rPr>
          <w:rFonts w:ascii="Times New Roman" w:hAnsi="Times New Roman" w:cs="Times New Roman"/>
          <w:noProof/>
        </w:rPr>
      </w:pPr>
      <w:r w:rsidRPr="000D65FA">
        <w:rPr>
          <w:rFonts w:ascii="Times New Roman" w:hAnsi="Times New Roman" w:cs="Times New Roman"/>
          <w:noProof/>
        </w:rPr>
        <w:t>vēlamais datums izskatīšanai</w:t>
      </w:r>
      <w:r w:rsidR="000D65FA" w:rsidRPr="000D65FA">
        <w:rPr>
          <w:rFonts w:ascii="Times New Roman" w:hAnsi="Times New Roman" w:cs="Times New Roman"/>
          <w:noProof/>
        </w:rPr>
        <w:t xml:space="preserve"> Attīstības komitējā: 08.10.2025</w:t>
      </w:r>
      <w:r w:rsidRPr="000D65FA">
        <w:rPr>
          <w:rFonts w:ascii="Times New Roman" w:hAnsi="Times New Roman" w:cs="Times New Roman"/>
          <w:noProof/>
        </w:rPr>
        <w:t>.</w:t>
      </w:r>
    </w:p>
    <w:p w14:paraId="13FC18CF" w14:textId="725BF67A" w:rsidR="00564CA6" w:rsidRPr="000D65FA" w:rsidRDefault="00647394" w:rsidP="00564CA6">
      <w:pPr>
        <w:jc w:val="right"/>
        <w:rPr>
          <w:rFonts w:ascii="Times New Roman" w:hAnsi="Times New Roman" w:cs="Times New Roman"/>
          <w:noProof/>
        </w:rPr>
      </w:pPr>
      <w:r w:rsidRPr="000D65FA">
        <w:rPr>
          <w:rFonts w:ascii="Times New Roman" w:hAnsi="Times New Roman" w:cs="Times New Roman"/>
          <w:noProof/>
        </w:rPr>
        <w:t xml:space="preserve">domē: </w:t>
      </w:r>
      <w:r w:rsidR="000D65FA" w:rsidRPr="000D65FA">
        <w:rPr>
          <w:rFonts w:ascii="Times New Roman" w:hAnsi="Times New Roman" w:cs="Times New Roman"/>
          <w:noProof/>
        </w:rPr>
        <w:t>23.10.2025</w:t>
      </w:r>
      <w:r w:rsidRPr="000D65FA">
        <w:rPr>
          <w:rFonts w:ascii="Times New Roman" w:hAnsi="Times New Roman" w:cs="Times New Roman"/>
          <w:noProof/>
        </w:rPr>
        <w:t>.</w:t>
      </w:r>
    </w:p>
    <w:p w14:paraId="2E27ACB6" w14:textId="239F01A9" w:rsidR="00564CA6" w:rsidRPr="000D65FA" w:rsidRDefault="00647394" w:rsidP="00564CA6">
      <w:pPr>
        <w:jc w:val="right"/>
        <w:rPr>
          <w:rFonts w:ascii="Times New Roman" w:hAnsi="Times New Roman" w:cs="Times New Roman"/>
          <w:noProof/>
        </w:rPr>
      </w:pPr>
      <w:r w:rsidRPr="000D65FA">
        <w:rPr>
          <w:rFonts w:ascii="Times New Roman" w:hAnsi="Times New Roman" w:cs="Times New Roman"/>
          <w:noProof/>
        </w:rPr>
        <w:t>sagatavotājs</w:t>
      </w:r>
      <w:r w:rsidR="000D65FA" w:rsidRPr="000D65FA">
        <w:rPr>
          <w:rFonts w:ascii="Times New Roman" w:hAnsi="Times New Roman" w:cs="Times New Roman"/>
          <w:noProof/>
        </w:rPr>
        <w:t xml:space="preserve"> un </w:t>
      </w:r>
      <w:r w:rsidRPr="000D65FA">
        <w:rPr>
          <w:rFonts w:ascii="Times New Roman" w:hAnsi="Times New Roman" w:cs="Times New Roman"/>
          <w:noProof/>
        </w:rPr>
        <w:t xml:space="preserve">ziņotājs: </w:t>
      </w:r>
      <w:r w:rsidR="000D65FA" w:rsidRPr="000D65FA">
        <w:rPr>
          <w:rFonts w:ascii="Times New Roman" w:hAnsi="Times New Roman" w:cs="Times New Roman"/>
          <w:noProof/>
        </w:rPr>
        <w:t>N.Rubina</w:t>
      </w:r>
    </w:p>
    <w:p w14:paraId="4319882D" w14:textId="77777777" w:rsidR="00564CA6" w:rsidRPr="000D65FA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0D65FA" w:rsidRDefault="00647394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0D65FA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0D65FA"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0D65FA" w:rsidRDefault="00647394" w:rsidP="00564CA6">
      <w:pPr>
        <w:jc w:val="center"/>
        <w:rPr>
          <w:rFonts w:ascii="Times New Roman" w:hAnsi="Times New Roman" w:cs="Times New Roman"/>
          <w:noProof/>
        </w:rPr>
      </w:pPr>
      <w:r w:rsidRPr="000D65FA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0D65FA" w:rsidRDefault="00647394" w:rsidP="00564CA6">
      <w:pPr>
        <w:rPr>
          <w:rFonts w:ascii="Times New Roman" w:hAnsi="Times New Roman" w:cs="Times New Roman"/>
        </w:rPr>
      </w:pPr>
      <w:r w:rsidRPr="000D65FA">
        <w:rPr>
          <w:rFonts w:ascii="Times New Roman" w:hAnsi="Times New Roman" w:cs="Times New Roman"/>
          <w:noProof/>
        </w:rPr>
        <w:tab/>
      </w:r>
      <w:r w:rsidRPr="000D65FA">
        <w:rPr>
          <w:rFonts w:ascii="Times New Roman" w:hAnsi="Times New Roman" w:cs="Times New Roman"/>
          <w:noProof/>
        </w:rPr>
        <w:tab/>
      </w:r>
      <w:r w:rsidRPr="000D65FA">
        <w:rPr>
          <w:rFonts w:ascii="Times New Roman" w:hAnsi="Times New Roman" w:cs="Times New Roman"/>
          <w:noProof/>
        </w:rPr>
        <w:tab/>
      </w:r>
      <w:r w:rsidRPr="000D65FA">
        <w:rPr>
          <w:rFonts w:ascii="Times New Roman" w:hAnsi="Times New Roman" w:cs="Times New Roman"/>
          <w:noProof/>
        </w:rPr>
        <w:tab/>
      </w:r>
    </w:p>
    <w:p w14:paraId="513E1B4D" w14:textId="5637FB62" w:rsidR="00564CA6" w:rsidRPr="00564CA6" w:rsidRDefault="00647394" w:rsidP="00564CA6">
      <w:pPr>
        <w:rPr>
          <w:rFonts w:ascii="Times New Roman" w:hAnsi="Times New Roman" w:cs="Times New Roman"/>
        </w:rPr>
      </w:pPr>
      <w:r w:rsidRPr="000D65FA">
        <w:rPr>
          <w:rFonts w:ascii="Times New Roman" w:hAnsi="Times New Roman" w:cs="Times New Roman"/>
        </w:rPr>
        <w:t>202</w:t>
      </w:r>
      <w:r w:rsidR="002462C9">
        <w:rPr>
          <w:rFonts w:ascii="Times New Roman" w:hAnsi="Times New Roman" w:cs="Times New Roman"/>
        </w:rPr>
        <w:t>5</w:t>
      </w:r>
      <w:r w:rsidRPr="000D65FA">
        <w:rPr>
          <w:rFonts w:ascii="Times New Roman" w:hAnsi="Times New Roman" w:cs="Times New Roman"/>
        </w:rPr>
        <w:t xml:space="preserve">. gada </w:t>
      </w:r>
      <w:r w:rsidR="00F21182" w:rsidRPr="000D65FA">
        <w:rPr>
          <w:rFonts w:ascii="Times New Roman" w:hAnsi="Times New Roman" w:cs="Times New Roman"/>
        </w:rPr>
        <w:t>23</w:t>
      </w:r>
      <w:r w:rsidRPr="000D65FA">
        <w:rPr>
          <w:rFonts w:ascii="Times New Roman" w:hAnsi="Times New Roman" w:cs="Times New Roman"/>
        </w:rPr>
        <w:t xml:space="preserve">. </w:t>
      </w:r>
      <w:r w:rsidR="00F21182" w:rsidRPr="000D65FA">
        <w:rPr>
          <w:rFonts w:ascii="Times New Roman" w:hAnsi="Times New Roman" w:cs="Times New Roman"/>
        </w:rPr>
        <w:t>oktobrī</w:t>
      </w:r>
      <w:r w:rsidRPr="000D65FA">
        <w:rPr>
          <w:rFonts w:ascii="Times New Roman" w:hAnsi="Times New Roman" w:cs="Times New Roman"/>
        </w:rPr>
        <w:t xml:space="preserve"> </w:t>
      </w:r>
      <w:r w:rsidRPr="000D65FA">
        <w:rPr>
          <w:rFonts w:ascii="Times New Roman" w:hAnsi="Times New Roman" w:cs="Times New Roman"/>
        </w:rPr>
        <w:tab/>
      </w:r>
      <w:r w:rsidRPr="000D65FA">
        <w:rPr>
          <w:rFonts w:ascii="Times New Roman" w:hAnsi="Times New Roman" w:cs="Times New Roman"/>
        </w:rPr>
        <w:tab/>
      </w:r>
      <w:r w:rsidRPr="000D65FA">
        <w:rPr>
          <w:rFonts w:ascii="Times New Roman" w:hAnsi="Times New Roman" w:cs="Times New Roman"/>
        </w:rPr>
        <w:tab/>
      </w:r>
      <w:r w:rsidRPr="000D65FA">
        <w:rPr>
          <w:rFonts w:ascii="Times New Roman" w:hAnsi="Times New Roman" w:cs="Times New Roman"/>
        </w:rPr>
        <w:tab/>
      </w:r>
      <w:r w:rsidRPr="000D65FA">
        <w:rPr>
          <w:rFonts w:ascii="Times New Roman" w:hAnsi="Times New Roman" w:cs="Times New Roman"/>
        </w:rPr>
        <w:tab/>
      </w:r>
      <w:r w:rsidRPr="000D65FA">
        <w:rPr>
          <w:rFonts w:ascii="Times New Roman" w:hAnsi="Times New Roman" w:cs="Times New Roman"/>
          <w:b/>
        </w:rPr>
        <w:t>Nr.</w:t>
      </w:r>
      <w:r w:rsidRPr="000D65FA">
        <w:rPr>
          <w:rFonts w:ascii="Times New Roman" w:hAnsi="Times New Roman" w:cs="Times New Roman"/>
          <w:noProof/>
        </w:rPr>
        <w:fldChar w:fldCharType="begin"/>
      </w:r>
      <w:r w:rsidRPr="000D65FA">
        <w:rPr>
          <w:rFonts w:ascii="Times New Roman" w:hAnsi="Times New Roman" w:cs="Times New Roman"/>
          <w:noProof/>
        </w:rPr>
        <w:instrText>MERGEFIELD DOKREGNUMURS</w:instrText>
      </w:r>
      <w:r w:rsidRPr="000D65FA">
        <w:rPr>
          <w:rFonts w:ascii="Times New Roman" w:hAnsi="Times New Roman" w:cs="Times New Roman"/>
          <w:noProof/>
        </w:rPr>
        <w:fldChar w:fldCharType="separate"/>
      </w:r>
      <w:r w:rsidRPr="000D65FA">
        <w:rPr>
          <w:rFonts w:ascii="Times New Roman" w:hAnsi="Times New Roman" w:cs="Times New Roman"/>
          <w:noProof/>
        </w:rPr>
        <w:t>«DOKREGNUMURS»</w:t>
      </w:r>
      <w:r w:rsidRPr="000D65FA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07E07A1F" w14:textId="77777777" w:rsidR="00F21182" w:rsidRDefault="00F21182" w:rsidP="00F21182">
      <w:pPr>
        <w:rPr>
          <w:rFonts w:ascii="Times New Roman" w:hAnsi="Times New Roman" w:cs="Times New Roman"/>
        </w:rPr>
      </w:pPr>
    </w:p>
    <w:p w14:paraId="49B9B634" w14:textId="77777777" w:rsidR="00F21182" w:rsidRPr="00564CA6" w:rsidRDefault="00F21182" w:rsidP="00F21182">
      <w:pPr>
        <w:rPr>
          <w:rFonts w:ascii="Times New Roman" w:hAnsi="Times New Roman" w:cs="Times New Roman"/>
        </w:rPr>
      </w:pPr>
    </w:p>
    <w:p w14:paraId="748FB28B" w14:textId="6A80B5E0" w:rsidR="00F21182" w:rsidRPr="00564CA6" w:rsidRDefault="00F21182" w:rsidP="00F21182">
      <w:pPr>
        <w:jc w:val="center"/>
        <w:rPr>
          <w:rFonts w:ascii="Times New Roman" w:hAnsi="Times New Roman" w:cs="Times New Roman"/>
          <w:b/>
        </w:rPr>
      </w:pPr>
      <w:r w:rsidRPr="00F21182">
        <w:rPr>
          <w:rFonts w:ascii="Times New Roman" w:hAnsi="Times New Roman" w:cs="Times New Roman"/>
          <w:b/>
        </w:rPr>
        <w:t>Par adrešu piešķiršanu telpu grupām Cīruļu ielā 48 un 50, Kadagā</w:t>
      </w:r>
      <w:r>
        <w:rPr>
          <w:rFonts w:ascii="Times New Roman" w:hAnsi="Times New Roman" w:cs="Times New Roman"/>
          <w:b/>
        </w:rPr>
        <w:t xml:space="preserve"> </w:t>
      </w:r>
    </w:p>
    <w:p w14:paraId="47C16D8A" w14:textId="77777777" w:rsidR="00F21182" w:rsidRPr="00564CA6" w:rsidRDefault="00F21182" w:rsidP="00F21182">
      <w:pPr>
        <w:rPr>
          <w:rFonts w:ascii="Times New Roman" w:hAnsi="Times New Roman" w:cs="Times New Roman"/>
        </w:rPr>
      </w:pPr>
    </w:p>
    <w:p w14:paraId="62942876" w14:textId="0D83209E" w:rsidR="00F21182" w:rsidRDefault="00F21182" w:rsidP="000D65FA">
      <w:pPr>
        <w:jc w:val="both"/>
        <w:rPr>
          <w:rFonts w:ascii="Times New Roman" w:hAnsi="Times New Roman" w:cs="Times New Roman"/>
          <w:shd w:val="clear" w:color="auto" w:fill="FFFFFF"/>
        </w:rPr>
      </w:pPr>
      <w:r w:rsidRPr="00B64885">
        <w:rPr>
          <w:rFonts w:ascii="Times New Roman" w:eastAsia="Calibri" w:hAnsi="Times New Roman" w:cs="Times New Roman"/>
          <w:iCs/>
        </w:rPr>
        <w:t xml:space="preserve">Ādažu novada </w:t>
      </w:r>
      <w:r w:rsidRPr="00A06898">
        <w:rPr>
          <w:rFonts w:ascii="Times New Roman" w:eastAsia="Calibri" w:hAnsi="Times New Roman" w:cs="Times New Roman"/>
          <w:iCs/>
        </w:rPr>
        <w:t xml:space="preserve">pašvaldības dome izskatīja Valsts zemes dienesta (reģ. Nr. 90000030432, adrese: </w:t>
      </w:r>
      <w:r w:rsidRPr="00A06898">
        <w:rPr>
          <w:rFonts w:ascii="Times New Roman" w:hAnsi="Times New Roman" w:cs="Times New Roman"/>
          <w:shd w:val="clear" w:color="auto" w:fill="FFFFFF"/>
        </w:rPr>
        <w:t>Kārļa Mīlenbaha iela 14, Rīga, Latvija)</w:t>
      </w:r>
      <w:r w:rsidRPr="00A06898">
        <w:rPr>
          <w:rFonts w:ascii="Times New Roman" w:eastAsia="Calibri" w:hAnsi="Times New Roman" w:cs="Times New Roman"/>
          <w:iCs/>
        </w:rPr>
        <w:t xml:space="preserve"> </w:t>
      </w:r>
      <w:r w:rsidR="00A06898" w:rsidRPr="00A06898">
        <w:rPr>
          <w:rFonts w:ascii="Times New Roman" w:eastAsia="Calibri" w:hAnsi="Times New Roman" w:cs="Times New Roman"/>
          <w:iCs/>
        </w:rPr>
        <w:t xml:space="preserve">15.09.2025. </w:t>
      </w:r>
      <w:r w:rsidRPr="00A06898">
        <w:rPr>
          <w:rFonts w:ascii="Times New Roman" w:eastAsia="Calibri" w:hAnsi="Times New Roman" w:cs="Times New Roman"/>
          <w:iCs/>
        </w:rPr>
        <w:t>paziņojumu (reģ. ar Nr. </w:t>
      </w:r>
      <w:r w:rsidR="002462C9">
        <w:rPr>
          <w:rFonts w:ascii="Times New Roman" w:hAnsi="Times New Roman" w:cs="Times New Roman"/>
          <w:color w:val="1155CC"/>
        </w:rPr>
        <w:t> </w:t>
      </w:r>
      <w:r w:rsidR="000D65FA" w:rsidRPr="00A06898">
        <w:rPr>
          <w:rFonts w:ascii="Times New Roman" w:hAnsi="Times New Roman" w:cs="Times New Roman"/>
          <w:color w:val="212529"/>
        </w:rPr>
        <w:t>ĀNP/1-11-1/25/5443</w:t>
      </w:r>
      <w:r w:rsidRPr="00A06898">
        <w:rPr>
          <w:rFonts w:ascii="Times New Roman" w:hAnsi="Times New Roman" w:cs="Times New Roman"/>
          <w:shd w:val="clear" w:color="auto" w:fill="FFFFFF"/>
        </w:rPr>
        <w:t>)</w:t>
      </w:r>
      <w:r w:rsidR="002462C9">
        <w:rPr>
          <w:rFonts w:ascii="Times New Roman" w:hAnsi="Times New Roman" w:cs="Times New Roman"/>
          <w:shd w:val="clear" w:color="auto" w:fill="FFFFFF"/>
        </w:rPr>
        <w:t xml:space="preserve"> par to</w:t>
      </w:r>
      <w:r w:rsidRPr="00A06898">
        <w:rPr>
          <w:rFonts w:ascii="Times New Roman" w:hAnsi="Times New Roman" w:cs="Times New Roman"/>
          <w:shd w:val="clear" w:color="auto" w:fill="FFFFFF"/>
        </w:rPr>
        <w:t>,</w:t>
      </w:r>
      <w:r w:rsidRPr="00B64885">
        <w:rPr>
          <w:rFonts w:ascii="Times New Roman" w:hAnsi="Times New Roman" w:cs="Times New Roman"/>
          <w:shd w:val="clear" w:color="auto" w:fill="FFFFFF"/>
        </w:rPr>
        <w:t xml:space="preserve"> </w:t>
      </w:r>
      <w:r w:rsidRPr="00157AD8">
        <w:rPr>
          <w:rFonts w:ascii="Times New Roman" w:hAnsi="Times New Roman" w:cs="Times New Roman"/>
          <w:shd w:val="clear" w:color="auto" w:fill="FFFFFF"/>
        </w:rPr>
        <w:t xml:space="preserve">ka </w:t>
      </w:r>
      <w:r w:rsidRPr="00B64885">
        <w:rPr>
          <w:rFonts w:ascii="Times New Roman" w:hAnsi="Times New Roman" w:cs="Times New Roman"/>
          <w:shd w:val="clear" w:color="auto" w:fill="FFFFFF"/>
        </w:rPr>
        <w:t>dvīņu mājā</w:t>
      </w:r>
      <w:r w:rsidRPr="00157AD8">
        <w:rPr>
          <w:rFonts w:ascii="Times New Roman" w:hAnsi="Times New Roman" w:cs="Times New Roman"/>
          <w:shd w:val="clear" w:color="auto" w:fill="FFFFFF"/>
        </w:rPr>
        <w:t xml:space="preserve"> </w:t>
      </w:r>
      <w:r w:rsidR="000D65FA" w:rsidRPr="000D65FA">
        <w:rPr>
          <w:rFonts w:ascii="Times New Roman" w:hAnsi="Times New Roman" w:cs="Times New Roman"/>
          <w:shd w:val="clear" w:color="auto" w:fill="FFFFFF"/>
        </w:rPr>
        <w:t xml:space="preserve">Cīruļu iela 50, Kadaga, Ādažu pag., Ādažu nov., </w:t>
      </w:r>
      <w:r w:rsidR="000D65FA">
        <w:rPr>
          <w:rFonts w:ascii="Times New Roman" w:hAnsi="Times New Roman" w:cs="Times New Roman"/>
          <w:shd w:val="clear" w:color="auto" w:fill="FFFFFF"/>
        </w:rPr>
        <w:t xml:space="preserve">(ēkas kadastra apzīmējums </w:t>
      </w:r>
      <w:r w:rsidR="000D65FA" w:rsidRPr="000D65FA">
        <w:rPr>
          <w:rFonts w:ascii="Times New Roman" w:hAnsi="Times New Roman" w:cs="Times New Roman"/>
          <w:shd w:val="clear" w:color="auto" w:fill="FFFFFF"/>
        </w:rPr>
        <w:t>80440050251001</w:t>
      </w:r>
      <w:r w:rsidR="000D65FA">
        <w:rPr>
          <w:rFonts w:ascii="Times New Roman" w:hAnsi="Times New Roman" w:cs="Times New Roman"/>
          <w:shd w:val="clear" w:color="auto" w:fill="FFFFFF"/>
        </w:rPr>
        <w:t xml:space="preserve">) </w:t>
      </w:r>
      <w:r w:rsidRPr="00157AD8">
        <w:rPr>
          <w:rFonts w:ascii="Times New Roman" w:hAnsi="Times New Roman" w:cs="Times New Roman"/>
          <w:shd w:val="clear" w:color="auto" w:fill="FFFFFF"/>
        </w:rPr>
        <w:t>ir reģistrētas telpu grupas</w:t>
      </w:r>
      <w:r w:rsidR="000D65FA">
        <w:rPr>
          <w:rFonts w:ascii="Times New Roman" w:hAnsi="Times New Roman" w:cs="Times New Roman"/>
          <w:shd w:val="clear" w:color="auto" w:fill="FFFFFF"/>
        </w:rPr>
        <w:t xml:space="preserve"> (dzīvokļi)</w:t>
      </w:r>
      <w:r w:rsidRPr="00157AD8">
        <w:rPr>
          <w:rFonts w:ascii="Times New Roman" w:hAnsi="Times New Roman" w:cs="Times New Roman"/>
          <w:shd w:val="clear" w:color="auto" w:fill="FFFFFF"/>
        </w:rPr>
        <w:t>, k</w:t>
      </w:r>
      <w:r>
        <w:rPr>
          <w:rFonts w:ascii="Times New Roman" w:hAnsi="Times New Roman" w:cs="Times New Roman"/>
          <w:shd w:val="clear" w:color="auto" w:fill="FFFFFF"/>
        </w:rPr>
        <w:t>a</w:t>
      </w:r>
      <w:r w:rsidRPr="00157AD8">
        <w:rPr>
          <w:rFonts w:ascii="Times New Roman" w:hAnsi="Times New Roman" w:cs="Times New Roman"/>
          <w:shd w:val="clear" w:color="auto" w:fill="FFFFFF"/>
        </w:rPr>
        <w:t xml:space="preserve">m </w:t>
      </w:r>
      <w:r w:rsidRPr="00B64885">
        <w:rPr>
          <w:rFonts w:ascii="Times New Roman" w:hAnsi="Times New Roman" w:cs="Times New Roman"/>
          <w:shd w:val="clear" w:color="auto" w:fill="FFFFFF"/>
        </w:rPr>
        <w:t>Valsts zemes</w:t>
      </w:r>
      <w:r>
        <w:rPr>
          <w:rFonts w:ascii="Times New Roman" w:hAnsi="Times New Roman" w:cs="Times New Roman"/>
          <w:shd w:val="clear" w:color="auto" w:fill="FFFFFF"/>
        </w:rPr>
        <w:t xml:space="preserve"> dienesta </w:t>
      </w:r>
      <w:r w:rsidRPr="00157AD8">
        <w:rPr>
          <w:rFonts w:ascii="Times New Roman" w:hAnsi="Times New Roman" w:cs="Times New Roman"/>
          <w:shd w:val="clear" w:color="auto" w:fill="FFFFFF"/>
        </w:rPr>
        <w:t>Adrešu reģistrā nav reģistrētas telpu grupu adreses</w:t>
      </w:r>
      <w:r w:rsidR="000D65FA">
        <w:rPr>
          <w:rFonts w:ascii="Times New Roman" w:hAnsi="Times New Roman" w:cs="Times New Roman"/>
          <w:shd w:val="clear" w:color="auto" w:fill="FFFFFF"/>
        </w:rPr>
        <w:t xml:space="preserve">. </w:t>
      </w:r>
      <w:r w:rsidR="002462C9">
        <w:rPr>
          <w:rFonts w:ascii="Times New Roman" w:hAnsi="Times New Roman" w:cs="Times New Roman"/>
          <w:shd w:val="clear" w:color="auto" w:fill="FFFFFF"/>
        </w:rPr>
        <w:t>Pārbaudot datus,</w:t>
      </w:r>
      <w:r w:rsidR="000D65FA">
        <w:rPr>
          <w:rFonts w:ascii="Times New Roman" w:hAnsi="Times New Roman" w:cs="Times New Roman"/>
          <w:shd w:val="clear" w:color="auto" w:fill="FFFFFF"/>
        </w:rPr>
        <w:t xml:space="preserve"> konstatē</w:t>
      </w:r>
      <w:r w:rsidR="002462C9">
        <w:rPr>
          <w:rFonts w:ascii="Times New Roman" w:hAnsi="Times New Roman" w:cs="Times New Roman"/>
          <w:shd w:val="clear" w:color="auto" w:fill="FFFFFF"/>
        </w:rPr>
        <w:t>ts</w:t>
      </w:r>
      <w:r w:rsidR="000D65FA">
        <w:rPr>
          <w:rFonts w:ascii="Times New Roman" w:hAnsi="Times New Roman" w:cs="Times New Roman"/>
          <w:shd w:val="clear" w:color="auto" w:fill="FFFFFF"/>
        </w:rPr>
        <w:t xml:space="preserve">, ka arī blakus esošajā </w:t>
      </w:r>
      <w:r w:rsidR="000D65FA" w:rsidRPr="00B64885">
        <w:rPr>
          <w:rFonts w:ascii="Times New Roman" w:hAnsi="Times New Roman" w:cs="Times New Roman"/>
          <w:shd w:val="clear" w:color="auto" w:fill="FFFFFF"/>
        </w:rPr>
        <w:t>dvīņu mājā</w:t>
      </w:r>
      <w:r w:rsidR="000D65FA" w:rsidRPr="00157AD8">
        <w:rPr>
          <w:rFonts w:ascii="Times New Roman" w:hAnsi="Times New Roman" w:cs="Times New Roman"/>
          <w:shd w:val="clear" w:color="auto" w:fill="FFFFFF"/>
        </w:rPr>
        <w:t xml:space="preserve"> </w:t>
      </w:r>
      <w:r w:rsidR="000D65FA" w:rsidRPr="000D65FA">
        <w:rPr>
          <w:rFonts w:ascii="Times New Roman" w:hAnsi="Times New Roman" w:cs="Times New Roman"/>
          <w:shd w:val="clear" w:color="auto" w:fill="FFFFFF"/>
        </w:rPr>
        <w:t xml:space="preserve">Cīruļu iela </w:t>
      </w:r>
      <w:r w:rsidR="000D65FA">
        <w:rPr>
          <w:rFonts w:ascii="Times New Roman" w:hAnsi="Times New Roman" w:cs="Times New Roman"/>
          <w:shd w:val="clear" w:color="auto" w:fill="FFFFFF"/>
        </w:rPr>
        <w:t>48</w:t>
      </w:r>
      <w:r w:rsidR="000D65FA" w:rsidRPr="000D65FA">
        <w:rPr>
          <w:rFonts w:ascii="Times New Roman" w:hAnsi="Times New Roman" w:cs="Times New Roman"/>
          <w:shd w:val="clear" w:color="auto" w:fill="FFFFFF"/>
        </w:rPr>
        <w:t xml:space="preserve">, Kadaga, Ādažu pag., Ādažu nov., </w:t>
      </w:r>
      <w:r w:rsidR="000D65FA">
        <w:rPr>
          <w:rFonts w:ascii="Times New Roman" w:hAnsi="Times New Roman" w:cs="Times New Roman"/>
          <w:shd w:val="clear" w:color="auto" w:fill="FFFFFF"/>
        </w:rPr>
        <w:t xml:space="preserve">(ēkas kadastra apzīmējums </w:t>
      </w:r>
      <w:r w:rsidR="000D65FA" w:rsidRPr="00A06898">
        <w:rPr>
          <w:rFonts w:ascii="Times New Roman" w:hAnsi="Times New Roman" w:cs="Times New Roman"/>
          <w:shd w:val="clear" w:color="auto" w:fill="FFFFFF"/>
        </w:rPr>
        <w:t>80440050250001</w:t>
      </w:r>
      <w:r w:rsidR="000D65FA">
        <w:rPr>
          <w:rFonts w:ascii="Times New Roman" w:hAnsi="Times New Roman" w:cs="Times New Roman"/>
          <w:shd w:val="clear" w:color="auto" w:fill="FFFFFF"/>
        </w:rPr>
        <w:t xml:space="preserve">) </w:t>
      </w:r>
      <w:r w:rsidR="000D65FA" w:rsidRPr="00157AD8">
        <w:rPr>
          <w:rFonts w:ascii="Times New Roman" w:hAnsi="Times New Roman" w:cs="Times New Roman"/>
          <w:shd w:val="clear" w:color="auto" w:fill="FFFFFF"/>
        </w:rPr>
        <w:t>ir reģistrētas telpu grupas, k</w:t>
      </w:r>
      <w:r w:rsidR="000D65FA">
        <w:rPr>
          <w:rFonts w:ascii="Times New Roman" w:hAnsi="Times New Roman" w:cs="Times New Roman"/>
          <w:shd w:val="clear" w:color="auto" w:fill="FFFFFF"/>
        </w:rPr>
        <w:t>ur</w:t>
      </w:r>
      <w:r w:rsidR="002462C9">
        <w:rPr>
          <w:rFonts w:ascii="Times New Roman" w:hAnsi="Times New Roman" w:cs="Times New Roman"/>
          <w:shd w:val="clear" w:color="auto" w:fill="FFFFFF"/>
        </w:rPr>
        <w:t>ā</w:t>
      </w:r>
      <w:r w:rsidR="000D65FA">
        <w:rPr>
          <w:rFonts w:ascii="Times New Roman" w:hAnsi="Times New Roman" w:cs="Times New Roman"/>
          <w:shd w:val="clear" w:color="auto" w:fill="FFFFFF"/>
        </w:rPr>
        <w:t xml:space="preserve">m būtu </w:t>
      </w:r>
      <w:r w:rsidR="00A06898">
        <w:rPr>
          <w:rFonts w:ascii="Times New Roman" w:hAnsi="Times New Roman" w:cs="Times New Roman"/>
          <w:shd w:val="clear" w:color="auto" w:fill="FFFFFF"/>
        </w:rPr>
        <w:t>piešķiramas</w:t>
      </w:r>
      <w:r w:rsidR="000D65FA">
        <w:rPr>
          <w:rFonts w:ascii="Times New Roman" w:hAnsi="Times New Roman" w:cs="Times New Roman"/>
          <w:shd w:val="clear" w:color="auto" w:fill="FFFFFF"/>
        </w:rPr>
        <w:t xml:space="preserve"> </w:t>
      </w:r>
      <w:r w:rsidR="000D65FA" w:rsidRPr="00157AD8">
        <w:rPr>
          <w:rFonts w:ascii="Times New Roman" w:hAnsi="Times New Roman" w:cs="Times New Roman"/>
          <w:shd w:val="clear" w:color="auto" w:fill="FFFFFF"/>
        </w:rPr>
        <w:t>adreses</w:t>
      </w:r>
      <w:r w:rsidR="00A06898">
        <w:rPr>
          <w:rFonts w:ascii="Times New Roman" w:hAnsi="Times New Roman" w:cs="Times New Roman"/>
          <w:shd w:val="clear" w:color="auto" w:fill="FFFFFF"/>
        </w:rPr>
        <w:t>.</w:t>
      </w:r>
    </w:p>
    <w:p w14:paraId="7E086F74" w14:textId="77777777" w:rsidR="00F21182" w:rsidRPr="00A371BA" w:rsidRDefault="00F21182" w:rsidP="00F21182">
      <w:pPr>
        <w:spacing w:before="120" w:after="120"/>
        <w:jc w:val="both"/>
        <w:rPr>
          <w:rFonts w:ascii="Times New Roman" w:eastAsia="Calibri" w:hAnsi="Times New Roman" w:cs="Times New Roman"/>
          <w:iCs/>
        </w:rPr>
      </w:pPr>
      <w:r w:rsidRPr="00104AF6">
        <w:rPr>
          <w:rFonts w:ascii="Times New Roman" w:hAnsi="Times New Roman" w:cs="Times New Roman"/>
        </w:rPr>
        <w:t xml:space="preserve">Atbilstoši </w:t>
      </w:r>
      <w:r w:rsidRPr="001603B2">
        <w:rPr>
          <w:rFonts w:ascii="Times New Roman" w:hAnsi="Times New Roman" w:cs="Times New Roman"/>
        </w:rPr>
        <w:t>Ministru kabineta 29.06.2021. noteikumu Nr. 455 “Adresācijas noteikumi</w:t>
      </w:r>
      <w:r w:rsidRPr="00104AF6">
        <w:rPr>
          <w:rFonts w:ascii="Times New Roman" w:hAnsi="Times New Roman" w:cs="Times New Roman"/>
        </w:rPr>
        <w:t xml:space="preserve">” (turpmāk – </w:t>
      </w:r>
      <w:r>
        <w:rPr>
          <w:rFonts w:ascii="Times New Roman" w:hAnsi="Times New Roman" w:cs="Times New Roman"/>
        </w:rPr>
        <w:t>Adresācijas n</w:t>
      </w:r>
      <w:r w:rsidRPr="00104AF6">
        <w:rPr>
          <w:rFonts w:ascii="Times New Roman" w:hAnsi="Times New Roman" w:cs="Times New Roman"/>
        </w:rPr>
        <w:t>oteikumi) 2.11. apakšpunkt</w:t>
      </w:r>
      <w:r>
        <w:rPr>
          <w:rFonts w:ascii="Times New Roman" w:hAnsi="Times New Roman" w:cs="Times New Roman"/>
        </w:rPr>
        <w:t>am</w:t>
      </w:r>
      <w:r w:rsidRPr="00104AF6">
        <w:rPr>
          <w:rFonts w:ascii="Times New Roman" w:hAnsi="Times New Roman" w:cs="Times New Roman"/>
        </w:rPr>
        <w:t xml:space="preserve"> telpu grupa ir adresācijas objekts</w:t>
      </w:r>
      <w:r w:rsidRPr="00104AF6">
        <w:rPr>
          <w:rFonts w:ascii="Times New Roman" w:hAnsi="Times New Roman" w:cs="Times New Roman"/>
          <w:shd w:val="clear" w:color="auto" w:fill="FFFFFF"/>
        </w:rPr>
        <w:t>.</w:t>
      </w:r>
    </w:p>
    <w:p w14:paraId="24A8B472" w14:textId="77777777" w:rsidR="00F21182" w:rsidRDefault="00F21182" w:rsidP="00F21182">
      <w:pPr>
        <w:spacing w:after="120"/>
        <w:jc w:val="both"/>
        <w:rPr>
          <w:rFonts w:ascii="Times New Roman" w:hAnsi="Times New Roman" w:cs="Times New Roman"/>
        </w:rPr>
      </w:pPr>
      <w:r w:rsidRPr="00104AF6">
        <w:rPr>
          <w:rFonts w:ascii="Times New Roman" w:hAnsi="Times New Roman" w:cs="Times New Roman"/>
        </w:rPr>
        <w:t>Atbilstoši</w:t>
      </w:r>
      <w:bookmarkStart w:id="0" w:name="_Hlk130807020"/>
      <w:r w:rsidRPr="00104A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Adresācijas noteikumu</w:t>
      </w:r>
      <w:bookmarkEnd w:id="0"/>
      <w:r w:rsidRPr="00104AF6">
        <w:rPr>
          <w:rFonts w:ascii="Times New Roman" w:hAnsi="Times New Roman" w:cs="Times New Roman"/>
        </w:rPr>
        <w:t xml:space="preserve"> 9. punktam pašvaldībai bez personas piekrišanas, izvērtējot situāciju, ir tiesības piešķirt adresi, ja adrese adresācijas objektam nav piešķirta.</w:t>
      </w:r>
    </w:p>
    <w:p w14:paraId="771F4444" w14:textId="77777777" w:rsidR="00F21182" w:rsidRPr="00CC0E0E" w:rsidRDefault="00F21182" w:rsidP="00F21182">
      <w:pPr>
        <w:spacing w:after="120"/>
        <w:jc w:val="both"/>
        <w:rPr>
          <w:rFonts w:ascii="Times New Roman" w:hAnsi="Times New Roman" w:cs="Times New Roman"/>
          <w:shd w:val="clear" w:color="auto" w:fill="FFFFFF"/>
        </w:rPr>
      </w:pPr>
      <w:r w:rsidRPr="00CC0E0E">
        <w:rPr>
          <w:rFonts w:ascii="Times New Roman" w:hAnsi="Times New Roman" w:cs="Times New Roman"/>
        </w:rPr>
        <w:t xml:space="preserve">Saskaņā ar Adresācijas noteikumu </w:t>
      </w:r>
      <w:r w:rsidRPr="00CC0E0E">
        <w:rPr>
          <w:rFonts w:ascii="Times New Roman" w:hAnsi="Times New Roman" w:cs="Times New Roman"/>
          <w:shd w:val="clear" w:color="auto" w:fill="FFFFFF"/>
        </w:rPr>
        <w:t>26. punktu numuru telpu grupai pašvaldība piešķir, pieņemot ēku ekspluatācijā vai pamatojoties uz būvniecības ieceres dokumentācijā norādīto informāciju, ja tā atbilst šajos noteikumos minētajām prasībām.</w:t>
      </w:r>
    </w:p>
    <w:p w14:paraId="058AD027" w14:textId="272E0F13" w:rsidR="00F21182" w:rsidRPr="00104AF6" w:rsidRDefault="00F21182" w:rsidP="00F21182">
      <w:pPr>
        <w:spacing w:after="120"/>
        <w:jc w:val="both"/>
        <w:rPr>
          <w:rFonts w:ascii="Times New Roman" w:hAnsi="Times New Roman" w:cs="Times New Roman"/>
        </w:rPr>
      </w:pPr>
      <w:r w:rsidRPr="00CC0E0E">
        <w:rPr>
          <w:rFonts w:ascii="Times New Roman" w:hAnsi="Times New Roman" w:cs="Times New Roman"/>
        </w:rPr>
        <w:t xml:space="preserve">Saskaņā ar Adresācijas noteikumu </w:t>
      </w:r>
      <w:r w:rsidRPr="00CC0E0E">
        <w:rPr>
          <w:rFonts w:ascii="Times New Roman" w:hAnsi="Times New Roman" w:cs="Times New Roman"/>
          <w:shd w:val="clear" w:color="auto" w:fill="FFFFFF"/>
        </w:rPr>
        <w:t>28.</w:t>
      </w:r>
      <w:r w:rsidR="002462C9">
        <w:rPr>
          <w:rFonts w:ascii="Times New Roman" w:hAnsi="Times New Roman" w:cs="Times New Roman"/>
          <w:shd w:val="clear" w:color="auto" w:fill="FFFFFF"/>
        </w:rPr>
        <w:t> </w:t>
      </w:r>
      <w:r w:rsidRPr="00CC0E0E">
        <w:rPr>
          <w:rFonts w:ascii="Times New Roman" w:hAnsi="Times New Roman" w:cs="Times New Roman"/>
          <w:shd w:val="clear" w:color="auto" w:fill="FFFFFF"/>
        </w:rPr>
        <w:t>punktu numurus telpu grupām piešķir, sākot no ēkas kreisās malējās kāpņu telpas augošā secībā.</w:t>
      </w:r>
    </w:p>
    <w:p w14:paraId="39602DED" w14:textId="0D245571" w:rsidR="00F21182" w:rsidRPr="00CD6C89" w:rsidRDefault="00F21182" w:rsidP="00F21182">
      <w:pPr>
        <w:spacing w:after="120"/>
        <w:jc w:val="both"/>
        <w:textAlignment w:val="baseline"/>
        <w:rPr>
          <w:rFonts w:ascii="Times New Roman" w:hAnsi="Times New Roman" w:cs="Times New Roman"/>
          <w:bCs/>
          <w:shd w:val="clear" w:color="auto" w:fill="FFFFFF"/>
        </w:rPr>
      </w:pPr>
      <w:r w:rsidRPr="00CD6C89">
        <w:rPr>
          <w:rFonts w:ascii="Times New Roman" w:hAnsi="Times New Roman" w:cs="Times New Roman"/>
          <w:bCs/>
        </w:rPr>
        <w:t xml:space="preserve">Pamatojoties uz </w:t>
      </w:r>
      <w:r w:rsidRPr="00CD6C89">
        <w:rPr>
          <w:rFonts w:ascii="Times New Roman" w:eastAsia="Calibri" w:hAnsi="Times New Roman" w:cs="Times New Roman"/>
          <w:bCs/>
        </w:rPr>
        <w:t>Pašvaldību likuma 10. panta pirmās daļas 21.</w:t>
      </w:r>
      <w:r w:rsidR="002462C9">
        <w:rPr>
          <w:rFonts w:ascii="Times New Roman" w:eastAsia="Calibri" w:hAnsi="Times New Roman" w:cs="Times New Roman"/>
          <w:bCs/>
        </w:rPr>
        <w:t> </w:t>
      </w:r>
      <w:r w:rsidRPr="00CD6C89">
        <w:rPr>
          <w:rFonts w:ascii="Times New Roman" w:eastAsia="Calibri" w:hAnsi="Times New Roman" w:cs="Times New Roman"/>
          <w:bCs/>
        </w:rPr>
        <w:t xml:space="preserve">punktu un </w:t>
      </w:r>
      <w:r w:rsidRPr="00CD6C89">
        <w:rPr>
          <w:rFonts w:ascii="Times New Roman" w:hAnsi="Times New Roman" w:cs="Times New Roman"/>
          <w:bCs/>
        </w:rPr>
        <w:t xml:space="preserve">Ministru kabineta 29.06.2021. noteikumu Nr. 455 “Adresācijas noteikumi” </w:t>
      </w:r>
      <w:r>
        <w:rPr>
          <w:rFonts w:ascii="Times New Roman" w:hAnsi="Times New Roman" w:cs="Times New Roman"/>
          <w:bCs/>
        </w:rPr>
        <w:t xml:space="preserve">2.11., </w:t>
      </w:r>
      <w:r w:rsidRPr="00CD6C89">
        <w:rPr>
          <w:rFonts w:ascii="Times New Roman" w:eastAsia="Calibri" w:hAnsi="Times New Roman" w:cs="Times New Roman"/>
          <w:bCs/>
        </w:rPr>
        <w:t xml:space="preserve">9., </w:t>
      </w:r>
      <w:r>
        <w:rPr>
          <w:rFonts w:ascii="Times New Roman" w:eastAsia="Calibri" w:hAnsi="Times New Roman" w:cs="Times New Roman"/>
          <w:bCs/>
        </w:rPr>
        <w:t>26</w:t>
      </w:r>
      <w:r w:rsidRPr="00CD6C89">
        <w:rPr>
          <w:rFonts w:ascii="Times New Roman" w:eastAsia="Calibri" w:hAnsi="Times New Roman" w:cs="Times New Roman"/>
          <w:bCs/>
        </w:rPr>
        <w:t>.</w:t>
      </w:r>
      <w:r>
        <w:rPr>
          <w:rFonts w:ascii="Times New Roman" w:eastAsia="Calibri" w:hAnsi="Times New Roman" w:cs="Times New Roman"/>
          <w:bCs/>
        </w:rPr>
        <w:t xml:space="preserve"> un 28.</w:t>
      </w:r>
      <w:r w:rsidR="002462C9">
        <w:rPr>
          <w:rFonts w:ascii="Times New Roman" w:eastAsia="Calibri" w:hAnsi="Times New Roman" w:cs="Times New Roman"/>
          <w:bCs/>
        </w:rPr>
        <w:t> </w:t>
      </w:r>
      <w:r>
        <w:rPr>
          <w:rFonts w:ascii="Times New Roman" w:eastAsia="Calibri" w:hAnsi="Times New Roman" w:cs="Times New Roman"/>
          <w:bCs/>
        </w:rPr>
        <w:t>punktu</w:t>
      </w:r>
      <w:r w:rsidRPr="00CD6C89"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Pr="00CD6C89">
        <w:rPr>
          <w:rFonts w:ascii="Times New Roman" w:hAnsi="Times New Roman" w:cs="Times New Roman"/>
          <w:bCs/>
        </w:rPr>
        <w:t xml:space="preserve">kā arī </w:t>
      </w:r>
      <w:r w:rsidR="002462C9">
        <w:rPr>
          <w:rFonts w:ascii="Times New Roman" w:hAnsi="Times New Roman" w:cs="Times New Roman"/>
          <w:bCs/>
        </w:rPr>
        <w:t xml:space="preserve">domes </w:t>
      </w:r>
      <w:r w:rsidRPr="00CD6C89">
        <w:rPr>
          <w:rFonts w:ascii="Times New Roman" w:hAnsi="Times New Roman" w:cs="Times New Roman"/>
          <w:bCs/>
        </w:rPr>
        <w:t xml:space="preserve">Attīstības komitejas </w:t>
      </w:r>
      <w:r w:rsidR="00A06898">
        <w:rPr>
          <w:rFonts w:ascii="Times New Roman" w:hAnsi="Times New Roman" w:cs="Times New Roman"/>
          <w:bCs/>
        </w:rPr>
        <w:t>08.10</w:t>
      </w:r>
      <w:r>
        <w:rPr>
          <w:rFonts w:ascii="Times New Roman" w:hAnsi="Times New Roman" w:cs="Times New Roman"/>
          <w:bCs/>
        </w:rPr>
        <w:t>.2025</w:t>
      </w:r>
      <w:r w:rsidRPr="00CD6C89">
        <w:rPr>
          <w:rFonts w:ascii="Times New Roman" w:hAnsi="Times New Roman" w:cs="Times New Roman"/>
          <w:bCs/>
        </w:rPr>
        <w:t>. atzinumu</w:t>
      </w:r>
      <w:r w:rsidRPr="00CD6C89">
        <w:rPr>
          <w:rFonts w:ascii="Times New Roman" w:eastAsia="Calibri" w:hAnsi="Times New Roman" w:cs="Times New Roman"/>
          <w:bCs/>
        </w:rPr>
        <w:t xml:space="preserve">, </w:t>
      </w:r>
      <w:r w:rsidRPr="00CD6C89">
        <w:rPr>
          <w:rFonts w:ascii="Times New Roman" w:hAnsi="Times New Roman" w:cs="Times New Roman"/>
          <w:bCs/>
        </w:rPr>
        <w:t>Ādažu novada pašvaldības dome</w:t>
      </w:r>
    </w:p>
    <w:p w14:paraId="39CEBB0F" w14:textId="77777777" w:rsidR="00F21182" w:rsidRPr="009460CA" w:rsidRDefault="00F21182" w:rsidP="00F21182">
      <w:pPr>
        <w:pStyle w:val="tv213"/>
        <w:spacing w:before="0" w:beforeAutospacing="0" w:after="120" w:afterAutospacing="0"/>
        <w:jc w:val="center"/>
      </w:pPr>
      <w:r w:rsidRPr="009460CA">
        <w:rPr>
          <w:rFonts w:eastAsia="Calibri"/>
          <w:b/>
          <w:bCs/>
          <w:lang w:eastAsia="en-US"/>
        </w:rPr>
        <w:t>NOLEMJ</w:t>
      </w:r>
      <w:r w:rsidRPr="009460CA">
        <w:rPr>
          <w:rFonts w:eastAsia="Calibri"/>
          <w:lang w:eastAsia="en-US"/>
        </w:rPr>
        <w:t>:</w:t>
      </w:r>
    </w:p>
    <w:p w14:paraId="4AEAFFBF" w14:textId="77777777" w:rsidR="00F21182" w:rsidRPr="00104AF6" w:rsidRDefault="00F21182" w:rsidP="00F21182">
      <w:pPr>
        <w:pStyle w:val="tv213"/>
        <w:numPr>
          <w:ilvl w:val="0"/>
          <w:numId w:val="3"/>
        </w:numPr>
        <w:spacing w:before="0" w:beforeAutospacing="0" w:after="120" w:afterAutospacing="0"/>
        <w:ind w:left="426" w:hanging="426"/>
        <w:jc w:val="both"/>
        <w:rPr>
          <w:rFonts w:eastAsia="Calibri"/>
          <w:lang w:eastAsia="en-US"/>
        </w:rPr>
      </w:pPr>
      <w:r w:rsidRPr="00104AF6">
        <w:t>Piešķirt adreses telpu grupām</w:t>
      </w:r>
      <w:r>
        <w:t xml:space="preserve"> saskaņā ar sarakstu</w:t>
      </w:r>
      <w:r w:rsidRPr="00104AF6">
        <w:rPr>
          <w:rFonts w:eastAsia="Calibri"/>
          <w:iCs/>
        </w:rPr>
        <w:t>:</w:t>
      </w:r>
    </w:p>
    <w:tbl>
      <w:tblPr>
        <w:tblStyle w:val="Reatabula"/>
        <w:tblW w:w="8646" w:type="dxa"/>
        <w:tblInd w:w="421" w:type="dxa"/>
        <w:tblLook w:val="04A0" w:firstRow="1" w:lastRow="0" w:firstColumn="1" w:lastColumn="0" w:noHBand="0" w:noVBand="1"/>
      </w:tblPr>
      <w:tblGrid>
        <w:gridCol w:w="1296"/>
        <w:gridCol w:w="1539"/>
        <w:gridCol w:w="2268"/>
        <w:gridCol w:w="3543"/>
      </w:tblGrid>
      <w:tr w:rsidR="00F21182" w14:paraId="01CB2E2F" w14:textId="77777777" w:rsidTr="002314E6">
        <w:trPr>
          <w:trHeight w:val="394"/>
        </w:trPr>
        <w:tc>
          <w:tcPr>
            <w:tcW w:w="1296" w:type="dxa"/>
            <w:vAlign w:val="center"/>
          </w:tcPr>
          <w:p w14:paraId="34621F4D" w14:textId="77777777" w:rsidR="00F21182" w:rsidRPr="0005597E" w:rsidRDefault="00F21182" w:rsidP="002314E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5597E">
              <w:rPr>
                <w:rFonts w:ascii="Times New Roman" w:hAnsi="Times New Roman" w:cs="Times New Roman"/>
                <w:b/>
                <w:bCs/>
              </w:rPr>
              <w:t>Veiktā darbība</w:t>
            </w:r>
          </w:p>
        </w:tc>
        <w:tc>
          <w:tcPr>
            <w:tcW w:w="1539" w:type="dxa"/>
            <w:vAlign w:val="center"/>
          </w:tcPr>
          <w:p w14:paraId="33578971" w14:textId="77777777" w:rsidR="00F21182" w:rsidRPr="0005597E" w:rsidRDefault="00F21182" w:rsidP="002314E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5597E">
              <w:rPr>
                <w:rFonts w:ascii="Times New Roman" w:hAnsi="Times New Roman" w:cs="Times New Roman"/>
                <w:b/>
                <w:bCs/>
              </w:rPr>
              <w:t>Adresācijas objekts</w:t>
            </w:r>
          </w:p>
        </w:tc>
        <w:tc>
          <w:tcPr>
            <w:tcW w:w="2268" w:type="dxa"/>
            <w:vAlign w:val="center"/>
          </w:tcPr>
          <w:p w14:paraId="40407DEE" w14:textId="77777777" w:rsidR="00F21182" w:rsidRPr="0005597E" w:rsidRDefault="00F21182" w:rsidP="002314E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5597E">
              <w:rPr>
                <w:rFonts w:ascii="Times New Roman" w:hAnsi="Times New Roman" w:cs="Times New Roman"/>
                <w:b/>
                <w:bCs/>
              </w:rPr>
              <w:t xml:space="preserve">Adresācijas objekta kadastra apzīmējums </w:t>
            </w:r>
          </w:p>
        </w:tc>
        <w:tc>
          <w:tcPr>
            <w:tcW w:w="3543" w:type="dxa"/>
            <w:vAlign w:val="center"/>
          </w:tcPr>
          <w:p w14:paraId="052BF10D" w14:textId="77777777" w:rsidR="00F21182" w:rsidRPr="0005597E" w:rsidRDefault="00F21182" w:rsidP="002314E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5597E">
              <w:rPr>
                <w:rFonts w:ascii="Times New Roman" w:hAnsi="Times New Roman" w:cs="Times New Roman"/>
                <w:b/>
                <w:bCs/>
              </w:rPr>
              <w:t>Adresācijas objekta jaunā adrese</w:t>
            </w:r>
          </w:p>
        </w:tc>
      </w:tr>
      <w:tr w:rsidR="00F21182" w14:paraId="4B6B48EC" w14:textId="77777777" w:rsidTr="002314E6">
        <w:tc>
          <w:tcPr>
            <w:tcW w:w="1296" w:type="dxa"/>
            <w:vAlign w:val="center"/>
          </w:tcPr>
          <w:p w14:paraId="6AB765DD" w14:textId="77777777" w:rsidR="00F21182" w:rsidRPr="0005597E" w:rsidRDefault="00F21182" w:rsidP="002314E6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05597E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1539" w:type="dxa"/>
            <w:vAlign w:val="center"/>
          </w:tcPr>
          <w:p w14:paraId="18CBB03F" w14:textId="77777777" w:rsidR="00F21182" w:rsidRPr="0005597E" w:rsidRDefault="00F21182" w:rsidP="002314E6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05597E">
              <w:rPr>
                <w:rFonts w:ascii="Times New Roman" w:hAnsi="Times New Roman" w:cs="Times New Roman"/>
              </w:rPr>
              <w:t>telpu grupa (dzīvoklis)</w:t>
            </w:r>
          </w:p>
        </w:tc>
        <w:tc>
          <w:tcPr>
            <w:tcW w:w="2268" w:type="dxa"/>
            <w:vAlign w:val="center"/>
          </w:tcPr>
          <w:p w14:paraId="59352D03" w14:textId="57636086" w:rsidR="00F21182" w:rsidRPr="00A06898" w:rsidRDefault="00A06898" w:rsidP="00231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6898">
              <w:rPr>
                <w:rFonts w:ascii="Times New Roman" w:hAnsi="Times New Roman" w:cs="Times New Roman"/>
              </w:rPr>
              <w:t>80440050250001001</w:t>
            </w:r>
          </w:p>
        </w:tc>
        <w:tc>
          <w:tcPr>
            <w:tcW w:w="3543" w:type="dxa"/>
          </w:tcPr>
          <w:p w14:paraId="680CBAE8" w14:textId="45EE87DF" w:rsidR="00F21182" w:rsidRPr="0005597E" w:rsidRDefault="00A06898" w:rsidP="002314E6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0D65FA">
              <w:rPr>
                <w:rFonts w:ascii="Times New Roman" w:hAnsi="Times New Roman" w:cs="Times New Roman"/>
                <w:shd w:val="clear" w:color="auto" w:fill="FFFFFF"/>
              </w:rPr>
              <w:t xml:space="preserve">Cīruļu iela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48-1</w:t>
            </w:r>
            <w:r w:rsidRPr="000D65FA">
              <w:rPr>
                <w:rFonts w:ascii="Times New Roman" w:hAnsi="Times New Roman" w:cs="Times New Roman"/>
                <w:shd w:val="clear" w:color="auto" w:fill="FFFFFF"/>
              </w:rPr>
              <w:t xml:space="preserve">, Kadaga, Ādažu pag., Ādažu nov.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F21182" w14:paraId="1738C7E3" w14:textId="77777777" w:rsidTr="002314E6">
        <w:tc>
          <w:tcPr>
            <w:tcW w:w="1296" w:type="dxa"/>
            <w:vAlign w:val="center"/>
          </w:tcPr>
          <w:p w14:paraId="6DD95C20" w14:textId="77777777" w:rsidR="00F21182" w:rsidRPr="0005597E" w:rsidRDefault="00F21182" w:rsidP="002314E6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05597E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1539" w:type="dxa"/>
            <w:vAlign w:val="center"/>
          </w:tcPr>
          <w:p w14:paraId="46B02206" w14:textId="77777777" w:rsidR="00F21182" w:rsidRPr="0005597E" w:rsidRDefault="00F21182" w:rsidP="002314E6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05597E">
              <w:rPr>
                <w:rFonts w:ascii="Times New Roman" w:hAnsi="Times New Roman" w:cs="Times New Roman"/>
              </w:rPr>
              <w:t>telpu grupa (</w:t>
            </w:r>
            <w:r>
              <w:rPr>
                <w:rFonts w:ascii="Times New Roman" w:hAnsi="Times New Roman" w:cs="Times New Roman"/>
              </w:rPr>
              <w:t>dzīvoklis</w:t>
            </w:r>
            <w:r w:rsidRPr="0005597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vAlign w:val="center"/>
          </w:tcPr>
          <w:p w14:paraId="6E161752" w14:textId="707008FC" w:rsidR="00F21182" w:rsidRPr="00A06898" w:rsidRDefault="00A06898" w:rsidP="00231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6898">
              <w:rPr>
                <w:rFonts w:ascii="Times New Roman" w:hAnsi="Times New Roman" w:cs="Times New Roman"/>
              </w:rPr>
              <w:t>80440050250001002</w:t>
            </w:r>
          </w:p>
        </w:tc>
        <w:tc>
          <w:tcPr>
            <w:tcW w:w="3543" w:type="dxa"/>
          </w:tcPr>
          <w:p w14:paraId="60898824" w14:textId="6ADF5C36" w:rsidR="00F21182" w:rsidRPr="0005597E" w:rsidRDefault="00A06898" w:rsidP="002314E6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0D65FA">
              <w:rPr>
                <w:rFonts w:ascii="Times New Roman" w:hAnsi="Times New Roman" w:cs="Times New Roman"/>
                <w:shd w:val="clear" w:color="auto" w:fill="FFFFFF"/>
              </w:rPr>
              <w:t xml:space="preserve">Cīruļu iela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48-2</w:t>
            </w:r>
            <w:r w:rsidRPr="000D65FA">
              <w:rPr>
                <w:rFonts w:ascii="Times New Roman" w:hAnsi="Times New Roman" w:cs="Times New Roman"/>
                <w:shd w:val="clear" w:color="auto" w:fill="FFFFFF"/>
              </w:rPr>
              <w:t xml:space="preserve">, Kadaga, Ādažu pag., Ādažu nov.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0D65FA" w14:paraId="7F5A1258" w14:textId="77777777" w:rsidTr="002314E6">
        <w:tc>
          <w:tcPr>
            <w:tcW w:w="1296" w:type="dxa"/>
            <w:vAlign w:val="center"/>
          </w:tcPr>
          <w:p w14:paraId="6CF8377F" w14:textId="0110061D" w:rsidR="000D65FA" w:rsidRPr="0005597E" w:rsidRDefault="000D65FA" w:rsidP="000D65FA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05597E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piešķiršana</w:t>
            </w:r>
          </w:p>
        </w:tc>
        <w:tc>
          <w:tcPr>
            <w:tcW w:w="1539" w:type="dxa"/>
            <w:vAlign w:val="center"/>
          </w:tcPr>
          <w:p w14:paraId="0975EF7D" w14:textId="5EC73058" w:rsidR="000D65FA" w:rsidRPr="0005597E" w:rsidRDefault="000D65FA" w:rsidP="000D65FA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05597E">
              <w:rPr>
                <w:rFonts w:ascii="Times New Roman" w:hAnsi="Times New Roman" w:cs="Times New Roman"/>
              </w:rPr>
              <w:t>telpu grupa (dzīvoklis)</w:t>
            </w:r>
          </w:p>
        </w:tc>
        <w:tc>
          <w:tcPr>
            <w:tcW w:w="2268" w:type="dxa"/>
            <w:vAlign w:val="center"/>
          </w:tcPr>
          <w:p w14:paraId="0C7134B4" w14:textId="00DFB115" w:rsidR="000D65FA" w:rsidRPr="00A06898" w:rsidRDefault="00A06898" w:rsidP="000D65F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06898">
              <w:rPr>
                <w:rFonts w:ascii="Times New Roman" w:hAnsi="Times New Roman" w:cs="Times New Roman"/>
              </w:rPr>
              <w:t>80440050251001001</w:t>
            </w:r>
          </w:p>
        </w:tc>
        <w:tc>
          <w:tcPr>
            <w:tcW w:w="3543" w:type="dxa"/>
          </w:tcPr>
          <w:p w14:paraId="6DFF89E5" w14:textId="15E17A88" w:rsidR="000D65FA" w:rsidRPr="0005597E" w:rsidRDefault="00A06898" w:rsidP="000D65FA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0D65FA">
              <w:rPr>
                <w:rFonts w:ascii="Times New Roman" w:hAnsi="Times New Roman" w:cs="Times New Roman"/>
                <w:shd w:val="clear" w:color="auto" w:fill="FFFFFF"/>
              </w:rPr>
              <w:t xml:space="preserve">Cīruļu iela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50-1</w:t>
            </w:r>
            <w:r w:rsidRPr="000D65FA">
              <w:rPr>
                <w:rFonts w:ascii="Times New Roman" w:hAnsi="Times New Roman" w:cs="Times New Roman"/>
                <w:shd w:val="clear" w:color="auto" w:fill="FFFFFF"/>
              </w:rPr>
              <w:t xml:space="preserve">, Kadaga, Ādažu pag., Ādažu nov.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0D65FA" w14:paraId="0E35E723" w14:textId="77777777" w:rsidTr="002314E6">
        <w:tc>
          <w:tcPr>
            <w:tcW w:w="1296" w:type="dxa"/>
            <w:vAlign w:val="center"/>
          </w:tcPr>
          <w:p w14:paraId="3D7EB96C" w14:textId="1A968773" w:rsidR="000D65FA" w:rsidRPr="0005597E" w:rsidRDefault="000D65FA" w:rsidP="000D65FA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05597E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1539" w:type="dxa"/>
            <w:vAlign w:val="center"/>
          </w:tcPr>
          <w:p w14:paraId="419C3D06" w14:textId="1BD6FFCD" w:rsidR="000D65FA" w:rsidRPr="0005597E" w:rsidRDefault="000D65FA" w:rsidP="000D65FA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05597E">
              <w:rPr>
                <w:rFonts w:ascii="Times New Roman" w:hAnsi="Times New Roman" w:cs="Times New Roman"/>
              </w:rPr>
              <w:t>telpu grupa (</w:t>
            </w:r>
            <w:r>
              <w:rPr>
                <w:rFonts w:ascii="Times New Roman" w:hAnsi="Times New Roman" w:cs="Times New Roman"/>
              </w:rPr>
              <w:t>dzīvoklis</w:t>
            </w:r>
            <w:r w:rsidRPr="0005597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vAlign w:val="center"/>
          </w:tcPr>
          <w:p w14:paraId="21DDF263" w14:textId="7B43CAA6" w:rsidR="000D65FA" w:rsidRPr="00A06898" w:rsidRDefault="00A06898" w:rsidP="000D65F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06898">
              <w:rPr>
                <w:rFonts w:ascii="Times New Roman" w:hAnsi="Times New Roman" w:cs="Times New Roman"/>
              </w:rPr>
              <w:t>80440050251001002</w:t>
            </w:r>
          </w:p>
        </w:tc>
        <w:tc>
          <w:tcPr>
            <w:tcW w:w="3543" w:type="dxa"/>
          </w:tcPr>
          <w:p w14:paraId="5AA88652" w14:textId="06267113" w:rsidR="000D65FA" w:rsidRPr="0005597E" w:rsidRDefault="00A06898" w:rsidP="000D65FA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0D65FA">
              <w:rPr>
                <w:rFonts w:ascii="Times New Roman" w:hAnsi="Times New Roman" w:cs="Times New Roman"/>
                <w:shd w:val="clear" w:color="auto" w:fill="FFFFFF"/>
              </w:rPr>
              <w:t xml:space="preserve">Cīruļu iela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50-2</w:t>
            </w:r>
            <w:r w:rsidRPr="000D65FA">
              <w:rPr>
                <w:rFonts w:ascii="Times New Roman" w:hAnsi="Times New Roman" w:cs="Times New Roman"/>
                <w:shd w:val="clear" w:color="auto" w:fill="FFFFFF"/>
              </w:rPr>
              <w:t xml:space="preserve">, Kadaga, Ādažu pag., Ādažu nov.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</w:tbl>
    <w:p w14:paraId="78591E23" w14:textId="552910A1" w:rsidR="00F21182" w:rsidRPr="00104AF6" w:rsidRDefault="00F21182" w:rsidP="00F21182">
      <w:pPr>
        <w:pStyle w:val="Sarakstarindkopa"/>
        <w:numPr>
          <w:ilvl w:val="0"/>
          <w:numId w:val="3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Pašvaldības </w:t>
      </w:r>
      <w:r w:rsidRPr="00104AF6">
        <w:rPr>
          <w:rFonts w:ascii="Times New Roman" w:hAnsi="Times New Roman" w:cs="Times New Roman"/>
          <w:sz w:val="24"/>
          <w:szCs w:val="24"/>
        </w:rPr>
        <w:t>Centrāl</w:t>
      </w:r>
      <w:r>
        <w:rPr>
          <w:rFonts w:ascii="Times New Roman" w:hAnsi="Times New Roman" w:cs="Times New Roman"/>
          <w:sz w:val="24"/>
          <w:szCs w:val="24"/>
        </w:rPr>
        <w:t>ā</w:t>
      </w:r>
      <w:r w:rsidRPr="00104AF6">
        <w:rPr>
          <w:rFonts w:ascii="Times New Roman" w:hAnsi="Times New Roman" w:cs="Times New Roman"/>
          <w:sz w:val="24"/>
          <w:szCs w:val="24"/>
        </w:rPr>
        <w:t>s pārvaldes Administratīvajai nodaļai šo lēmumu nosūtīt Valsts zemes dienestam uz e-adresi</w:t>
      </w:r>
      <w:r w:rsidR="00A06898">
        <w:rPr>
          <w:rFonts w:ascii="Times New Roman" w:hAnsi="Times New Roman" w:cs="Times New Roman"/>
          <w:sz w:val="24"/>
          <w:szCs w:val="24"/>
        </w:rPr>
        <w:t>.</w:t>
      </w:r>
    </w:p>
    <w:p w14:paraId="0DE61A48" w14:textId="77777777" w:rsidR="00F21182" w:rsidRPr="00300512" w:rsidRDefault="00F21182" w:rsidP="00F21182">
      <w:pPr>
        <w:pStyle w:val="Sarakstarindkopa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04AF6">
        <w:rPr>
          <w:rFonts w:ascii="Times New Roman" w:hAnsi="Times New Roman" w:cs="Times New Roman"/>
          <w:sz w:val="24"/>
          <w:szCs w:val="24"/>
        </w:rPr>
        <w:t>Pašvaldības izpilddirektora vietniecei veikt lēmuma izpildes kontroli</w:t>
      </w:r>
      <w:r w:rsidRPr="00300512">
        <w:rPr>
          <w:rFonts w:ascii="Times New Roman" w:hAnsi="Times New Roman"/>
          <w:sz w:val="24"/>
          <w:szCs w:val="24"/>
        </w:rPr>
        <w:t>.</w:t>
      </w:r>
    </w:p>
    <w:p w14:paraId="4F8AEF7B" w14:textId="77777777" w:rsidR="00F21182" w:rsidRDefault="00F21182" w:rsidP="00F21182">
      <w:pPr>
        <w:pStyle w:val="Pamatteksts"/>
        <w:tabs>
          <w:tab w:val="right" w:pos="8647"/>
        </w:tabs>
        <w:rPr>
          <w:rFonts w:ascii="Times New Roman" w:hAnsi="Times New Roman"/>
          <w:sz w:val="24"/>
          <w:szCs w:val="24"/>
        </w:rPr>
      </w:pPr>
    </w:p>
    <w:p w14:paraId="20122BC9" w14:textId="77777777" w:rsidR="00F21182" w:rsidRDefault="00F21182" w:rsidP="00F21182">
      <w:pPr>
        <w:jc w:val="both"/>
        <w:rPr>
          <w:rFonts w:ascii="Times New Roman" w:hAnsi="Times New Roman" w:cs="Times New Roman"/>
        </w:rPr>
      </w:pPr>
    </w:p>
    <w:p w14:paraId="74267949" w14:textId="77777777" w:rsidR="00F21182" w:rsidRDefault="00F21182" w:rsidP="00F21182">
      <w:pPr>
        <w:jc w:val="both"/>
        <w:rPr>
          <w:rFonts w:ascii="Times New Roman" w:hAnsi="Times New Roman" w:cs="Times New Roman"/>
        </w:rPr>
      </w:pPr>
    </w:p>
    <w:p w14:paraId="0307D95D" w14:textId="77777777" w:rsidR="00F21182" w:rsidRDefault="00F21182" w:rsidP="00F21182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5F2A715E" w14:textId="77777777" w:rsidR="00F21182" w:rsidRDefault="00F21182" w:rsidP="00F21182">
      <w:pPr>
        <w:jc w:val="both"/>
        <w:rPr>
          <w:rFonts w:ascii="Times New Roman" w:hAnsi="Times New Roman" w:cs="Times New Roman"/>
          <w:noProof/>
        </w:rPr>
      </w:pPr>
    </w:p>
    <w:p w14:paraId="188515E1" w14:textId="77777777" w:rsidR="000D65FA" w:rsidRDefault="000D65FA" w:rsidP="00F21182">
      <w:pPr>
        <w:jc w:val="both"/>
        <w:rPr>
          <w:rFonts w:ascii="Times New Roman" w:hAnsi="Times New Roman" w:cs="Times New Roman"/>
          <w:noProof/>
        </w:rPr>
      </w:pPr>
    </w:p>
    <w:p w14:paraId="7A4BFFE9" w14:textId="77777777" w:rsidR="00F21182" w:rsidRPr="00B47C10" w:rsidRDefault="00F21182" w:rsidP="00F21182">
      <w:pPr>
        <w:jc w:val="center"/>
        <w:rPr>
          <w:rFonts w:ascii="Times New Roman" w:hAnsi="Times New Roman" w:cs="Times New Roman"/>
          <w:sz w:val="20"/>
          <w:szCs w:val="20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50A5798A" w14:textId="77777777" w:rsidR="00F21182" w:rsidRPr="003C3E12" w:rsidRDefault="00F21182" w:rsidP="00F21182">
      <w:pPr>
        <w:rPr>
          <w:rFonts w:ascii="Times New Roman" w:hAnsi="Times New Roman" w:cs="Times New Roman"/>
        </w:rPr>
      </w:pPr>
    </w:p>
    <w:p w14:paraId="7734928C" w14:textId="77777777" w:rsidR="00F21182" w:rsidRPr="00B47C10" w:rsidRDefault="00F21182" w:rsidP="00F21182">
      <w:pPr>
        <w:rPr>
          <w:rFonts w:ascii="Times New Roman" w:hAnsi="Times New Roman" w:cs="Times New Roman"/>
          <w:sz w:val="20"/>
          <w:szCs w:val="20"/>
        </w:rPr>
      </w:pPr>
    </w:p>
    <w:p w14:paraId="4E16F558" w14:textId="06452E0A" w:rsidR="00147221" w:rsidRPr="00147221" w:rsidRDefault="00147221" w:rsidP="00147221">
      <w:pPr>
        <w:jc w:val="center"/>
        <w:rPr>
          <w:rFonts w:ascii="Times New Roman" w:hAnsi="Times New Roman" w:cs="Times New Roman"/>
        </w:rPr>
      </w:pPr>
    </w:p>
    <w:p w14:paraId="4CEDE976" w14:textId="77777777" w:rsidR="00564CA6" w:rsidRPr="00564CA6" w:rsidRDefault="00647394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5E2238DE" w14:textId="77777777" w:rsidR="00564CA6" w:rsidRPr="00647394" w:rsidRDefault="00647394" w:rsidP="00564CA6">
      <w:pPr>
        <w:jc w:val="both"/>
        <w:rPr>
          <w:rFonts w:ascii="Times New Roman" w:hAnsi="Times New Roman" w:cs="Times New Roman"/>
        </w:rPr>
      </w:pPr>
      <w:r w:rsidRPr="00647394">
        <w:rPr>
          <w:rFonts w:ascii="Times New Roman" w:hAnsi="Times New Roman" w:cs="Times New Roman"/>
          <w:u w:val="single"/>
        </w:rPr>
        <w:t>Izsniegt norakstus</w:t>
      </w:r>
      <w:r w:rsidRPr="00647394">
        <w:rPr>
          <w:rFonts w:ascii="Times New Roman" w:hAnsi="Times New Roman" w:cs="Times New Roman"/>
        </w:rPr>
        <w:t>:</w:t>
      </w:r>
    </w:p>
    <w:p w14:paraId="5720D93F" w14:textId="5A467258" w:rsidR="000D65FA" w:rsidRPr="00647394" w:rsidRDefault="000D65FA" w:rsidP="00564CA6">
      <w:pPr>
        <w:rPr>
          <w:rFonts w:ascii="Times New Roman" w:hAnsi="Times New Roman" w:cs="Times New Roman"/>
        </w:rPr>
      </w:pPr>
      <w:r w:rsidRPr="00647394">
        <w:rPr>
          <w:rFonts w:ascii="Times New Roman" w:hAnsi="Times New Roman" w:cs="Times New Roman"/>
        </w:rPr>
        <w:t>@ - VZD uz e-adresi,</w:t>
      </w:r>
      <w:r w:rsidR="00647394">
        <w:rPr>
          <w:rFonts w:ascii="Times New Roman" w:hAnsi="Times New Roman" w:cs="Times New Roman"/>
        </w:rPr>
        <w:t xml:space="preserve"> NĪN, IDRV</w:t>
      </w:r>
    </w:p>
    <w:p w14:paraId="44058332" w14:textId="77777777" w:rsidR="00647394" w:rsidRDefault="00647394" w:rsidP="00564CA6">
      <w:pPr>
        <w:rPr>
          <w:rFonts w:ascii="Times New Roman" w:hAnsi="Times New Roman" w:cs="Times New Roman"/>
        </w:rPr>
      </w:pPr>
    </w:p>
    <w:p w14:paraId="6955A864" w14:textId="40F508A0" w:rsidR="00564CA6" w:rsidRPr="00647394" w:rsidRDefault="00647394" w:rsidP="00564CA6">
      <w:pPr>
        <w:rPr>
          <w:rFonts w:ascii="Times New Roman" w:hAnsi="Times New Roman" w:cs="Times New Roman"/>
          <w:sz w:val="20"/>
          <w:szCs w:val="20"/>
        </w:rPr>
      </w:pPr>
      <w:r w:rsidRPr="00647394">
        <w:rPr>
          <w:rFonts w:ascii="Times New Roman" w:hAnsi="Times New Roman" w:cs="Times New Roman"/>
          <w:noProof/>
          <w:sz w:val="20"/>
          <w:szCs w:val="20"/>
        </w:rPr>
        <w:t>Nadežda Rubina</w:t>
      </w:r>
      <w:r w:rsidRPr="00647394">
        <w:rPr>
          <w:rFonts w:ascii="Times New Roman" w:hAnsi="Times New Roman" w:cs="Times New Roman"/>
          <w:sz w:val="20"/>
          <w:szCs w:val="20"/>
        </w:rPr>
        <w:t>, 28776519</w:t>
      </w:r>
    </w:p>
    <w:sectPr w:rsidR="00564CA6" w:rsidRPr="00647394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EA28B" w14:textId="77777777" w:rsidR="00647394" w:rsidRDefault="00647394">
      <w:r>
        <w:separator/>
      </w:r>
    </w:p>
  </w:endnote>
  <w:endnote w:type="continuationSeparator" w:id="0">
    <w:p w14:paraId="553027B9" w14:textId="77777777" w:rsidR="00647394" w:rsidRDefault="00647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824580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647394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00F64" w14:textId="77777777" w:rsidR="00647394" w:rsidRDefault="00647394">
      <w:r>
        <w:separator/>
      </w:r>
    </w:p>
  </w:footnote>
  <w:footnote w:type="continuationSeparator" w:id="0">
    <w:p w14:paraId="52A6671C" w14:textId="77777777" w:rsidR="00647394" w:rsidRDefault="00647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C3E005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0A7D8C" w:tentative="1">
      <w:start w:val="1"/>
      <w:numFmt w:val="lowerLetter"/>
      <w:lvlText w:val="%2."/>
      <w:lvlJc w:val="left"/>
      <w:pPr>
        <w:ind w:left="1440" w:hanging="360"/>
      </w:pPr>
    </w:lvl>
    <w:lvl w:ilvl="2" w:tplc="008AF91C" w:tentative="1">
      <w:start w:val="1"/>
      <w:numFmt w:val="lowerRoman"/>
      <w:lvlText w:val="%3."/>
      <w:lvlJc w:val="right"/>
      <w:pPr>
        <w:ind w:left="2160" w:hanging="180"/>
      </w:pPr>
    </w:lvl>
    <w:lvl w:ilvl="3" w:tplc="561492E0" w:tentative="1">
      <w:start w:val="1"/>
      <w:numFmt w:val="decimal"/>
      <w:lvlText w:val="%4."/>
      <w:lvlJc w:val="left"/>
      <w:pPr>
        <w:ind w:left="2880" w:hanging="360"/>
      </w:pPr>
    </w:lvl>
    <w:lvl w:ilvl="4" w:tplc="3C7EF84E" w:tentative="1">
      <w:start w:val="1"/>
      <w:numFmt w:val="lowerLetter"/>
      <w:lvlText w:val="%5."/>
      <w:lvlJc w:val="left"/>
      <w:pPr>
        <w:ind w:left="3600" w:hanging="360"/>
      </w:pPr>
    </w:lvl>
    <w:lvl w:ilvl="5" w:tplc="526448E0" w:tentative="1">
      <w:start w:val="1"/>
      <w:numFmt w:val="lowerRoman"/>
      <w:lvlText w:val="%6."/>
      <w:lvlJc w:val="right"/>
      <w:pPr>
        <w:ind w:left="4320" w:hanging="180"/>
      </w:pPr>
    </w:lvl>
    <w:lvl w:ilvl="6" w:tplc="26E6C884" w:tentative="1">
      <w:start w:val="1"/>
      <w:numFmt w:val="decimal"/>
      <w:lvlText w:val="%7."/>
      <w:lvlJc w:val="left"/>
      <w:pPr>
        <w:ind w:left="5040" w:hanging="360"/>
      </w:pPr>
    </w:lvl>
    <w:lvl w:ilvl="7" w:tplc="E3468246" w:tentative="1">
      <w:start w:val="1"/>
      <w:numFmt w:val="lowerLetter"/>
      <w:lvlText w:val="%8."/>
      <w:lvlJc w:val="left"/>
      <w:pPr>
        <w:ind w:left="5760" w:hanging="360"/>
      </w:pPr>
    </w:lvl>
    <w:lvl w:ilvl="8" w:tplc="1CB007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024DF"/>
    <w:multiLevelType w:val="hybridMultilevel"/>
    <w:tmpl w:val="71D2F7A2"/>
    <w:lvl w:ilvl="0" w:tplc="F16A23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EAFE00" w:tentative="1">
      <w:start w:val="1"/>
      <w:numFmt w:val="lowerLetter"/>
      <w:lvlText w:val="%2."/>
      <w:lvlJc w:val="left"/>
      <w:pPr>
        <w:ind w:left="1440" w:hanging="360"/>
      </w:pPr>
    </w:lvl>
    <w:lvl w:ilvl="2" w:tplc="01A6A2BE" w:tentative="1">
      <w:start w:val="1"/>
      <w:numFmt w:val="lowerRoman"/>
      <w:lvlText w:val="%3."/>
      <w:lvlJc w:val="right"/>
      <w:pPr>
        <w:ind w:left="2160" w:hanging="180"/>
      </w:pPr>
    </w:lvl>
    <w:lvl w:ilvl="3" w:tplc="F3500D56" w:tentative="1">
      <w:start w:val="1"/>
      <w:numFmt w:val="decimal"/>
      <w:lvlText w:val="%4."/>
      <w:lvlJc w:val="left"/>
      <w:pPr>
        <w:ind w:left="2880" w:hanging="360"/>
      </w:pPr>
    </w:lvl>
    <w:lvl w:ilvl="4" w:tplc="0B643D58" w:tentative="1">
      <w:start w:val="1"/>
      <w:numFmt w:val="lowerLetter"/>
      <w:lvlText w:val="%5."/>
      <w:lvlJc w:val="left"/>
      <w:pPr>
        <w:ind w:left="3600" w:hanging="360"/>
      </w:pPr>
    </w:lvl>
    <w:lvl w:ilvl="5" w:tplc="E586D402" w:tentative="1">
      <w:start w:val="1"/>
      <w:numFmt w:val="lowerRoman"/>
      <w:lvlText w:val="%6."/>
      <w:lvlJc w:val="right"/>
      <w:pPr>
        <w:ind w:left="4320" w:hanging="180"/>
      </w:pPr>
    </w:lvl>
    <w:lvl w:ilvl="6" w:tplc="FAF668AA" w:tentative="1">
      <w:start w:val="1"/>
      <w:numFmt w:val="decimal"/>
      <w:lvlText w:val="%7."/>
      <w:lvlJc w:val="left"/>
      <w:pPr>
        <w:ind w:left="5040" w:hanging="360"/>
      </w:pPr>
    </w:lvl>
    <w:lvl w:ilvl="7" w:tplc="D7124D12" w:tentative="1">
      <w:start w:val="1"/>
      <w:numFmt w:val="lowerLetter"/>
      <w:lvlText w:val="%8."/>
      <w:lvlJc w:val="left"/>
      <w:pPr>
        <w:ind w:left="5760" w:hanging="360"/>
      </w:pPr>
    </w:lvl>
    <w:lvl w:ilvl="8" w:tplc="420051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1579823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0D65FA"/>
    <w:rsid w:val="00147221"/>
    <w:rsid w:val="00195A73"/>
    <w:rsid w:val="001A297B"/>
    <w:rsid w:val="002462C9"/>
    <w:rsid w:val="0025391B"/>
    <w:rsid w:val="00297558"/>
    <w:rsid w:val="002D53F6"/>
    <w:rsid w:val="00351D48"/>
    <w:rsid w:val="003C401E"/>
    <w:rsid w:val="004C0E3F"/>
    <w:rsid w:val="004D516C"/>
    <w:rsid w:val="00521C00"/>
    <w:rsid w:val="0053073B"/>
    <w:rsid w:val="00543508"/>
    <w:rsid w:val="00564CA6"/>
    <w:rsid w:val="005C7FA1"/>
    <w:rsid w:val="00617AAC"/>
    <w:rsid w:val="00625685"/>
    <w:rsid w:val="00647394"/>
    <w:rsid w:val="00693F05"/>
    <w:rsid w:val="006D3451"/>
    <w:rsid w:val="006D513B"/>
    <w:rsid w:val="0074092B"/>
    <w:rsid w:val="0079484F"/>
    <w:rsid w:val="007B4DDB"/>
    <w:rsid w:val="008257F8"/>
    <w:rsid w:val="008E3846"/>
    <w:rsid w:val="009139A1"/>
    <w:rsid w:val="00931891"/>
    <w:rsid w:val="00996740"/>
    <w:rsid w:val="009A3989"/>
    <w:rsid w:val="009B7F8F"/>
    <w:rsid w:val="00A06898"/>
    <w:rsid w:val="00A254B5"/>
    <w:rsid w:val="00A52B04"/>
    <w:rsid w:val="00B36CD4"/>
    <w:rsid w:val="00B4014F"/>
    <w:rsid w:val="00B47C10"/>
    <w:rsid w:val="00BB16A4"/>
    <w:rsid w:val="00BE75D1"/>
    <w:rsid w:val="00C82360"/>
    <w:rsid w:val="00C9477C"/>
    <w:rsid w:val="00CC1B2F"/>
    <w:rsid w:val="00CF16C2"/>
    <w:rsid w:val="00D86969"/>
    <w:rsid w:val="00E52DA2"/>
    <w:rsid w:val="00E75D8D"/>
    <w:rsid w:val="00EF06E1"/>
    <w:rsid w:val="00F21182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character" w:styleId="Hipersaite">
    <w:name w:val="Hyperlink"/>
    <w:uiPriority w:val="99"/>
    <w:rsid w:val="00F21182"/>
    <w:rPr>
      <w:color w:val="0000FF"/>
      <w:u w:val="single"/>
    </w:rPr>
  </w:style>
  <w:style w:type="paragraph" w:customStyle="1" w:styleId="tv213">
    <w:name w:val="tv213"/>
    <w:basedOn w:val="Parasts"/>
    <w:rsid w:val="00F2118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table" w:styleId="Reatabula">
    <w:name w:val="Table Grid"/>
    <w:basedOn w:val="Parastatabula"/>
    <w:uiPriority w:val="39"/>
    <w:rsid w:val="00F2118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rsid w:val="00F21182"/>
    <w:pPr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PamattekstsRakstz">
    <w:name w:val="Pamatteksts Rakstz."/>
    <w:basedOn w:val="Noklusjumarindkopasfonts"/>
    <w:link w:val="Pamatteksts"/>
    <w:rsid w:val="00F21182"/>
    <w:rPr>
      <w:rFonts w:ascii="Arial" w:eastAsia="Times New Roman" w:hAnsi="Arial" w:cs="Times New Roman"/>
      <w:sz w:val="20"/>
      <w:szCs w:val="20"/>
    </w:rPr>
  </w:style>
  <w:style w:type="paragraph" w:styleId="Sarakstarindkopa">
    <w:name w:val="List Paragraph"/>
    <w:basedOn w:val="Parasts"/>
    <w:uiPriority w:val="34"/>
    <w:qFormat/>
    <w:rsid w:val="00F21182"/>
    <w:pPr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1891</Words>
  <Characters>1078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Diāna Čūriška</cp:lastModifiedBy>
  <cp:revision>24</cp:revision>
  <dcterms:created xsi:type="dcterms:W3CDTF">2024-06-01T14:06:00Z</dcterms:created>
  <dcterms:modified xsi:type="dcterms:W3CDTF">2025-10-03T08:39:00Z</dcterms:modified>
</cp:coreProperties>
</file>