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CE53B3" w:rsidP="00564CA6">
      <w:r>
        <w:rPr>
          <w:noProof/>
        </w:rPr>
        <w:drawing>
          <wp:inline distT="0" distB="0" distL="0" distR="0" wp14:anchorId="6A137373" wp14:editId="0740F0C7">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03A7E581" w14:textId="77777777" w:rsidR="004E1F4E" w:rsidRPr="009F46AA" w:rsidRDefault="004E1F4E" w:rsidP="004E1F4E">
      <w:pPr>
        <w:jc w:val="right"/>
        <w:rPr>
          <w:rFonts w:ascii="Times New Roman" w:hAnsi="Times New Roman" w:cs="Times New Roman"/>
          <w:noProof/>
        </w:rPr>
      </w:pPr>
      <w:r w:rsidRPr="00564CA6">
        <w:rPr>
          <w:rFonts w:ascii="Times New Roman" w:hAnsi="Times New Roman" w:cs="Times New Roman"/>
          <w:noProof/>
        </w:rPr>
        <w:t xml:space="preserve">PROJEKTS uz </w:t>
      </w:r>
      <w:r w:rsidRPr="009F46AA">
        <w:rPr>
          <w:rFonts w:ascii="Times New Roman" w:hAnsi="Times New Roman" w:cs="Times New Roman"/>
          <w:noProof/>
        </w:rPr>
        <w:t>08.10.2025.</w:t>
      </w:r>
    </w:p>
    <w:p w14:paraId="5B1C3990" w14:textId="77777777" w:rsidR="004E1F4E" w:rsidRPr="009F46AA" w:rsidRDefault="004E1F4E" w:rsidP="004E1F4E">
      <w:pPr>
        <w:jc w:val="right"/>
        <w:rPr>
          <w:rFonts w:ascii="Times New Roman" w:hAnsi="Times New Roman" w:cs="Times New Roman"/>
          <w:noProof/>
        </w:rPr>
      </w:pPr>
    </w:p>
    <w:p w14:paraId="64D92FE3" w14:textId="77777777" w:rsidR="004E1F4E" w:rsidRPr="009F46AA" w:rsidRDefault="004E1F4E" w:rsidP="004E1F4E">
      <w:pPr>
        <w:jc w:val="right"/>
        <w:rPr>
          <w:rFonts w:ascii="Times New Roman" w:hAnsi="Times New Roman" w:cs="Times New Roman"/>
          <w:noProof/>
        </w:rPr>
      </w:pPr>
      <w:r w:rsidRPr="009F46AA">
        <w:rPr>
          <w:rFonts w:ascii="Times New Roman" w:hAnsi="Times New Roman" w:cs="Times New Roman"/>
          <w:noProof/>
        </w:rPr>
        <w:t>vēlamais datums izskatīšanai: Attīstības komitejā 08.10.2025.</w:t>
      </w:r>
    </w:p>
    <w:p w14:paraId="7B0F0ADA" w14:textId="36CD8F83" w:rsidR="004E1F4E" w:rsidRPr="009F46AA" w:rsidRDefault="004E1F4E" w:rsidP="004E1F4E">
      <w:pPr>
        <w:jc w:val="right"/>
        <w:rPr>
          <w:rFonts w:ascii="Times New Roman" w:hAnsi="Times New Roman" w:cs="Times New Roman"/>
          <w:noProof/>
        </w:rPr>
      </w:pPr>
      <w:r w:rsidRPr="009F46AA">
        <w:rPr>
          <w:rFonts w:ascii="Times New Roman" w:hAnsi="Times New Roman" w:cs="Times New Roman"/>
          <w:noProof/>
        </w:rPr>
        <w:t xml:space="preserve">domē: </w:t>
      </w:r>
      <w:r w:rsidR="00766376">
        <w:rPr>
          <w:rFonts w:ascii="Times New Roman" w:hAnsi="Times New Roman" w:cs="Times New Roman"/>
          <w:noProof/>
        </w:rPr>
        <w:t>23</w:t>
      </w:r>
      <w:r w:rsidRPr="009F46AA">
        <w:rPr>
          <w:rFonts w:ascii="Times New Roman" w:hAnsi="Times New Roman" w:cs="Times New Roman"/>
          <w:noProof/>
        </w:rPr>
        <w:t>.10.2025.</w:t>
      </w:r>
    </w:p>
    <w:p w14:paraId="0B2042E9" w14:textId="77777777" w:rsidR="004E1F4E" w:rsidRPr="009F46AA" w:rsidRDefault="004E1F4E" w:rsidP="004E1F4E">
      <w:pPr>
        <w:jc w:val="right"/>
        <w:rPr>
          <w:rFonts w:ascii="Times New Roman" w:hAnsi="Times New Roman" w:cs="Times New Roman"/>
          <w:noProof/>
        </w:rPr>
      </w:pPr>
      <w:r w:rsidRPr="009F46AA">
        <w:rPr>
          <w:rFonts w:ascii="Times New Roman" w:hAnsi="Times New Roman" w:cs="Times New Roman"/>
          <w:noProof/>
        </w:rPr>
        <w:t>sagatavotājs: Miķelis Cinis</w:t>
      </w:r>
    </w:p>
    <w:p w14:paraId="6FB3A5E8" w14:textId="77777777" w:rsidR="004E1F4E" w:rsidRPr="00564CA6" w:rsidRDefault="004E1F4E" w:rsidP="004E1F4E">
      <w:pPr>
        <w:jc w:val="right"/>
        <w:rPr>
          <w:rFonts w:ascii="Times New Roman" w:hAnsi="Times New Roman" w:cs="Times New Roman"/>
          <w:noProof/>
          <w:color w:val="FF0000"/>
        </w:rPr>
      </w:pPr>
      <w:r w:rsidRPr="009F46AA">
        <w:rPr>
          <w:rFonts w:ascii="Times New Roman" w:hAnsi="Times New Roman" w:cs="Times New Roman"/>
          <w:noProof/>
        </w:rPr>
        <w:t>ziņotājs: Miķelis Cinis</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CE53B3"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CE53B3"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CE53B3"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7075C26" w:rsidR="00564CA6" w:rsidRPr="009F46AA" w:rsidRDefault="00CE53B3" w:rsidP="00564CA6">
      <w:pPr>
        <w:rPr>
          <w:rFonts w:ascii="Times New Roman" w:hAnsi="Times New Roman" w:cs="Times New Roman"/>
        </w:rPr>
      </w:pPr>
      <w:r w:rsidRPr="009F46AA">
        <w:rPr>
          <w:rFonts w:ascii="Times New Roman" w:hAnsi="Times New Roman" w:cs="Times New Roman"/>
        </w:rPr>
        <w:t>202</w:t>
      </w:r>
      <w:r w:rsidR="00AF193C" w:rsidRPr="009F46AA">
        <w:rPr>
          <w:rFonts w:ascii="Times New Roman" w:hAnsi="Times New Roman" w:cs="Times New Roman"/>
        </w:rPr>
        <w:t>5</w:t>
      </w:r>
      <w:r w:rsidRPr="009F46AA">
        <w:rPr>
          <w:rFonts w:ascii="Times New Roman" w:hAnsi="Times New Roman" w:cs="Times New Roman"/>
        </w:rPr>
        <w:t xml:space="preserve">. gada </w:t>
      </w:r>
      <w:r w:rsidR="00766376">
        <w:rPr>
          <w:rFonts w:ascii="Times New Roman" w:hAnsi="Times New Roman" w:cs="Times New Roman"/>
        </w:rPr>
        <w:t>23</w:t>
      </w:r>
      <w:r w:rsidR="00AF193C" w:rsidRPr="009F46AA">
        <w:rPr>
          <w:rFonts w:ascii="Times New Roman" w:hAnsi="Times New Roman" w:cs="Times New Roman"/>
        </w:rPr>
        <w:t>. oktobrī</w:t>
      </w:r>
      <w:r w:rsidRPr="009F46AA">
        <w:rPr>
          <w:rFonts w:ascii="Times New Roman" w:hAnsi="Times New Roman" w:cs="Times New Roman"/>
        </w:rPr>
        <w:t xml:space="preserve"> </w:t>
      </w:r>
      <w:r w:rsidRPr="009F46AA">
        <w:rPr>
          <w:rFonts w:ascii="Times New Roman" w:hAnsi="Times New Roman" w:cs="Times New Roman"/>
        </w:rPr>
        <w:tab/>
      </w:r>
      <w:r w:rsidRPr="009F46AA">
        <w:rPr>
          <w:rFonts w:ascii="Times New Roman" w:hAnsi="Times New Roman" w:cs="Times New Roman"/>
        </w:rPr>
        <w:tab/>
      </w:r>
      <w:r w:rsidRPr="009F46AA">
        <w:rPr>
          <w:rFonts w:ascii="Times New Roman" w:hAnsi="Times New Roman" w:cs="Times New Roman"/>
        </w:rPr>
        <w:tab/>
      </w:r>
      <w:r w:rsidRPr="009F46AA">
        <w:rPr>
          <w:rFonts w:ascii="Times New Roman" w:hAnsi="Times New Roman" w:cs="Times New Roman"/>
        </w:rPr>
        <w:tab/>
      </w:r>
      <w:r w:rsidRPr="009F46AA">
        <w:rPr>
          <w:rFonts w:ascii="Times New Roman" w:hAnsi="Times New Roman" w:cs="Times New Roman"/>
        </w:rPr>
        <w:tab/>
      </w:r>
      <w:proofErr w:type="spellStart"/>
      <w:r w:rsidRPr="009F46AA">
        <w:rPr>
          <w:rFonts w:ascii="Times New Roman" w:hAnsi="Times New Roman" w:cs="Times New Roman"/>
          <w:b/>
        </w:rPr>
        <w:t>Nr</w:t>
      </w:r>
      <w:proofErr w:type="spellEnd"/>
      <w:r w:rsidRPr="009F46AA">
        <w:rPr>
          <w:rFonts w:ascii="Times New Roman" w:hAnsi="Times New Roman" w:cs="Times New Roman"/>
          <w:b/>
        </w:rPr>
        <w:t>.</w:t>
      </w:r>
      <w:r w:rsidRPr="009F46AA">
        <w:rPr>
          <w:rFonts w:ascii="Times New Roman" w:hAnsi="Times New Roman" w:cs="Times New Roman"/>
          <w:noProof/>
        </w:rPr>
        <w:fldChar w:fldCharType="begin"/>
      </w:r>
      <w:r w:rsidRPr="009F46AA">
        <w:rPr>
          <w:rFonts w:ascii="Times New Roman" w:hAnsi="Times New Roman" w:cs="Times New Roman"/>
          <w:noProof/>
        </w:rPr>
        <w:instrText>MERGEFIELD DOKREGNUMURS</w:instrText>
      </w:r>
      <w:r w:rsidRPr="009F46AA">
        <w:rPr>
          <w:rFonts w:ascii="Times New Roman" w:hAnsi="Times New Roman" w:cs="Times New Roman"/>
          <w:noProof/>
        </w:rPr>
        <w:fldChar w:fldCharType="separate"/>
      </w:r>
      <w:r w:rsidRPr="009F46AA">
        <w:rPr>
          <w:rFonts w:ascii="Times New Roman" w:hAnsi="Times New Roman" w:cs="Times New Roman"/>
          <w:noProof/>
        </w:rPr>
        <w:t>«DOKREGNUMURS»</w:t>
      </w:r>
      <w:r w:rsidRPr="009F46AA">
        <w:rPr>
          <w:rFonts w:ascii="Times New Roman" w:hAnsi="Times New Roman" w:cs="Times New Roman"/>
          <w:noProof/>
        </w:rPr>
        <w:fldChar w:fldCharType="end"/>
      </w:r>
      <w:r w:rsidRPr="009F46AA">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0934B578" w14:textId="604A5022" w:rsidR="004E1F4E" w:rsidRDefault="00246BDC" w:rsidP="004E1F4E">
      <w:pPr>
        <w:jc w:val="center"/>
        <w:rPr>
          <w:rFonts w:ascii="Times New Roman" w:hAnsi="Times New Roman" w:cs="Times New Roman"/>
          <w:b/>
        </w:rPr>
      </w:pPr>
      <w:r w:rsidRPr="00246BDC">
        <w:rPr>
          <w:rFonts w:ascii="Times New Roman" w:hAnsi="Times New Roman" w:cs="Times New Roman"/>
          <w:b/>
        </w:rPr>
        <w:t xml:space="preserve">Par zemes ierīcības projekta </w:t>
      </w:r>
      <w:r>
        <w:rPr>
          <w:rFonts w:ascii="Times New Roman" w:hAnsi="Times New Roman" w:cs="Times New Roman"/>
          <w:b/>
        </w:rPr>
        <w:t>apstiprināšanu</w:t>
      </w:r>
      <w:r w:rsidRPr="00246BDC">
        <w:rPr>
          <w:rFonts w:ascii="Times New Roman" w:hAnsi="Times New Roman" w:cs="Times New Roman"/>
          <w:b/>
        </w:rPr>
        <w:t xml:space="preserve"> kā papildinājumu detālplānojumam “Stelpes” zemes vienībās ar kadastra apzīmējumiem 80440140378, 80440140377, 80440140379, 80440140380, Alderos</w:t>
      </w:r>
    </w:p>
    <w:p w14:paraId="1A43ABEA" w14:textId="77777777" w:rsidR="009F46AA" w:rsidRDefault="009F46AA" w:rsidP="004E1F4E">
      <w:pPr>
        <w:jc w:val="center"/>
        <w:rPr>
          <w:rFonts w:ascii="Times New Roman" w:hAnsi="Times New Roman" w:cs="Times New Roman"/>
          <w:b/>
        </w:rPr>
      </w:pPr>
    </w:p>
    <w:p w14:paraId="462283A0" w14:textId="081A8C8E" w:rsidR="004E1F4E" w:rsidRPr="00E143AE" w:rsidRDefault="004E1F4E" w:rsidP="004E1F4E">
      <w:pPr>
        <w:jc w:val="both"/>
        <w:rPr>
          <w:rFonts w:ascii="Times New Roman" w:hAnsi="Times New Roman" w:cs="Times New Roman"/>
          <w:iCs/>
          <w:color w:val="FF0000"/>
        </w:rPr>
      </w:pPr>
      <w:r w:rsidRPr="00057B46">
        <w:rPr>
          <w:rFonts w:ascii="Times New Roman" w:hAnsi="Times New Roman" w:cs="Times New Roman"/>
        </w:rPr>
        <w:t xml:space="preserve">Ādažu novada pašvaldības dome (turpmāk – Dome) izskatīja </w:t>
      </w:r>
      <w:bookmarkStart w:id="0" w:name="_Hlk176503196"/>
      <w:r>
        <w:rPr>
          <w:rFonts w:ascii="Times New Roman" w:hAnsi="Times New Roman" w:cs="Times New Roman"/>
        </w:rPr>
        <w:t>SIA “</w:t>
      </w:r>
      <w:proofErr w:type="spellStart"/>
      <w:r>
        <w:rPr>
          <w:rFonts w:ascii="Times New Roman" w:hAnsi="Times New Roman" w:cs="Times New Roman"/>
        </w:rPr>
        <w:t>Energoplāns</w:t>
      </w:r>
      <w:proofErr w:type="spellEnd"/>
      <w:r>
        <w:rPr>
          <w:rFonts w:ascii="Times New Roman" w:hAnsi="Times New Roman" w:cs="Times New Roman"/>
        </w:rPr>
        <w:t>”</w:t>
      </w:r>
      <w:r w:rsidRPr="002A1C93">
        <w:rPr>
          <w:rFonts w:ascii="Times New Roman" w:hAnsi="Times New Roman" w:cs="Times New Roman"/>
        </w:rPr>
        <w:t xml:space="preserve"> </w:t>
      </w:r>
      <w:r w:rsidRPr="00057B46">
        <w:rPr>
          <w:rFonts w:ascii="Times New Roman" w:hAnsi="Times New Roman" w:cs="Times New Roman"/>
        </w:rPr>
        <w:t>(</w:t>
      </w:r>
      <w:r>
        <w:rPr>
          <w:rFonts w:ascii="Times New Roman" w:hAnsi="Times New Roman" w:cs="Times New Roman"/>
        </w:rPr>
        <w:t xml:space="preserve">reģistrācijas Nr.: </w:t>
      </w:r>
      <w:r w:rsidRPr="004E1F4E">
        <w:rPr>
          <w:rFonts w:ascii="Times New Roman" w:hAnsi="Times New Roman" w:cs="Times New Roman"/>
        </w:rPr>
        <w:t>45403018310</w:t>
      </w:r>
      <w:r>
        <w:rPr>
          <w:rFonts w:ascii="Times New Roman" w:hAnsi="Times New Roman" w:cs="Times New Roman"/>
        </w:rPr>
        <w:t xml:space="preserve">, </w:t>
      </w:r>
      <w:bookmarkEnd w:id="0"/>
      <w:r>
        <w:rPr>
          <w:rFonts w:ascii="Times New Roman" w:hAnsi="Times New Roman" w:cs="Times New Roman"/>
        </w:rPr>
        <w:t xml:space="preserve">juridiskā adrese: </w:t>
      </w:r>
      <w:r w:rsidRPr="004E1F4E">
        <w:rPr>
          <w:rFonts w:ascii="Times New Roman" w:hAnsi="Times New Roman" w:cs="Times New Roman"/>
        </w:rPr>
        <w:t>Zaķusalas krastmala 33, Rīga, Latvija, LV-1050</w:t>
      </w:r>
      <w:r w:rsidRPr="002A1C93">
        <w:rPr>
          <w:rFonts w:ascii="Times New Roman" w:hAnsi="Times New Roman" w:cs="Times New Roman"/>
        </w:rPr>
        <w:t>,</w:t>
      </w:r>
      <w:r>
        <w:rPr>
          <w:rFonts w:ascii="Times New Roman" w:hAnsi="Times New Roman" w:cs="Times New Roman"/>
        </w:rPr>
        <w:t xml:space="preserve"> </w:t>
      </w:r>
      <w:r w:rsidRPr="002A1C93">
        <w:rPr>
          <w:rFonts w:ascii="Times New Roman" w:hAnsi="Times New Roman" w:cs="Times New Roman"/>
        </w:rPr>
        <w:t xml:space="preserve">e-pasts: </w:t>
      </w:r>
      <w:hyperlink r:id="rId8" w:history="1">
        <w:r w:rsidR="009F46AA" w:rsidRPr="00137790">
          <w:rPr>
            <w:rStyle w:val="Hyperlink"/>
            <w:rFonts w:ascii="Times New Roman" w:hAnsi="Times New Roman" w:cs="Times New Roman"/>
          </w:rPr>
          <w:t>energoplans1@gmail.com</w:t>
        </w:r>
      </w:hyperlink>
      <w:r w:rsidRPr="00332AB9">
        <w:rPr>
          <w:rFonts w:ascii="Times New Roman" w:hAnsi="Times New Roman" w:cs="Times New Roman"/>
        </w:rPr>
        <w:t>)</w:t>
      </w:r>
      <w:r>
        <w:rPr>
          <w:rFonts w:ascii="Times New Roman" w:hAnsi="Times New Roman" w:cs="Times New Roman"/>
        </w:rPr>
        <w:t xml:space="preserve"> </w:t>
      </w:r>
      <w:r w:rsidR="009F46AA">
        <w:rPr>
          <w:rFonts w:ascii="Times New Roman" w:hAnsi="Times New Roman" w:cs="Times New Roman"/>
        </w:rPr>
        <w:t xml:space="preserve">sertificētas </w:t>
      </w:r>
      <w:r w:rsidR="009F46AA" w:rsidRPr="009F46AA">
        <w:rPr>
          <w:rFonts w:ascii="Times New Roman" w:hAnsi="Times New Roman" w:cs="Times New Roman"/>
        </w:rPr>
        <w:t xml:space="preserve">zemes ierīkotājas Diānas </w:t>
      </w:r>
      <w:proofErr w:type="spellStart"/>
      <w:r w:rsidR="009F46AA" w:rsidRPr="009F46AA">
        <w:rPr>
          <w:rFonts w:ascii="Times New Roman" w:hAnsi="Times New Roman" w:cs="Times New Roman"/>
        </w:rPr>
        <w:t>Glizdenieces</w:t>
      </w:r>
      <w:proofErr w:type="spellEnd"/>
      <w:r w:rsidR="009F46AA" w:rsidRPr="009F46AA">
        <w:rPr>
          <w:rFonts w:ascii="Times New Roman" w:hAnsi="Times New Roman" w:cs="Times New Roman"/>
        </w:rPr>
        <w:t xml:space="preserve"> </w:t>
      </w:r>
      <w:r w:rsidR="00A829C7">
        <w:rPr>
          <w:rFonts w:ascii="Times New Roman" w:hAnsi="Times New Roman" w:cs="Times New Roman"/>
        </w:rPr>
        <w:t>04.08</w:t>
      </w:r>
      <w:r>
        <w:rPr>
          <w:rFonts w:ascii="Times New Roman" w:hAnsi="Times New Roman" w:cs="Times New Roman"/>
        </w:rPr>
        <w:t>.2025.</w:t>
      </w:r>
      <w:r w:rsidRPr="00057B46">
        <w:rPr>
          <w:rFonts w:ascii="Times New Roman" w:hAnsi="Times New Roman" w:cs="Times New Roman"/>
        </w:rPr>
        <w:t xml:space="preserve"> iesniegumu</w:t>
      </w:r>
      <w:r>
        <w:rPr>
          <w:rFonts w:ascii="Times New Roman" w:hAnsi="Times New Roman" w:cs="Times New Roman"/>
        </w:rPr>
        <w:t xml:space="preserve"> ar pielikumiem </w:t>
      </w:r>
      <w:r w:rsidRPr="00057B46">
        <w:rPr>
          <w:rFonts w:ascii="Times New Roman" w:hAnsi="Times New Roman" w:cs="Times New Roman"/>
        </w:rPr>
        <w:t xml:space="preserve">(reģistrēts </w:t>
      </w:r>
      <w:r w:rsidR="00A829C7">
        <w:rPr>
          <w:rFonts w:ascii="Times New Roman" w:hAnsi="Times New Roman" w:cs="Times New Roman"/>
        </w:rPr>
        <w:t>04.08</w:t>
      </w:r>
      <w:r>
        <w:rPr>
          <w:rFonts w:ascii="Times New Roman" w:hAnsi="Times New Roman" w:cs="Times New Roman"/>
        </w:rPr>
        <w:t>.2025</w:t>
      </w:r>
      <w:r w:rsidRPr="00057B46">
        <w:rPr>
          <w:rFonts w:ascii="Times New Roman" w:hAnsi="Times New Roman" w:cs="Times New Roman"/>
        </w:rPr>
        <w:t xml:space="preserve">. ar Nr. </w:t>
      </w:r>
      <w:r w:rsidR="00A829C7" w:rsidRPr="00A829C7">
        <w:rPr>
          <w:rFonts w:ascii="Times New Roman" w:hAnsi="Times New Roman" w:cs="Times New Roman"/>
        </w:rPr>
        <w:t>ĀNP/1-11-1/25/4553</w:t>
      </w:r>
      <w:r w:rsidRPr="00057B46">
        <w:rPr>
          <w:rFonts w:ascii="Times New Roman" w:hAnsi="Times New Roman" w:cs="Times New Roman"/>
        </w:rPr>
        <w:t>)</w:t>
      </w:r>
      <w:r>
        <w:rPr>
          <w:rFonts w:ascii="Times New Roman" w:hAnsi="Times New Roman" w:cs="Times New Roman"/>
        </w:rPr>
        <w:t xml:space="preserve"> </w:t>
      </w:r>
      <w:r w:rsidRPr="006269A9">
        <w:rPr>
          <w:rFonts w:ascii="Times New Roman" w:hAnsi="Times New Roman" w:cs="Times New Roman"/>
        </w:rPr>
        <w:t xml:space="preserve">ar lūgumu apstiprināt zemes ierīcības projektu </w:t>
      </w:r>
      <w:r w:rsidR="007560B4">
        <w:rPr>
          <w:rFonts w:ascii="Times New Roman" w:hAnsi="Times New Roman" w:cs="Times New Roman"/>
        </w:rPr>
        <w:t xml:space="preserve">zemes vienībām ar kadastra apzīmējumiem </w:t>
      </w:r>
      <w:r w:rsidR="004A13B6" w:rsidRPr="004A13B6">
        <w:rPr>
          <w:rFonts w:ascii="Times New Roman" w:eastAsia="Times New Roman" w:hAnsi="Times New Roman" w:cs="Arial"/>
          <w:lang w:eastAsia="lv-LV"/>
        </w:rPr>
        <w:t>8044 014 0377, 8044 014 0378</w:t>
      </w:r>
      <w:r w:rsidR="007560B4">
        <w:rPr>
          <w:rFonts w:ascii="Times New Roman" w:eastAsia="Times New Roman" w:hAnsi="Times New Roman" w:cs="Arial"/>
          <w:lang w:eastAsia="lv-LV"/>
        </w:rPr>
        <w:t>,</w:t>
      </w:r>
      <w:r w:rsidR="004A13B6" w:rsidRPr="004A13B6">
        <w:rPr>
          <w:rFonts w:ascii="Times New Roman" w:eastAsia="Times New Roman" w:hAnsi="Times New Roman" w:cs="Arial"/>
          <w:lang w:eastAsia="lv-LV"/>
        </w:rPr>
        <w:t xml:space="preserve"> 8044 014 0379 un 8044 014 0380</w:t>
      </w:r>
      <w:r w:rsidR="004A13B6">
        <w:rPr>
          <w:rFonts w:ascii="Times New Roman" w:eastAsia="Times New Roman" w:hAnsi="Times New Roman" w:cs="Arial"/>
          <w:lang w:eastAsia="lv-LV"/>
        </w:rPr>
        <w:t>.</w:t>
      </w:r>
    </w:p>
    <w:p w14:paraId="35207275" w14:textId="77777777" w:rsidR="004E1F4E" w:rsidRPr="006C4CF9" w:rsidRDefault="004E1F4E" w:rsidP="004E1F4E">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38D3CA78" w14:textId="7D8EDDA7" w:rsidR="004E1F4E" w:rsidRDefault="004E1F4E" w:rsidP="00FB1D66">
      <w:pPr>
        <w:pStyle w:val="ListParagraph"/>
        <w:numPr>
          <w:ilvl w:val="0"/>
          <w:numId w:val="4"/>
        </w:numPr>
        <w:jc w:val="both"/>
        <w:rPr>
          <w:rFonts w:ascii="Times New Roman" w:eastAsia="Times New Roman" w:hAnsi="Times New Roman" w:cs="Times New Roman"/>
          <w:lang w:val="x-none"/>
        </w:rPr>
      </w:pPr>
      <w:r w:rsidRPr="00FB1D66">
        <w:rPr>
          <w:rFonts w:ascii="Times New Roman" w:eastAsia="Times New Roman" w:hAnsi="Times New Roman" w:cs="Times New Roman"/>
        </w:rPr>
        <w:t>D</w:t>
      </w:r>
      <w:r w:rsidRPr="00FB1D66">
        <w:rPr>
          <w:rFonts w:ascii="Times New Roman" w:eastAsia="Times New Roman" w:hAnsi="Times New Roman" w:cs="Times New Roman"/>
          <w:lang w:val="x-none"/>
        </w:rPr>
        <w:t xml:space="preserve">ome </w:t>
      </w:r>
      <w:r w:rsidR="00FB1D66" w:rsidRPr="00FB1D66">
        <w:rPr>
          <w:rFonts w:ascii="Times New Roman" w:eastAsia="Times New Roman" w:hAnsi="Times New Roman" w:cs="Times New Roman"/>
        </w:rPr>
        <w:t>28.11.2024</w:t>
      </w:r>
      <w:r w:rsidRPr="00FB1D66">
        <w:rPr>
          <w:rFonts w:ascii="Times New Roman" w:eastAsia="Times New Roman" w:hAnsi="Times New Roman" w:cs="Times New Roman"/>
          <w:lang w:val="x-none"/>
        </w:rPr>
        <w:t>.</w:t>
      </w:r>
      <w:r w:rsidRPr="00FB1D66">
        <w:rPr>
          <w:rFonts w:ascii="Times New Roman" w:eastAsia="Times New Roman" w:hAnsi="Times New Roman" w:cs="Times New Roman"/>
        </w:rPr>
        <w:t xml:space="preserve"> pieņēma</w:t>
      </w:r>
      <w:r w:rsidRPr="00FB1D66">
        <w:rPr>
          <w:rFonts w:ascii="Times New Roman" w:eastAsia="Times New Roman" w:hAnsi="Times New Roman" w:cs="Times New Roman"/>
          <w:lang w:val="x-none"/>
        </w:rPr>
        <w:t xml:space="preserve"> </w:t>
      </w:r>
      <w:r w:rsidRPr="00FB1D66">
        <w:rPr>
          <w:rFonts w:ascii="Times New Roman" w:eastAsia="Times New Roman" w:hAnsi="Times New Roman" w:cs="Times New Roman"/>
          <w:lang w:val="x-none" w:eastAsia="lv-LV"/>
        </w:rPr>
        <w:t xml:space="preserve">lēmumu </w:t>
      </w:r>
      <w:bookmarkStart w:id="1" w:name="_Hlk139985126"/>
      <w:r w:rsidRPr="00FB1D66">
        <w:rPr>
          <w:rFonts w:ascii="Times New Roman" w:eastAsia="Times New Roman" w:hAnsi="Times New Roman" w:cs="Times New Roman"/>
          <w:lang w:val="x-none" w:eastAsia="lv-LV"/>
        </w:rPr>
        <w:t>Nr.</w:t>
      </w:r>
      <w:r w:rsidR="00FB1D66" w:rsidRPr="00FB1D66">
        <w:rPr>
          <w:rFonts w:ascii="Times New Roman" w:eastAsia="Times New Roman" w:hAnsi="Times New Roman" w:cs="Times New Roman"/>
          <w:lang w:val="x-none" w:eastAsia="lv-LV"/>
        </w:rPr>
        <w:t>450</w:t>
      </w:r>
      <w:r w:rsidRPr="00FB1D66">
        <w:rPr>
          <w:rFonts w:ascii="Times New Roman" w:eastAsia="Times New Roman" w:hAnsi="Times New Roman" w:cs="Times New Roman"/>
          <w:lang w:val="x-none" w:eastAsia="lv-LV"/>
        </w:rPr>
        <w:t xml:space="preserve"> “</w:t>
      </w:r>
      <w:r w:rsidRPr="00351021">
        <w:t xml:space="preserve"> </w:t>
      </w:r>
      <w:r w:rsidR="00FB1D66" w:rsidRPr="00FB1D66">
        <w:rPr>
          <w:rFonts w:ascii="Times New Roman" w:eastAsia="Times New Roman" w:hAnsi="Times New Roman" w:cs="Times New Roman"/>
          <w:lang w:val="x-none" w:eastAsia="lv-LV"/>
        </w:rPr>
        <w:t>Par zemes ierīcības projekta uzsākšanu kā papildinājumu detālplānojumam “Stelpes” zemes vienībās ar kadastra</w:t>
      </w:r>
      <w:r w:rsidR="00FB1D66">
        <w:rPr>
          <w:rFonts w:ascii="Times New Roman" w:eastAsia="Times New Roman" w:hAnsi="Times New Roman" w:cs="Times New Roman"/>
          <w:lang w:val="x-none" w:eastAsia="lv-LV"/>
        </w:rPr>
        <w:t xml:space="preserve"> </w:t>
      </w:r>
      <w:r w:rsidR="00FB1D66" w:rsidRPr="00FB1D66">
        <w:rPr>
          <w:rFonts w:ascii="Times New Roman" w:eastAsia="Times New Roman" w:hAnsi="Times New Roman" w:cs="Times New Roman"/>
          <w:lang w:val="x-none" w:eastAsia="lv-LV"/>
        </w:rPr>
        <w:t>apzīmējumiem 80440140378, 80440140377, 80440140379, 80440140380, Alderos</w:t>
      </w:r>
      <w:r w:rsidRPr="00FB1D66">
        <w:rPr>
          <w:rFonts w:ascii="Times New Roman" w:eastAsia="Times New Roman" w:hAnsi="Times New Roman" w:cs="Times New Roman"/>
          <w:lang w:val="x-none"/>
        </w:rPr>
        <w:t>”</w:t>
      </w:r>
      <w:bookmarkEnd w:id="1"/>
      <w:r w:rsidR="00741D17">
        <w:rPr>
          <w:rFonts w:ascii="Times New Roman" w:eastAsia="Times New Roman" w:hAnsi="Times New Roman" w:cs="Times New Roman"/>
          <w:lang w:val="x-none"/>
        </w:rPr>
        <w:t xml:space="preserve"> (turpmāk – Lēmums)</w:t>
      </w:r>
      <w:r w:rsidRPr="00FB1D66">
        <w:rPr>
          <w:rFonts w:ascii="Times New Roman" w:eastAsia="Times New Roman" w:hAnsi="Times New Roman" w:cs="Times New Roman"/>
          <w:lang w:val="x-none"/>
        </w:rPr>
        <w:t xml:space="preserve">, ar kuru tika </w:t>
      </w:r>
      <w:r w:rsidR="00FB1D66" w:rsidRPr="00FB1D66">
        <w:rPr>
          <w:rFonts w:ascii="Times New Roman" w:eastAsia="Times New Roman" w:hAnsi="Times New Roman" w:cs="Times New Roman"/>
          <w:lang w:val="x-none"/>
        </w:rPr>
        <w:t>atļauts izstrādāt zemes ierīcības projektu kā papildinājumu detālplānojumam īpašumam “Stelpes”</w:t>
      </w:r>
      <w:r w:rsidR="00A321B3">
        <w:rPr>
          <w:rFonts w:ascii="Times New Roman" w:eastAsia="Times New Roman" w:hAnsi="Times New Roman" w:cs="Times New Roman"/>
          <w:lang w:val="x-none"/>
        </w:rPr>
        <w:t xml:space="preserve"> (turpmāk – Detālplānojums)</w:t>
      </w:r>
      <w:r w:rsidR="00FB1D66" w:rsidRPr="00FB1D66">
        <w:rPr>
          <w:rFonts w:ascii="Times New Roman" w:eastAsia="Times New Roman" w:hAnsi="Times New Roman" w:cs="Times New Roman"/>
          <w:lang w:val="x-none"/>
        </w:rPr>
        <w:t>, zemes vienībām ar kadastra apzīmējumiem 80440140378, 80440140377, 80440140379</w:t>
      </w:r>
      <w:r w:rsidR="00741D17">
        <w:rPr>
          <w:rFonts w:ascii="Times New Roman" w:eastAsia="Times New Roman" w:hAnsi="Times New Roman" w:cs="Times New Roman"/>
          <w:lang w:val="x-none"/>
        </w:rPr>
        <w:t xml:space="preserve"> un</w:t>
      </w:r>
      <w:r w:rsidR="00FB1D66" w:rsidRPr="00FB1D66">
        <w:rPr>
          <w:rFonts w:ascii="Times New Roman" w:eastAsia="Times New Roman" w:hAnsi="Times New Roman" w:cs="Times New Roman"/>
          <w:lang w:val="x-none"/>
        </w:rPr>
        <w:t xml:space="preserve"> 80440140380. </w:t>
      </w:r>
    </w:p>
    <w:p w14:paraId="34C8B8F3" w14:textId="77777777" w:rsidR="00860D15" w:rsidRPr="0067376A" w:rsidRDefault="00860D15" w:rsidP="0067376A">
      <w:pPr>
        <w:pStyle w:val="ListParagraph"/>
        <w:jc w:val="both"/>
        <w:rPr>
          <w:rFonts w:ascii="Times New Roman" w:eastAsia="Times New Roman" w:hAnsi="Times New Roman" w:cs="Times New Roman"/>
          <w:sz w:val="12"/>
          <w:szCs w:val="12"/>
          <w:lang w:val="x-none"/>
        </w:rPr>
      </w:pPr>
    </w:p>
    <w:p w14:paraId="5C4A19B0" w14:textId="156ED8E2" w:rsidR="00860D15" w:rsidRPr="0067376A" w:rsidRDefault="002D7191" w:rsidP="00860D15">
      <w:pPr>
        <w:pStyle w:val="ListParagraph"/>
        <w:numPr>
          <w:ilvl w:val="0"/>
          <w:numId w:val="4"/>
        </w:numPr>
        <w:jc w:val="both"/>
        <w:rPr>
          <w:rFonts w:ascii="Times New Roman" w:eastAsia="Times New Roman" w:hAnsi="Times New Roman" w:cs="Times New Roman"/>
          <w:lang w:val="x-none"/>
        </w:rPr>
      </w:pPr>
      <w:r>
        <w:rPr>
          <w:rFonts w:ascii="Times New Roman" w:eastAsia="Times New Roman" w:hAnsi="Times New Roman" w:cs="Times New Roman"/>
          <w:lang w:val="x-none"/>
        </w:rPr>
        <w:t>Atbilstoši</w:t>
      </w:r>
      <w:r w:rsidR="00931CB8" w:rsidRPr="00812CFF">
        <w:rPr>
          <w:rFonts w:ascii="Times New Roman" w:eastAsia="Times New Roman" w:hAnsi="Times New Roman" w:cs="Times New Roman"/>
          <w:lang w:val="x-none"/>
        </w:rPr>
        <w:t xml:space="preserve"> </w:t>
      </w:r>
      <w:r w:rsidR="00741D17">
        <w:rPr>
          <w:rFonts w:ascii="Times New Roman" w:eastAsia="Times New Roman" w:hAnsi="Times New Roman" w:cs="Times New Roman"/>
          <w:lang w:val="x-none"/>
        </w:rPr>
        <w:t xml:space="preserve">ar Lēmumu apstiprināto </w:t>
      </w:r>
      <w:r w:rsidR="00931CB8" w:rsidRPr="00812CFF">
        <w:rPr>
          <w:rFonts w:ascii="Times New Roman" w:eastAsia="Times New Roman" w:hAnsi="Times New Roman" w:cs="Times New Roman"/>
          <w:lang w:val="x-none"/>
        </w:rPr>
        <w:t xml:space="preserve">zemes ierīcības projekta izstrādes </w:t>
      </w:r>
      <w:r w:rsidRPr="00812CFF">
        <w:rPr>
          <w:rFonts w:ascii="Times New Roman" w:eastAsia="Times New Roman" w:hAnsi="Times New Roman" w:cs="Times New Roman"/>
          <w:lang w:val="x-none"/>
        </w:rPr>
        <w:t>nosacījum</w:t>
      </w:r>
      <w:r>
        <w:rPr>
          <w:rFonts w:ascii="Times New Roman" w:eastAsia="Times New Roman" w:hAnsi="Times New Roman" w:cs="Times New Roman"/>
          <w:lang w:val="x-none"/>
        </w:rPr>
        <w:t>u</w:t>
      </w:r>
      <w:r w:rsidRPr="00812CFF">
        <w:rPr>
          <w:rFonts w:ascii="Times New Roman" w:eastAsia="Times New Roman" w:hAnsi="Times New Roman" w:cs="Times New Roman"/>
          <w:lang w:val="x-none"/>
        </w:rPr>
        <w:t xml:space="preserve"> </w:t>
      </w:r>
      <w:r w:rsidR="00931CB8" w:rsidRPr="00812CFF">
        <w:rPr>
          <w:rFonts w:ascii="Times New Roman" w:eastAsia="Times New Roman" w:hAnsi="Times New Roman" w:cs="Times New Roman"/>
          <w:lang w:val="x-none"/>
        </w:rPr>
        <w:t>5.7. punkt</w:t>
      </w:r>
      <w:r>
        <w:rPr>
          <w:rFonts w:ascii="Times New Roman" w:eastAsia="Times New Roman" w:hAnsi="Times New Roman" w:cs="Times New Roman"/>
          <w:lang w:val="x-none"/>
        </w:rPr>
        <w:t>am</w:t>
      </w:r>
      <w:r w:rsidR="00931CB8" w:rsidRPr="00812CFF">
        <w:rPr>
          <w:rFonts w:ascii="Times New Roman" w:eastAsia="Times New Roman" w:hAnsi="Times New Roman" w:cs="Times New Roman"/>
          <w:lang w:val="x-none"/>
        </w:rPr>
        <w:t xml:space="preserve"> – “</w:t>
      </w:r>
      <w:r w:rsidR="00812CFF" w:rsidRPr="00812CFF">
        <w:rPr>
          <w:rFonts w:ascii="Times New Roman" w:eastAsia="Times New Roman" w:hAnsi="Times New Roman" w:cs="Times New Roman"/>
          <w:lang w:val="x-none"/>
        </w:rPr>
        <w:t>Zemes</w:t>
      </w:r>
      <w:r w:rsidR="00931CB8" w:rsidRPr="00812CFF">
        <w:rPr>
          <w:rFonts w:ascii="Times New Roman" w:eastAsia="Times New Roman" w:hAnsi="Times New Roman" w:cs="Times New Roman"/>
          <w:lang w:val="x-none"/>
        </w:rPr>
        <w:t xml:space="preserve"> ierīcības projektu virzīšanai uz apstiprināšanu atļauts tikai brīdī, kad </w:t>
      </w:r>
      <w:bookmarkStart w:id="2" w:name="_Hlk209537583"/>
      <w:r w:rsidR="00931CB8" w:rsidRPr="00812CFF">
        <w:rPr>
          <w:rFonts w:ascii="Times New Roman" w:eastAsia="Times New Roman" w:hAnsi="Times New Roman" w:cs="Times New Roman"/>
          <w:lang w:val="x-none"/>
        </w:rPr>
        <w:t>Vecumnieku,</w:t>
      </w:r>
      <w:r w:rsidR="00812CFF">
        <w:rPr>
          <w:rFonts w:ascii="Times New Roman" w:eastAsia="Times New Roman" w:hAnsi="Times New Roman" w:cs="Times New Roman"/>
          <w:lang w:val="x-none"/>
        </w:rPr>
        <w:t xml:space="preserve"> </w:t>
      </w:r>
      <w:r w:rsidR="00931CB8" w:rsidRPr="00812CFF">
        <w:rPr>
          <w:rFonts w:ascii="Times New Roman" w:eastAsia="Times New Roman" w:hAnsi="Times New Roman" w:cs="Times New Roman"/>
          <w:lang w:val="x-none"/>
        </w:rPr>
        <w:t>Stelpes un Lejnieku ielas</w:t>
      </w:r>
      <w:bookmarkEnd w:id="2"/>
      <w:r w:rsidR="00931CB8" w:rsidRPr="00812CFF">
        <w:rPr>
          <w:rFonts w:ascii="Times New Roman" w:eastAsia="Times New Roman" w:hAnsi="Times New Roman" w:cs="Times New Roman"/>
          <w:lang w:val="x-none"/>
        </w:rPr>
        <w:t xml:space="preserve"> ir pieņemtas ekspluatācijā.”</w:t>
      </w:r>
    </w:p>
    <w:p w14:paraId="3E83AB29" w14:textId="77777777" w:rsidR="00860D15" w:rsidRPr="0067376A" w:rsidRDefault="00860D15" w:rsidP="0067376A">
      <w:pPr>
        <w:pStyle w:val="ListParagraph"/>
        <w:jc w:val="both"/>
        <w:rPr>
          <w:rFonts w:ascii="Times New Roman" w:eastAsia="Times New Roman" w:hAnsi="Times New Roman" w:cs="Times New Roman"/>
          <w:sz w:val="12"/>
          <w:szCs w:val="12"/>
          <w:lang w:val="x-none"/>
        </w:rPr>
      </w:pPr>
    </w:p>
    <w:p w14:paraId="7B663330" w14:textId="0D2FE639" w:rsidR="00A321B3" w:rsidRPr="00E256B7" w:rsidRDefault="00A321B3" w:rsidP="00450A8F">
      <w:pPr>
        <w:pStyle w:val="ListParagraph"/>
        <w:numPr>
          <w:ilvl w:val="0"/>
          <w:numId w:val="4"/>
        </w:numPr>
        <w:jc w:val="both"/>
        <w:rPr>
          <w:rFonts w:ascii="Times New Roman" w:eastAsia="Times New Roman" w:hAnsi="Times New Roman" w:cs="Times New Roman"/>
          <w:lang w:val="x-none"/>
        </w:rPr>
      </w:pPr>
      <w:r w:rsidRPr="00E256B7">
        <w:rPr>
          <w:rFonts w:ascii="Times New Roman" w:eastAsia="Times New Roman" w:hAnsi="Times New Roman" w:cs="Times New Roman"/>
          <w:lang w:val="x-none"/>
        </w:rPr>
        <w:t xml:space="preserve">Atbilstoši Detālplānojuma īstenošanas kārtībai ir </w:t>
      </w:r>
      <w:r w:rsidR="00450A8F" w:rsidRPr="00E256B7">
        <w:rPr>
          <w:rFonts w:ascii="Times New Roman" w:eastAsia="Times New Roman" w:hAnsi="Times New Roman" w:cs="Times New Roman"/>
          <w:lang w:val="x-none"/>
        </w:rPr>
        <w:t>izbūvētas un pieņemtas ekspluatācijā</w:t>
      </w:r>
      <w:r w:rsidR="00450A8F" w:rsidRPr="00E256B7">
        <w:t xml:space="preserve"> </w:t>
      </w:r>
      <w:r w:rsidR="00450A8F" w:rsidRPr="00E256B7">
        <w:rPr>
          <w:rFonts w:ascii="Times New Roman" w:eastAsia="Times New Roman" w:hAnsi="Times New Roman" w:cs="Times New Roman"/>
          <w:lang w:val="x-none"/>
        </w:rPr>
        <w:t xml:space="preserve">Vecumnieku, Stelpes un Lejnieku ielas, </w:t>
      </w:r>
      <w:r w:rsidR="00B60288" w:rsidRPr="00E256B7">
        <w:rPr>
          <w:rFonts w:ascii="Times New Roman" w:eastAsia="Times New Roman" w:hAnsi="Times New Roman" w:cs="Times New Roman"/>
          <w:lang w:val="x-none"/>
        </w:rPr>
        <w:t>izbūvēti un nodo</w:t>
      </w:r>
      <w:r w:rsidR="007207C5">
        <w:rPr>
          <w:rFonts w:ascii="Times New Roman" w:eastAsia="Times New Roman" w:hAnsi="Times New Roman" w:cs="Times New Roman"/>
          <w:lang w:val="x-none"/>
        </w:rPr>
        <w:t>t</w:t>
      </w:r>
      <w:r w:rsidR="00B60288" w:rsidRPr="00E256B7">
        <w:rPr>
          <w:rFonts w:ascii="Times New Roman" w:eastAsia="Times New Roman" w:hAnsi="Times New Roman" w:cs="Times New Roman"/>
          <w:lang w:val="x-none"/>
        </w:rPr>
        <w:t>i ekspluatācijā ēku ekspluatācijai nepieciešamie inženiertīkli un komunikācijas, nodrošināta ārējās ugunsdzēsības ūdensapgāde</w:t>
      </w:r>
      <w:r w:rsidR="00450A8F" w:rsidRPr="00E256B7">
        <w:rPr>
          <w:rFonts w:ascii="Times New Roman" w:eastAsia="Times New Roman" w:hAnsi="Times New Roman" w:cs="Times New Roman"/>
          <w:lang w:val="x-none"/>
        </w:rPr>
        <w:t>:</w:t>
      </w:r>
    </w:p>
    <w:p w14:paraId="389F781C" w14:textId="71EE974B" w:rsidR="00BE0CF9" w:rsidRPr="001640C4" w:rsidRDefault="00450A8F" w:rsidP="0067376A">
      <w:pPr>
        <w:spacing w:before="120"/>
        <w:ind w:left="1080"/>
        <w:jc w:val="both"/>
        <w:rPr>
          <w:rFonts w:ascii="Times New Roman" w:eastAsia="Times New Roman" w:hAnsi="Times New Roman" w:cs="Times New Roman"/>
          <w:lang w:val="x-none"/>
        </w:rPr>
      </w:pPr>
      <w:r w:rsidRPr="00E256B7">
        <w:rPr>
          <w:rFonts w:ascii="Times New Roman" w:eastAsia="Times New Roman" w:hAnsi="Times New Roman" w:cs="Times New Roman"/>
          <w:lang w:val="x-none"/>
        </w:rPr>
        <w:t xml:space="preserve">3.1. </w:t>
      </w:r>
      <w:r w:rsidR="003743D8" w:rsidRPr="00E256B7">
        <w:rPr>
          <w:rFonts w:ascii="Times New Roman" w:eastAsia="Times New Roman" w:hAnsi="Times New Roman" w:cs="Times New Roman"/>
          <w:lang w:val="x-none"/>
        </w:rPr>
        <w:t xml:space="preserve">Ādažu novada būvvalde </w:t>
      </w:r>
      <w:r w:rsidR="00DD3698">
        <w:rPr>
          <w:rFonts w:ascii="Times New Roman" w:eastAsia="Times New Roman" w:hAnsi="Times New Roman" w:cs="Times New Roman"/>
          <w:lang w:val="x-none"/>
        </w:rPr>
        <w:t>12.09.2025</w:t>
      </w:r>
      <w:r w:rsidR="003743D8" w:rsidRPr="001640C4">
        <w:rPr>
          <w:rFonts w:ascii="Times New Roman" w:eastAsia="Times New Roman" w:hAnsi="Times New Roman" w:cs="Times New Roman"/>
          <w:lang w:val="x-none"/>
        </w:rPr>
        <w:t xml:space="preserve">. izdevusi </w:t>
      </w:r>
      <w:r w:rsidR="00DD3698">
        <w:rPr>
          <w:rFonts w:ascii="Times New Roman" w:eastAsia="Times New Roman" w:hAnsi="Times New Roman" w:cs="Times New Roman"/>
          <w:lang w:val="x-none"/>
        </w:rPr>
        <w:t>dokumentu</w:t>
      </w:r>
      <w:r w:rsidR="003743D8" w:rsidRPr="001640C4">
        <w:rPr>
          <w:rFonts w:ascii="Times New Roman" w:eastAsia="Times New Roman" w:hAnsi="Times New Roman" w:cs="Times New Roman"/>
          <w:lang w:val="x-none"/>
        </w:rPr>
        <w:t xml:space="preserve"> Nr. XXXX, ar kuru nodota ekspluatācijā Vecumnieku iela.</w:t>
      </w:r>
    </w:p>
    <w:p w14:paraId="46151C0A" w14:textId="77777777" w:rsidR="00860D15" w:rsidRPr="001640C4" w:rsidRDefault="00860D15" w:rsidP="0067376A">
      <w:pPr>
        <w:pStyle w:val="ListParagraph"/>
        <w:jc w:val="both"/>
        <w:rPr>
          <w:rFonts w:ascii="Times New Roman" w:eastAsia="Times New Roman" w:hAnsi="Times New Roman" w:cs="Times New Roman"/>
          <w:sz w:val="12"/>
          <w:szCs w:val="12"/>
          <w:lang w:val="x-none"/>
        </w:rPr>
      </w:pPr>
    </w:p>
    <w:p w14:paraId="0BAE7743" w14:textId="66434FB9" w:rsidR="003743D8" w:rsidRPr="00E256B7" w:rsidRDefault="00450A8F" w:rsidP="0067376A">
      <w:pPr>
        <w:ind w:left="1080"/>
        <w:jc w:val="both"/>
        <w:rPr>
          <w:rFonts w:ascii="Times New Roman" w:eastAsia="Times New Roman" w:hAnsi="Times New Roman" w:cs="Times New Roman"/>
          <w:lang w:val="x-none"/>
        </w:rPr>
      </w:pPr>
      <w:r w:rsidRPr="001640C4">
        <w:rPr>
          <w:rFonts w:ascii="Times New Roman" w:eastAsia="Times New Roman" w:hAnsi="Times New Roman" w:cs="Times New Roman"/>
          <w:lang w:val="x-none"/>
        </w:rPr>
        <w:t xml:space="preserve">3.2. </w:t>
      </w:r>
      <w:r w:rsidR="003743D8" w:rsidRPr="001640C4">
        <w:rPr>
          <w:rFonts w:ascii="Times New Roman" w:eastAsia="Times New Roman" w:hAnsi="Times New Roman" w:cs="Times New Roman"/>
          <w:lang w:val="x-none"/>
        </w:rPr>
        <w:t>Ādažu novada būvvalde Xx.10.2025. izdevusi aktu Nr. XXXX, ar</w:t>
      </w:r>
      <w:r w:rsidR="003743D8" w:rsidRPr="00E256B7">
        <w:rPr>
          <w:rFonts w:ascii="Times New Roman" w:eastAsia="Times New Roman" w:hAnsi="Times New Roman" w:cs="Times New Roman"/>
          <w:lang w:val="x-none"/>
        </w:rPr>
        <w:t xml:space="preserve"> kuru nodota ekspluatācijā Stelpes iela.</w:t>
      </w:r>
    </w:p>
    <w:p w14:paraId="63D5712E" w14:textId="77777777" w:rsidR="00860D15" w:rsidRPr="00E256B7" w:rsidRDefault="00860D15" w:rsidP="0067376A">
      <w:pPr>
        <w:pStyle w:val="ListParagraph"/>
        <w:jc w:val="both"/>
        <w:rPr>
          <w:rFonts w:ascii="Times New Roman" w:eastAsia="Times New Roman" w:hAnsi="Times New Roman" w:cs="Times New Roman"/>
          <w:sz w:val="12"/>
          <w:szCs w:val="12"/>
          <w:lang w:val="x-none"/>
        </w:rPr>
      </w:pPr>
    </w:p>
    <w:p w14:paraId="15021363" w14:textId="269D7BB7" w:rsidR="003743D8" w:rsidRPr="00E256B7" w:rsidRDefault="00450A8F" w:rsidP="0067376A">
      <w:pPr>
        <w:ind w:left="1080"/>
        <w:jc w:val="both"/>
        <w:rPr>
          <w:rFonts w:ascii="Times New Roman" w:eastAsia="Times New Roman" w:hAnsi="Times New Roman" w:cs="Times New Roman"/>
          <w:lang w:val="x-none"/>
        </w:rPr>
      </w:pPr>
      <w:r w:rsidRPr="00E256B7">
        <w:rPr>
          <w:rFonts w:ascii="Times New Roman" w:eastAsia="Times New Roman" w:hAnsi="Times New Roman" w:cs="Times New Roman"/>
          <w:lang w:val="x-none"/>
        </w:rPr>
        <w:t xml:space="preserve">3.3. </w:t>
      </w:r>
      <w:r w:rsidR="003743D8" w:rsidRPr="00E256B7">
        <w:rPr>
          <w:rFonts w:ascii="Times New Roman" w:eastAsia="Times New Roman" w:hAnsi="Times New Roman" w:cs="Times New Roman"/>
          <w:lang w:val="x-none"/>
        </w:rPr>
        <w:t>Ādažu novada būvvalde Xx.10.2025. izdevusi aktu Nr. XXXX, ar kuru nodota ekspluatācijā Lejnieku iela.</w:t>
      </w:r>
    </w:p>
    <w:p w14:paraId="70D0B846" w14:textId="20BFB93A" w:rsidR="00FF53C3" w:rsidRDefault="00FF53C3" w:rsidP="0067376A">
      <w:pPr>
        <w:ind w:left="1080"/>
        <w:jc w:val="both"/>
        <w:rPr>
          <w:rFonts w:ascii="Times New Roman" w:eastAsia="Times New Roman" w:hAnsi="Times New Roman" w:cs="Times New Roman"/>
          <w:lang w:val="x-none"/>
        </w:rPr>
      </w:pPr>
      <w:r w:rsidRPr="00E256B7">
        <w:rPr>
          <w:rFonts w:ascii="Times New Roman" w:eastAsia="Times New Roman" w:hAnsi="Times New Roman" w:cs="Times New Roman"/>
          <w:lang w:val="x-none"/>
        </w:rPr>
        <w:t xml:space="preserve">3.4. Ādažu novada būvvalde 16.12.2024. izdevusi aktu Nr. </w:t>
      </w:r>
      <w:r w:rsidR="00542868" w:rsidRPr="00E256B7">
        <w:rPr>
          <w:rFonts w:ascii="Times New Roman" w:eastAsia="Times New Roman" w:hAnsi="Times New Roman" w:cs="Times New Roman"/>
          <w:lang w:val="x-none"/>
        </w:rPr>
        <w:t>24062620023401</w:t>
      </w:r>
      <w:r w:rsidRPr="00E256B7">
        <w:rPr>
          <w:rFonts w:ascii="Times New Roman" w:eastAsia="Times New Roman" w:hAnsi="Times New Roman" w:cs="Times New Roman"/>
          <w:lang w:val="x-none"/>
        </w:rPr>
        <w:t>, ar kuru nodoti ekspluatācijā ūdens</w:t>
      </w:r>
      <w:r>
        <w:rPr>
          <w:rFonts w:ascii="Times New Roman" w:eastAsia="Times New Roman" w:hAnsi="Times New Roman" w:cs="Times New Roman"/>
          <w:lang w:val="x-none"/>
        </w:rPr>
        <w:t xml:space="preserve"> un kanalizācijas pazemes tīkli</w:t>
      </w:r>
      <w:r w:rsidR="000019D4">
        <w:rPr>
          <w:rFonts w:ascii="Times New Roman" w:eastAsia="Times New Roman" w:hAnsi="Times New Roman" w:cs="Times New Roman"/>
          <w:lang w:val="x-none"/>
        </w:rPr>
        <w:t xml:space="preserve"> detālplānojuma teritorijā</w:t>
      </w:r>
      <w:r w:rsidRPr="00FF53C3">
        <w:rPr>
          <w:rFonts w:ascii="Times New Roman" w:eastAsia="Times New Roman" w:hAnsi="Times New Roman" w:cs="Times New Roman"/>
          <w:lang w:val="x-none"/>
        </w:rPr>
        <w:t>.</w:t>
      </w:r>
    </w:p>
    <w:p w14:paraId="1FF94912" w14:textId="5A338D16" w:rsidR="00AC27D6" w:rsidRDefault="00AC27D6" w:rsidP="0067376A">
      <w:pPr>
        <w:ind w:left="1080"/>
        <w:jc w:val="both"/>
        <w:rPr>
          <w:rFonts w:ascii="Times New Roman" w:eastAsia="Times New Roman" w:hAnsi="Times New Roman" w:cs="Times New Roman"/>
          <w:lang w:val="x-none"/>
        </w:rPr>
      </w:pPr>
      <w:r w:rsidRPr="00AC27D6">
        <w:rPr>
          <w:rFonts w:ascii="Times New Roman" w:eastAsia="Times New Roman" w:hAnsi="Times New Roman" w:cs="Times New Roman"/>
          <w:lang w:val="x-none"/>
        </w:rPr>
        <w:t>3.</w:t>
      </w:r>
      <w:r>
        <w:rPr>
          <w:rFonts w:ascii="Times New Roman" w:eastAsia="Times New Roman" w:hAnsi="Times New Roman" w:cs="Times New Roman"/>
          <w:lang w:val="x-none"/>
        </w:rPr>
        <w:t>5</w:t>
      </w:r>
      <w:r w:rsidRPr="00AC27D6">
        <w:rPr>
          <w:rFonts w:ascii="Times New Roman" w:eastAsia="Times New Roman" w:hAnsi="Times New Roman" w:cs="Times New Roman"/>
          <w:lang w:val="x-none"/>
        </w:rPr>
        <w:t xml:space="preserve">. Ādažu novada būvvalde </w:t>
      </w:r>
      <w:r>
        <w:rPr>
          <w:rFonts w:ascii="Times New Roman" w:eastAsia="Times New Roman" w:hAnsi="Times New Roman" w:cs="Times New Roman"/>
          <w:lang w:val="x-none"/>
        </w:rPr>
        <w:t>XX</w:t>
      </w:r>
      <w:r w:rsidRPr="00AC27D6">
        <w:rPr>
          <w:rFonts w:ascii="Times New Roman" w:eastAsia="Times New Roman" w:hAnsi="Times New Roman" w:cs="Times New Roman"/>
          <w:lang w:val="x-none"/>
        </w:rPr>
        <w:t xml:space="preserve">.12.2024. izdevusi aktu Nr. </w:t>
      </w:r>
      <w:r>
        <w:rPr>
          <w:rFonts w:ascii="Times New Roman" w:eastAsia="Times New Roman" w:hAnsi="Times New Roman" w:cs="Times New Roman"/>
          <w:lang w:val="x-none"/>
        </w:rPr>
        <w:t>XXXX</w:t>
      </w:r>
      <w:r w:rsidRPr="00AC27D6">
        <w:rPr>
          <w:rFonts w:ascii="Times New Roman" w:eastAsia="Times New Roman" w:hAnsi="Times New Roman" w:cs="Times New Roman"/>
          <w:lang w:val="x-none"/>
        </w:rPr>
        <w:t xml:space="preserve">, ar kuru nodoti ekspluatācijā </w:t>
      </w:r>
      <w:r w:rsidR="00E256B7">
        <w:rPr>
          <w:rFonts w:ascii="Times New Roman" w:eastAsia="Times New Roman" w:hAnsi="Times New Roman" w:cs="Times New Roman"/>
          <w:lang w:val="x-none"/>
        </w:rPr>
        <w:t>elektrības</w:t>
      </w:r>
      <w:r w:rsidRPr="00AC27D6">
        <w:rPr>
          <w:rFonts w:ascii="Times New Roman" w:eastAsia="Times New Roman" w:hAnsi="Times New Roman" w:cs="Times New Roman"/>
          <w:lang w:val="x-none"/>
        </w:rPr>
        <w:t xml:space="preserve"> pazemes tīkli.</w:t>
      </w:r>
    </w:p>
    <w:p w14:paraId="2C02D1BB" w14:textId="77777777" w:rsidR="00AC27D6" w:rsidRDefault="00AC27D6" w:rsidP="0067376A">
      <w:pPr>
        <w:ind w:left="1080"/>
        <w:jc w:val="both"/>
        <w:rPr>
          <w:rFonts w:ascii="Times New Roman" w:eastAsia="Times New Roman" w:hAnsi="Times New Roman" w:cs="Times New Roman"/>
          <w:highlight w:val="yellow"/>
          <w:lang w:val="x-none"/>
        </w:rPr>
      </w:pPr>
    </w:p>
    <w:p w14:paraId="4E025A95" w14:textId="77777777" w:rsidR="00FF53C3" w:rsidRPr="0067376A" w:rsidRDefault="00FF53C3" w:rsidP="0067376A">
      <w:pPr>
        <w:ind w:left="1080"/>
        <w:jc w:val="both"/>
        <w:rPr>
          <w:rFonts w:ascii="Times New Roman" w:eastAsia="Times New Roman" w:hAnsi="Times New Roman" w:cs="Times New Roman"/>
          <w:highlight w:val="yellow"/>
          <w:lang w:val="x-none"/>
        </w:rPr>
      </w:pPr>
    </w:p>
    <w:p w14:paraId="529119A6" w14:textId="77777777" w:rsidR="00860D15" w:rsidRPr="0067376A" w:rsidRDefault="00860D15" w:rsidP="0067376A">
      <w:pPr>
        <w:spacing w:after="80"/>
        <w:ind w:left="720"/>
        <w:jc w:val="both"/>
        <w:rPr>
          <w:rFonts w:ascii="Times New Roman" w:eastAsia="Times New Roman" w:hAnsi="Times New Roman" w:cs="Times New Roman"/>
          <w:sz w:val="12"/>
          <w:szCs w:val="12"/>
        </w:rPr>
      </w:pPr>
    </w:p>
    <w:p w14:paraId="57676517" w14:textId="019FC7FE" w:rsidR="00860D15" w:rsidRPr="0067376A" w:rsidRDefault="004E1F4E" w:rsidP="0067376A">
      <w:pPr>
        <w:numPr>
          <w:ilvl w:val="0"/>
          <w:numId w:val="4"/>
        </w:numPr>
        <w:jc w:val="both"/>
        <w:rPr>
          <w:rFonts w:ascii="Times New Roman" w:eastAsia="Times New Roman" w:hAnsi="Times New Roman" w:cs="Times New Roman"/>
        </w:rPr>
      </w:pPr>
      <w:r w:rsidRPr="00B573D2">
        <w:rPr>
          <w:rFonts w:ascii="Times New Roman" w:eastAsia="Times New Roman" w:hAnsi="Times New Roman" w:cs="Times New Roman"/>
        </w:rPr>
        <w:t>Atbilstoši Nekustamā īpašuma valsts kadastra informācijas sistēmas datiem</w:t>
      </w:r>
      <w:r w:rsidRPr="00B573D2">
        <w:t xml:space="preserve"> </w:t>
      </w:r>
      <w:r w:rsidR="0093574D">
        <w:rPr>
          <w:rFonts w:ascii="Times New Roman" w:eastAsia="Times New Roman" w:hAnsi="Times New Roman" w:cs="Times New Roman"/>
        </w:rPr>
        <w:t>zemes vienībām</w:t>
      </w:r>
      <w:r>
        <w:rPr>
          <w:rFonts w:ascii="Times New Roman" w:eastAsia="Times New Roman" w:hAnsi="Times New Roman" w:cs="Times New Roman"/>
        </w:rPr>
        <w:t xml:space="preserve"> </w:t>
      </w:r>
      <w:r w:rsidR="002D7191">
        <w:rPr>
          <w:rFonts w:ascii="Times New Roman" w:eastAsia="Times New Roman" w:hAnsi="Times New Roman" w:cs="Times New Roman"/>
        </w:rPr>
        <w:t xml:space="preserve">ir </w:t>
      </w:r>
      <w:r>
        <w:rPr>
          <w:rFonts w:ascii="Times New Roman" w:eastAsia="Times New Roman" w:hAnsi="Times New Roman" w:cs="Times New Roman"/>
        </w:rPr>
        <w:t>noteikt</w:t>
      </w:r>
      <w:r w:rsidR="002D7191">
        <w:rPr>
          <w:rFonts w:ascii="Times New Roman" w:eastAsia="Times New Roman" w:hAnsi="Times New Roman" w:cs="Times New Roman"/>
        </w:rPr>
        <w:t>i šādi</w:t>
      </w:r>
      <w:r>
        <w:rPr>
          <w:rFonts w:ascii="Times New Roman" w:eastAsia="Times New Roman" w:hAnsi="Times New Roman" w:cs="Times New Roman"/>
        </w:rPr>
        <w:t xml:space="preserve"> </w:t>
      </w:r>
      <w:r w:rsidRPr="00B573D2">
        <w:rPr>
          <w:rFonts w:ascii="Times New Roman" w:eastAsia="Times New Roman" w:hAnsi="Times New Roman" w:cs="Times New Roman"/>
        </w:rPr>
        <w:t>nekustamā īpašuma lietošanas mērķi</w:t>
      </w:r>
      <w:r w:rsidR="0093574D">
        <w:rPr>
          <w:rFonts w:ascii="Times New Roman" w:eastAsia="Times New Roman" w:hAnsi="Times New Roman" w:cs="Times New Roman"/>
        </w:rPr>
        <w:t>:</w:t>
      </w:r>
    </w:p>
    <w:p w14:paraId="28F84477" w14:textId="77777777" w:rsidR="00860D15" w:rsidRPr="0067376A" w:rsidRDefault="00860D15" w:rsidP="0067376A">
      <w:pPr>
        <w:spacing w:after="80"/>
        <w:ind w:left="720"/>
        <w:jc w:val="both"/>
        <w:rPr>
          <w:rFonts w:ascii="Times New Roman" w:eastAsia="Times New Roman" w:hAnsi="Times New Roman" w:cs="Times New Roman"/>
          <w:sz w:val="12"/>
          <w:szCs w:val="12"/>
        </w:rPr>
      </w:pPr>
    </w:p>
    <w:tbl>
      <w:tblPr>
        <w:tblStyle w:val="TableGrid"/>
        <w:tblW w:w="0" w:type="auto"/>
        <w:tblInd w:w="720" w:type="dxa"/>
        <w:tblLook w:val="04A0" w:firstRow="1" w:lastRow="0" w:firstColumn="1" w:lastColumn="0" w:noHBand="0" w:noVBand="1"/>
      </w:tblPr>
      <w:tblGrid>
        <w:gridCol w:w="1827"/>
        <w:gridCol w:w="1276"/>
        <w:gridCol w:w="5238"/>
      </w:tblGrid>
      <w:tr w:rsidR="0093574D" w14:paraId="037419BB" w14:textId="77777777" w:rsidTr="004B7504">
        <w:tc>
          <w:tcPr>
            <w:tcW w:w="1827" w:type="dxa"/>
          </w:tcPr>
          <w:p w14:paraId="468B643F" w14:textId="3A72075D" w:rsidR="0093574D" w:rsidRPr="006222FB" w:rsidRDefault="0093574D" w:rsidP="0093574D">
            <w:pPr>
              <w:spacing w:after="80"/>
              <w:jc w:val="both"/>
              <w:rPr>
                <w:rFonts w:ascii="Times New Roman" w:eastAsia="Times New Roman" w:hAnsi="Times New Roman" w:cs="Times New Roman"/>
                <w:b/>
                <w:bCs/>
              </w:rPr>
            </w:pPr>
            <w:r w:rsidRPr="006222FB">
              <w:rPr>
                <w:rFonts w:ascii="Times New Roman" w:eastAsia="Times New Roman" w:hAnsi="Times New Roman" w:cs="Times New Roman"/>
                <w:b/>
                <w:bCs/>
              </w:rPr>
              <w:t>Kadastra apzīmējums</w:t>
            </w:r>
          </w:p>
        </w:tc>
        <w:tc>
          <w:tcPr>
            <w:tcW w:w="1276" w:type="dxa"/>
          </w:tcPr>
          <w:p w14:paraId="6C91A671" w14:textId="6BCA3B7C" w:rsidR="0093574D" w:rsidRPr="006222FB" w:rsidRDefault="0093574D" w:rsidP="0093574D">
            <w:pPr>
              <w:spacing w:after="80"/>
              <w:jc w:val="both"/>
              <w:rPr>
                <w:rFonts w:ascii="Times New Roman" w:eastAsia="Times New Roman" w:hAnsi="Times New Roman" w:cs="Times New Roman"/>
                <w:b/>
                <w:bCs/>
              </w:rPr>
            </w:pPr>
            <w:r w:rsidRPr="006222FB">
              <w:rPr>
                <w:rFonts w:ascii="Times New Roman" w:eastAsia="Times New Roman" w:hAnsi="Times New Roman" w:cs="Times New Roman"/>
                <w:b/>
                <w:bCs/>
              </w:rPr>
              <w:t>Platība, ha</w:t>
            </w:r>
          </w:p>
        </w:tc>
        <w:tc>
          <w:tcPr>
            <w:tcW w:w="5238" w:type="dxa"/>
          </w:tcPr>
          <w:p w14:paraId="2AAB29EC" w14:textId="577C33E0" w:rsidR="0093574D" w:rsidRPr="006222FB" w:rsidRDefault="0093574D" w:rsidP="0093574D">
            <w:pPr>
              <w:spacing w:after="80"/>
              <w:jc w:val="both"/>
              <w:rPr>
                <w:rFonts w:ascii="Times New Roman" w:eastAsia="Times New Roman" w:hAnsi="Times New Roman" w:cs="Times New Roman"/>
                <w:b/>
                <w:bCs/>
              </w:rPr>
            </w:pPr>
            <w:r w:rsidRPr="006222FB">
              <w:rPr>
                <w:rFonts w:ascii="Times New Roman" w:eastAsia="Times New Roman" w:hAnsi="Times New Roman" w:cs="Times New Roman"/>
                <w:b/>
                <w:bCs/>
              </w:rPr>
              <w:t>Esošais NĪLM</w:t>
            </w:r>
          </w:p>
        </w:tc>
      </w:tr>
      <w:tr w:rsidR="0093574D" w14:paraId="519ECFB0" w14:textId="77777777" w:rsidTr="004B7504">
        <w:tc>
          <w:tcPr>
            <w:tcW w:w="1827" w:type="dxa"/>
          </w:tcPr>
          <w:p w14:paraId="180BC9FE" w14:textId="1694E6D4" w:rsidR="0093574D" w:rsidRDefault="0093574D" w:rsidP="0093574D">
            <w:pPr>
              <w:spacing w:after="80"/>
              <w:jc w:val="both"/>
              <w:rPr>
                <w:rFonts w:ascii="Times New Roman" w:eastAsia="Times New Roman" w:hAnsi="Times New Roman" w:cs="Times New Roman"/>
              </w:rPr>
            </w:pPr>
            <w:r w:rsidRPr="0093574D">
              <w:rPr>
                <w:rFonts w:ascii="Times New Roman" w:eastAsia="Times New Roman" w:hAnsi="Times New Roman" w:cs="Times New Roman"/>
              </w:rPr>
              <w:t>80440140378</w:t>
            </w:r>
          </w:p>
        </w:tc>
        <w:tc>
          <w:tcPr>
            <w:tcW w:w="1276" w:type="dxa"/>
          </w:tcPr>
          <w:p w14:paraId="1750CB73" w14:textId="7C91F2E5" w:rsidR="0093574D" w:rsidRDefault="00A170E3" w:rsidP="0093574D">
            <w:pPr>
              <w:spacing w:after="80"/>
              <w:jc w:val="both"/>
              <w:rPr>
                <w:rFonts w:ascii="Times New Roman" w:eastAsia="Times New Roman" w:hAnsi="Times New Roman" w:cs="Times New Roman"/>
              </w:rPr>
            </w:pPr>
            <w:r w:rsidRPr="00A170E3">
              <w:rPr>
                <w:rFonts w:ascii="Times New Roman" w:eastAsia="Times New Roman" w:hAnsi="Times New Roman" w:cs="Times New Roman"/>
              </w:rPr>
              <w:t>0.2189</w:t>
            </w:r>
          </w:p>
        </w:tc>
        <w:tc>
          <w:tcPr>
            <w:tcW w:w="5238" w:type="dxa"/>
          </w:tcPr>
          <w:p w14:paraId="1199BAC5" w14:textId="627DEF86" w:rsidR="0093574D" w:rsidRDefault="004B7504" w:rsidP="0093574D">
            <w:pPr>
              <w:spacing w:after="80"/>
              <w:jc w:val="both"/>
              <w:rPr>
                <w:rFonts w:ascii="Times New Roman" w:eastAsia="Times New Roman" w:hAnsi="Times New Roman" w:cs="Times New Roman"/>
              </w:rPr>
            </w:pPr>
            <w:proofErr w:type="spellStart"/>
            <w:r w:rsidRPr="004B7504">
              <w:rPr>
                <w:rFonts w:ascii="Times New Roman" w:eastAsia="Times New Roman" w:hAnsi="Times New Roman" w:cs="Times New Roman"/>
              </w:rPr>
              <w:t>Vienstāva</w:t>
            </w:r>
            <w:proofErr w:type="spellEnd"/>
            <w:r w:rsidRPr="004B7504">
              <w:rPr>
                <w:rFonts w:ascii="Times New Roman" w:eastAsia="Times New Roman" w:hAnsi="Times New Roman" w:cs="Times New Roman"/>
              </w:rPr>
              <w:t xml:space="preserve"> un divstāvu daudzdzīvokļu māju apbūve</w:t>
            </w:r>
            <w:r>
              <w:rPr>
                <w:rFonts w:ascii="Times New Roman" w:eastAsia="Times New Roman" w:hAnsi="Times New Roman" w:cs="Times New Roman"/>
              </w:rPr>
              <w:t>, kods 0701</w:t>
            </w:r>
          </w:p>
        </w:tc>
      </w:tr>
      <w:tr w:rsidR="0093574D" w14:paraId="307DA88F" w14:textId="77777777" w:rsidTr="004B7504">
        <w:tc>
          <w:tcPr>
            <w:tcW w:w="1827" w:type="dxa"/>
          </w:tcPr>
          <w:p w14:paraId="54926EA6" w14:textId="6AB4B2D4" w:rsidR="0093574D" w:rsidRDefault="0093574D" w:rsidP="0093574D">
            <w:pPr>
              <w:spacing w:after="80"/>
              <w:jc w:val="both"/>
              <w:rPr>
                <w:rFonts w:ascii="Times New Roman" w:eastAsia="Times New Roman" w:hAnsi="Times New Roman" w:cs="Times New Roman"/>
              </w:rPr>
            </w:pPr>
            <w:r w:rsidRPr="0093574D">
              <w:rPr>
                <w:rFonts w:ascii="Times New Roman" w:eastAsia="Times New Roman" w:hAnsi="Times New Roman" w:cs="Times New Roman"/>
              </w:rPr>
              <w:t>80440140377</w:t>
            </w:r>
          </w:p>
        </w:tc>
        <w:tc>
          <w:tcPr>
            <w:tcW w:w="1276" w:type="dxa"/>
          </w:tcPr>
          <w:p w14:paraId="10ABBCBC" w14:textId="27FA704D" w:rsidR="0093574D" w:rsidRDefault="00A170E3" w:rsidP="0093574D">
            <w:pPr>
              <w:spacing w:after="80"/>
              <w:jc w:val="both"/>
              <w:rPr>
                <w:rFonts w:ascii="Times New Roman" w:eastAsia="Times New Roman" w:hAnsi="Times New Roman" w:cs="Times New Roman"/>
              </w:rPr>
            </w:pPr>
            <w:r w:rsidRPr="00A170E3">
              <w:rPr>
                <w:rFonts w:ascii="Times New Roman" w:eastAsia="Times New Roman" w:hAnsi="Times New Roman" w:cs="Times New Roman"/>
              </w:rPr>
              <w:t>0.1561</w:t>
            </w:r>
          </w:p>
        </w:tc>
        <w:tc>
          <w:tcPr>
            <w:tcW w:w="5238" w:type="dxa"/>
          </w:tcPr>
          <w:p w14:paraId="27743763" w14:textId="5DD95F09" w:rsidR="0093574D" w:rsidRDefault="004B7504" w:rsidP="0093574D">
            <w:pPr>
              <w:spacing w:after="80"/>
              <w:jc w:val="both"/>
              <w:rPr>
                <w:rFonts w:ascii="Times New Roman" w:eastAsia="Times New Roman" w:hAnsi="Times New Roman" w:cs="Times New Roman"/>
              </w:rPr>
            </w:pPr>
            <w:r w:rsidRPr="004B7504">
              <w:rPr>
                <w:rFonts w:ascii="Times New Roman" w:eastAsia="Times New Roman" w:hAnsi="Times New Roman" w:cs="Times New Roman"/>
              </w:rPr>
              <w:t>Neapgūta individuālo dzīvojamo māju apbūves zeme</w:t>
            </w:r>
            <w:r>
              <w:rPr>
                <w:rFonts w:ascii="Times New Roman" w:eastAsia="Times New Roman" w:hAnsi="Times New Roman" w:cs="Times New Roman"/>
              </w:rPr>
              <w:t>, kods 0600</w:t>
            </w:r>
          </w:p>
        </w:tc>
      </w:tr>
      <w:tr w:rsidR="0093574D" w14:paraId="108C65D0" w14:textId="77777777" w:rsidTr="004B7504">
        <w:tc>
          <w:tcPr>
            <w:tcW w:w="1827" w:type="dxa"/>
          </w:tcPr>
          <w:p w14:paraId="5FB83663" w14:textId="1F0D1D7A" w:rsidR="0093574D" w:rsidRDefault="0093574D" w:rsidP="0093574D">
            <w:pPr>
              <w:spacing w:after="80"/>
              <w:jc w:val="both"/>
              <w:rPr>
                <w:rFonts w:ascii="Times New Roman" w:eastAsia="Times New Roman" w:hAnsi="Times New Roman" w:cs="Times New Roman"/>
              </w:rPr>
            </w:pPr>
            <w:r w:rsidRPr="0093574D">
              <w:rPr>
                <w:rFonts w:ascii="Times New Roman" w:eastAsia="Times New Roman" w:hAnsi="Times New Roman" w:cs="Times New Roman"/>
              </w:rPr>
              <w:t>80440140379</w:t>
            </w:r>
          </w:p>
        </w:tc>
        <w:tc>
          <w:tcPr>
            <w:tcW w:w="1276" w:type="dxa"/>
          </w:tcPr>
          <w:p w14:paraId="390B55E6" w14:textId="2848A48B" w:rsidR="0093574D" w:rsidRDefault="00A170E3" w:rsidP="0093574D">
            <w:pPr>
              <w:spacing w:after="80"/>
              <w:jc w:val="both"/>
              <w:rPr>
                <w:rFonts w:ascii="Times New Roman" w:eastAsia="Times New Roman" w:hAnsi="Times New Roman" w:cs="Times New Roman"/>
              </w:rPr>
            </w:pPr>
            <w:r w:rsidRPr="00A170E3">
              <w:rPr>
                <w:rFonts w:ascii="Times New Roman" w:eastAsia="Times New Roman" w:hAnsi="Times New Roman" w:cs="Times New Roman"/>
              </w:rPr>
              <w:t>0.4131</w:t>
            </w:r>
          </w:p>
        </w:tc>
        <w:tc>
          <w:tcPr>
            <w:tcW w:w="5238" w:type="dxa"/>
          </w:tcPr>
          <w:p w14:paraId="02EB1B8B" w14:textId="160D91EB" w:rsidR="0093574D" w:rsidRDefault="00B964D5" w:rsidP="0093574D">
            <w:pPr>
              <w:spacing w:after="80"/>
              <w:jc w:val="both"/>
              <w:rPr>
                <w:rFonts w:ascii="Times New Roman" w:eastAsia="Times New Roman" w:hAnsi="Times New Roman" w:cs="Times New Roman"/>
              </w:rPr>
            </w:pPr>
            <w:r w:rsidRPr="00B964D5">
              <w:rPr>
                <w:rFonts w:ascii="Times New Roman" w:eastAsia="Times New Roman" w:hAnsi="Times New Roman" w:cs="Times New Roman"/>
              </w:rPr>
              <w:t>Zeme, uz kuras galvenā saimnieciskā darbība ir lauksaimniecība</w:t>
            </w:r>
            <w:r>
              <w:rPr>
                <w:rFonts w:ascii="Times New Roman" w:eastAsia="Times New Roman" w:hAnsi="Times New Roman" w:cs="Times New Roman"/>
              </w:rPr>
              <w:t>, kods 0101</w:t>
            </w:r>
          </w:p>
        </w:tc>
      </w:tr>
      <w:tr w:rsidR="0093574D" w14:paraId="4AF6C766" w14:textId="77777777" w:rsidTr="004B7504">
        <w:tc>
          <w:tcPr>
            <w:tcW w:w="1827" w:type="dxa"/>
          </w:tcPr>
          <w:p w14:paraId="5A739824" w14:textId="4C0E0D3A" w:rsidR="0093574D" w:rsidRPr="0093574D" w:rsidRDefault="0093574D" w:rsidP="0093574D">
            <w:pPr>
              <w:spacing w:after="80"/>
              <w:jc w:val="both"/>
              <w:rPr>
                <w:rFonts w:ascii="Times New Roman" w:eastAsia="Times New Roman" w:hAnsi="Times New Roman" w:cs="Times New Roman"/>
              </w:rPr>
            </w:pPr>
            <w:r w:rsidRPr="0093574D">
              <w:rPr>
                <w:rFonts w:ascii="Times New Roman" w:eastAsia="Times New Roman" w:hAnsi="Times New Roman" w:cs="Times New Roman"/>
              </w:rPr>
              <w:t>80440140380</w:t>
            </w:r>
          </w:p>
        </w:tc>
        <w:tc>
          <w:tcPr>
            <w:tcW w:w="1276" w:type="dxa"/>
          </w:tcPr>
          <w:p w14:paraId="1FA08EE6" w14:textId="7BF43BF6" w:rsidR="0093574D" w:rsidRDefault="00A170E3" w:rsidP="0093574D">
            <w:pPr>
              <w:spacing w:after="80"/>
              <w:jc w:val="both"/>
              <w:rPr>
                <w:rFonts w:ascii="Times New Roman" w:eastAsia="Times New Roman" w:hAnsi="Times New Roman" w:cs="Times New Roman"/>
              </w:rPr>
            </w:pPr>
            <w:r w:rsidRPr="00A170E3">
              <w:rPr>
                <w:rFonts w:ascii="Times New Roman" w:eastAsia="Times New Roman" w:hAnsi="Times New Roman" w:cs="Times New Roman"/>
              </w:rPr>
              <w:t>0.9123</w:t>
            </w:r>
          </w:p>
        </w:tc>
        <w:tc>
          <w:tcPr>
            <w:tcW w:w="5238" w:type="dxa"/>
          </w:tcPr>
          <w:p w14:paraId="6D96BDA8" w14:textId="66952073" w:rsidR="0093574D" w:rsidRDefault="00494D93" w:rsidP="0093574D">
            <w:pPr>
              <w:spacing w:after="80"/>
              <w:jc w:val="both"/>
              <w:rPr>
                <w:rFonts w:ascii="Times New Roman" w:eastAsia="Times New Roman" w:hAnsi="Times New Roman" w:cs="Times New Roman"/>
              </w:rPr>
            </w:pPr>
            <w:r w:rsidRPr="00494D93">
              <w:rPr>
                <w:rFonts w:ascii="Times New Roman" w:eastAsia="Times New Roman" w:hAnsi="Times New Roman" w:cs="Times New Roman"/>
              </w:rPr>
              <w:t>Zeme, uz kuras galvenā saimnieciskā darbība ir lauksaimniecība</w:t>
            </w:r>
            <w:r>
              <w:rPr>
                <w:rFonts w:ascii="Times New Roman" w:eastAsia="Times New Roman" w:hAnsi="Times New Roman" w:cs="Times New Roman"/>
              </w:rPr>
              <w:t>, kods 0101</w:t>
            </w:r>
          </w:p>
        </w:tc>
      </w:tr>
    </w:tbl>
    <w:p w14:paraId="133AB8FB" w14:textId="4B013B53" w:rsidR="004E1F4E" w:rsidRPr="007D0FE8" w:rsidRDefault="006222FB" w:rsidP="0067376A">
      <w:pPr>
        <w:pStyle w:val="ListParagraph"/>
        <w:numPr>
          <w:ilvl w:val="0"/>
          <w:numId w:val="4"/>
        </w:numPr>
        <w:spacing w:before="120" w:after="80"/>
        <w:jc w:val="both"/>
        <w:rPr>
          <w:rFonts w:ascii="Times New Roman" w:eastAsia="Times New Roman" w:hAnsi="Times New Roman" w:cs="Times New Roman"/>
        </w:rPr>
      </w:pPr>
      <w:r w:rsidRPr="007D0FE8">
        <w:rPr>
          <w:rFonts w:ascii="Times New Roman" w:eastAsia="Times New Roman" w:hAnsi="Times New Roman" w:cs="Times New Roman"/>
        </w:rPr>
        <w:t xml:space="preserve">Visas projektētās zemes vienības </w:t>
      </w:r>
      <w:r w:rsidR="003A1D85">
        <w:rPr>
          <w:rFonts w:ascii="Times New Roman" w:eastAsia="Times New Roman" w:hAnsi="Times New Roman" w:cs="Times New Roman"/>
        </w:rPr>
        <w:t xml:space="preserve">ir neapbūvētas, saskaņā ar </w:t>
      </w:r>
      <w:r w:rsidR="003A1D85" w:rsidRPr="003A1D85">
        <w:rPr>
          <w:rFonts w:ascii="Times New Roman" w:eastAsia="Times New Roman" w:hAnsi="Times New Roman" w:cs="Times New Roman"/>
        </w:rPr>
        <w:t xml:space="preserve">Ādažu novada teritorijas plānojumu </w:t>
      </w:r>
      <w:r w:rsidRPr="007D0FE8">
        <w:rPr>
          <w:rFonts w:ascii="Times New Roman" w:eastAsia="Times New Roman" w:hAnsi="Times New Roman" w:cs="Times New Roman"/>
        </w:rPr>
        <w:t xml:space="preserve">atrodas </w:t>
      </w:r>
      <w:r w:rsidR="007D0FE8" w:rsidRPr="007D0FE8">
        <w:rPr>
          <w:rFonts w:ascii="Times New Roman" w:eastAsia="Times New Roman" w:hAnsi="Times New Roman" w:cs="Times New Roman"/>
        </w:rPr>
        <w:t>Jauktas centra apbūves teritorijā (JC)</w:t>
      </w:r>
      <w:r w:rsidR="003A1D85">
        <w:rPr>
          <w:rFonts w:ascii="Times New Roman" w:eastAsia="Times New Roman" w:hAnsi="Times New Roman" w:cs="Times New Roman"/>
        </w:rPr>
        <w:t>, kā arī tām ir</w:t>
      </w:r>
      <w:r w:rsidR="003A1D85" w:rsidRPr="003A1D85">
        <w:rPr>
          <w:rFonts w:ascii="Times New Roman" w:eastAsia="Times New Roman" w:hAnsi="Times New Roman" w:cs="Times New Roman"/>
        </w:rPr>
        <w:t xml:space="preserve"> piebraucamais ceļš un elektrības pieslēguma iespēja.</w:t>
      </w:r>
    </w:p>
    <w:p w14:paraId="312E16D3" w14:textId="77777777" w:rsidR="004E1F4E" w:rsidRPr="006C4CF9" w:rsidRDefault="004E1F4E" w:rsidP="004E1F4E">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 xml:space="preserve">Nav nepieciešama </w:t>
      </w:r>
      <w:r>
        <w:rPr>
          <w:rFonts w:ascii="Times New Roman" w:eastAsia="Times New Roman" w:hAnsi="Times New Roman" w:cs="Times New Roman"/>
        </w:rPr>
        <w:t xml:space="preserve">iesniegtā </w:t>
      </w:r>
      <w:r w:rsidRPr="006C4CF9">
        <w:rPr>
          <w:rFonts w:ascii="Times New Roman" w:eastAsia="Times New Roman" w:hAnsi="Times New Roman" w:cs="Times New Roman"/>
        </w:rPr>
        <w:t>zemes ierīcības projekta pilnveidošana vai noraidīšana</w:t>
      </w:r>
      <w:r>
        <w:rPr>
          <w:rFonts w:ascii="Times New Roman" w:eastAsia="Times New Roman" w:hAnsi="Times New Roman" w:cs="Times New Roman"/>
        </w:rPr>
        <w:t>.</w:t>
      </w:r>
    </w:p>
    <w:p w14:paraId="502E63C2" w14:textId="094DC176" w:rsidR="004E1F4E" w:rsidRPr="006C4CF9" w:rsidRDefault="004E1F4E" w:rsidP="004E1F4E">
      <w:pPr>
        <w:numPr>
          <w:ilvl w:val="0"/>
          <w:numId w:val="4"/>
        </w:numPr>
        <w:spacing w:after="80"/>
        <w:jc w:val="both"/>
        <w:rPr>
          <w:rFonts w:ascii="Times New Roman" w:eastAsia="Times New Roman" w:hAnsi="Times New Roman" w:cs="Times New Roman"/>
        </w:rPr>
      </w:pPr>
      <w:bookmarkStart w:id="3" w:name="_Hlk157080968"/>
      <w:r w:rsidRPr="006C4CF9">
        <w:rPr>
          <w:rFonts w:ascii="Times New Roman" w:eastAsia="Times New Roman" w:hAnsi="Times New Roman" w:cs="Times New Roman"/>
        </w:rPr>
        <w:t>Pašvaldību likuma 4.panta pirmās daļas 15. punkts un 10.panta pirmās daļas 21.punkts</w:t>
      </w:r>
      <w:bookmarkEnd w:id="3"/>
      <w:r w:rsidRPr="006C4CF9">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1EB5F1C7" w14:textId="77777777" w:rsidR="004E1F4E" w:rsidRDefault="004E1F4E" w:rsidP="004E1F4E">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C4CF9">
        <w:rPr>
          <w:rFonts w:ascii="Times New Roman" w:eastAsia="Times New Roman" w:hAnsi="Times New Roman" w:cs="Times New Roman"/>
        </w:rPr>
        <w:t>lokālplānojumu</w:t>
      </w:r>
      <w:proofErr w:type="spellEnd"/>
      <w:r w:rsidRPr="006C4CF9">
        <w:rPr>
          <w:rFonts w:ascii="Times New Roman" w:eastAsia="Times New Roman" w:hAnsi="Times New Roman" w:cs="Times New Roman"/>
        </w:rPr>
        <w:t>, detālplānojumu un tematisko plānojumu īstenošanu.</w:t>
      </w:r>
    </w:p>
    <w:p w14:paraId="0CFBA95F" w14:textId="1341AF7A" w:rsidR="004E1F4E" w:rsidRPr="006C4CF9" w:rsidRDefault="004E1F4E" w:rsidP="004E1F4E">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Zemes ierīcības likuma 19.pants noteic, ka zemes ierīcības projektu un tā grozījumus apstiprina vietējā pašvaldība, izdodot administratīvo aktu.</w:t>
      </w:r>
    </w:p>
    <w:p w14:paraId="2D9D6B51" w14:textId="77777777" w:rsidR="004E1F4E" w:rsidRPr="006C4CF9" w:rsidRDefault="004E1F4E" w:rsidP="004E1F4E">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0B2AD90C" w14:textId="77777777" w:rsidR="004E1F4E" w:rsidRPr="006C4CF9" w:rsidRDefault="004E1F4E" w:rsidP="004E1F4E">
      <w:pPr>
        <w:ind w:left="720"/>
        <w:contextualSpacing/>
        <w:jc w:val="both"/>
        <w:rPr>
          <w:rFonts w:ascii="Times New Roman" w:eastAsia="Times New Roman" w:hAnsi="Times New Roman" w:cs="Times New Roman"/>
          <w:sz w:val="12"/>
          <w:szCs w:val="12"/>
        </w:rPr>
      </w:pPr>
    </w:p>
    <w:p w14:paraId="05D553F1" w14:textId="77777777" w:rsidR="004E1F4E" w:rsidRDefault="004E1F4E" w:rsidP="004E1F4E">
      <w:pPr>
        <w:numPr>
          <w:ilvl w:val="0"/>
          <w:numId w:val="4"/>
        </w:numPr>
        <w:spacing w:before="120"/>
        <w:contextualSpacing/>
        <w:jc w:val="both"/>
        <w:rPr>
          <w:rFonts w:ascii="Times New Roman" w:eastAsia="Times New Roman" w:hAnsi="Times New Roman" w:cs="Times New Roman"/>
        </w:rPr>
      </w:pPr>
      <w:r w:rsidRPr="006C4CF9">
        <w:rPr>
          <w:rFonts w:ascii="Times New Roman" w:eastAsia="Times New Roman" w:hAnsi="Times New Roman" w:cs="Times New Roman"/>
        </w:rPr>
        <w:t xml:space="preserve">Ministru Kabineta 02.08.2016. noteikumu Nr.505 „Zemes ierīcības projekta izstrādes noteikumi” 28.punkts noteic, ka, ja projektu apstiprina, vietējā pašvaldība pieņem uz projektētajām zemes vienībām attiecināmus lēmumus, tostarp lēmumu par: adreses </w:t>
      </w:r>
      <w:r w:rsidRPr="006C4CF9">
        <w:rPr>
          <w:rFonts w:ascii="Times New Roman" w:eastAsia="Times New Roman" w:hAnsi="Times New Roman" w:cs="Times New Roman"/>
        </w:rPr>
        <w:lastRenderedPageBreak/>
        <w:t>piešķiršanu, ja pēc zemes ierīcības darbiem paredzēts izveidot jaunu adresācijas objektu; nekustamā īpašuma lietošanas mērķu noteikšanu vai maiņu.</w:t>
      </w:r>
    </w:p>
    <w:p w14:paraId="6401E8F7" w14:textId="77777777" w:rsidR="004E1F4E" w:rsidRPr="008C01D1" w:rsidRDefault="004E1F4E" w:rsidP="004E1F4E">
      <w:pPr>
        <w:ind w:left="360"/>
        <w:rPr>
          <w:rFonts w:ascii="Times New Roman" w:eastAsia="Times New Roman" w:hAnsi="Times New Roman" w:cs="Times New Roman"/>
          <w:sz w:val="12"/>
          <w:szCs w:val="12"/>
        </w:rPr>
      </w:pPr>
    </w:p>
    <w:p w14:paraId="38533036" w14:textId="77777777" w:rsidR="004E1F4E" w:rsidRDefault="004E1F4E" w:rsidP="004E1F4E">
      <w:pPr>
        <w:numPr>
          <w:ilvl w:val="0"/>
          <w:numId w:val="4"/>
        </w:numPr>
        <w:spacing w:before="120"/>
        <w:contextualSpacing/>
        <w:jc w:val="both"/>
        <w:rPr>
          <w:rFonts w:ascii="Times New Roman" w:eastAsia="Times New Roman" w:hAnsi="Times New Roman" w:cs="Times New Roman"/>
        </w:rPr>
      </w:pPr>
      <w:r w:rsidRPr="00BC061D">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w:t>
      </w:r>
      <w:r>
        <w:rPr>
          <w:rFonts w:ascii="Times New Roman" w:eastAsia="Times New Roman" w:hAnsi="Times New Roman" w:cs="Times New Roman"/>
        </w:rPr>
        <w:t xml:space="preserve"> 2.punkts noteic, ka n</w:t>
      </w:r>
      <w:r w:rsidRPr="00BC061D">
        <w:rPr>
          <w:rFonts w:ascii="Times New Roman" w:eastAsia="Times New Roman" w:hAnsi="Times New Roman" w:cs="Times New Roman"/>
        </w:rPr>
        <w:t xml:space="preserve">ekustamā īpašuma lietošanas mērķi atbilstoši detālplānojumam, </w:t>
      </w:r>
      <w:proofErr w:type="spellStart"/>
      <w:r w:rsidRPr="00BC061D">
        <w:rPr>
          <w:rFonts w:ascii="Times New Roman" w:eastAsia="Times New Roman" w:hAnsi="Times New Roman" w:cs="Times New Roman"/>
        </w:rPr>
        <w:t>lokālplānojumam</w:t>
      </w:r>
      <w:proofErr w:type="spellEnd"/>
      <w:r w:rsidRPr="00BC061D">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vienībai un plānotai (projektētai) zemes vienībai;</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vienības daļai vai plānotai (projektētai) zemes vienības daļai</w:t>
      </w:r>
      <w:r>
        <w:rPr>
          <w:rFonts w:ascii="Times New Roman" w:eastAsia="Times New Roman" w:hAnsi="Times New Roman" w:cs="Times New Roman"/>
        </w:rPr>
        <w:t>.</w:t>
      </w:r>
    </w:p>
    <w:p w14:paraId="6A6D5158" w14:textId="77777777" w:rsidR="004E1F4E" w:rsidRPr="007622C3" w:rsidRDefault="004E1F4E" w:rsidP="004E1F4E">
      <w:pPr>
        <w:ind w:left="360"/>
        <w:rPr>
          <w:rFonts w:ascii="Times New Roman" w:eastAsia="Times New Roman" w:hAnsi="Times New Roman" w:cs="Times New Roman"/>
          <w:sz w:val="12"/>
          <w:szCs w:val="12"/>
        </w:rPr>
      </w:pPr>
    </w:p>
    <w:p w14:paraId="7ED692FA" w14:textId="77777777" w:rsidR="004E1F4E" w:rsidRDefault="004E1F4E" w:rsidP="004E1F4E">
      <w:pPr>
        <w:numPr>
          <w:ilvl w:val="0"/>
          <w:numId w:val="4"/>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5</w:t>
      </w:r>
      <w:r w:rsidRPr="00CB27A9">
        <w:rPr>
          <w:rFonts w:ascii="Times New Roman" w:eastAsia="Times New Roman" w:hAnsi="Times New Roman" w:cs="Times New Roman"/>
        </w:rPr>
        <w:t xml:space="preserve">.punkts noteic, ka </w:t>
      </w:r>
      <w:r>
        <w:rPr>
          <w:rFonts w:ascii="Times New Roman" w:eastAsia="Times New Roman" w:hAnsi="Times New Roman" w:cs="Times New Roman"/>
        </w:rPr>
        <w:t>n</w:t>
      </w:r>
      <w:r w:rsidRPr="00CB27A9">
        <w:rPr>
          <w:rFonts w:ascii="Times New Roman" w:eastAsia="Times New Roman" w:hAnsi="Times New Roman" w:cs="Times New Roman"/>
        </w:rPr>
        <w:t>osakot vai mainot lietošanas mērķi, nosaka vai maina lietošanas mērķim piekrītošo zemes platību.</w:t>
      </w:r>
    </w:p>
    <w:p w14:paraId="08D18440" w14:textId="77777777" w:rsidR="004E1F4E" w:rsidRPr="007622C3" w:rsidRDefault="004E1F4E" w:rsidP="004E1F4E">
      <w:pPr>
        <w:tabs>
          <w:tab w:val="left" w:pos="6812"/>
        </w:tabs>
        <w:ind w:left="360"/>
        <w:rPr>
          <w:rFonts w:ascii="Times New Roman" w:eastAsia="Times New Roman" w:hAnsi="Times New Roman" w:cs="Times New Roman"/>
          <w:sz w:val="12"/>
          <w:szCs w:val="12"/>
        </w:rPr>
      </w:pPr>
      <w:r>
        <w:rPr>
          <w:rFonts w:ascii="Times New Roman" w:eastAsia="Times New Roman" w:hAnsi="Times New Roman" w:cs="Times New Roman"/>
          <w:sz w:val="12"/>
          <w:szCs w:val="12"/>
        </w:rPr>
        <w:tab/>
      </w:r>
    </w:p>
    <w:p w14:paraId="75A4DBDE" w14:textId="134AAF11" w:rsidR="004E1F4E" w:rsidRPr="00FC7A8C" w:rsidRDefault="004E1F4E" w:rsidP="0067376A">
      <w:pPr>
        <w:numPr>
          <w:ilvl w:val="0"/>
          <w:numId w:val="4"/>
        </w:numPr>
        <w:spacing w:before="120"/>
        <w:contextualSpacing/>
        <w:jc w:val="both"/>
        <w:rPr>
          <w:rFonts w:ascii="Times New Roman" w:eastAsia="Times New Roman" w:hAnsi="Times New Roman" w:cs="Times New Roman"/>
          <w:sz w:val="12"/>
          <w:szCs w:val="12"/>
        </w:rPr>
      </w:pPr>
      <w:bookmarkStart w:id="4" w:name="_Hlk196483281"/>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6</w:t>
      </w:r>
      <w:r w:rsidRPr="00CB27A9">
        <w:rPr>
          <w:rFonts w:ascii="Times New Roman" w:eastAsia="Times New Roman" w:hAnsi="Times New Roman" w:cs="Times New Roman"/>
        </w:rPr>
        <w:t>.punkts noteic, ka</w:t>
      </w:r>
      <w:r w:rsidRPr="00CB27A9">
        <w:t xml:space="preserve"> </w:t>
      </w:r>
      <w:bookmarkEnd w:id="4"/>
      <w:r>
        <w:rPr>
          <w:rFonts w:ascii="Times New Roman" w:eastAsia="Times New Roman" w:hAnsi="Times New Roman" w:cs="Times New Roman"/>
        </w:rPr>
        <w:t>l</w:t>
      </w:r>
      <w:r w:rsidRPr="00CB27A9">
        <w:rPr>
          <w:rFonts w:ascii="Times New Roman" w:eastAsia="Times New Roman" w:hAnsi="Times New Roman" w:cs="Times New Roman"/>
        </w:rPr>
        <w:t>ietošanas mērķim piekrītošo zemes platību pilsētās nosaka kvadrātmetros, bet lauku apvidos - hektāros.</w:t>
      </w:r>
    </w:p>
    <w:p w14:paraId="6FC0563D" w14:textId="0A6752C3" w:rsidR="004E1F4E" w:rsidRPr="006C4CF9" w:rsidRDefault="004E1F4E" w:rsidP="004E1F4E">
      <w:pPr>
        <w:spacing w:before="120"/>
        <w:ind w:left="720"/>
        <w:contextualSpacing/>
        <w:jc w:val="both"/>
        <w:rPr>
          <w:rFonts w:ascii="Times New Roman" w:eastAsia="Times New Roman" w:hAnsi="Times New Roman" w:cs="Times New Roman"/>
          <w:sz w:val="12"/>
          <w:szCs w:val="12"/>
        </w:rPr>
      </w:pPr>
    </w:p>
    <w:p w14:paraId="40B958D9" w14:textId="77777777" w:rsidR="004E1F4E" w:rsidRPr="00FC7A8C" w:rsidRDefault="004E1F4E" w:rsidP="004E1F4E">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p>
    <w:p w14:paraId="21924BE2" w14:textId="77777777" w:rsidR="004E1F4E" w:rsidRPr="00FC7A8C" w:rsidRDefault="004E1F4E" w:rsidP="004E1F4E">
      <w:pPr>
        <w:ind w:left="720"/>
        <w:contextualSpacing/>
        <w:jc w:val="both"/>
        <w:rPr>
          <w:rFonts w:ascii="Times New Roman" w:eastAsia="Times New Roman" w:hAnsi="Times New Roman" w:cs="Times New Roman"/>
          <w:sz w:val="12"/>
          <w:szCs w:val="12"/>
        </w:rPr>
      </w:pPr>
    </w:p>
    <w:p w14:paraId="0475E8C8" w14:textId="77777777" w:rsidR="004E1F4E" w:rsidRDefault="004E1F4E" w:rsidP="004E1F4E">
      <w:pPr>
        <w:numPr>
          <w:ilvl w:val="0"/>
          <w:numId w:val="4"/>
        </w:numPr>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w:t>
      </w:r>
      <w:r>
        <w:rPr>
          <w:rFonts w:ascii="Times New Roman" w:eastAsia="Times New Roman" w:hAnsi="Times New Roman" w:cs="Times New Roman"/>
        </w:rPr>
        <w:t>18</w:t>
      </w:r>
      <w:r w:rsidRPr="00CB27A9">
        <w:rPr>
          <w:rFonts w:ascii="Times New Roman" w:eastAsia="Times New Roman" w:hAnsi="Times New Roman" w:cs="Times New Roman"/>
        </w:rPr>
        <w:t xml:space="preserve">. punkts noteic, ka </w:t>
      </w:r>
      <w:r>
        <w:rPr>
          <w:rFonts w:ascii="Times New Roman" w:eastAsia="Times New Roman" w:hAnsi="Times New Roman" w:cs="Times New Roman"/>
        </w:rPr>
        <w:t>l</w:t>
      </w:r>
      <w:r w:rsidRPr="00CB27A9">
        <w:rPr>
          <w:rFonts w:ascii="Times New Roman" w:eastAsia="Times New Roman" w:hAnsi="Times New Roman" w:cs="Times New Roma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3A7005AA" w14:textId="77777777" w:rsidR="004E1F4E" w:rsidRPr="007622C3" w:rsidRDefault="004E1F4E" w:rsidP="004E1F4E">
      <w:pPr>
        <w:pStyle w:val="ListParagraph"/>
        <w:rPr>
          <w:rFonts w:ascii="Times New Roman" w:eastAsia="Times New Roman" w:hAnsi="Times New Roman" w:cs="Times New Roman"/>
          <w:sz w:val="12"/>
          <w:szCs w:val="12"/>
        </w:rPr>
      </w:pPr>
    </w:p>
    <w:p w14:paraId="76962FC2" w14:textId="77777777" w:rsidR="004E1F4E" w:rsidRPr="007465CD" w:rsidRDefault="004E1F4E" w:rsidP="004E1F4E">
      <w:pPr>
        <w:numPr>
          <w:ilvl w:val="0"/>
          <w:numId w:val="4"/>
        </w:numPr>
        <w:contextualSpacing/>
        <w:jc w:val="both"/>
        <w:rPr>
          <w:rFonts w:ascii="Times New Roman" w:eastAsia="Times New Roman" w:hAnsi="Times New Roman" w:cs="Times New Roman"/>
        </w:rPr>
      </w:pPr>
      <w:r w:rsidRPr="006D1397">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23. punkts noteic, ka neapbūvētai apbūves zemes vienībai (zemes vienības daļai) funkcionālās zonas lietošanas mērķi nosaka vai maina atbilstoši detālplānojumā, </w:t>
      </w:r>
      <w:proofErr w:type="spellStart"/>
      <w:r w:rsidRPr="006D1397">
        <w:rPr>
          <w:rFonts w:ascii="Times New Roman" w:eastAsia="Times New Roman" w:hAnsi="Times New Roman" w:cs="Times New Roman"/>
        </w:rPr>
        <w:t>lokālplānojumā</w:t>
      </w:r>
      <w:proofErr w:type="spellEnd"/>
      <w:r w:rsidRPr="006D1397">
        <w:rPr>
          <w:rFonts w:ascii="Times New Roman" w:eastAsia="Times New Roman" w:hAnsi="Times New Roman" w:cs="Times New Roman"/>
        </w:rPr>
        <w:t xml:space="preserve">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platībai zemes vienībā.</w:t>
      </w:r>
    </w:p>
    <w:p w14:paraId="7AB31FFB" w14:textId="77777777" w:rsidR="004E1F4E" w:rsidRPr="006C4CF9" w:rsidRDefault="004E1F4E" w:rsidP="004E1F4E">
      <w:pPr>
        <w:ind w:left="720"/>
        <w:contextualSpacing/>
        <w:jc w:val="both"/>
        <w:rPr>
          <w:rFonts w:ascii="Times New Roman" w:eastAsia="Times New Roman" w:hAnsi="Times New Roman" w:cs="Times New Roman"/>
          <w:sz w:val="12"/>
          <w:szCs w:val="12"/>
        </w:rPr>
      </w:pPr>
    </w:p>
    <w:p w14:paraId="44DEDFC9" w14:textId="77777777" w:rsidR="004E1F4E" w:rsidRPr="002E2987" w:rsidRDefault="004E1F4E" w:rsidP="004E1F4E">
      <w:pPr>
        <w:numPr>
          <w:ilvl w:val="0"/>
          <w:numId w:val="4"/>
        </w:numPr>
        <w:contextualSpacing/>
        <w:jc w:val="both"/>
        <w:rPr>
          <w:rFonts w:ascii="Times New Roman" w:eastAsia="Times New Roman" w:hAnsi="Times New Roman" w:cs="Times New Roman"/>
        </w:rPr>
      </w:pPr>
      <w:bookmarkStart w:id="5" w:name="_Hlk159940483"/>
      <w:r w:rsidRPr="006C4CF9">
        <w:rPr>
          <w:rFonts w:ascii="Times New Roman" w:eastAsia="Times New Roman" w:hAnsi="Times New Roman" w:cs="Times New Roman"/>
        </w:rPr>
        <w:t xml:space="preserve">Ministru kabineta 29.06.2021. noteikumu Nr.455 „Adresācijas noteikumi” 9.punkts </w:t>
      </w:r>
      <w:bookmarkEnd w:id="5"/>
      <w:r w:rsidRPr="006C4CF9">
        <w:rPr>
          <w:rFonts w:ascii="Times New Roman" w:eastAsia="Times New Roman" w:hAnsi="Times New Roman" w:cs="Times New Roman"/>
        </w:rPr>
        <w:t>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363324C6" w14:textId="4906889F" w:rsidR="004E1F4E" w:rsidRPr="00006C0A" w:rsidRDefault="004E1F4E" w:rsidP="004E1F4E">
      <w:pPr>
        <w:spacing w:before="120" w:after="120"/>
        <w:jc w:val="both"/>
        <w:rPr>
          <w:rFonts w:ascii="Times New Roman" w:eastAsia="Times New Roman" w:hAnsi="Times New Roman" w:cs="Times New Roman"/>
        </w:rPr>
      </w:pPr>
      <w:r w:rsidRPr="00AA75DE">
        <w:rPr>
          <w:rFonts w:ascii="Times New Roman" w:hAnsi="Times New Roman" w:cs="Times New Roman"/>
          <w:bCs/>
        </w:rPr>
        <w:t xml:space="preserve">Pamatojoties uz iepriekš minēto un Pašvaldību likuma 4.panta pirmās daļas 15.punktu un 10.panta pirmās daļas 21.punktu,  Teritorijas attīstības plānošanas likuma 12.panta trešo daļu, 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w:t>
      </w:r>
      <w:r w:rsidRPr="008C01D1">
        <w:rPr>
          <w:rFonts w:ascii="Times New Roman" w:hAnsi="Times New Roman" w:cs="Times New Roman"/>
          <w:bCs/>
        </w:rPr>
        <w:t>2.</w:t>
      </w:r>
      <w:r>
        <w:rPr>
          <w:rFonts w:ascii="Times New Roman" w:hAnsi="Times New Roman" w:cs="Times New Roman"/>
          <w:bCs/>
        </w:rPr>
        <w:t>punktu</w:t>
      </w:r>
      <w:r w:rsidRPr="008C01D1">
        <w:rPr>
          <w:rFonts w:ascii="Times New Roman" w:hAnsi="Times New Roman" w:cs="Times New Roman"/>
          <w:bCs/>
        </w:rPr>
        <w:t>, 5.</w:t>
      </w:r>
      <w:r>
        <w:rPr>
          <w:rFonts w:ascii="Times New Roman" w:hAnsi="Times New Roman" w:cs="Times New Roman"/>
          <w:bCs/>
        </w:rPr>
        <w:t>punktu</w:t>
      </w:r>
      <w:r w:rsidRPr="008C01D1">
        <w:rPr>
          <w:rFonts w:ascii="Times New Roman" w:hAnsi="Times New Roman" w:cs="Times New Roman"/>
          <w:bCs/>
        </w:rPr>
        <w:t>, 6.</w:t>
      </w:r>
      <w:r>
        <w:rPr>
          <w:rFonts w:ascii="Times New Roman" w:hAnsi="Times New Roman" w:cs="Times New Roman"/>
          <w:bCs/>
        </w:rPr>
        <w:t>punktu</w:t>
      </w:r>
      <w:r w:rsidRPr="008C01D1">
        <w:rPr>
          <w:rFonts w:ascii="Times New Roman" w:hAnsi="Times New Roman" w:cs="Times New Roman"/>
          <w:bCs/>
        </w:rPr>
        <w:t>,</w:t>
      </w:r>
      <w:r w:rsidRPr="008C01D1">
        <w:rPr>
          <w:rFonts w:ascii="Times New Roman" w:eastAsia="Times New Roman" w:hAnsi="Times New Roman" w:cs="Times New Roman"/>
        </w:rPr>
        <w:t xml:space="preserve"> </w:t>
      </w:r>
      <w:r w:rsidRPr="008C01D1">
        <w:rPr>
          <w:rFonts w:ascii="Times New Roman" w:hAnsi="Times New Roman" w:cs="Times New Roman"/>
          <w:bCs/>
        </w:rPr>
        <w:t xml:space="preserve">, </w:t>
      </w:r>
      <w:r w:rsidRPr="00AA75DE">
        <w:rPr>
          <w:rFonts w:ascii="Times New Roman" w:hAnsi="Times New Roman" w:cs="Times New Roman"/>
          <w:bCs/>
        </w:rPr>
        <w:t>16.1.punktu</w:t>
      </w:r>
      <w:r>
        <w:rPr>
          <w:rFonts w:ascii="Times New Roman" w:hAnsi="Times New Roman" w:cs="Times New Roman"/>
          <w:bCs/>
        </w:rPr>
        <w:t xml:space="preserve">, </w:t>
      </w:r>
      <w:r w:rsidRPr="008C01D1">
        <w:rPr>
          <w:rFonts w:ascii="Times New Roman" w:hAnsi="Times New Roman" w:cs="Times New Roman"/>
          <w:bCs/>
        </w:rPr>
        <w:lastRenderedPageBreak/>
        <w:t>18.</w:t>
      </w:r>
      <w:r>
        <w:rPr>
          <w:rFonts w:ascii="Times New Roman" w:hAnsi="Times New Roman" w:cs="Times New Roman"/>
          <w:bCs/>
        </w:rPr>
        <w:t>punktu</w:t>
      </w:r>
      <w:r w:rsidRPr="008C01D1">
        <w:rPr>
          <w:rFonts w:ascii="Times New Roman" w:hAnsi="Times New Roman" w:cs="Times New Roman"/>
          <w:bCs/>
        </w:rPr>
        <w:t>, 23. punktu</w:t>
      </w:r>
      <w:r w:rsidRPr="00AA75DE">
        <w:rPr>
          <w:rFonts w:ascii="Times New Roman" w:hAnsi="Times New Roman" w:cs="Times New Roman"/>
          <w:bCs/>
        </w:rPr>
        <w:t xml:space="preserve"> un Ministru kabineta 29.06.2021. noteikumu Nr.455 „Adresācijas noteikumi” 9.punktu,</w:t>
      </w:r>
      <w:r w:rsidRPr="003D6A38">
        <w:rPr>
          <w:rFonts w:ascii="Times New Roman" w:hAnsi="Times New Roman" w:cs="Times New Roman"/>
          <w:bCs/>
        </w:rPr>
        <w:t xml:space="preserve"> </w:t>
      </w:r>
      <w:r w:rsidRPr="00AA75DE">
        <w:rPr>
          <w:rFonts w:ascii="Times New Roman" w:eastAsia="Times New Roman" w:hAnsi="Times New Roman" w:cs="Times New Roman"/>
          <w:lang w:val="x-none"/>
        </w:rPr>
        <w:t>kā arī ņemot vērā domes Attīstības</w:t>
      </w:r>
      <w:r w:rsidRPr="006C4CF9">
        <w:rPr>
          <w:rFonts w:ascii="Times New Roman" w:eastAsia="Times New Roman" w:hAnsi="Times New Roman" w:cs="Times New Roman"/>
          <w:lang w:val="x-none"/>
        </w:rPr>
        <w:t xml:space="preserve"> komitejas </w:t>
      </w:r>
      <w:r>
        <w:rPr>
          <w:rFonts w:ascii="Times New Roman" w:eastAsia="Times New Roman" w:hAnsi="Times New Roman" w:cs="Times New Roman"/>
        </w:rPr>
        <w:t>08.10.2025</w:t>
      </w:r>
      <w:r w:rsidRPr="006C4CF9">
        <w:rPr>
          <w:rFonts w:ascii="Times New Roman" w:eastAsia="Times New Roman" w:hAnsi="Times New Roman" w:cs="Times New Roman"/>
          <w:lang w:val="x-none"/>
        </w:rPr>
        <w:t xml:space="preserve">. </w:t>
      </w:r>
      <w:r>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dome</w:t>
      </w:r>
    </w:p>
    <w:p w14:paraId="6316A395" w14:textId="77777777" w:rsidR="004E1F4E" w:rsidRPr="006C4CF9" w:rsidRDefault="004E1F4E" w:rsidP="004E1F4E">
      <w:pPr>
        <w:spacing w:after="120"/>
        <w:jc w:val="center"/>
        <w:rPr>
          <w:rFonts w:ascii="Times New Roman" w:hAnsi="Times New Roman" w:cs="Times New Roman"/>
          <w:b/>
        </w:rPr>
      </w:pPr>
      <w:r w:rsidRPr="006C4CF9">
        <w:rPr>
          <w:rFonts w:ascii="Times New Roman" w:hAnsi="Times New Roman" w:cs="Times New Roman"/>
          <w:b/>
        </w:rPr>
        <w:t>NOLEMJ:</w:t>
      </w:r>
    </w:p>
    <w:p w14:paraId="768E7B4B" w14:textId="1AB40EDC" w:rsidR="004E1F4E" w:rsidRDefault="004E1F4E" w:rsidP="004E1F4E">
      <w:pPr>
        <w:numPr>
          <w:ilvl w:val="0"/>
          <w:numId w:val="3"/>
        </w:numPr>
        <w:spacing w:after="120"/>
        <w:ind w:hanging="294"/>
        <w:jc w:val="both"/>
        <w:rPr>
          <w:rFonts w:ascii="Times New Roman" w:eastAsia="Times New Roman" w:hAnsi="Times New Roman" w:cs="Times New Roman"/>
        </w:rPr>
      </w:pPr>
      <w:r w:rsidRPr="006C4CF9">
        <w:rPr>
          <w:rFonts w:ascii="Times New Roman" w:eastAsia="Times New Roman" w:hAnsi="Times New Roman" w:cs="Times New Roman"/>
        </w:rPr>
        <w:t>Apstiprināt sertificēta</w:t>
      </w:r>
      <w:r w:rsidR="004F71A9">
        <w:rPr>
          <w:rFonts w:ascii="Times New Roman" w:eastAsia="Times New Roman" w:hAnsi="Times New Roman" w:cs="Times New Roman"/>
        </w:rPr>
        <w:t>s</w:t>
      </w:r>
      <w:r w:rsidRPr="006C4CF9">
        <w:rPr>
          <w:rFonts w:ascii="Times New Roman" w:eastAsia="Times New Roman" w:hAnsi="Times New Roman" w:cs="Times New Roman"/>
        </w:rPr>
        <w:t xml:space="preserve"> </w:t>
      </w:r>
      <w:bookmarkStart w:id="6" w:name="_Hlk159939031"/>
      <w:r w:rsidRPr="006C4CF9">
        <w:rPr>
          <w:rFonts w:ascii="Times New Roman" w:eastAsia="Times New Roman" w:hAnsi="Times New Roman" w:cs="Times New Roman"/>
        </w:rPr>
        <w:t xml:space="preserve">zemes </w:t>
      </w:r>
      <w:bookmarkStart w:id="7" w:name="_Hlk159939056"/>
      <w:bookmarkEnd w:id="6"/>
      <w:r w:rsidRPr="000C7378">
        <w:rPr>
          <w:rFonts w:ascii="Times New Roman" w:eastAsia="Times New Roman" w:hAnsi="Times New Roman" w:cs="Times New Roman"/>
        </w:rPr>
        <w:t>ierīkotāja</w:t>
      </w:r>
      <w:r w:rsidR="004F71A9">
        <w:rPr>
          <w:rFonts w:ascii="Times New Roman" w:eastAsia="Times New Roman" w:hAnsi="Times New Roman" w:cs="Times New Roman"/>
        </w:rPr>
        <w:t>s</w:t>
      </w:r>
      <w:r w:rsidRPr="000C7378">
        <w:rPr>
          <w:rFonts w:ascii="Times New Roman" w:eastAsia="Times New Roman" w:hAnsi="Times New Roman" w:cs="Times New Roman"/>
        </w:rPr>
        <w:t xml:space="preserve"> </w:t>
      </w:r>
      <w:r w:rsidR="004F71A9">
        <w:rPr>
          <w:rFonts w:ascii="Times New Roman" w:eastAsia="Times New Roman" w:hAnsi="Times New Roman" w:cs="Times New Roman"/>
        </w:rPr>
        <w:t xml:space="preserve">Diānas </w:t>
      </w:r>
      <w:proofErr w:type="spellStart"/>
      <w:r w:rsidR="004F71A9">
        <w:rPr>
          <w:rFonts w:ascii="Times New Roman" w:eastAsia="Times New Roman" w:hAnsi="Times New Roman" w:cs="Times New Roman"/>
        </w:rPr>
        <w:t>Glizdenieces</w:t>
      </w:r>
      <w:proofErr w:type="spellEnd"/>
      <w:r w:rsidRPr="001E09CE">
        <w:rPr>
          <w:rFonts w:ascii="Times New Roman" w:eastAsia="Times New Roman" w:hAnsi="Times New Roman" w:cs="Times New Roman"/>
        </w:rPr>
        <w:t xml:space="preserve"> </w:t>
      </w:r>
      <w:r w:rsidRPr="000C7378">
        <w:rPr>
          <w:rFonts w:ascii="Times New Roman" w:eastAsia="Times New Roman" w:hAnsi="Times New Roman" w:cs="Times New Roman"/>
        </w:rPr>
        <w:t>(sert.nr.</w:t>
      </w:r>
      <w:r w:rsidR="00F3135C">
        <w:rPr>
          <w:rFonts w:ascii="Times New Roman" w:eastAsia="Times New Roman" w:hAnsi="Times New Roman" w:cs="Times New Roman"/>
        </w:rPr>
        <w:t xml:space="preserve"> </w:t>
      </w:r>
      <w:r w:rsidRPr="00C152EF">
        <w:rPr>
          <w:rFonts w:ascii="Times New Roman" w:eastAsia="Times New Roman" w:hAnsi="Times New Roman" w:cs="Times New Roman"/>
        </w:rPr>
        <w:t>AA</w:t>
      </w:r>
      <w:r>
        <w:rPr>
          <w:rFonts w:ascii="Times New Roman" w:eastAsia="Times New Roman" w:hAnsi="Times New Roman" w:cs="Times New Roman"/>
        </w:rPr>
        <w:t>01</w:t>
      </w:r>
      <w:r w:rsidR="004F71A9">
        <w:rPr>
          <w:rFonts w:ascii="Times New Roman" w:eastAsia="Times New Roman" w:hAnsi="Times New Roman" w:cs="Times New Roman"/>
        </w:rPr>
        <w:t>5</w:t>
      </w:r>
      <w:r>
        <w:rPr>
          <w:rFonts w:ascii="Times New Roman" w:eastAsia="Times New Roman" w:hAnsi="Times New Roman" w:cs="Times New Roman"/>
        </w:rPr>
        <w:t>8</w:t>
      </w:r>
      <w:r w:rsidRPr="006C4CF9">
        <w:rPr>
          <w:rFonts w:ascii="Times New Roman" w:eastAsia="Times New Roman" w:hAnsi="Times New Roman" w:cs="Times New Roman"/>
        </w:rPr>
        <w:t>)</w:t>
      </w:r>
      <w:bookmarkEnd w:id="7"/>
      <w:r w:rsidRPr="006C4CF9">
        <w:rPr>
          <w:rFonts w:ascii="Times New Roman" w:eastAsia="Times New Roman" w:hAnsi="Times New Roman" w:cs="Times New Roman"/>
        </w:rPr>
        <w:t xml:space="preserve"> izstrādāto </w:t>
      </w:r>
      <w:r w:rsidR="008A41CC" w:rsidRPr="008A41CC">
        <w:rPr>
          <w:rFonts w:ascii="Times New Roman" w:eastAsia="Times New Roman" w:hAnsi="Times New Roman" w:cs="Times New Roman"/>
          <w:lang w:val="x-none"/>
        </w:rPr>
        <w:t>zemes ierīcības projektu kā papildinājumu detālplānojumam īpašumam “Stelpes”, zemes vienībām ar kadastra apzīmējumiem 80440140378, 80440140377, 80440140379</w:t>
      </w:r>
      <w:r w:rsidR="00741D17">
        <w:rPr>
          <w:rFonts w:ascii="Times New Roman" w:eastAsia="Times New Roman" w:hAnsi="Times New Roman" w:cs="Times New Roman"/>
          <w:lang w:val="x-none"/>
        </w:rPr>
        <w:t xml:space="preserve"> un</w:t>
      </w:r>
      <w:r w:rsidR="008A41CC" w:rsidRPr="008A41CC">
        <w:rPr>
          <w:rFonts w:ascii="Times New Roman" w:eastAsia="Times New Roman" w:hAnsi="Times New Roman" w:cs="Times New Roman"/>
          <w:lang w:val="x-none"/>
        </w:rPr>
        <w:t xml:space="preserve"> 80440140380</w:t>
      </w:r>
      <w:r w:rsidRPr="006C4CF9">
        <w:rPr>
          <w:rFonts w:ascii="Times New Roman" w:eastAsia="Times New Roman" w:hAnsi="Times New Roman" w:cs="Times New Roman"/>
        </w:rPr>
        <w:t>.</w:t>
      </w:r>
    </w:p>
    <w:p w14:paraId="531CE93A" w14:textId="08AAD243" w:rsidR="004E1F4E" w:rsidRDefault="004E1F4E" w:rsidP="004E1F4E">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 xml:space="preserve">Projektētajām zemes vienībām </w:t>
      </w:r>
      <w:r w:rsidR="00741D17">
        <w:rPr>
          <w:rFonts w:ascii="Times New Roman" w:eastAsia="Times New Roman" w:hAnsi="Times New Roman" w:cs="Times New Roman"/>
        </w:rPr>
        <w:t xml:space="preserve">saglabāt/piešķirt </w:t>
      </w:r>
      <w:r>
        <w:rPr>
          <w:rFonts w:ascii="Times New Roman" w:eastAsia="Times New Roman" w:hAnsi="Times New Roman" w:cs="Times New Roman"/>
        </w:rPr>
        <w:t>adreses atbilstoši tabulai:</w:t>
      </w:r>
    </w:p>
    <w:tbl>
      <w:tblPr>
        <w:tblStyle w:val="TableGrid1"/>
        <w:tblW w:w="8222" w:type="dxa"/>
        <w:tblInd w:w="704" w:type="dxa"/>
        <w:tblLook w:val="04A0" w:firstRow="1" w:lastRow="0" w:firstColumn="1" w:lastColumn="0" w:noHBand="0" w:noVBand="1"/>
      </w:tblPr>
      <w:tblGrid>
        <w:gridCol w:w="987"/>
        <w:gridCol w:w="1411"/>
        <w:gridCol w:w="1687"/>
        <w:gridCol w:w="4137"/>
      </w:tblGrid>
      <w:tr w:rsidR="004E1F4E" w14:paraId="4CC4127E" w14:textId="77777777" w:rsidTr="00AC0BAB">
        <w:trPr>
          <w:trHeight w:val="394"/>
        </w:trPr>
        <w:tc>
          <w:tcPr>
            <w:tcW w:w="987" w:type="dxa"/>
            <w:vAlign w:val="center"/>
          </w:tcPr>
          <w:p w14:paraId="172C2F03" w14:textId="77777777" w:rsidR="004E1F4E" w:rsidRPr="00AD73EE" w:rsidRDefault="004E1F4E" w:rsidP="00AC0BAB">
            <w:pPr>
              <w:jc w:val="center"/>
              <w:rPr>
                <w:rFonts w:ascii="Times New Roman" w:hAnsi="Times New Roman" w:cs="Times New Roman"/>
                <w:b/>
                <w:bCs/>
                <w:sz w:val="22"/>
                <w:szCs w:val="22"/>
              </w:rPr>
            </w:pPr>
            <w:r w:rsidRPr="00AD73EE">
              <w:rPr>
                <w:rFonts w:ascii="Times New Roman" w:hAnsi="Times New Roman" w:cs="Times New Roman"/>
                <w:b/>
                <w:bCs/>
                <w:sz w:val="22"/>
                <w:szCs w:val="22"/>
              </w:rPr>
              <w:t>Z</w:t>
            </w:r>
            <w:r>
              <w:rPr>
                <w:rFonts w:ascii="Times New Roman" w:hAnsi="Times New Roman" w:cs="Times New Roman"/>
                <w:b/>
                <w:bCs/>
                <w:sz w:val="22"/>
                <w:szCs w:val="22"/>
              </w:rPr>
              <w:t>emes vienības</w:t>
            </w:r>
            <w:r w:rsidRPr="00AD73EE">
              <w:rPr>
                <w:rFonts w:ascii="Times New Roman" w:hAnsi="Times New Roman" w:cs="Times New Roman"/>
                <w:b/>
                <w:bCs/>
                <w:sz w:val="22"/>
                <w:szCs w:val="22"/>
              </w:rPr>
              <w:t xml:space="preserve"> Nr.</w:t>
            </w:r>
          </w:p>
        </w:tc>
        <w:tc>
          <w:tcPr>
            <w:tcW w:w="1411" w:type="dxa"/>
            <w:vAlign w:val="center"/>
          </w:tcPr>
          <w:p w14:paraId="151450DF" w14:textId="77777777" w:rsidR="004E1F4E" w:rsidRPr="00AD73EE" w:rsidRDefault="004E1F4E" w:rsidP="00AC0BAB">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1687" w:type="dxa"/>
            <w:vAlign w:val="center"/>
          </w:tcPr>
          <w:p w14:paraId="476F3921" w14:textId="77777777" w:rsidR="004E1F4E" w:rsidRPr="00AD73EE" w:rsidRDefault="004E1F4E" w:rsidP="00AC0BAB">
            <w:pPr>
              <w:jc w:val="center"/>
              <w:rPr>
                <w:rFonts w:ascii="Times New Roman" w:hAnsi="Times New Roman" w:cs="Times New Roman"/>
                <w:b/>
                <w:bCs/>
                <w:sz w:val="22"/>
                <w:szCs w:val="22"/>
              </w:rPr>
            </w:pPr>
            <w:r w:rsidRPr="00AD73EE">
              <w:rPr>
                <w:rFonts w:ascii="Times New Roman" w:hAnsi="Times New Roman" w:cs="Times New Roman"/>
                <w:b/>
                <w:bCs/>
                <w:sz w:val="22"/>
                <w:szCs w:val="22"/>
              </w:rPr>
              <w:t xml:space="preserve">Projektētais kadastra </w:t>
            </w:r>
            <w:proofErr w:type="spellStart"/>
            <w:r w:rsidRPr="00AD73EE">
              <w:rPr>
                <w:rFonts w:ascii="Times New Roman" w:hAnsi="Times New Roman" w:cs="Times New Roman"/>
                <w:b/>
                <w:bCs/>
                <w:sz w:val="22"/>
                <w:szCs w:val="22"/>
              </w:rPr>
              <w:t>apz</w:t>
            </w:r>
            <w:proofErr w:type="spellEnd"/>
            <w:r w:rsidRPr="00AD73EE">
              <w:rPr>
                <w:rFonts w:ascii="Times New Roman" w:hAnsi="Times New Roman" w:cs="Times New Roman"/>
                <w:b/>
                <w:bCs/>
                <w:sz w:val="22"/>
                <w:szCs w:val="22"/>
              </w:rPr>
              <w:t>.</w:t>
            </w:r>
          </w:p>
        </w:tc>
        <w:tc>
          <w:tcPr>
            <w:tcW w:w="4137" w:type="dxa"/>
          </w:tcPr>
          <w:p w14:paraId="10EF70B9" w14:textId="77777777" w:rsidR="004E1F4E" w:rsidRPr="00AD73EE" w:rsidRDefault="004E1F4E" w:rsidP="00AC0BAB">
            <w:pPr>
              <w:jc w:val="center"/>
              <w:rPr>
                <w:rFonts w:ascii="Times New Roman" w:hAnsi="Times New Roman" w:cs="Times New Roman"/>
                <w:b/>
                <w:bCs/>
                <w:sz w:val="22"/>
                <w:szCs w:val="22"/>
              </w:rPr>
            </w:pPr>
            <w:r>
              <w:rPr>
                <w:rFonts w:ascii="Times New Roman" w:hAnsi="Times New Roman" w:cs="Times New Roman"/>
                <w:b/>
                <w:bCs/>
                <w:sz w:val="22"/>
                <w:szCs w:val="22"/>
              </w:rPr>
              <w:t>Adrese</w:t>
            </w:r>
          </w:p>
        </w:tc>
      </w:tr>
      <w:tr w:rsidR="004E1F4E" w14:paraId="6B997BBD" w14:textId="77777777" w:rsidTr="00C205B9">
        <w:tc>
          <w:tcPr>
            <w:tcW w:w="987" w:type="dxa"/>
            <w:vAlign w:val="center"/>
          </w:tcPr>
          <w:p w14:paraId="190648D6" w14:textId="77777777" w:rsidR="004E1F4E" w:rsidRPr="00AD73EE" w:rsidRDefault="004E1F4E" w:rsidP="00AC0BAB">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w:t>
            </w:r>
            <w:r w:rsidRPr="00AD73EE">
              <w:rPr>
                <w:rFonts w:ascii="Times New Roman" w:hAnsi="Times New Roman" w:cs="Times New Roman"/>
                <w:sz w:val="22"/>
                <w:szCs w:val="22"/>
                <w:shd w:val="clear" w:color="auto" w:fill="FFFFFF"/>
              </w:rPr>
              <w:t>.</w:t>
            </w:r>
          </w:p>
        </w:tc>
        <w:tc>
          <w:tcPr>
            <w:tcW w:w="1411" w:type="dxa"/>
            <w:vAlign w:val="center"/>
          </w:tcPr>
          <w:p w14:paraId="21250426" w14:textId="67DD7A02" w:rsidR="004E1F4E" w:rsidRPr="00AD73EE" w:rsidRDefault="00431CD4" w:rsidP="00C205B9">
            <w:pPr>
              <w:jc w:val="center"/>
              <w:rPr>
                <w:rFonts w:ascii="Times New Roman" w:hAnsi="Times New Roman" w:cs="Times New Roman"/>
                <w:sz w:val="22"/>
                <w:szCs w:val="22"/>
              </w:rPr>
            </w:pPr>
            <w:r>
              <w:rPr>
                <w:rFonts w:ascii="Times New Roman" w:hAnsi="Times New Roman" w:cs="Times New Roman"/>
                <w:sz w:val="22"/>
                <w:szCs w:val="22"/>
              </w:rPr>
              <w:t>saglabāšana</w:t>
            </w:r>
          </w:p>
        </w:tc>
        <w:tc>
          <w:tcPr>
            <w:tcW w:w="1687" w:type="dxa"/>
            <w:vAlign w:val="center"/>
          </w:tcPr>
          <w:p w14:paraId="241CE772" w14:textId="4761E004" w:rsidR="004E1F4E" w:rsidRPr="00AD73EE" w:rsidRDefault="004E1F4E" w:rsidP="00AC0BAB">
            <w:pPr>
              <w:jc w:val="center"/>
              <w:rPr>
                <w:rFonts w:ascii="Times New Roman" w:hAnsi="Times New Roman" w:cs="Times New Roman"/>
                <w:sz w:val="22"/>
                <w:szCs w:val="22"/>
                <w:shd w:val="clear" w:color="auto" w:fill="FFFFFF"/>
              </w:rPr>
            </w:pPr>
            <w:r w:rsidRPr="005B321C">
              <w:rPr>
                <w:rFonts w:ascii="Times New Roman" w:eastAsia="Calibri" w:hAnsi="Times New Roman" w:cs="Times New Roman"/>
                <w:sz w:val="22"/>
                <w:szCs w:val="22"/>
              </w:rPr>
              <w:t>8044 0</w:t>
            </w:r>
            <w:r w:rsidR="008A41CC">
              <w:rPr>
                <w:rFonts w:ascii="Times New Roman" w:eastAsia="Calibri" w:hAnsi="Times New Roman" w:cs="Times New Roman"/>
                <w:sz w:val="22"/>
                <w:szCs w:val="22"/>
              </w:rPr>
              <w:t>14</w:t>
            </w:r>
            <w:r w:rsidRPr="005B321C">
              <w:rPr>
                <w:rFonts w:ascii="Times New Roman" w:eastAsia="Calibri" w:hAnsi="Times New Roman" w:cs="Times New Roman"/>
                <w:sz w:val="22"/>
                <w:szCs w:val="22"/>
              </w:rPr>
              <w:t xml:space="preserve"> 0</w:t>
            </w:r>
            <w:r w:rsidR="008A41CC">
              <w:rPr>
                <w:rFonts w:ascii="Times New Roman" w:eastAsia="Calibri" w:hAnsi="Times New Roman" w:cs="Times New Roman"/>
                <w:sz w:val="22"/>
                <w:szCs w:val="22"/>
              </w:rPr>
              <w:t>422</w:t>
            </w:r>
          </w:p>
        </w:tc>
        <w:tc>
          <w:tcPr>
            <w:tcW w:w="4137" w:type="dxa"/>
          </w:tcPr>
          <w:p w14:paraId="03E7B864" w14:textId="23C63553" w:rsidR="004E1F4E" w:rsidRPr="00AD73EE" w:rsidRDefault="00A33ED5" w:rsidP="00AC0BAB">
            <w:pPr>
              <w:jc w:val="center"/>
              <w:rPr>
                <w:rFonts w:ascii="Times New Roman" w:hAnsi="Times New Roman" w:cs="Times New Roman"/>
                <w:sz w:val="22"/>
                <w:szCs w:val="22"/>
              </w:rPr>
            </w:pPr>
            <w:r w:rsidRPr="00A33ED5">
              <w:rPr>
                <w:rFonts w:ascii="Times New Roman" w:hAnsi="Times New Roman" w:cs="Times New Roman"/>
                <w:sz w:val="22"/>
                <w:szCs w:val="22"/>
                <w:shd w:val="clear" w:color="auto" w:fill="FFFFFF"/>
              </w:rPr>
              <w:t>Vecumnieku iela 1, Alderi, Ādažu pag., Ādažu nov., LV-2164</w:t>
            </w:r>
          </w:p>
        </w:tc>
      </w:tr>
      <w:tr w:rsidR="004E1F4E" w14:paraId="3F809CDF" w14:textId="77777777" w:rsidTr="00C205B9">
        <w:tc>
          <w:tcPr>
            <w:tcW w:w="987" w:type="dxa"/>
            <w:vAlign w:val="center"/>
          </w:tcPr>
          <w:p w14:paraId="7A2CF053" w14:textId="77777777" w:rsidR="004E1F4E" w:rsidRPr="00AD73EE" w:rsidRDefault="004E1F4E" w:rsidP="00AC0BAB">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2</w:t>
            </w:r>
            <w:r w:rsidRPr="00AD73EE">
              <w:rPr>
                <w:rFonts w:ascii="Times New Roman" w:hAnsi="Times New Roman" w:cs="Times New Roman"/>
                <w:sz w:val="22"/>
                <w:szCs w:val="22"/>
                <w:shd w:val="clear" w:color="auto" w:fill="FFFFFF"/>
              </w:rPr>
              <w:t>.</w:t>
            </w:r>
          </w:p>
        </w:tc>
        <w:tc>
          <w:tcPr>
            <w:tcW w:w="1411" w:type="dxa"/>
            <w:vAlign w:val="center"/>
          </w:tcPr>
          <w:p w14:paraId="290CAB4C" w14:textId="77777777" w:rsidR="004E1F4E" w:rsidRPr="00AD73EE" w:rsidRDefault="004E1F4E" w:rsidP="00C205B9">
            <w:pPr>
              <w:jc w:val="center"/>
              <w:rPr>
                <w:rFonts w:ascii="Times New Roman" w:hAnsi="Times New Roman" w:cs="Times New Roman"/>
                <w:sz w:val="22"/>
                <w:szCs w:val="22"/>
                <w:shd w:val="clear" w:color="auto" w:fill="FFFFFF"/>
              </w:rPr>
            </w:pPr>
            <w:r w:rsidRPr="0004556E">
              <w:rPr>
                <w:rFonts w:ascii="Times New Roman" w:hAnsi="Times New Roman" w:cs="Times New Roman"/>
                <w:sz w:val="22"/>
                <w:szCs w:val="22"/>
              </w:rPr>
              <w:t>piešķiršana</w:t>
            </w:r>
          </w:p>
        </w:tc>
        <w:tc>
          <w:tcPr>
            <w:tcW w:w="1687" w:type="dxa"/>
            <w:vAlign w:val="center"/>
          </w:tcPr>
          <w:p w14:paraId="661441EC" w14:textId="48A8AB77" w:rsidR="004E1F4E" w:rsidRPr="00AD73EE" w:rsidRDefault="008A41CC" w:rsidP="00AC0BAB">
            <w:pPr>
              <w:jc w:val="center"/>
              <w:rPr>
                <w:rFonts w:ascii="Times New Roman" w:hAnsi="Times New Roman" w:cs="Times New Roman"/>
                <w:sz w:val="22"/>
                <w:szCs w:val="22"/>
                <w:shd w:val="clear" w:color="auto" w:fill="FFFFFF"/>
              </w:rPr>
            </w:pPr>
            <w:r w:rsidRPr="008A41CC">
              <w:rPr>
                <w:rFonts w:ascii="Times New Roman" w:eastAsia="Calibri" w:hAnsi="Times New Roman" w:cs="Times New Roman"/>
                <w:sz w:val="22"/>
                <w:szCs w:val="22"/>
              </w:rPr>
              <w:t>8044 014 042</w:t>
            </w:r>
            <w:r>
              <w:rPr>
                <w:rFonts w:ascii="Times New Roman" w:eastAsia="Calibri" w:hAnsi="Times New Roman" w:cs="Times New Roman"/>
                <w:sz w:val="22"/>
                <w:szCs w:val="22"/>
              </w:rPr>
              <w:t>3</w:t>
            </w:r>
          </w:p>
        </w:tc>
        <w:tc>
          <w:tcPr>
            <w:tcW w:w="4137" w:type="dxa"/>
          </w:tcPr>
          <w:p w14:paraId="3231E73B" w14:textId="1BCA43E8" w:rsidR="004E1F4E" w:rsidRPr="00AD73EE" w:rsidRDefault="00277A31" w:rsidP="00AC0BAB">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Stelpes iela 2</w:t>
            </w:r>
            <w:r w:rsidRPr="00277A31">
              <w:rPr>
                <w:rFonts w:ascii="Times New Roman" w:hAnsi="Times New Roman" w:cs="Times New Roman"/>
                <w:sz w:val="22"/>
                <w:szCs w:val="22"/>
                <w:shd w:val="clear" w:color="auto" w:fill="FFFFFF"/>
              </w:rPr>
              <w:t>, Alderi, Ādažu pag., Ādažu nov., LV-2164</w:t>
            </w:r>
          </w:p>
        </w:tc>
      </w:tr>
      <w:tr w:rsidR="004E1F4E" w14:paraId="5AF6210F" w14:textId="77777777" w:rsidTr="00C205B9">
        <w:tc>
          <w:tcPr>
            <w:tcW w:w="987" w:type="dxa"/>
            <w:vAlign w:val="center"/>
          </w:tcPr>
          <w:p w14:paraId="440EFA11" w14:textId="77777777" w:rsidR="004E1F4E" w:rsidRDefault="004E1F4E" w:rsidP="00AC0BAB">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3.</w:t>
            </w:r>
          </w:p>
        </w:tc>
        <w:tc>
          <w:tcPr>
            <w:tcW w:w="1411" w:type="dxa"/>
            <w:vAlign w:val="center"/>
          </w:tcPr>
          <w:p w14:paraId="0D9C3CF7" w14:textId="77777777" w:rsidR="004E1F4E" w:rsidRDefault="004E1F4E" w:rsidP="00C205B9">
            <w:pPr>
              <w:jc w:val="center"/>
              <w:rPr>
                <w:rFonts w:ascii="Times New Roman" w:hAnsi="Times New Roman" w:cs="Times New Roman"/>
                <w:sz w:val="22"/>
                <w:szCs w:val="22"/>
                <w:shd w:val="clear" w:color="auto" w:fill="FFFFFF"/>
              </w:rPr>
            </w:pPr>
            <w:r w:rsidRPr="0004556E">
              <w:rPr>
                <w:rFonts w:ascii="Times New Roman" w:hAnsi="Times New Roman" w:cs="Times New Roman"/>
                <w:sz w:val="22"/>
                <w:szCs w:val="22"/>
              </w:rPr>
              <w:t>piešķiršana</w:t>
            </w:r>
          </w:p>
        </w:tc>
        <w:tc>
          <w:tcPr>
            <w:tcW w:w="1687" w:type="dxa"/>
            <w:vAlign w:val="center"/>
          </w:tcPr>
          <w:p w14:paraId="3DDB7A97" w14:textId="4D3B2D47" w:rsidR="004E1F4E" w:rsidRPr="005B321C" w:rsidRDefault="008A41CC" w:rsidP="00AC0BAB">
            <w:pPr>
              <w:jc w:val="center"/>
              <w:rPr>
                <w:rFonts w:ascii="Times New Roman" w:eastAsia="Calibri" w:hAnsi="Times New Roman" w:cs="Times New Roman"/>
                <w:sz w:val="22"/>
                <w:szCs w:val="22"/>
              </w:rPr>
            </w:pPr>
            <w:r w:rsidRPr="008A41CC">
              <w:rPr>
                <w:rFonts w:ascii="Times New Roman" w:eastAsia="Calibri" w:hAnsi="Times New Roman" w:cs="Times New Roman"/>
                <w:sz w:val="22"/>
                <w:szCs w:val="22"/>
              </w:rPr>
              <w:t>8044 014 042</w:t>
            </w:r>
            <w:r>
              <w:rPr>
                <w:rFonts w:ascii="Times New Roman" w:eastAsia="Calibri" w:hAnsi="Times New Roman" w:cs="Times New Roman"/>
                <w:sz w:val="22"/>
                <w:szCs w:val="22"/>
              </w:rPr>
              <w:t>4</w:t>
            </w:r>
          </w:p>
        </w:tc>
        <w:tc>
          <w:tcPr>
            <w:tcW w:w="4137" w:type="dxa"/>
          </w:tcPr>
          <w:p w14:paraId="27FAC8CD" w14:textId="58BB6DF2" w:rsidR="004E1F4E" w:rsidRDefault="009372E4" w:rsidP="00AC0BAB">
            <w:pPr>
              <w:jc w:val="center"/>
              <w:rPr>
                <w:rFonts w:ascii="Times New Roman" w:hAnsi="Times New Roman" w:cs="Times New Roman"/>
                <w:sz w:val="22"/>
                <w:szCs w:val="22"/>
                <w:shd w:val="clear" w:color="auto" w:fill="FFFFFF"/>
              </w:rPr>
            </w:pPr>
            <w:r w:rsidRPr="009372E4">
              <w:rPr>
                <w:rFonts w:ascii="Times New Roman" w:hAnsi="Times New Roman" w:cs="Times New Roman"/>
                <w:sz w:val="22"/>
                <w:szCs w:val="22"/>
                <w:shd w:val="clear" w:color="auto" w:fill="FFFFFF"/>
              </w:rPr>
              <w:t xml:space="preserve">Vecumnieku iela </w:t>
            </w:r>
            <w:r>
              <w:rPr>
                <w:rFonts w:ascii="Times New Roman" w:hAnsi="Times New Roman" w:cs="Times New Roman"/>
                <w:sz w:val="22"/>
                <w:szCs w:val="22"/>
                <w:shd w:val="clear" w:color="auto" w:fill="FFFFFF"/>
              </w:rPr>
              <w:t>3</w:t>
            </w:r>
            <w:r w:rsidRPr="009372E4">
              <w:rPr>
                <w:rFonts w:ascii="Times New Roman" w:hAnsi="Times New Roman" w:cs="Times New Roman"/>
                <w:sz w:val="22"/>
                <w:szCs w:val="22"/>
                <w:shd w:val="clear" w:color="auto" w:fill="FFFFFF"/>
              </w:rPr>
              <w:t>, Alderi, Ādažu pag., Ādažu nov., LV-2164</w:t>
            </w:r>
          </w:p>
        </w:tc>
      </w:tr>
      <w:tr w:rsidR="004E1F4E" w14:paraId="09E77D8C" w14:textId="77777777" w:rsidTr="00C205B9">
        <w:tc>
          <w:tcPr>
            <w:tcW w:w="987" w:type="dxa"/>
            <w:vAlign w:val="center"/>
          </w:tcPr>
          <w:p w14:paraId="2F5F2C52" w14:textId="77777777" w:rsidR="004E1F4E" w:rsidRDefault="004E1F4E" w:rsidP="00AC0BAB">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4.</w:t>
            </w:r>
          </w:p>
        </w:tc>
        <w:tc>
          <w:tcPr>
            <w:tcW w:w="1411" w:type="dxa"/>
            <w:vAlign w:val="center"/>
          </w:tcPr>
          <w:p w14:paraId="71340088" w14:textId="77777777" w:rsidR="004E1F4E" w:rsidRDefault="004E1F4E" w:rsidP="00C205B9">
            <w:pPr>
              <w:jc w:val="center"/>
              <w:rPr>
                <w:rFonts w:ascii="Times New Roman" w:hAnsi="Times New Roman" w:cs="Times New Roman"/>
                <w:sz w:val="22"/>
                <w:szCs w:val="22"/>
                <w:shd w:val="clear" w:color="auto" w:fill="FFFFFF"/>
              </w:rPr>
            </w:pPr>
            <w:r w:rsidRPr="0004556E">
              <w:rPr>
                <w:rFonts w:ascii="Times New Roman" w:hAnsi="Times New Roman" w:cs="Times New Roman"/>
                <w:sz w:val="22"/>
                <w:szCs w:val="22"/>
              </w:rPr>
              <w:t>piešķiršana</w:t>
            </w:r>
          </w:p>
        </w:tc>
        <w:tc>
          <w:tcPr>
            <w:tcW w:w="1687" w:type="dxa"/>
            <w:vAlign w:val="center"/>
          </w:tcPr>
          <w:p w14:paraId="73054AD4" w14:textId="3A0E5AB6" w:rsidR="004E1F4E" w:rsidRPr="005B321C" w:rsidRDefault="008A41CC" w:rsidP="00AC0BAB">
            <w:pPr>
              <w:jc w:val="center"/>
              <w:rPr>
                <w:rFonts w:ascii="Times New Roman" w:eastAsia="Calibri" w:hAnsi="Times New Roman" w:cs="Times New Roman"/>
                <w:sz w:val="22"/>
                <w:szCs w:val="22"/>
              </w:rPr>
            </w:pPr>
            <w:r w:rsidRPr="008A41CC">
              <w:rPr>
                <w:rFonts w:ascii="Times New Roman" w:eastAsia="Calibri" w:hAnsi="Times New Roman" w:cs="Times New Roman"/>
                <w:sz w:val="22"/>
                <w:szCs w:val="22"/>
              </w:rPr>
              <w:t>8044 014 042</w:t>
            </w:r>
            <w:r>
              <w:rPr>
                <w:rFonts w:ascii="Times New Roman" w:eastAsia="Calibri" w:hAnsi="Times New Roman" w:cs="Times New Roman"/>
                <w:sz w:val="22"/>
                <w:szCs w:val="22"/>
              </w:rPr>
              <w:t>5</w:t>
            </w:r>
          </w:p>
        </w:tc>
        <w:tc>
          <w:tcPr>
            <w:tcW w:w="4137" w:type="dxa"/>
          </w:tcPr>
          <w:p w14:paraId="2D1496BC" w14:textId="1432DF0F" w:rsidR="004E1F4E" w:rsidRDefault="00AB0557" w:rsidP="00AC0BAB">
            <w:pPr>
              <w:jc w:val="center"/>
              <w:rPr>
                <w:rFonts w:ascii="Times New Roman" w:hAnsi="Times New Roman" w:cs="Times New Roman"/>
                <w:sz w:val="22"/>
                <w:szCs w:val="22"/>
                <w:shd w:val="clear" w:color="auto" w:fill="FFFFFF"/>
              </w:rPr>
            </w:pPr>
            <w:r w:rsidRPr="00AB0557">
              <w:rPr>
                <w:rFonts w:ascii="Times New Roman" w:hAnsi="Times New Roman" w:cs="Times New Roman"/>
                <w:sz w:val="22"/>
                <w:szCs w:val="22"/>
                <w:shd w:val="clear" w:color="auto" w:fill="FFFFFF"/>
              </w:rPr>
              <w:t xml:space="preserve">Stelpes iela </w:t>
            </w:r>
            <w:r>
              <w:rPr>
                <w:rFonts w:ascii="Times New Roman" w:hAnsi="Times New Roman" w:cs="Times New Roman"/>
                <w:sz w:val="22"/>
                <w:szCs w:val="22"/>
                <w:shd w:val="clear" w:color="auto" w:fill="FFFFFF"/>
              </w:rPr>
              <w:t>4</w:t>
            </w:r>
            <w:r w:rsidRPr="00AB0557">
              <w:rPr>
                <w:rFonts w:ascii="Times New Roman" w:hAnsi="Times New Roman" w:cs="Times New Roman"/>
                <w:sz w:val="22"/>
                <w:szCs w:val="22"/>
                <w:shd w:val="clear" w:color="auto" w:fill="FFFFFF"/>
              </w:rPr>
              <w:t>, Alderi, Ādažu pag., Ādažu nov., LV-2164</w:t>
            </w:r>
          </w:p>
        </w:tc>
      </w:tr>
      <w:tr w:rsidR="009372E4" w14:paraId="75CF51C6" w14:textId="77777777" w:rsidTr="00C205B9">
        <w:tc>
          <w:tcPr>
            <w:tcW w:w="987" w:type="dxa"/>
            <w:vAlign w:val="center"/>
          </w:tcPr>
          <w:p w14:paraId="3FEB198E" w14:textId="105C693D" w:rsidR="009372E4" w:rsidRDefault="009372E4" w:rsidP="00AC0BAB">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5.</w:t>
            </w:r>
          </w:p>
        </w:tc>
        <w:tc>
          <w:tcPr>
            <w:tcW w:w="1411" w:type="dxa"/>
            <w:vAlign w:val="center"/>
          </w:tcPr>
          <w:p w14:paraId="394035AD" w14:textId="67C1EFBD" w:rsidR="009372E4" w:rsidRPr="0004556E" w:rsidRDefault="009372E4" w:rsidP="00C205B9">
            <w:pPr>
              <w:jc w:val="center"/>
              <w:rPr>
                <w:rFonts w:ascii="Times New Roman" w:hAnsi="Times New Roman" w:cs="Times New Roman"/>
                <w:sz w:val="22"/>
                <w:szCs w:val="22"/>
              </w:rPr>
            </w:pPr>
            <w:r w:rsidRPr="009372E4">
              <w:rPr>
                <w:rFonts w:ascii="Times New Roman" w:hAnsi="Times New Roman" w:cs="Times New Roman"/>
                <w:sz w:val="22"/>
                <w:szCs w:val="22"/>
              </w:rPr>
              <w:t>piešķiršana</w:t>
            </w:r>
          </w:p>
        </w:tc>
        <w:tc>
          <w:tcPr>
            <w:tcW w:w="1687" w:type="dxa"/>
            <w:vAlign w:val="center"/>
          </w:tcPr>
          <w:p w14:paraId="6F58068F" w14:textId="0DA2FE93" w:rsidR="009372E4" w:rsidRPr="008A41CC" w:rsidRDefault="009372E4" w:rsidP="00AC0BAB">
            <w:pPr>
              <w:jc w:val="center"/>
              <w:rPr>
                <w:rFonts w:ascii="Times New Roman" w:eastAsia="Calibri" w:hAnsi="Times New Roman" w:cs="Times New Roman"/>
                <w:sz w:val="22"/>
                <w:szCs w:val="22"/>
              </w:rPr>
            </w:pPr>
            <w:r w:rsidRPr="009372E4">
              <w:rPr>
                <w:rFonts w:ascii="Times New Roman" w:eastAsia="Calibri" w:hAnsi="Times New Roman" w:cs="Times New Roman"/>
                <w:sz w:val="22"/>
                <w:szCs w:val="22"/>
              </w:rPr>
              <w:t>8044 014 042</w:t>
            </w:r>
            <w:r>
              <w:rPr>
                <w:rFonts w:ascii="Times New Roman" w:eastAsia="Calibri" w:hAnsi="Times New Roman" w:cs="Times New Roman"/>
                <w:sz w:val="22"/>
                <w:szCs w:val="22"/>
              </w:rPr>
              <w:t>6</w:t>
            </w:r>
          </w:p>
        </w:tc>
        <w:tc>
          <w:tcPr>
            <w:tcW w:w="4137" w:type="dxa"/>
          </w:tcPr>
          <w:p w14:paraId="1F009E8D" w14:textId="14DF1CC1" w:rsidR="009372E4" w:rsidRPr="00881BC2" w:rsidRDefault="009372E4" w:rsidP="00AC0BAB">
            <w:pPr>
              <w:jc w:val="center"/>
              <w:rPr>
                <w:rFonts w:ascii="Times New Roman" w:hAnsi="Times New Roman" w:cs="Times New Roman"/>
                <w:sz w:val="22"/>
                <w:szCs w:val="22"/>
                <w:shd w:val="clear" w:color="auto" w:fill="FFFFFF"/>
              </w:rPr>
            </w:pPr>
            <w:r w:rsidRPr="009372E4">
              <w:rPr>
                <w:rFonts w:ascii="Times New Roman" w:hAnsi="Times New Roman" w:cs="Times New Roman"/>
                <w:sz w:val="22"/>
                <w:szCs w:val="22"/>
                <w:shd w:val="clear" w:color="auto" w:fill="FFFFFF"/>
              </w:rPr>
              <w:t xml:space="preserve">Vecumnieku iela </w:t>
            </w:r>
            <w:r>
              <w:rPr>
                <w:rFonts w:ascii="Times New Roman" w:hAnsi="Times New Roman" w:cs="Times New Roman"/>
                <w:sz w:val="22"/>
                <w:szCs w:val="22"/>
                <w:shd w:val="clear" w:color="auto" w:fill="FFFFFF"/>
              </w:rPr>
              <w:t>5</w:t>
            </w:r>
            <w:r w:rsidRPr="009372E4">
              <w:rPr>
                <w:rFonts w:ascii="Times New Roman" w:hAnsi="Times New Roman" w:cs="Times New Roman"/>
                <w:sz w:val="22"/>
                <w:szCs w:val="22"/>
                <w:shd w:val="clear" w:color="auto" w:fill="FFFFFF"/>
              </w:rPr>
              <w:t>, Alderi, Ādažu pag., Ādažu nov., LV-2164</w:t>
            </w:r>
          </w:p>
        </w:tc>
      </w:tr>
      <w:tr w:rsidR="004E1F4E" w14:paraId="5D5DFDA4" w14:textId="77777777" w:rsidTr="00C205B9">
        <w:tc>
          <w:tcPr>
            <w:tcW w:w="987" w:type="dxa"/>
            <w:vAlign w:val="center"/>
          </w:tcPr>
          <w:p w14:paraId="10C80FC5" w14:textId="77777777" w:rsidR="004E1F4E" w:rsidRDefault="004E1F4E" w:rsidP="00AC0BAB">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6.</w:t>
            </w:r>
          </w:p>
        </w:tc>
        <w:tc>
          <w:tcPr>
            <w:tcW w:w="1411" w:type="dxa"/>
            <w:vAlign w:val="center"/>
          </w:tcPr>
          <w:p w14:paraId="6611BCF9" w14:textId="1ADE93EC" w:rsidR="004E1F4E" w:rsidRDefault="00431CD4" w:rsidP="00C205B9">
            <w:pPr>
              <w:jc w:val="center"/>
              <w:rPr>
                <w:rFonts w:ascii="Times New Roman" w:hAnsi="Times New Roman" w:cs="Times New Roman"/>
                <w:sz w:val="22"/>
                <w:szCs w:val="22"/>
                <w:shd w:val="clear" w:color="auto" w:fill="FFFFFF"/>
              </w:rPr>
            </w:pPr>
            <w:r w:rsidRPr="009372E4">
              <w:rPr>
                <w:rFonts w:ascii="Times New Roman" w:hAnsi="Times New Roman" w:cs="Times New Roman"/>
                <w:sz w:val="22"/>
                <w:szCs w:val="22"/>
              </w:rPr>
              <w:t>piešķiršana</w:t>
            </w:r>
          </w:p>
        </w:tc>
        <w:tc>
          <w:tcPr>
            <w:tcW w:w="1687" w:type="dxa"/>
            <w:vAlign w:val="center"/>
          </w:tcPr>
          <w:p w14:paraId="518B9671" w14:textId="16213356" w:rsidR="004E1F4E" w:rsidRPr="005B321C" w:rsidRDefault="008A41CC" w:rsidP="00AC0BAB">
            <w:pPr>
              <w:jc w:val="center"/>
              <w:rPr>
                <w:rFonts w:ascii="Times New Roman" w:eastAsia="Calibri" w:hAnsi="Times New Roman" w:cs="Times New Roman"/>
                <w:sz w:val="22"/>
                <w:szCs w:val="22"/>
              </w:rPr>
            </w:pPr>
            <w:r w:rsidRPr="008A41CC">
              <w:rPr>
                <w:rFonts w:ascii="Times New Roman" w:eastAsia="Calibri" w:hAnsi="Times New Roman" w:cs="Times New Roman"/>
                <w:sz w:val="22"/>
                <w:szCs w:val="22"/>
              </w:rPr>
              <w:t>8044 014 042</w:t>
            </w:r>
            <w:r>
              <w:rPr>
                <w:rFonts w:ascii="Times New Roman" w:eastAsia="Calibri" w:hAnsi="Times New Roman" w:cs="Times New Roman"/>
                <w:sz w:val="22"/>
                <w:szCs w:val="22"/>
              </w:rPr>
              <w:t>7</w:t>
            </w:r>
          </w:p>
        </w:tc>
        <w:tc>
          <w:tcPr>
            <w:tcW w:w="4137" w:type="dxa"/>
          </w:tcPr>
          <w:p w14:paraId="73173BCC" w14:textId="01EC5318" w:rsidR="004E1F4E" w:rsidRDefault="00AB0557" w:rsidP="00AC0BAB">
            <w:pPr>
              <w:jc w:val="center"/>
              <w:rPr>
                <w:rFonts w:ascii="Times New Roman" w:hAnsi="Times New Roman" w:cs="Times New Roman"/>
                <w:sz w:val="22"/>
                <w:szCs w:val="22"/>
                <w:shd w:val="clear" w:color="auto" w:fill="FFFFFF"/>
              </w:rPr>
            </w:pPr>
            <w:r w:rsidRPr="00AB0557">
              <w:rPr>
                <w:rFonts w:ascii="Times New Roman" w:hAnsi="Times New Roman" w:cs="Times New Roman"/>
                <w:sz w:val="22"/>
                <w:szCs w:val="22"/>
                <w:shd w:val="clear" w:color="auto" w:fill="FFFFFF"/>
              </w:rPr>
              <w:t xml:space="preserve">Stelpes iela </w:t>
            </w:r>
            <w:r>
              <w:rPr>
                <w:rFonts w:ascii="Times New Roman" w:hAnsi="Times New Roman" w:cs="Times New Roman"/>
                <w:sz w:val="22"/>
                <w:szCs w:val="22"/>
                <w:shd w:val="clear" w:color="auto" w:fill="FFFFFF"/>
              </w:rPr>
              <w:t>6</w:t>
            </w:r>
            <w:r w:rsidRPr="00AB0557">
              <w:rPr>
                <w:rFonts w:ascii="Times New Roman" w:hAnsi="Times New Roman" w:cs="Times New Roman"/>
                <w:sz w:val="22"/>
                <w:szCs w:val="22"/>
                <w:shd w:val="clear" w:color="auto" w:fill="FFFFFF"/>
              </w:rPr>
              <w:t>, Alderi, Ādažu pag., Ādažu nov., LV-2164</w:t>
            </w:r>
          </w:p>
        </w:tc>
      </w:tr>
      <w:tr w:rsidR="00EA6740" w14:paraId="3FEC1A25" w14:textId="77777777" w:rsidTr="00C205B9">
        <w:tc>
          <w:tcPr>
            <w:tcW w:w="987" w:type="dxa"/>
            <w:vAlign w:val="center"/>
          </w:tcPr>
          <w:p w14:paraId="232A318D" w14:textId="62FBE8DA" w:rsidR="00EA6740" w:rsidRDefault="00EA6740" w:rsidP="00EA674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7.</w:t>
            </w:r>
          </w:p>
        </w:tc>
        <w:tc>
          <w:tcPr>
            <w:tcW w:w="1411" w:type="dxa"/>
            <w:vAlign w:val="center"/>
          </w:tcPr>
          <w:p w14:paraId="24BBB8A1" w14:textId="7EF1C135" w:rsidR="00EA6740" w:rsidRPr="00E9631E" w:rsidRDefault="00EA6740" w:rsidP="00C205B9">
            <w:pPr>
              <w:jc w:val="center"/>
              <w:rPr>
                <w:rFonts w:ascii="Times New Roman" w:hAnsi="Times New Roman" w:cs="Times New Roman"/>
                <w:sz w:val="22"/>
                <w:szCs w:val="22"/>
                <w:shd w:val="clear" w:color="auto" w:fill="FFFFFF"/>
              </w:rPr>
            </w:pPr>
            <w:r w:rsidRPr="003D4D5E">
              <w:rPr>
                <w:rFonts w:ascii="Times New Roman" w:hAnsi="Times New Roman" w:cs="Times New Roman"/>
                <w:sz w:val="22"/>
                <w:szCs w:val="22"/>
              </w:rPr>
              <w:t>piešķiršana</w:t>
            </w:r>
          </w:p>
        </w:tc>
        <w:tc>
          <w:tcPr>
            <w:tcW w:w="1687" w:type="dxa"/>
            <w:vAlign w:val="center"/>
          </w:tcPr>
          <w:p w14:paraId="50A6BA20" w14:textId="6F007119" w:rsidR="00EA6740" w:rsidRPr="005B321C" w:rsidRDefault="00EA6740" w:rsidP="00EA6740">
            <w:pPr>
              <w:jc w:val="center"/>
              <w:rPr>
                <w:rFonts w:ascii="Times New Roman" w:eastAsia="Calibri" w:hAnsi="Times New Roman" w:cs="Times New Roman"/>
                <w:sz w:val="22"/>
                <w:szCs w:val="22"/>
              </w:rPr>
            </w:pPr>
            <w:r w:rsidRPr="00EA6740">
              <w:rPr>
                <w:rFonts w:ascii="Times New Roman" w:eastAsia="Calibri" w:hAnsi="Times New Roman" w:cs="Times New Roman"/>
                <w:sz w:val="22"/>
                <w:szCs w:val="22"/>
              </w:rPr>
              <w:t>8044 014 042</w:t>
            </w:r>
            <w:r>
              <w:rPr>
                <w:rFonts w:ascii="Times New Roman" w:eastAsia="Calibri" w:hAnsi="Times New Roman" w:cs="Times New Roman"/>
                <w:sz w:val="22"/>
                <w:szCs w:val="22"/>
              </w:rPr>
              <w:t>8</w:t>
            </w:r>
          </w:p>
        </w:tc>
        <w:tc>
          <w:tcPr>
            <w:tcW w:w="4137" w:type="dxa"/>
          </w:tcPr>
          <w:p w14:paraId="273F3BF6" w14:textId="57256EEA" w:rsidR="00EA6740" w:rsidRPr="001C4362" w:rsidRDefault="002D5F5C" w:rsidP="00EA6740">
            <w:pPr>
              <w:jc w:val="center"/>
              <w:rPr>
                <w:rFonts w:ascii="Times New Roman" w:hAnsi="Times New Roman" w:cs="Times New Roman"/>
                <w:sz w:val="22"/>
                <w:szCs w:val="22"/>
                <w:shd w:val="clear" w:color="auto" w:fill="FFFFFF"/>
              </w:rPr>
            </w:pPr>
            <w:r w:rsidRPr="002D5F5C">
              <w:rPr>
                <w:rFonts w:ascii="Times New Roman" w:hAnsi="Times New Roman" w:cs="Times New Roman"/>
                <w:sz w:val="22"/>
                <w:szCs w:val="22"/>
                <w:shd w:val="clear" w:color="auto" w:fill="FFFFFF"/>
              </w:rPr>
              <w:t xml:space="preserve">Stelpes iela </w:t>
            </w:r>
            <w:r>
              <w:rPr>
                <w:rFonts w:ascii="Times New Roman" w:hAnsi="Times New Roman" w:cs="Times New Roman"/>
                <w:sz w:val="22"/>
                <w:szCs w:val="22"/>
                <w:shd w:val="clear" w:color="auto" w:fill="FFFFFF"/>
              </w:rPr>
              <w:t>1</w:t>
            </w:r>
            <w:r w:rsidRPr="002D5F5C">
              <w:rPr>
                <w:rFonts w:ascii="Times New Roman" w:hAnsi="Times New Roman" w:cs="Times New Roman"/>
                <w:sz w:val="22"/>
                <w:szCs w:val="22"/>
                <w:shd w:val="clear" w:color="auto" w:fill="FFFFFF"/>
              </w:rPr>
              <w:t>, Alderi, Ādažu pag., Ādažu nov., LV-2164</w:t>
            </w:r>
          </w:p>
        </w:tc>
      </w:tr>
      <w:tr w:rsidR="00EA6740" w14:paraId="5BC02C48" w14:textId="77777777" w:rsidTr="00C205B9">
        <w:tc>
          <w:tcPr>
            <w:tcW w:w="987" w:type="dxa"/>
            <w:vAlign w:val="center"/>
          </w:tcPr>
          <w:p w14:paraId="5FB3C5BF" w14:textId="06AE80B6" w:rsidR="00EA6740" w:rsidRDefault="00EA6740" w:rsidP="00EA674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8.</w:t>
            </w:r>
          </w:p>
        </w:tc>
        <w:tc>
          <w:tcPr>
            <w:tcW w:w="1411" w:type="dxa"/>
            <w:vAlign w:val="center"/>
          </w:tcPr>
          <w:p w14:paraId="0EB61518" w14:textId="1B8E14AE" w:rsidR="00EA6740" w:rsidRPr="00E9631E" w:rsidRDefault="00EA6740" w:rsidP="00C205B9">
            <w:pPr>
              <w:jc w:val="center"/>
              <w:rPr>
                <w:rFonts w:ascii="Times New Roman" w:hAnsi="Times New Roman" w:cs="Times New Roman"/>
                <w:sz w:val="22"/>
                <w:szCs w:val="22"/>
                <w:shd w:val="clear" w:color="auto" w:fill="FFFFFF"/>
              </w:rPr>
            </w:pPr>
            <w:r w:rsidRPr="003D4D5E">
              <w:rPr>
                <w:rFonts w:ascii="Times New Roman" w:hAnsi="Times New Roman" w:cs="Times New Roman"/>
                <w:sz w:val="22"/>
                <w:szCs w:val="22"/>
              </w:rPr>
              <w:t>piešķiršana</w:t>
            </w:r>
          </w:p>
        </w:tc>
        <w:tc>
          <w:tcPr>
            <w:tcW w:w="1687" w:type="dxa"/>
            <w:vAlign w:val="center"/>
          </w:tcPr>
          <w:p w14:paraId="7A53F1FD" w14:textId="2A75A73B" w:rsidR="00EA6740" w:rsidRPr="005B321C" w:rsidRDefault="00EA6740" w:rsidP="00EA6740">
            <w:pPr>
              <w:jc w:val="center"/>
              <w:rPr>
                <w:rFonts w:ascii="Times New Roman" w:eastAsia="Calibri" w:hAnsi="Times New Roman" w:cs="Times New Roman"/>
                <w:sz w:val="22"/>
                <w:szCs w:val="22"/>
              </w:rPr>
            </w:pPr>
            <w:r w:rsidRPr="00EA6740">
              <w:rPr>
                <w:rFonts w:ascii="Times New Roman" w:eastAsia="Calibri" w:hAnsi="Times New Roman" w:cs="Times New Roman"/>
                <w:sz w:val="22"/>
                <w:szCs w:val="22"/>
              </w:rPr>
              <w:t>8044 014 042</w:t>
            </w:r>
            <w:r>
              <w:rPr>
                <w:rFonts w:ascii="Times New Roman" w:eastAsia="Calibri" w:hAnsi="Times New Roman" w:cs="Times New Roman"/>
                <w:sz w:val="22"/>
                <w:szCs w:val="22"/>
              </w:rPr>
              <w:t>9</w:t>
            </w:r>
          </w:p>
        </w:tc>
        <w:tc>
          <w:tcPr>
            <w:tcW w:w="4137" w:type="dxa"/>
          </w:tcPr>
          <w:p w14:paraId="01776090" w14:textId="3AA3703E" w:rsidR="00EA6740" w:rsidRPr="001C4362" w:rsidRDefault="00387109" w:rsidP="00EA674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Lejnieku iela 2</w:t>
            </w:r>
            <w:r w:rsidRPr="00387109">
              <w:rPr>
                <w:rFonts w:ascii="Times New Roman" w:hAnsi="Times New Roman" w:cs="Times New Roman"/>
                <w:sz w:val="22"/>
                <w:szCs w:val="22"/>
                <w:shd w:val="clear" w:color="auto" w:fill="FFFFFF"/>
              </w:rPr>
              <w:t>, Alderi, Ādažu pag., Ādažu nov., LV-2164</w:t>
            </w:r>
          </w:p>
        </w:tc>
      </w:tr>
      <w:tr w:rsidR="00EA6740" w14:paraId="0DE59435" w14:textId="77777777" w:rsidTr="00C205B9">
        <w:tc>
          <w:tcPr>
            <w:tcW w:w="987" w:type="dxa"/>
            <w:vAlign w:val="center"/>
          </w:tcPr>
          <w:p w14:paraId="766FBA4B" w14:textId="7CE1F9B6" w:rsidR="00EA6740" w:rsidRDefault="00EA6740" w:rsidP="00EA674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9.</w:t>
            </w:r>
          </w:p>
        </w:tc>
        <w:tc>
          <w:tcPr>
            <w:tcW w:w="1411" w:type="dxa"/>
            <w:vAlign w:val="center"/>
          </w:tcPr>
          <w:p w14:paraId="374AC961" w14:textId="34BC0598" w:rsidR="00EA6740" w:rsidRPr="00E9631E" w:rsidRDefault="00EA6740" w:rsidP="00C205B9">
            <w:pPr>
              <w:jc w:val="center"/>
              <w:rPr>
                <w:rFonts w:ascii="Times New Roman" w:hAnsi="Times New Roman" w:cs="Times New Roman"/>
                <w:sz w:val="22"/>
                <w:szCs w:val="22"/>
                <w:shd w:val="clear" w:color="auto" w:fill="FFFFFF"/>
              </w:rPr>
            </w:pPr>
            <w:r w:rsidRPr="003D4D5E">
              <w:rPr>
                <w:rFonts w:ascii="Times New Roman" w:hAnsi="Times New Roman" w:cs="Times New Roman"/>
                <w:sz w:val="22"/>
                <w:szCs w:val="22"/>
              </w:rPr>
              <w:t>piešķiršana</w:t>
            </w:r>
          </w:p>
        </w:tc>
        <w:tc>
          <w:tcPr>
            <w:tcW w:w="1687" w:type="dxa"/>
            <w:vAlign w:val="center"/>
          </w:tcPr>
          <w:p w14:paraId="4B1C6B13" w14:textId="287C79B6" w:rsidR="00EA6740" w:rsidRPr="005B321C" w:rsidRDefault="00EA6740" w:rsidP="00EA6740">
            <w:pPr>
              <w:jc w:val="center"/>
              <w:rPr>
                <w:rFonts w:ascii="Times New Roman" w:eastAsia="Calibri" w:hAnsi="Times New Roman" w:cs="Times New Roman"/>
                <w:sz w:val="22"/>
                <w:szCs w:val="22"/>
              </w:rPr>
            </w:pPr>
            <w:r w:rsidRPr="00EA6740">
              <w:rPr>
                <w:rFonts w:ascii="Times New Roman" w:eastAsia="Calibri" w:hAnsi="Times New Roman" w:cs="Times New Roman"/>
                <w:sz w:val="22"/>
                <w:szCs w:val="22"/>
              </w:rPr>
              <w:t>8044 014 04</w:t>
            </w:r>
            <w:r>
              <w:rPr>
                <w:rFonts w:ascii="Times New Roman" w:eastAsia="Calibri" w:hAnsi="Times New Roman" w:cs="Times New Roman"/>
                <w:sz w:val="22"/>
                <w:szCs w:val="22"/>
              </w:rPr>
              <w:t>30</w:t>
            </w:r>
          </w:p>
        </w:tc>
        <w:tc>
          <w:tcPr>
            <w:tcW w:w="4137" w:type="dxa"/>
          </w:tcPr>
          <w:p w14:paraId="1C4493C4" w14:textId="2EAEA445" w:rsidR="00EA6740" w:rsidRPr="001C4362" w:rsidRDefault="002D5F5C" w:rsidP="00EA6740">
            <w:pPr>
              <w:jc w:val="center"/>
              <w:rPr>
                <w:rFonts w:ascii="Times New Roman" w:hAnsi="Times New Roman" w:cs="Times New Roman"/>
                <w:sz w:val="22"/>
                <w:szCs w:val="22"/>
                <w:shd w:val="clear" w:color="auto" w:fill="FFFFFF"/>
              </w:rPr>
            </w:pPr>
            <w:r w:rsidRPr="002D5F5C">
              <w:rPr>
                <w:rFonts w:ascii="Times New Roman" w:hAnsi="Times New Roman" w:cs="Times New Roman"/>
                <w:sz w:val="22"/>
                <w:szCs w:val="22"/>
                <w:shd w:val="clear" w:color="auto" w:fill="FFFFFF"/>
              </w:rPr>
              <w:t xml:space="preserve">Stelpes iela </w:t>
            </w:r>
            <w:r>
              <w:rPr>
                <w:rFonts w:ascii="Times New Roman" w:hAnsi="Times New Roman" w:cs="Times New Roman"/>
                <w:sz w:val="22"/>
                <w:szCs w:val="22"/>
                <w:shd w:val="clear" w:color="auto" w:fill="FFFFFF"/>
              </w:rPr>
              <w:t>3</w:t>
            </w:r>
            <w:r w:rsidRPr="002D5F5C">
              <w:rPr>
                <w:rFonts w:ascii="Times New Roman" w:hAnsi="Times New Roman" w:cs="Times New Roman"/>
                <w:sz w:val="22"/>
                <w:szCs w:val="22"/>
                <w:shd w:val="clear" w:color="auto" w:fill="FFFFFF"/>
              </w:rPr>
              <w:t>, Alderi, Ādažu pag., Ādažu nov., LV-2164</w:t>
            </w:r>
          </w:p>
        </w:tc>
      </w:tr>
      <w:tr w:rsidR="00EA6740" w14:paraId="235C9590" w14:textId="77777777" w:rsidTr="00C205B9">
        <w:tc>
          <w:tcPr>
            <w:tcW w:w="987" w:type="dxa"/>
            <w:vAlign w:val="center"/>
          </w:tcPr>
          <w:p w14:paraId="3FAB5FBC" w14:textId="3953140D" w:rsidR="00EA6740" w:rsidRDefault="00EA6740" w:rsidP="00EA674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10.</w:t>
            </w:r>
          </w:p>
        </w:tc>
        <w:tc>
          <w:tcPr>
            <w:tcW w:w="1411" w:type="dxa"/>
            <w:vAlign w:val="center"/>
          </w:tcPr>
          <w:p w14:paraId="2C8478F4" w14:textId="2C2F5C68" w:rsidR="00EA6740" w:rsidRPr="00E9631E" w:rsidRDefault="00EA6740" w:rsidP="00C205B9">
            <w:pPr>
              <w:jc w:val="center"/>
              <w:rPr>
                <w:rFonts w:ascii="Times New Roman" w:hAnsi="Times New Roman" w:cs="Times New Roman"/>
                <w:sz w:val="22"/>
                <w:szCs w:val="22"/>
                <w:shd w:val="clear" w:color="auto" w:fill="FFFFFF"/>
              </w:rPr>
            </w:pPr>
            <w:r w:rsidRPr="003D4D5E">
              <w:rPr>
                <w:rFonts w:ascii="Times New Roman" w:hAnsi="Times New Roman" w:cs="Times New Roman"/>
                <w:sz w:val="22"/>
                <w:szCs w:val="22"/>
              </w:rPr>
              <w:t>piešķiršana</w:t>
            </w:r>
          </w:p>
        </w:tc>
        <w:tc>
          <w:tcPr>
            <w:tcW w:w="1687" w:type="dxa"/>
            <w:vAlign w:val="center"/>
          </w:tcPr>
          <w:p w14:paraId="7120F152" w14:textId="2A4B3F35" w:rsidR="00EA6740" w:rsidRPr="005B321C" w:rsidRDefault="00EA6740" w:rsidP="00EA6740">
            <w:pPr>
              <w:jc w:val="center"/>
              <w:rPr>
                <w:rFonts w:ascii="Times New Roman" w:eastAsia="Calibri" w:hAnsi="Times New Roman" w:cs="Times New Roman"/>
                <w:sz w:val="22"/>
                <w:szCs w:val="22"/>
              </w:rPr>
            </w:pPr>
            <w:r w:rsidRPr="00EA6740">
              <w:rPr>
                <w:rFonts w:ascii="Times New Roman" w:eastAsia="Calibri" w:hAnsi="Times New Roman" w:cs="Times New Roman"/>
                <w:sz w:val="22"/>
                <w:szCs w:val="22"/>
              </w:rPr>
              <w:t>8044 014 04</w:t>
            </w:r>
            <w:r>
              <w:rPr>
                <w:rFonts w:ascii="Times New Roman" w:eastAsia="Calibri" w:hAnsi="Times New Roman" w:cs="Times New Roman"/>
                <w:sz w:val="22"/>
                <w:szCs w:val="22"/>
              </w:rPr>
              <w:t>31</w:t>
            </w:r>
          </w:p>
        </w:tc>
        <w:tc>
          <w:tcPr>
            <w:tcW w:w="4137" w:type="dxa"/>
          </w:tcPr>
          <w:p w14:paraId="17D6B7F9" w14:textId="77C46A8F" w:rsidR="00EA6740" w:rsidRPr="001C4362" w:rsidRDefault="00387109" w:rsidP="00EA6740">
            <w:pPr>
              <w:jc w:val="center"/>
              <w:rPr>
                <w:rFonts w:ascii="Times New Roman" w:hAnsi="Times New Roman" w:cs="Times New Roman"/>
                <w:sz w:val="22"/>
                <w:szCs w:val="22"/>
                <w:shd w:val="clear" w:color="auto" w:fill="FFFFFF"/>
              </w:rPr>
            </w:pPr>
            <w:r w:rsidRPr="00387109">
              <w:rPr>
                <w:rFonts w:ascii="Times New Roman" w:hAnsi="Times New Roman" w:cs="Times New Roman"/>
                <w:sz w:val="22"/>
                <w:szCs w:val="22"/>
                <w:shd w:val="clear" w:color="auto" w:fill="FFFFFF"/>
              </w:rPr>
              <w:t xml:space="preserve">Lejnieku iela </w:t>
            </w:r>
            <w:r>
              <w:rPr>
                <w:rFonts w:ascii="Times New Roman" w:hAnsi="Times New Roman" w:cs="Times New Roman"/>
                <w:sz w:val="22"/>
                <w:szCs w:val="22"/>
                <w:shd w:val="clear" w:color="auto" w:fill="FFFFFF"/>
              </w:rPr>
              <w:t>4</w:t>
            </w:r>
            <w:r w:rsidRPr="00387109">
              <w:rPr>
                <w:rFonts w:ascii="Times New Roman" w:hAnsi="Times New Roman" w:cs="Times New Roman"/>
                <w:sz w:val="22"/>
                <w:szCs w:val="22"/>
                <w:shd w:val="clear" w:color="auto" w:fill="FFFFFF"/>
              </w:rPr>
              <w:t>, Alderi, Ādažu pag., Ādažu nov., LV-2164</w:t>
            </w:r>
          </w:p>
        </w:tc>
      </w:tr>
      <w:tr w:rsidR="00EA6740" w14:paraId="6549EA03" w14:textId="77777777" w:rsidTr="00C205B9">
        <w:tc>
          <w:tcPr>
            <w:tcW w:w="987" w:type="dxa"/>
            <w:vAlign w:val="center"/>
          </w:tcPr>
          <w:p w14:paraId="31E28171" w14:textId="092CB09B" w:rsidR="00EA6740" w:rsidRDefault="00EA6740" w:rsidP="00EA674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11.</w:t>
            </w:r>
          </w:p>
        </w:tc>
        <w:tc>
          <w:tcPr>
            <w:tcW w:w="1411" w:type="dxa"/>
            <w:vAlign w:val="center"/>
          </w:tcPr>
          <w:p w14:paraId="598C9481" w14:textId="2FF8C07F" w:rsidR="00EA6740" w:rsidRPr="00E9631E" w:rsidRDefault="00EA6740" w:rsidP="00C205B9">
            <w:pPr>
              <w:jc w:val="center"/>
              <w:rPr>
                <w:rFonts w:ascii="Times New Roman" w:hAnsi="Times New Roman" w:cs="Times New Roman"/>
                <w:sz w:val="22"/>
                <w:szCs w:val="22"/>
                <w:shd w:val="clear" w:color="auto" w:fill="FFFFFF"/>
              </w:rPr>
            </w:pPr>
            <w:r w:rsidRPr="003D4D5E">
              <w:rPr>
                <w:rFonts w:ascii="Times New Roman" w:hAnsi="Times New Roman" w:cs="Times New Roman"/>
                <w:sz w:val="22"/>
                <w:szCs w:val="22"/>
              </w:rPr>
              <w:t>piešķiršana</w:t>
            </w:r>
          </w:p>
        </w:tc>
        <w:tc>
          <w:tcPr>
            <w:tcW w:w="1687" w:type="dxa"/>
            <w:vAlign w:val="center"/>
          </w:tcPr>
          <w:p w14:paraId="012A0B82" w14:textId="77A9D30A" w:rsidR="00EA6740" w:rsidRPr="005B321C" w:rsidRDefault="00EA6740" w:rsidP="00EA6740">
            <w:pPr>
              <w:jc w:val="center"/>
              <w:rPr>
                <w:rFonts w:ascii="Times New Roman" w:eastAsia="Calibri" w:hAnsi="Times New Roman" w:cs="Times New Roman"/>
                <w:sz w:val="22"/>
                <w:szCs w:val="22"/>
              </w:rPr>
            </w:pPr>
            <w:r w:rsidRPr="00EA6740">
              <w:rPr>
                <w:rFonts w:ascii="Times New Roman" w:eastAsia="Calibri" w:hAnsi="Times New Roman" w:cs="Times New Roman"/>
                <w:sz w:val="22"/>
                <w:szCs w:val="22"/>
              </w:rPr>
              <w:t>8044 014 04</w:t>
            </w:r>
            <w:r>
              <w:rPr>
                <w:rFonts w:ascii="Times New Roman" w:eastAsia="Calibri" w:hAnsi="Times New Roman" w:cs="Times New Roman"/>
                <w:sz w:val="22"/>
                <w:szCs w:val="22"/>
              </w:rPr>
              <w:t>32</w:t>
            </w:r>
          </w:p>
        </w:tc>
        <w:tc>
          <w:tcPr>
            <w:tcW w:w="4137" w:type="dxa"/>
          </w:tcPr>
          <w:p w14:paraId="45082A41" w14:textId="4EF729CA" w:rsidR="00EA6740" w:rsidRPr="001C4362" w:rsidRDefault="002D5F5C" w:rsidP="00EA6740">
            <w:pPr>
              <w:jc w:val="center"/>
              <w:rPr>
                <w:rFonts w:ascii="Times New Roman" w:hAnsi="Times New Roman" w:cs="Times New Roman"/>
                <w:sz w:val="22"/>
                <w:szCs w:val="22"/>
                <w:shd w:val="clear" w:color="auto" w:fill="FFFFFF"/>
              </w:rPr>
            </w:pPr>
            <w:r w:rsidRPr="002D5F5C">
              <w:rPr>
                <w:rFonts w:ascii="Times New Roman" w:hAnsi="Times New Roman" w:cs="Times New Roman"/>
                <w:sz w:val="22"/>
                <w:szCs w:val="22"/>
                <w:shd w:val="clear" w:color="auto" w:fill="FFFFFF"/>
              </w:rPr>
              <w:t xml:space="preserve">Stelpes iela </w:t>
            </w:r>
            <w:r>
              <w:rPr>
                <w:rFonts w:ascii="Times New Roman" w:hAnsi="Times New Roman" w:cs="Times New Roman"/>
                <w:sz w:val="22"/>
                <w:szCs w:val="22"/>
                <w:shd w:val="clear" w:color="auto" w:fill="FFFFFF"/>
              </w:rPr>
              <w:t>5</w:t>
            </w:r>
            <w:r w:rsidRPr="002D5F5C">
              <w:rPr>
                <w:rFonts w:ascii="Times New Roman" w:hAnsi="Times New Roman" w:cs="Times New Roman"/>
                <w:sz w:val="22"/>
                <w:szCs w:val="22"/>
                <w:shd w:val="clear" w:color="auto" w:fill="FFFFFF"/>
              </w:rPr>
              <w:t>, Alderi, Ādažu pag., Ādažu nov., LV-2164</w:t>
            </w:r>
          </w:p>
        </w:tc>
      </w:tr>
      <w:tr w:rsidR="00EA6740" w14:paraId="15ABEF41" w14:textId="77777777" w:rsidTr="00C205B9">
        <w:tc>
          <w:tcPr>
            <w:tcW w:w="987" w:type="dxa"/>
            <w:vAlign w:val="center"/>
          </w:tcPr>
          <w:p w14:paraId="5FA357B2" w14:textId="2D792A0A" w:rsidR="00EA6740" w:rsidRDefault="00EA6740" w:rsidP="00EA674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12.</w:t>
            </w:r>
          </w:p>
        </w:tc>
        <w:tc>
          <w:tcPr>
            <w:tcW w:w="1411" w:type="dxa"/>
            <w:vAlign w:val="center"/>
          </w:tcPr>
          <w:p w14:paraId="18682301" w14:textId="74FDA33F" w:rsidR="00EA6740" w:rsidRPr="00E9631E" w:rsidRDefault="00EA6740" w:rsidP="00C205B9">
            <w:pPr>
              <w:jc w:val="center"/>
              <w:rPr>
                <w:rFonts w:ascii="Times New Roman" w:hAnsi="Times New Roman" w:cs="Times New Roman"/>
                <w:sz w:val="22"/>
                <w:szCs w:val="22"/>
                <w:shd w:val="clear" w:color="auto" w:fill="FFFFFF"/>
              </w:rPr>
            </w:pPr>
            <w:r w:rsidRPr="003D4D5E">
              <w:rPr>
                <w:rFonts w:ascii="Times New Roman" w:hAnsi="Times New Roman" w:cs="Times New Roman"/>
                <w:sz w:val="22"/>
                <w:szCs w:val="22"/>
              </w:rPr>
              <w:t>piešķiršana</w:t>
            </w:r>
          </w:p>
        </w:tc>
        <w:tc>
          <w:tcPr>
            <w:tcW w:w="1687" w:type="dxa"/>
            <w:vAlign w:val="center"/>
          </w:tcPr>
          <w:p w14:paraId="6E13A0F2" w14:textId="0A3A3A11" w:rsidR="00EA6740" w:rsidRPr="005B321C" w:rsidRDefault="00EA6740" w:rsidP="00EA6740">
            <w:pPr>
              <w:jc w:val="center"/>
              <w:rPr>
                <w:rFonts w:ascii="Times New Roman" w:eastAsia="Calibri" w:hAnsi="Times New Roman" w:cs="Times New Roman"/>
                <w:sz w:val="22"/>
                <w:szCs w:val="22"/>
              </w:rPr>
            </w:pPr>
            <w:r w:rsidRPr="00EA6740">
              <w:rPr>
                <w:rFonts w:ascii="Times New Roman" w:eastAsia="Calibri" w:hAnsi="Times New Roman" w:cs="Times New Roman"/>
                <w:sz w:val="22"/>
                <w:szCs w:val="22"/>
              </w:rPr>
              <w:t>8044 014 04</w:t>
            </w:r>
            <w:r>
              <w:rPr>
                <w:rFonts w:ascii="Times New Roman" w:eastAsia="Calibri" w:hAnsi="Times New Roman" w:cs="Times New Roman"/>
                <w:sz w:val="22"/>
                <w:szCs w:val="22"/>
              </w:rPr>
              <w:t>33</w:t>
            </w:r>
          </w:p>
        </w:tc>
        <w:tc>
          <w:tcPr>
            <w:tcW w:w="4137" w:type="dxa"/>
          </w:tcPr>
          <w:p w14:paraId="02125DFA" w14:textId="5EFC0620" w:rsidR="00EA6740" w:rsidRPr="001C4362" w:rsidRDefault="002D5F5C" w:rsidP="00EA6740">
            <w:pPr>
              <w:jc w:val="center"/>
              <w:rPr>
                <w:rFonts w:ascii="Times New Roman" w:hAnsi="Times New Roman" w:cs="Times New Roman"/>
                <w:sz w:val="22"/>
                <w:szCs w:val="22"/>
                <w:shd w:val="clear" w:color="auto" w:fill="FFFFFF"/>
              </w:rPr>
            </w:pPr>
            <w:r w:rsidRPr="002D5F5C">
              <w:rPr>
                <w:rFonts w:ascii="Times New Roman" w:hAnsi="Times New Roman" w:cs="Times New Roman"/>
                <w:sz w:val="22"/>
                <w:szCs w:val="22"/>
                <w:shd w:val="clear" w:color="auto" w:fill="FFFFFF"/>
              </w:rPr>
              <w:t xml:space="preserve">Stelpes iela </w:t>
            </w:r>
            <w:r>
              <w:rPr>
                <w:rFonts w:ascii="Times New Roman" w:hAnsi="Times New Roman" w:cs="Times New Roman"/>
                <w:sz w:val="22"/>
                <w:szCs w:val="22"/>
                <w:shd w:val="clear" w:color="auto" w:fill="FFFFFF"/>
              </w:rPr>
              <w:t>7</w:t>
            </w:r>
            <w:r w:rsidRPr="002D5F5C">
              <w:rPr>
                <w:rFonts w:ascii="Times New Roman" w:hAnsi="Times New Roman" w:cs="Times New Roman"/>
                <w:sz w:val="22"/>
                <w:szCs w:val="22"/>
                <w:shd w:val="clear" w:color="auto" w:fill="FFFFFF"/>
              </w:rPr>
              <w:t>, Alderi, Ādažu pag., Ādažu nov., LV-2164</w:t>
            </w:r>
          </w:p>
        </w:tc>
      </w:tr>
      <w:tr w:rsidR="00EA6740" w14:paraId="0EDDF41A" w14:textId="77777777" w:rsidTr="00C205B9">
        <w:tc>
          <w:tcPr>
            <w:tcW w:w="987" w:type="dxa"/>
            <w:vAlign w:val="center"/>
          </w:tcPr>
          <w:p w14:paraId="00064345" w14:textId="23D5CFCD" w:rsidR="00EA6740" w:rsidRDefault="00EA6740" w:rsidP="00EA674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13.</w:t>
            </w:r>
          </w:p>
        </w:tc>
        <w:tc>
          <w:tcPr>
            <w:tcW w:w="1411" w:type="dxa"/>
            <w:vAlign w:val="center"/>
          </w:tcPr>
          <w:p w14:paraId="0B4F7075" w14:textId="416CA34B" w:rsidR="00EA6740" w:rsidRPr="00E9631E" w:rsidRDefault="00EA6740" w:rsidP="00C205B9">
            <w:pPr>
              <w:jc w:val="center"/>
              <w:rPr>
                <w:rFonts w:ascii="Times New Roman" w:hAnsi="Times New Roman" w:cs="Times New Roman"/>
                <w:sz w:val="22"/>
                <w:szCs w:val="22"/>
                <w:shd w:val="clear" w:color="auto" w:fill="FFFFFF"/>
              </w:rPr>
            </w:pPr>
            <w:r w:rsidRPr="003D4D5E">
              <w:rPr>
                <w:rFonts w:ascii="Times New Roman" w:hAnsi="Times New Roman" w:cs="Times New Roman"/>
                <w:sz w:val="22"/>
                <w:szCs w:val="22"/>
              </w:rPr>
              <w:t>piešķiršana</w:t>
            </w:r>
          </w:p>
        </w:tc>
        <w:tc>
          <w:tcPr>
            <w:tcW w:w="1687" w:type="dxa"/>
            <w:vAlign w:val="center"/>
          </w:tcPr>
          <w:p w14:paraId="0199E970" w14:textId="285846C1" w:rsidR="00EA6740" w:rsidRPr="005B321C" w:rsidRDefault="00EA6740" w:rsidP="00EA6740">
            <w:pPr>
              <w:jc w:val="center"/>
              <w:rPr>
                <w:rFonts w:ascii="Times New Roman" w:eastAsia="Calibri" w:hAnsi="Times New Roman" w:cs="Times New Roman"/>
                <w:sz w:val="22"/>
                <w:szCs w:val="22"/>
              </w:rPr>
            </w:pPr>
            <w:r w:rsidRPr="00EA6740">
              <w:rPr>
                <w:rFonts w:ascii="Times New Roman" w:eastAsia="Calibri" w:hAnsi="Times New Roman" w:cs="Times New Roman"/>
                <w:sz w:val="22"/>
                <w:szCs w:val="22"/>
              </w:rPr>
              <w:t>8044 014 04</w:t>
            </w:r>
            <w:r>
              <w:rPr>
                <w:rFonts w:ascii="Times New Roman" w:eastAsia="Calibri" w:hAnsi="Times New Roman" w:cs="Times New Roman"/>
                <w:sz w:val="22"/>
                <w:szCs w:val="22"/>
              </w:rPr>
              <w:t>34</w:t>
            </w:r>
          </w:p>
        </w:tc>
        <w:tc>
          <w:tcPr>
            <w:tcW w:w="4137" w:type="dxa"/>
          </w:tcPr>
          <w:p w14:paraId="089D1FE9" w14:textId="37CA1FC8" w:rsidR="00EA6740" w:rsidRPr="001C4362" w:rsidRDefault="00387109" w:rsidP="00EA6740">
            <w:pPr>
              <w:jc w:val="center"/>
              <w:rPr>
                <w:rFonts w:ascii="Times New Roman" w:hAnsi="Times New Roman" w:cs="Times New Roman"/>
                <w:sz w:val="22"/>
                <w:szCs w:val="22"/>
                <w:shd w:val="clear" w:color="auto" w:fill="FFFFFF"/>
              </w:rPr>
            </w:pPr>
            <w:r w:rsidRPr="00387109">
              <w:rPr>
                <w:rFonts w:ascii="Times New Roman" w:hAnsi="Times New Roman" w:cs="Times New Roman"/>
                <w:sz w:val="22"/>
                <w:szCs w:val="22"/>
                <w:shd w:val="clear" w:color="auto" w:fill="FFFFFF"/>
              </w:rPr>
              <w:t xml:space="preserve">Lejnieku iela </w:t>
            </w:r>
            <w:r>
              <w:rPr>
                <w:rFonts w:ascii="Times New Roman" w:hAnsi="Times New Roman" w:cs="Times New Roman"/>
                <w:sz w:val="22"/>
                <w:szCs w:val="22"/>
                <w:shd w:val="clear" w:color="auto" w:fill="FFFFFF"/>
              </w:rPr>
              <w:t>6</w:t>
            </w:r>
            <w:r w:rsidRPr="00387109">
              <w:rPr>
                <w:rFonts w:ascii="Times New Roman" w:hAnsi="Times New Roman" w:cs="Times New Roman"/>
                <w:sz w:val="22"/>
                <w:szCs w:val="22"/>
                <w:shd w:val="clear" w:color="auto" w:fill="FFFFFF"/>
              </w:rPr>
              <w:t>, Alderi, Ādažu pag., Ādažu nov., LV-2164</w:t>
            </w:r>
          </w:p>
        </w:tc>
      </w:tr>
    </w:tbl>
    <w:p w14:paraId="79D85238" w14:textId="77777777" w:rsidR="004E1F4E" w:rsidRDefault="004E1F4E" w:rsidP="0067376A">
      <w:pPr>
        <w:jc w:val="both"/>
        <w:rPr>
          <w:rFonts w:ascii="Times New Roman" w:eastAsia="Times New Roman" w:hAnsi="Times New Roman" w:cs="Times New Roman"/>
        </w:rPr>
      </w:pPr>
    </w:p>
    <w:p w14:paraId="29EB3C29" w14:textId="1C50FAA1" w:rsidR="004E1F4E" w:rsidRDefault="004E1F4E" w:rsidP="004E1F4E">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 xml:space="preserve">Noteikt </w:t>
      </w:r>
      <w:r w:rsidR="00741D17">
        <w:rPr>
          <w:rFonts w:ascii="Times New Roman" w:eastAsia="Times New Roman" w:hAnsi="Times New Roman" w:cs="Times New Roman"/>
          <w:szCs w:val="20"/>
        </w:rPr>
        <w:t>funkcionālās zonas</w:t>
      </w:r>
      <w:r>
        <w:rPr>
          <w:rFonts w:ascii="Times New Roman" w:eastAsia="Times New Roman" w:hAnsi="Times New Roman" w:cs="Times New Roman"/>
          <w:szCs w:val="20"/>
        </w:rPr>
        <w:t xml:space="preserve"> lietošanas mērķus atbilstoši tabulai:</w:t>
      </w:r>
    </w:p>
    <w:tbl>
      <w:tblPr>
        <w:tblStyle w:val="TableGrid1"/>
        <w:tblW w:w="8222" w:type="dxa"/>
        <w:tblInd w:w="704" w:type="dxa"/>
        <w:tblLook w:val="04A0" w:firstRow="1" w:lastRow="0" w:firstColumn="1" w:lastColumn="0" w:noHBand="0" w:noVBand="1"/>
      </w:tblPr>
      <w:tblGrid>
        <w:gridCol w:w="823"/>
        <w:gridCol w:w="1400"/>
        <w:gridCol w:w="1683"/>
        <w:gridCol w:w="1500"/>
        <w:gridCol w:w="2816"/>
      </w:tblGrid>
      <w:tr w:rsidR="004E1F4E" w14:paraId="33086E4D" w14:textId="77777777" w:rsidTr="00AC0BAB">
        <w:trPr>
          <w:trHeight w:val="394"/>
        </w:trPr>
        <w:tc>
          <w:tcPr>
            <w:tcW w:w="823" w:type="dxa"/>
            <w:vAlign w:val="center"/>
          </w:tcPr>
          <w:p w14:paraId="406FB827" w14:textId="77777777" w:rsidR="004E1F4E" w:rsidRPr="00AD73EE" w:rsidRDefault="004E1F4E" w:rsidP="00AC0BAB">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400" w:type="dxa"/>
            <w:vAlign w:val="center"/>
          </w:tcPr>
          <w:p w14:paraId="18F8800B" w14:textId="77777777" w:rsidR="004E1F4E" w:rsidRPr="00AD73EE" w:rsidRDefault="004E1F4E" w:rsidP="00AC0BAB">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1683" w:type="dxa"/>
            <w:vAlign w:val="center"/>
          </w:tcPr>
          <w:p w14:paraId="1054F19A" w14:textId="69ABC55B" w:rsidR="004E1F4E" w:rsidRPr="00AD73EE" w:rsidRDefault="004E1F4E" w:rsidP="00AC0BAB">
            <w:pPr>
              <w:jc w:val="center"/>
              <w:rPr>
                <w:rFonts w:ascii="Times New Roman" w:hAnsi="Times New Roman" w:cs="Times New Roman"/>
                <w:b/>
                <w:bCs/>
                <w:sz w:val="22"/>
                <w:szCs w:val="22"/>
              </w:rPr>
            </w:pPr>
            <w:r w:rsidRPr="00AD73EE">
              <w:rPr>
                <w:rFonts w:ascii="Times New Roman" w:hAnsi="Times New Roman" w:cs="Times New Roman"/>
                <w:b/>
                <w:bCs/>
                <w:sz w:val="22"/>
                <w:szCs w:val="22"/>
              </w:rPr>
              <w:t xml:space="preserve">Projektētais kadastra </w:t>
            </w:r>
            <w:proofErr w:type="spellStart"/>
            <w:r w:rsidRPr="00AD73EE">
              <w:rPr>
                <w:rFonts w:ascii="Times New Roman" w:hAnsi="Times New Roman" w:cs="Times New Roman"/>
                <w:b/>
                <w:bCs/>
                <w:sz w:val="22"/>
                <w:szCs w:val="22"/>
              </w:rPr>
              <w:t>apz</w:t>
            </w:r>
            <w:proofErr w:type="spellEnd"/>
            <w:r w:rsidRPr="00AD73EE">
              <w:rPr>
                <w:rFonts w:ascii="Times New Roman" w:hAnsi="Times New Roman" w:cs="Times New Roman"/>
                <w:b/>
                <w:bCs/>
                <w:sz w:val="22"/>
                <w:szCs w:val="22"/>
              </w:rPr>
              <w:t>.</w:t>
            </w:r>
          </w:p>
        </w:tc>
        <w:tc>
          <w:tcPr>
            <w:tcW w:w="1500" w:type="dxa"/>
            <w:vAlign w:val="center"/>
          </w:tcPr>
          <w:p w14:paraId="25C55EFD" w14:textId="2AA986FF" w:rsidR="004E1F4E" w:rsidRDefault="004E1F4E" w:rsidP="00AC0BAB">
            <w:pPr>
              <w:jc w:val="center"/>
              <w:rPr>
                <w:rFonts w:ascii="Times New Roman" w:hAnsi="Times New Roman" w:cs="Times New Roman"/>
                <w:b/>
                <w:bCs/>
                <w:sz w:val="22"/>
                <w:szCs w:val="22"/>
                <w:vertAlign w:val="superscript"/>
              </w:rPr>
            </w:pPr>
            <w:r w:rsidRPr="00AD73EE">
              <w:rPr>
                <w:rFonts w:ascii="Times New Roman" w:hAnsi="Times New Roman" w:cs="Times New Roman"/>
                <w:b/>
                <w:bCs/>
                <w:sz w:val="22"/>
                <w:szCs w:val="22"/>
              </w:rPr>
              <w:t xml:space="preserve">Platība, </w:t>
            </w:r>
            <w:r w:rsidR="00741D17">
              <w:rPr>
                <w:rFonts w:ascii="Times New Roman" w:hAnsi="Times New Roman" w:cs="Times New Roman"/>
                <w:b/>
                <w:bCs/>
                <w:sz w:val="22"/>
                <w:szCs w:val="22"/>
              </w:rPr>
              <w:t>ha</w:t>
            </w:r>
          </w:p>
          <w:p w14:paraId="1FD9D2AC" w14:textId="77777777" w:rsidR="004E1F4E" w:rsidRPr="00AD73EE" w:rsidRDefault="004E1F4E" w:rsidP="00AC0BAB">
            <w:pPr>
              <w:jc w:val="center"/>
              <w:rPr>
                <w:rFonts w:ascii="Times New Roman" w:hAnsi="Times New Roman" w:cs="Times New Roman"/>
                <w:b/>
                <w:bCs/>
                <w:sz w:val="22"/>
                <w:szCs w:val="22"/>
              </w:rPr>
            </w:pPr>
            <w:r w:rsidRPr="00AF7D98">
              <w:rPr>
                <w:rFonts w:ascii="Times New Roman" w:hAnsi="Times New Roman" w:cs="Times New Roman"/>
                <w:sz w:val="22"/>
                <w:szCs w:val="22"/>
              </w:rPr>
              <w:t>(vairāk vai mazāk, cik izrādīsies pēc instrumentālās uzmērīšanas)</w:t>
            </w:r>
          </w:p>
        </w:tc>
        <w:tc>
          <w:tcPr>
            <w:tcW w:w="2816" w:type="dxa"/>
            <w:vAlign w:val="center"/>
          </w:tcPr>
          <w:p w14:paraId="0273E442" w14:textId="77777777" w:rsidR="004E1F4E" w:rsidRPr="00AD73EE" w:rsidRDefault="004E1F4E" w:rsidP="00AC0BAB">
            <w:pPr>
              <w:jc w:val="center"/>
              <w:rPr>
                <w:rFonts w:ascii="Times New Roman" w:hAnsi="Times New Roman" w:cs="Times New Roman"/>
                <w:b/>
                <w:bCs/>
                <w:sz w:val="22"/>
                <w:szCs w:val="22"/>
              </w:rPr>
            </w:pPr>
            <w:r w:rsidRPr="00AD73EE">
              <w:rPr>
                <w:rFonts w:ascii="Times New Roman" w:hAnsi="Times New Roman" w:cs="Times New Roman"/>
                <w:b/>
                <w:bCs/>
                <w:sz w:val="22"/>
                <w:szCs w:val="22"/>
              </w:rPr>
              <w:t>Projektētais lietošanas mērķis</w:t>
            </w:r>
          </w:p>
        </w:tc>
      </w:tr>
      <w:tr w:rsidR="00AE4807" w14:paraId="6874FC9D" w14:textId="77777777" w:rsidTr="00BF16E7">
        <w:tc>
          <w:tcPr>
            <w:tcW w:w="823" w:type="dxa"/>
            <w:vAlign w:val="center"/>
          </w:tcPr>
          <w:p w14:paraId="657C4DE6" w14:textId="5FEFBEAE" w:rsidR="00AE4807" w:rsidRPr="00AD73EE" w:rsidRDefault="00AE480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w:t>
            </w:r>
            <w:r w:rsidRPr="00AD73EE">
              <w:rPr>
                <w:rFonts w:ascii="Times New Roman" w:hAnsi="Times New Roman" w:cs="Times New Roman"/>
                <w:sz w:val="22"/>
                <w:szCs w:val="22"/>
                <w:shd w:val="clear" w:color="auto" w:fill="FFFFFF"/>
              </w:rPr>
              <w:t>.</w:t>
            </w:r>
          </w:p>
        </w:tc>
        <w:tc>
          <w:tcPr>
            <w:tcW w:w="1400" w:type="dxa"/>
            <w:vAlign w:val="center"/>
          </w:tcPr>
          <w:p w14:paraId="6CC55DCC" w14:textId="77777777" w:rsidR="00AE4807" w:rsidRPr="00AD73EE" w:rsidRDefault="00AE480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1683" w:type="dxa"/>
            <w:vAlign w:val="center"/>
          </w:tcPr>
          <w:p w14:paraId="6AAC54DE" w14:textId="161F5049" w:rsidR="00AE4807" w:rsidRPr="001E630D" w:rsidRDefault="00AE4807" w:rsidP="00AE4807">
            <w:pPr>
              <w:jc w:val="center"/>
              <w:rPr>
                <w:rFonts w:ascii="Times New Roman" w:eastAsia="Calibri" w:hAnsi="Times New Roman" w:cs="Times New Roman"/>
                <w:sz w:val="22"/>
                <w:szCs w:val="22"/>
              </w:rPr>
            </w:pPr>
            <w:r w:rsidRPr="005B321C">
              <w:rPr>
                <w:rFonts w:ascii="Times New Roman" w:eastAsia="Calibri" w:hAnsi="Times New Roman" w:cs="Times New Roman"/>
                <w:sz w:val="22"/>
                <w:szCs w:val="22"/>
              </w:rPr>
              <w:t>8044 0</w:t>
            </w:r>
            <w:r>
              <w:rPr>
                <w:rFonts w:ascii="Times New Roman" w:eastAsia="Calibri" w:hAnsi="Times New Roman" w:cs="Times New Roman"/>
                <w:sz w:val="22"/>
                <w:szCs w:val="22"/>
              </w:rPr>
              <w:t>14</w:t>
            </w:r>
            <w:r w:rsidRPr="005B321C">
              <w:rPr>
                <w:rFonts w:ascii="Times New Roman" w:eastAsia="Calibri" w:hAnsi="Times New Roman" w:cs="Times New Roman"/>
                <w:sz w:val="22"/>
                <w:szCs w:val="22"/>
              </w:rPr>
              <w:t xml:space="preserve"> 0</w:t>
            </w:r>
            <w:r>
              <w:rPr>
                <w:rFonts w:ascii="Times New Roman" w:eastAsia="Calibri" w:hAnsi="Times New Roman" w:cs="Times New Roman"/>
                <w:sz w:val="22"/>
                <w:szCs w:val="22"/>
              </w:rPr>
              <w:t>422</w:t>
            </w:r>
          </w:p>
        </w:tc>
        <w:tc>
          <w:tcPr>
            <w:tcW w:w="1500" w:type="dxa"/>
            <w:vAlign w:val="center"/>
          </w:tcPr>
          <w:p w14:paraId="7040A8EE" w14:textId="30DDADF6" w:rsidR="00AE4807" w:rsidRPr="00AD73EE" w:rsidRDefault="00741D1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w:t>
            </w:r>
            <w:r w:rsidR="00AE4807">
              <w:rPr>
                <w:rFonts w:ascii="Times New Roman" w:hAnsi="Times New Roman" w:cs="Times New Roman"/>
                <w:sz w:val="22"/>
                <w:szCs w:val="22"/>
                <w:shd w:val="clear" w:color="auto" w:fill="FFFFFF"/>
              </w:rPr>
              <w:t xml:space="preserve">1201 </w:t>
            </w:r>
          </w:p>
        </w:tc>
        <w:tc>
          <w:tcPr>
            <w:tcW w:w="2816" w:type="dxa"/>
          </w:tcPr>
          <w:p w14:paraId="7B9D9BF5" w14:textId="7F804A1A" w:rsidR="00AE4807" w:rsidRPr="00AD73EE" w:rsidRDefault="00AE4807" w:rsidP="00AE4807">
            <w:pPr>
              <w:jc w:val="center"/>
              <w:rPr>
                <w:rFonts w:ascii="Times New Roman" w:hAnsi="Times New Roman" w:cs="Times New Roman"/>
                <w:sz w:val="22"/>
                <w:szCs w:val="22"/>
              </w:rPr>
            </w:pPr>
            <w:r w:rsidRPr="00A94DF7">
              <w:rPr>
                <w:rFonts w:ascii="Times New Roman" w:hAnsi="Times New Roman" w:cs="Times New Roman"/>
                <w:sz w:val="22"/>
                <w:szCs w:val="22"/>
              </w:rPr>
              <w:t>JC</w:t>
            </w:r>
          </w:p>
        </w:tc>
      </w:tr>
      <w:tr w:rsidR="00AE4807" w14:paraId="2E7382F7" w14:textId="77777777" w:rsidTr="00BF16E7">
        <w:tc>
          <w:tcPr>
            <w:tcW w:w="823" w:type="dxa"/>
            <w:vAlign w:val="center"/>
          </w:tcPr>
          <w:p w14:paraId="6B0C018D" w14:textId="58F650F0" w:rsidR="00AE4807" w:rsidRPr="00AD73EE" w:rsidRDefault="00AE480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2</w:t>
            </w:r>
            <w:r w:rsidRPr="00AD73EE">
              <w:rPr>
                <w:rFonts w:ascii="Times New Roman" w:hAnsi="Times New Roman" w:cs="Times New Roman"/>
                <w:sz w:val="22"/>
                <w:szCs w:val="22"/>
                <w:shd w:val="clear" w:color="auto" w:fill="FFFFFF"/>
              </w:rPr>
              <w:t>.</w:t>
            </w:r>
          </w:p>
        </w:tc>
        <w:tc>
          <w:tcPr>
            <w:tcW w:w="1400" w:type="dxa"/>
            <w:vAlign w:val="center"/>
          </w:tcPr>
          <w:p w14:paraId="46A47B5A" w14:textId="77777777" w:rsidR="00AE4807" w:rsidRPr="00AD73EE" w:rsidRDefault="00AE4807" w:rsidP="00AE4807">
            <w:pPr>
              <w:jc w:val="center"/>
              <w:rPr>
                <w:rFonts w:ascii="Times New Roman" w:hAnsi="Times New Roman" w:cs="Times New Roman"/>
                <w:sz w:val="22"/>
                <w:szCs w:val="22"/>
              </w:rPr>
            </w:pPr>
            <w:r w:rsidRPr="00AD73EE">
              <w:rPr>
                <w:rFonts w:ascii="Times New Roman" w:hAnsi="Times New Roman" w:cs="Times New Roman"/>
                <w:sz w:val="22"/>
                <w:szCs w:val="22"/>
                <w:shd w:val="clear" w:color="auto" w:fill="FFFFFF"/>
              </w:rPr>
              <w:t>noteikšana</w:t>
            </w:r>
          </w:p>
        </w:tc>
        <w:tc>
          <w:tcPr>
            <w:tcW w:w="1683" w:type="dxa"/>
            <w:vAlign w:val="center"/>
          </w:tcPr>
          <w:p w14:paraId="2F1D12B9" w14:textId="206D7D26" w:rsidR="00AE4807" w:rsidRPr="00AD73EE" w:rsidRDefault="00AE4807" w:rsidP="00AE4807">
            <w:pPr>
              <w:jc w:val="center"/>
              <w:rPr>
                <w:rFonts w:ascii="Times New Roman" w:hAnsi="Times New Roman" w:cs="Times New Roman"/>
                <w:sz w:val="22"/>
                <w:szCs w:val="22"/>
                <w:shd w:val="clear" w:color="auto" w:fill="FFFFFF"/>
              </w:rPr>
            </w:pPr>
            <w:r w:rsidRPr="008A41CC">
              <w:rPr>
                <w:rFonts w:ascii="Times New Roman" w:eastAsia="Calibri" w:hAnsi="Times New Roman" w:cs="Times New Roman"/>
                <w:sz w:val="22"/>
                <w:szCs w:val="22"/>
              </w:rPr>
              <w:t>8044 014 042</w:t>
            </w:r>
            <w:r>
              <w:rPr>
                <w:rFonts w:ascii="Times New Roman" w:eastAsia="Calibri" w:hAnsi="Times New Roman" w:cs="Times New Roman"/>
                <w:sz w:val="22"/>
                <w:szCs w:val="22"/>
              </w:rPr>
              <w:t>3</w:t>
            </w:r>
          </w:p>
        </w:tc>
        <w:tc>
          <w:tcPr>
            <w:tcW w:w="1500" w:type="dxa"/>
            <w:vAlign w:val="center"/>
          </w:tcPr>
          <w:p w14:paraId="096413AF" w14:textId="74B86E15" w:rsidR="00AE4807" w:rsidRPr="00AD73EE" w:rsidRDefault="00741D17" w:rsidP="00AE4807">
            <w:pPr>
              <w:jc w:val="center"/>
              <w:rPr>
                <w:rFonts w:ascii="Times New Roman" w:hAnsi="Times New Roman" w:cs="Times New Roman"/>
                <w:color w:val="000000"/>
                <w:sz w:val="22"/>
                <w:szCs w:val="22"/>
                <w:shd w:val="clear" w:color="auto" w:fill="FFFFFF"/>
              </w:rPr>
            </w:pPr>
            <w:r>
              <w:rPr>
                <w:rFonts w:ascii="Times New Roman" w:hAnsi="Times New Roman" w:cs="Times New Roman"/>
                <w:sz w:val="22"/>
                <w:szCs w:val="22"/>
                <w:shd w:val="clear" w:color="auto" w:fill="FFFFFF"/>
              </w:rPr>
              <w:t>0.</w:t>
            </w:r>
            <w:r w:rsidR="00AE4807" w:rsidRPr="00277DAA">
              <w:rPr>
                <w:rFonts w:ascii="Times New Roman" w:hAnsi="Times New Roman" w:cs="Times New Roman"/>
                <w:sz w:val="22"/>
                <w:szCs w:val="22"/>
                <w:shd w:val="clear" w:color="auto" w:fill="FFFFFF"/>
              </w:rPr>
              <w:t>1201</w:t>
            </w:r>
            <w:r w:rsidR="00AE4807" w:rsidRPr="00AD73EE">
              <w:rPr>
                <w:rFonts w:ascii="Times New Roman" w:hAnsi="Times New Roman" w:cs="Times New Roman"/>
                <w:sz w:val="22"/>
                <w:szCs w:val="22"/>
                <w:shd w:val="clear" w:color="auto" w:fill="FFFFFF"/>
              </w:rPr>
              <w:t xml:space="preserve"> </w:t>
            </w:r>
          </w:p>
        </w:tc>
        <w:tc>
          <w:tcPr>
            <w:tcW w:w="2816" w:type="dxa"/>
          </w:tcPr>
          <w:p w14:paraId="5F53D732" w14:textId="77E2BCCF" w:rsidR="00AE4807" w:rsidRPr="00AD73EE" w:rsidRDefault="00AE4807" w:rsidP="00AE4807">
            <w:pPr>
              <w:jc w:val="center"/>
              <w:rPr>
                <w:rFonts w:ascii="Times New Roman" w:hAnsi="Times New Roman" w:cs="Times New Roman"/>
                <w:sz w:val="22"/>
                <w:szCs w:val="22"/>
              </w:rPr>
            </w:pPr>
            <w:r w:rsidRPr="00A94DF7">
              <w:rPr>
                <w:rFonts w:ascii="Times New Roman" w:hAnsi="Times New Roman" w:cs="Times New Roman"/>
                <w:sz w:val="22"/>
                <w:szCs w:val="22"/>
              </w:rPr>
              <w:t>JC</w:t>
            </w:r>
          </w:p>
        </w:tc>
      </w:tr>
      <w:tr w:rsidR="00AE4807" w14:paraId="7652F451" w14:textId="77777777" w:rsidTr="00AC0BAB">
        <w:tc>
          <w:tcPr>
            <w:tcW w:w="823" w:type="dxa"/>
            <w:vAlign w:val="center"/>
          </w:tcPr>
          <w:p w14:paraId="2074037E" w14:textId="1FC2BE82" w:rsidR="00AE4807" w:rsidRDefault="00AE480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3.</w:t>
            </w:r>
          </w:p>
        </w:tc>
        <w:tc>
          <w:tcPr>
            <w:tcW w:w="1400" w:type="dxa"/>
          </w:tcPr>
          <w:p w14:paraId="1DB6B05F" w14:textId="77777777" w:rsidR="00AE4807" w:rsidRPr="00AD73EE" w:rsidRDefault="00AE4807" w:rsidP="00AE4807">
            <w:pPr>
              <w:jc w:val="center"/>
              <w:rPr>
                <w:rFonts w:ascii="Times New Roman" w:hAnsi="Times New Roman" w:cs="Times New Roman"/>
                <w:sz w:val="22"/>
                <w:szCs w:val="22"/>
                <w:shd w:val="clear" w:color="auto" w:fill="FFFFFF"/>
              </w:rPr>
            </w:pPr>
            <w:r w:rsidRPr="00212E57">
              <w:rPr>
                <w:rFonts w:ascii="Times New Roman" w:hAnsi="Times New Roman" w:cs="Times New Roman"/>
                <w:sz w:val="22"/>
                <w:szCs w:val="22"/>
                <w:shd w:val="clear" w:color="auto" w:fill="FFFFFF"/>
              </w:rPr>
              <w:t>noteikšana</w:t>
            </w:r>
          </w:p>
        </w:tc>
        <w:tc>
          <w:tcPr>
            <w:tcW w:w="1683" w:type="dxa"/>
            <w:vAlign w:val="center"/>
          </w:tcPr>
          <w:p w14:paraId="0498FDD0" w14:textId="3CCA71E3" w:rsidR="00AE4807" w:rsidRDefault="00AE4807" w:rsidP="00AE4807">
            <w:pPr>
              <w:jc w:val="center"/>
              <w:rPr>
                <w:rFonts w:ascii="Times New Roman" w:eastAsia="Calibri" w:hAnsi="Times New Roman" w:cs="Times New Roman"/>
                <w:sz w:val="22"/>
                <w:szCs w:val="22"/>
              </w:rPr>
            </w:pPr>
            <w:r w:rsidRPr="008A41CC">
              <w:rPr>
                <w:rFonts w:ascii="Times New Roman" w:eastAsia="Calibri" w:hAnsi="Times New Roman" w:cs="Times New Roman"/>
                <w:sz w:val="22"/>
                <w:szCs w:val="22"/>
              </w:rPr>
              <w:t>8044 014 042</w:t>
            </w:r>
            <w:r>
              <w:rPr>
                <w:rFonts w:ascii="Times New Roman" w:eastAsia="Calibri" w:hAnsi="Times New Roman" w:cs="Times New Roman"/>
                <w:sz w:val="22"/>
                <w:szCs w:val="22"/>
              </w:rPr>
              <w:t>4</w:t>
            </w:r>
          </w:p>
        </w:tc>
        <w:tc>
          <w:tcPr>
            <w:tcW w:w="1500" w:type="dxa"/>
            <w:vAlign w:val="center"/>
          </w:tcPr>
          <w:p w14:paraId="7C4DCB1B" w14:textId="32F1AA21" w:rsidR="00AE4807" w:rsidRDefault="00741D1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w:t>
            </w:r>
            <w:r w:rsidR="00AE4807">
              <w:rPr>
                <w:rFonts w:ascii="Times New Roman" w:hAnsi="Times New Roman" w:cs="Times New Roman"/>
                <w:sz w:val="22"/>
                <w:szCs w:val="22"/>
                <w:shd w:val="clear" w:color="auto" w:fill="FFFFFF"/>
              </w:rPr>
              <w:t xml:space="preserve">1223 </w:t>
            </w:r>
          </w:p>
        </w:tc>
        <w:tc>
          <w:tcPr>
            <w:tcW w:w="2816" w:type="dxa"/>
          </w:tcPr>
          <w:p w14:paraId="4F75D400" w14:textId="4AC6C3E4" w:rsidR="00AE4807" w:rsidRPr="00AD73EE" w:rsidRDefault="00AE4807" w:rsidP="00AE4807">
            <w:pPr>
              <w:jc w:val="center"/>
              <w:rPr>
                <w:rFonts w:ascii="Times New Roman" w:hAnsi="Times New Roman" w:cs="Times New Roman"/>
                <w:sz w:val="22"/>
                <w:szCs w:val="22"/>
              </w:rPr>
            </w:pPr>
            <w:r w:rsidRPr="00A94DF7">
              <w:rPr>
                <w:rFonts w:ascii="Times New Roman" w:hAnsi="Times New Roman" w:cs="Times New Roman"/>
                <w:sz w:val="22"/>
                <w:szCs w:val="22"/>
              </w:rPr>
              <w:t>JC</w:t>
            </w:r>
          </w:p>
        </w:tc>
      </w:tr>
      <w:tr w:rsidR="00AE4807" w14:paraId="6C6F3F51" w14:textId="77777777" w:rsidTr="00AC0BAB">
        <w:tc>
          <w:tcPr>
            <w:tcW w:w="823" w:type="dxa"/>
            <w:vAlign w:val="center"/>
          </w:tcPr>
          <w:p w14:paraId="6773ABFA" w14:textId="35A8A5C1" w:rsidR="00AE4807" w:rsidRDefault="00AE480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4.</w:t>
            </w:r>
          </w:p>
        </w:tc>
        <w:tc>
          <w:tcPr>
            <w:tcW w:w="1400" w:type="dxa"/>
          </w:tcPr>
          <w:p w14:paraId="5B998D08" w14:textId="77777777" w:rsidR="00AE4807" w:rsidRPr="00AD73EE" w:rsidRDefault="00AE4807" w:rsidP="00AE4807">
            <w:pPr>
              <w:jc w:val="center"/>
              <w:rPr>
                <w:rFonts w:ascii="Times New Roman" w:hAnsi="Times New Roman" w:cs="Times New Roman"/>
                <w:sz w:val="22"/>
                <w:szCs w:val="22"/>
                <w:shd w:val="clear" w:color="auto" w:fill="FFFFFF"/>
              </w:rPr>
            </w:pPr>
            <w:r w:rsidRPr="00212E57">
              <w:rPr>
                <w:rFonts w:ascii="Times New Roman" w:hAnsi="Times New Roman" w:cs="Times New Roman"/>
                <w:sz w:val="22"/>
                <w:szCs w:val="22"/>
                <w:shd w:val="clear" w:color="auto" w:fill="FFFFFF"/>
              </w:rPr>
              <w:t>noteikšana</w:t>
            </w:r>
          </w:p>
        </w:tc>
        <w:tc>
          <w:tcPr>
            <w:tcW w:w="1683" w:type="dxa"/>
            <w:vAlign w:val="center"/>
          </w:tcPr>
          <w:p w14:paraId="2CC4455F" w14:textId="6C50E516" w:rsidR="00AE4807" w:rsidRDefault="00AE4807" w:rsidP="00AE4807">
            <w:pPr>
              <w:jc w:val="center"/>
              <w:rPr>
                <w:rFonts w:ascii="Times New Roman" w:eastAsia="Calibri" w:hAnsi="Times New Roman" w:cs="Times New Roman"/>
                <w:sz w:val="22"/>
                <w:szCs w:val="22"/>
              </w:rPr>
            </w:pPr>
            <w:r w:rsidRPr="008A41CC">
              <w:rPr>
                <w:rFonts w:ascii="Times New Roman" w:eastAsia="Calibri" w:hAnsi="Times New Roman" w:cs="Times New Roman"/>
                <w:sz w:val="22"/>
                <w:szCs w:val="22"/>
              </w:rPr>
              <w:t>8044 014 042</w:t>
            </w:r>
            <w:r>
              <w:rPr>
                <w:rFonts w:ascii="Times New Roman" w:eastAsia="Calibri" w:hAnsi="Times New Roman" w:cs="Times New Roman"/>
                <w:sz w:val="22"/>
                <w:szCs w:val="22"/>
              </w:rPr>
              <w:t>5</w:t>
            </w:r>
          </w:p>
        </w:tc>
        <w:tc>
          <w:tcPr>
            <w:tcW w:w="1500" w:type="dxa"/>
            <w:vAlign w:val="center"/>
          </w:tcPr>
          <w:p w14:paraId="00A622B6" w14:textId="558CE99C" w:rsidR="00AE4807" w:rsidRDefault="00741D1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w:t>
            </w:r>
            <w:r w:rsidR="00AE4807" w:rsidRPr="00277DAA">
              <w:rPr>
                <w:rFonts w:ascii="Times New Roman" w:hAnsi="Times New Roman" w:cs="Times New Roman"/>
                <w:sz w:val="22"/>
                <w:szCs w:val="22"/>
                <w:shd w:val="clear" w:color="auto" w:fill="FFFFFF"/>
              </w:rPr>
              <w:t>1201</w:t>
            </w:r>
            <w:r w:rsidR="00AE4807" w:rsidRPr="00AD73EE">
              <w:rPr>
                <w:rFonts w:ascii="Times New Roman" w:hAnsi="Times New Roman" w:cs="Times New Roman"/>
                <w:sz w:val="22"/>
                <w:szCs w:val="22"/>
                <w:shd w:val="clear" w:color="auto" w:fill="FFFFFF"/>
              </w:rPr>
              <w:t xml:space="preserve"> </w:t>
            </w:r>
          </w:p>
        </w:tc>
        <w:tc>
          <w:tcPr>
            <w:tcW w:w="2816" w:type="dxa"/>
          </w:tcPr>
          <w:p w14:paraId="008E4164" w14:textId="68181270" w:rsidR="00AE4807" w:rsidRPr="00AD73EE" w:rsidRDefault="00AE4807" w:rsidP="00AE4807">
            <w:pPr>
              <w:jc w:val="center"/>
              <w:rPr>
                <w:rFonts w:ascii="Times New Roman" w:hAnsi="Times New Roman" w:cs="Times New Roman"/>
                <w:sz w:val="22"/>
                <w:szCs w:val="22"/>
              </w:rPr>
            </w:pPr>
            <w:r w:rsidRPr="00A94DF7">
              <w:rPr>
                <w:rFonts w:ascii="Times New Roman" w:hAnsi="Times New Roman" w:cs="Times New Roman"/>
                <w:sz w:val="22"/>
                <w:szCs w:val="22"/>
              </w:rPr>
              <w:t>JC</w:t>
            </w:r>
          </w:p>
        </w:tc>
      </w:tr>
      <w:tr w:rsidR="00AE4807" w14:paraId="629F4DCB" w14:textId="77777777" w:rsidTr="00AC0BAB">
        <w:tc>
          <w:tcPr>
            <w:tcW w:w="823" w:type="dxa"/>
            <w:vAlign w:val="center"/>
          </w:tcPr>
          <w:p w14:paraId="02DCEF4A" w14:textId="668C71B7" w:rsidR="00AE4807" w:rsidRDefault="00AE480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5.</w:t>
            </w:r>
          </w:p>
        </w:tc>
        <w:tc>
          <w:tcPr>
            <w:tcW w:w="1400" w:type="dxa"/>
          </w:tcPr>
          <w:p w14:paraId="70D4A18D" w14:textId="77777777" w:rsidR="00AE4807" w:rsidRPr="00AD73EE" w:rsidRDefault="00AE4807" w:rsidP="00AE4807">
            <w:pPr>
              <w:jc w:val="center"/>
              <w:rPr>
                <w:rFonts w:ascii="Times New Roman" w:hAnsi="Times New Roman" w:cs="Times New Roman"/>
                <w:sz w:val="22"/>
                <w:szCs w:val="22"/>
                <w:shd w:val="clear" w:color="auto" w:fill="FFFFFF"/>
              </w:rPr>
            </w:pPr>
            <w:r w:rsidRPr="00212E57">
              <w:rPr>
                <w:rFonts w:ascii="Times New Roman" w:hAnsi="Times New Roman" w:cs="Times New Roman"/>
                <w:sz w:val="22"/>
                <w:szCs w:val="22"/>
                <w:shd w:val="clear" w:color="auto" w:fill="FFFFFF"/>
              </w:rPr>
              <w:t>noteikšana</w:t>
            </w:r>
          </w:p>
        </w:tc>
        <w:tc>
          <w:tcPr>
            <w:tcW w:w="1683" w:type="dxa"/>
            <w:vAlign w:val="center"/>
          </w:tcPr>
          <w:p w14:paraId="28469CDB" w14:textId="7AA05BB3" w:rsidR="00AE4807" w:rsidRDefault="00AE4807" w:rsidP="00AE4807">
            <w:pPr>
              <w:jc w:val="center"/>
              <w:rPr>
                <w:rFonts w:ascii="Times New Roman" w:eastAsia="Calibri" w:hAnsi="Times New Roman" w:cs="Times New Roman"/>
                <w:sz w:val="22"/>
                <w:szCs w:val="22"/>
              </w:rPr>
            </w:pPr>
            <w:r w:rsidRPr="009372E4">
              <w:rPr>
                <w:rFonts w:ascii="Times New Roman" w:eastAsia="Calibri" w:hAnsi="Times New Roman" w:cs="Times New Roman"/>
                <w:sz w:val="22"/>
                <w:szCs w:val="22"/>
              </w:rPr>
              <w:t>8044 014 042</w:t>
            </w:r>
            <w:r>
              <w:rPr>
                <w:rFonts w:ascii="Times New Roman" w:eastAsia="Calibri" w:hAnsi="Times New Roman" w:cs="Times New Roman"/>
                <w:sz w:val="22"/>
                <w:szCs w:val="22"/>
              </w:rPr>
              <w:t>6</w:t>
            </w:r>
          </w:p>
        </w:tc>
        <w:tc>
          <w:tcPr>
            <w:tcW w:w="1500" w:type="dxa"/>
            <w:vAlign w:val="center"/>
          </w:tcPr>
          <w:p w14:paraId="37FC4710" w14:textId="62373A24" w:rsidR="00AE4807" w:rsidRDefault="00741D1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w:t>
            </w:r>
            <w:r w:rsidR="00AE4807">
              <w:rPr>
                <w:rFonts w:ascii="Times New Roman" w:hAnsi="Times New Roman" w:cs="Times New Roman"/>
                <w:sz w:val="22"/>
                <w:szCs w:val="22"/>
                <w:shd w:val="clear" w:color="auto" w:fill="FFFFFF"/>
              </w:rPr>
              <w:t xml:space="preserve">1435 </w:t>
            </w:r>
          </w:p>
        </w:tc>
        <w:tc>
          <w:tcPr>
            <w:tcW w:w="2816" w:type="dxa"/>
          </w:tcPr>
          <w:p w14:paraId="643F11EB" w14:textId="497FE472" w:rsidR="00AE4807" w:rsidRPr="00AD73EE" w:rsidRDefault="00AE4807" w:rsidP="00AE4807">
            <w:pPr>
              <w:jc w:val="center"/>
              <w:rPr>
                <w:rFonts w:ascii="Times New Roman" w:hAnsi="Times New Roman" w:cs="Times New Roman"/>
                <w:sz w:val="22"/>
                <w:szCs w:val="22"/>
              </w:rPr>
            </w:pPr>
            <w:r w:rsidRPr="00A94DF7">
              <w:rPr>
                <w:rFonts w:ascii="Times New Roman" w:hAnsi="Times New Roman" w:cs="Times New Roman"/>
                <w:sz w:val="22"/>
                <w:szCs w:val="22"/>
              </w:rPr>
              <w:t>JC</w:t>
            </w:r>
          </w:p>
        </w:tc>
      </w:tr>
      <w:tr w:rsidR="00AE4807" w14:paraId="0AD61BA6" w14:textId="77777777" w:rsidTr="00BF16E7">
        <w:tc>
          <w:tcPr>
            <w:tcW w:w="823" w:type="dxa"/>
            <w:vAlign w:val="center"/>
          </w:tcPr>
          <w:p w14:paraId="14785464" w14:textId="75F2C0E8" w:rsidR="00AE4807" w:rsidRDefault="00AE480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6.</w:t>
            </w:r>
          </w:p>
        </w:tc>
        <w:tc>
          <w:tcPr>
            <w:tcW w:w="1400" w:type="dxa"/>
            <w:vAlign w:val="center"/>
          </w:tcPr>
          <w:p w14:paraId="674A4C87" w14:textId="64827008" w:rsidR="00AE4807" w:rsidRPr="00AD73EE" w:rsidRDefault="00AE480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1683" w:type="dxa"/>
            <w:vAlign w:val="center"/>
          </w:tcPr>
          <w:p w14:paraId="2866CCD5" w14:textId="6FB6DD0B" w:rsidR="00AE4807" w:rsidRDefault="00AE4807" w:rsidP="00AE4807">
            <w:pPr>
              <w:jc w:val="center"/>
              <w:rPr>
                <w:rFonts w:ascii="Times New Roman" w:eastAsia="Calibri" w:hAnsi="Times New Roman" w:cs="Times New Roman"/>
                <w:sz w:val="22"/>
                <w:szCs w:val="22"/>
              </w:rPr>
            </w:pPr>
            <w:r w:rsidRPr="008A41CC">
              <w:rPr>
                <w:rFonts w:ascii="Times New Roman" w:eastAsia="Calibri" w:hAnsi="Times New Roman" w:cs="Times New Roman"/>
                <w:sz w:val="22"/>
                <w:szCs w:val="22"/>
              </w:rPr>
              <w:t>8044 014 042</w:t>
            </w:r>
            <w:r>
              <w:rPr>
                <w:rFonts w:ascii="Times New Roman" w:eastAsia="Calibri" w:hAnsi="Times New Roman" w:cs="Times New Roman"/>
                <w:sz w:val="22"/>
                <w:szCs w:val="22"/>
              </w:rPr>
              <w:t>7</w:t>
            </w:r>
          </w:p>
        </w:tc>
        <w:tc>
          <w:tcPr>
            <w:tcW w:w="1500" w:type="dxa"/>
            <w:vAlign w:val="center"/>
          </w:tcPr>
          <w:p w14:paraId="0ACCCF8A" w14:textId="50698B13" w:rsidR="00AE4807" w:rsidRDefault="00741D1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w:t>
            </w:r>
            <w:r w:rsidR="00AE4807">
              <w:rPr>
                <w:rFonts w:ascii="Times New Roman" w:hAnsi="Times New Roman" w:cs="Times New Roman"/>
                <w:sz w:val="22"/>
                <w:szCs w:val="22"/>
                <w:shd w:val="clear" w:color="auto" w:fill="FFFFFF"/>
              </w:rPr>
              <w:t xml:space="preserve">1621 </w:t>
            </w:r>
          </w:p>
        </w:tc>
        <w:tc>
          <w:tcPr>
            <w:tcW w:w="2816" w:type="dxa"/>
          </w:tcPr>
          <w:p w14:paraId="6E429189" w14:textId="25BDC8CD" w:rsidR="00AE4807" w:rsidRPr="00AD73EE" w:rsidRDefault="00AE4807" w:rsidP="00AE4807">
            <w:pPr>
              <w:jc w:val="center"/>
              <w:rPr>
                <w:rFonts w:ascii="Times New Roman" w:hAnsi="Times New Roman" w:cs="Times New Roman"/>
                <w:sz w:val="22"/>
                <w:szCs w:val="22"/>
              </w:rPr>
            </w:pPr>
            <w:r w:rsidRPr="00A94DF7">
              <w:rPr>
                <w:rFonts w:ascii="Times New Roman" w:hAnsi="Times New Roman" w:cs="Times New Roman"/>
                <w:sz w:val="22"/>
                <w:szCs w:val="22"/>
              </w:rPr>
              <w:t>JC</w:t>
            </w:r>
          </w:p>
        </w:tc>
      </w:tr>
      <w:tr w:rsidR="00AE4807" w14:paraId="18A27B63" w14:textId="77777777" w:rsidTr="00BF16E7">
        <w:tc>
          <w:tcPr>
            <w:tcW w:w="823" w:type="dxa"/>
            <w:vAlign w:val="center"/>
          </w:tcPr>
          <w:p w14:paraId="75F675BE" w14:textId="7CDF78F1" w:rsidR="00AE4807" w:rsidRDefault="00AE480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7.</w:t>
            </w:r>
          </w:p>
        </w:tc>
        <w:tc>
          <w:tcPr>
            <w:tcW w:w="1400" w:type="dxa"/>
            <w:vAlign w:val="center"/>
          </w:tcPr>
          <w:p w14:paraId="0B0FEF24" w14:textId="7B10C941" w:rsidR="00AE4807" w:rsidRPr="00212E57" w:rsidRDefault="00AE4807" w:rsidP="00AE4807">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noteikšana</w:t>
            </w:r>
          </w:p>
        </w:tc>
        <w:tc>
          <w:tcPr>
            <w:tcW w:w="1683" w:type="dxa"/>
            <w:vAlign w:val="center"/>
          </w:tcPr>
          <w:p w14:paraId="7D55E7F4" w14:textId="554AE203" w:rsidR="00AE4807" w:rsidRPr="00582651" w:rsidRDefault="00AE4807" w:rsidP="00AE4807">
            <w:pPr>
              <w:jc w:val="center"/>
              <w:rPr>
                <w:rFonts w:ascii="Times New Roman" w:eastAsia="Calibri" w:hAnsi="Times New Roman" w:cs="Times New Roman"/>
                <w:sz w:val="22"/>
                <w:szCs w:val="22"/>
              </w:rPr>
            </w:pPr>
            <w:r w:rsidRPr="00EA6740">
              <w:rPr>
                <w:rFonts w:ascii="Times New Roman" w:eastAsia="Calibri" w:hAnsi="Times New Roman" w:cs="Times New Roman"/>
                <w:sz w:val="22"/>
                <w:szCs w:val="22"/>
              </w:rPr>
              <w:t>8044 014 042</w:t>
            </w:r>
            <w:r>
              <w:rPr>
                <w:rFonts w:ascii="Times New Roman" w:eastAsia="Calibri" w:hAnsi="Times New Roman" w:cs="Times New Roman"/>
                <w:sz w:val="22"/>
                <w:szCs w:val="22"/>
              </w:rPr>
              <w:t>8</w:t>
            </w:r>
          </w:p>
        </w:tc>
        <w:tc>
          <w:tcPr>
            <w:tcW w:w="1500" w:type="dxa"/>
            <w:vAlign w:val="center"/>
          </w:tcPr>
          <w:p w14:paraId="63B07E77" w14:textId="0A04FDD5" w:rsidR="00AE4807" w:rsidRDefault="00741D1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w:t>
            </w:r>
            <w:r w:rsidR="00AE4807" w:rsidRPr="00277DAA">
              <w:rPr>
                <w:rFonts w:ascii="Times New Roman" w:hAnsi="Times New Roman" w:cs="Times New Roman"/>
                <w:sz w:val="22"/>
                <w:szCs w:val="22"/>
                <w:shd w:val="clear" w:color="auto" w:fill="FFFFFF"/>
              </w:rPr>
              <w:t xml:space="preserve">1201 </w:t>
            </w:r>
          </w:p>
        </w:tc>
        <w:tc>
          <w:tcPr>
            <w:tcW w:w="2816" w:type="dxa"/>
          </w:tcPr>
          <w:p w14:paraId="04F07AC5" w14:textId="655D4219" w:rsidR="00AE4807" w:rsidRDefault="00AE4807" w:rsidP="00AE4807">
            <w:pPr>
              <w:jc w:val="center"/>
              <w:rPr>
                <w:rFonts w:ascii="Times New Roman" w:hAnsi="Times New Roman" w:cs="Times New Roman"/>
                <w:sz w:val="22"/>
                <w:szCs w:val="22"/>
              </w:rPr>
            </w:pPr>
            <w:r w:rsidRPr="00A94DF7">
              <w:rPr>
                <w:rFonts w:ascii="Times New Roman" w:hAnsi="Times New Roman" w:cs="Times New Roman"/>
                <w:sz w:val="22"/>
                <w:szCs w:val="22"/>
              </w:rPr>
              <w:t>JC</w:t>
            </w:r>
          </w:p>
        </w:tc>
      </w:tr>
      <w:tr w:rsidR="00AE4807" w14:paraId="2971AC0A" w14:textId="77777777" w:rsidTr="00BF16E7">
        <w:tc>
          <w:tcPr>
            <w:tcW w:w="823" w:type="dxa"/>
            <w:vAlign w:val="center"/>
          </w:tcPr>
          <w:p w14:paraId="2C6431B3" w14:textId="242FAEB6" w:rsidR="00AE4807" w:rsidRDefault="00AE480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lastRenderedPageBreak/>
              <w:t>8.</w:t>
            </w:r>
          </w:p>
        </w:tc>
        <w:tc>
          <w:tcPr>
            <w:tcW w:w="1400" w:type="dxa"/>
          </w:tcPr>
          <w:p w14:paraId="1AD3645D" w14:textId="4E05C776" w:rsidR="00AE4807" w:rsidRPr="00212E57" w:rsidRDefault="00AE4807" w:rsidP="00AE4807">
            <w:pPr>
              <w:jc w:val="center"/>
              <w:rPr>
                <w:rFonts w:ascii="Times New Roman" w:hAnsi="Times New Roman" w:cs="Times New Roman"/>
                <w:sz w:val="22"/>
                <w:szCs w:val="22"/>
                <w:shd w:val="clear" w:color="auto" w:fill="FFFFFF"/>
              </w:rPr>
            </w:pPr>
            <w:r w:rsidRPr="00212E57">
              <w:rPr>
                <w:rFonts w:ascii="Times New Roman" w:hAnsi="Times New Roman" w:cs="Times New Roman"/>
                <w:sz w:val="22"/>
                <w:szCs w:val="22"/>
                <w:shd w:val="clear" w:color="auto" w:fill="FFFFFF"/>
              </w:rPr>
              <w:t>noteikšana</w:t>
            </w:r>
          </w:p>
        </w:tc>
        <w:tc>
          <w:tcPr>
            <w:tcW w:w="1683" w:type="dxa"/>
            <w:vAlign w:val="center"/>
          </w:tcPr>
          <w:p w14:paraId="3ABE1070" w14:textId="34CD6009" w:rsidR="00AE4807" w:rsidRPr="00582651" w:rsidRDefault="00AE4807" w:rsidP="00AE4807">
            <w:pPr>
              <w:jc w:val="center"/>
              <w:rPr>
                <w:rFonts w:ascii="Times New Roman" w:eastAsia="Calibri" w:hAnsi="Times New Roman" w:cs="Times New Roman"/>
                <w:sz w:val="22"/>
                <w:szCs w:val="22"/>
              </w:rPr>
            </w:pPr>
            <w:r w:rsidRPr="00EA6740">
              <w:rPr>
                <w:rFonts w:ascii="Times New Roman" w:eastAsia="Calibri" w:hAnsi="Times New Roman" w:cs="Times New Roman"/>
                <w:sz w:val="22"/>
                <w:szCs w:val="22"/>
              </w:rPr>
              <w:t>8044 014 042</w:t>
            </w:r>
            <w:r>
              <w:rPr>
                <w:rFonts w:ascii="Times New Roman" w:eastAsia="Calibri" w:hAnsi="Times New Roman" w:cs="Times New Roman"/>
                <w:sz w:val="22"/>
                <w:szCs w:val="22"/>
              </w:rPr>
              <w:t>9</w:t>
            </w:r>
          </w:p>
        </w:tc>
        <w:tc>
          <w:tcPr>
            <w:tcW w:w="1500" w:type="dxa"/>
            <w:vAlign w:val="center"/>
          </w:tcPr>
          <w:p w14:paraId="28896B8F" w14:textId="6C760C9A" w:rsidR="00AE4807" w:rsidRDefault="00741D1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w:t>
            </w:r>
            <w:r w:rsidR="00AE4807" w:rsidRPr="00277DAA">
              <w:rPr>
                <w:rFonts w:ascii="Times New Roman" w:hAnsi="Times New Roman" w:cs="Times New Roman"/>
                <w:sz w:val="22"/>
                <w:szCs w:val="22"/>
                <w:shd w:val="clear" w:color="auto" w:fill="FFFFFF"/>
              </w:rPr>
              <w:t xml:space="preserve">1201 </w:t>
            </w:r>
          </w:p>
        </w:tc>
        <w:tc>
          <w:tcPr>
            <w:tcW w:w="2816" w:type="dxa"/>
          </w:tcPr>
          <w:p w14:paraId="3AF022BE" w14:textId="18C50ADA" w:rsidR="00AE4807" w:rsidRDefault="00AE4807" w:rsidP="00AE4807">
            <w:pPr>
              <w:jc w:val="center"/>
              <w:rPr>
                <w:rFonts w:ascii="Times New Roman" w:hAnsi="Times New Roman" w:cs="Times New Roman"/>
                <w:sz w:val="22"/>
                <w:szCs w:val="22"/>
              </w:rPr>
            </w:pPr>
            <w:r w:rsidRPr="00A94DF7">
              <w:rPr>
                <w:rFonts w:ascii="Times New Roman" w:hAnsi="Times New Roman" w:cs="Times New Roman"/>
                <w:sz w:val="22"/>
                <w:szCs w:val="22"/>
              </w:rPr>
              <w:t>JC</w:t>
            </w:r>
          </w:p>
        </w:tc>
      </w:tr>
      <w:tr w:rsidR="00AE4807" w14:paraId="354D3821" w14:textId="77777777" w:rsidTr="00BF16E7">
        <w:tc>
          <w:tcPr>
            <w:tcW w:w="823" w:type="dxa"/>
            <w:vAlign w:val="center"/>
          </w:tcPr>
          <w:p w14:paraId="08E1CD62" w14:textId="544E4B04" w:rsidR="00AE4807" w:rsidRDefault="00AE480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9.</w:t>
            </w:r>
          </w:p>
        </w:tc>
        <w:tc>
          <w:tcPr>
            <w:tcW w:w="1400" w:type="dxa"/>
          </w:tcPr>
          <w:p w14:paraId="5990E298" w14:textId="4EC1D5A7" w:rsidR="00AE4807" w:rsidRPr="00212E57" w:rsidRDefault="00AE4807" w:rsidP="00AE4807">
            <w:pPr>
              <w:jc w:val="center"/>
              <w:rPr>
                <w:rFonts w:ascii="Times New Roman" w:hAnsi="Times New Roman" w:cs="Times New Roman"/>
                <w:sz w:val="22"/>
                <w:szCs w:val="22"/>
                <w:shd w:val="clear" w:color="auto" w:fill="FFFFFF"/>
              </w:rPr>
            </w:pPr>
            <w:r w:rsidRPr="00212E57">
              <w:rPr>
                <w:rFonts w:ascii="Times New Roman" w:hAnsi="Times New Roman" w:cs="Times New Roman"/>
                <w:sz w:val="22"/>
                <w:szCs w:val="22"/>
                <w:shd w:val="clear" w:color="auto" w:fill="FFFFFF"/>
              </w:rPr>
              <w:t>noteikšana</w:t>
            </w:r>
          </w:p>
        </w:tc>
        <w:tc>
          <w:tcPr>
            <w:tcW w:w="1683" w:type="dxa"/>
            <w:vAlign w:val="center"/>
          </w:tcPr>
          <w:p w14:paraId="2651D1B0" w14:textId="45EA1608" w:rsidR="00AE4807" w:rsidRPr="00582651" w:rsidRDefault="00AE4807" w:rsidP="00AE4807">
            <w:pPr>
              <w:jc w:val="center"/>
              <w:rPr>
                <w:rFonts w:ascii="Times New Roman" w:eastAsia="Calibri" w:hAnsi="Times New Roman" w:cs="Times New Roman"/>
                <w:sz w:val="22"/>
                <w:szCs w:val="22"/>
              </w:rPr>
            </w:pPr>
            <w:r w:rsidRPr="00EA6740">
              <w:rPr>
                <w:rFonts w:ascii="Times New Roman" w:eastAsia="Calibri" w:hAnsi="Times New Roman" w:cs="Times New Roman"/>
                <w:sz w:val="22"/>
                <w:szCs w:val="22"/>
              </w:rPr>
              <w:t>8044 014 04</w:t>
            </w:r>
            <w:r>
              <w:rPr>
                <w:rFonts w:ascii="Times New Roman" w:eastAsia="Calibri" w:hAnsi="Times New Roman" w:cs="Times New Roman"/>
                <w:sz w:val="22"/>
                <w:szCs w:val="22"/>
              </w:rPr>
              <w:t>30</w:t>
            </w:r>
          </w:p>
        </w:tc>
        <w:tc>
          <w:tcPr>
            <w:tcW w:w="1500" w:type="dxa"/>
            <w:vAlign w:val="center"/>
          </w:tcPr>
          <w:p w14:paraId="2BE61911" w14:textId="160D2F6A" w:rsidR="00AE4807" w:rsidRDefault="00741D1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w:t>
            </w:r>
            <w:r w:rsidR="00AE4807" w:rsidRPr="00277DAA">
              <w:rPr>
                <w:rFonts w:ascii="Times New Roman" w:hAnsi="Times New Roman" w:cs="Times New Roman"/>
                <w:sz w:val="22"/>
                <w:szCs w:val="22"/>
                <w:shd w:val="clear" w:color="auto" w:fill="FFFFFF"/>
              </w:rPr>
              <w:t xml:space="preserve">1201 </w:t>
            </w:r>
          </w:p>
        </w:tc>
        <w:tc>
          <w:tcPr>
            <w:tcW w:w="2816" w:type="dxa"/>
          </w:tcPr>
          <w:p w14:paraId="355C69A2" w14:textId="197E4335" w:rsidR="00AE4807" w:rsidRDefault="00AE4807" w:rsidP="00AE4807">
            <w:pPr>
              <w:jc w:val="center"/>
              <w:rPr>
                <w:rFonts w:ascii="Times New Roman" w:hAnsi="Times New Roman" w:cs="Times New Roman"/>
                <w:sz w:val="22"/>
                <w:szCs w:val="22"/>
              </w:rPr>
            </w:pPr>
            <w:r w:rsidRPr="00A94DF7">
              <w:rPr>
                <w:rFonts w:ascii="Times New Roman" w:hAnsi="Times New Roman" w:cs="Times New Roman"/>
                <w:sz w:val="22"/>
                <w:szCs w:val="22"/>
              </w:rPr>
              <w:t>JC</w:t>
            </w:r>
          </w:p>
        </w:tc>
      </w:tr>
      <w:tr w:rsidR="00AE4807" w14:paraId="6447CA92" w14:textId="77777777" w:rsidTr="00BF16E7">
        <w:tc>
          <w:tcPr>
            <w:tcW w:w="823" w:type="dxa"/>
            <w:vAlign w:val="center"/>
          </w:tcPr>
          <w:p w14:paraId="6E6F2061" w14:textId="5AA0BC8E" w:rsidR="00AE4807" w:rsidRDefault="00AE480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10.</w:t>
            </w:r>
          </w:p>
        </w:tc>
        <w:tc>
          <w:tcPr>
            <w:tcW w:w="1400" w:type="dxa"/>
          </w:tcPr>
          <w:p w14:paraId="383A13A3" w14:textId="7D2E550F" w:rsidR="00AE4807" w:rsidRPr="00212E57" w:rsidRDefault="00AE4807" w:rsidP="00AE4807">
            <w:pPr>
              <w:jc w:val="center"/>
              <w:rPr>
                <w:rFonts w:ascii="Times New Roman" w:hAnsi="Times New Roman" w:cs="Times New Roman"/>
                <w:sz w:val="22"/>
                <w:szCs w:val="22"/>
                <w:shd w:val="clear" w:color="auto" w:fill="FFFFFF"/>
              </w:rPr>
            </w:pPr>
            <w:r w:rsidRPr="00212E57">
              <w:rPr>
                <w:rFonts w:ascii="Times New Roman" w:hAnsi="Times New Roman" w:cs="Times New Roman"/>
                <w:sz w:val="22"/>
                <w:szCs w:val="22"/>
                <w:shd w:val="clear" w:color="auto" w:fill="FFFFFF"/>
              </w:rPr>
              <w:t>noteikšana</w:t>
            </w:r>
          </w:p>
        </w:tc>
        <w:tc>
          <w:tcPr>
            <w:tcW w:w="1683" w:type="dxa"/>
            <w:vAlign w:val="center"/>
          </w:tcPr>
          <w:p w14:paraId="27102B5C" w14:textId="405C05CD" w:rsidR="00AE4807" w:rsidRPr="00582651" w:rsidRDefault="00AE4807" w:rsidP="00AE4807">
            <w:pPr>
              <w:jc w:val="center"/>
              <w:rPr>
                <w:rFonts w:ascii="Times New Roman" w:eastAsia="Calibri" w:hAnsi="Times New Roman" w:cs="Times New Roman"/>
                <w:sz w:val="22"/>
                <w:szCs w:val="22"/>
              </w:rPr>
            </w:pPr>
            <w:r w:rsidRPr="00EA6740">
              <w:rPr>
                <w:rFonts w:ascii="Times New Roman" w:eastAsia="Calibri" w:hAnsi="Times New Roman" w:cs="Times New Roman"/>
                <w:sz w:val="22"/>
                <w:szCs w:val="22"/>
              </w:rPr>
              <w:t>8044 014 04</w:t>
            </w:r>
            <w:r>
              <w:rPr>
                <w:rFonts w:ascii="Times New Roman" w:eastAsia="Calibri" w:hAnsi="Times New Roman" w:cs="Times New Roman"/>
                <w:sz w:val="22"/>
                <w:szCs w:val="22"/>
              </w:rPr>
              <w:t>31</w:t>
            </w:r>
          </w:p>
        </w:tc>
        <w:tc>
          <w:tcPr>
            <w:tcW w:w="1500" w:type="dxa"/>
            <w:vAlign w:val="center"/>
          </w:tcPr>
          <w:p w14:paraId="325C256A" w14:textId="53F58CB8" w:rsidR="00AE4807" w:rsidRDefault="00741D1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w:t>
            </w:r>
            <w:r w:rsidR="00AE4807">
              <w:rPr>
                <w:rFonts w:ascii="Times New Roman" w:hAnsi="Times New Roman" w:cs="Times New Roman"/>
                <w:sz w:val="22"/>
                <w:szCs w:val="22"/>
                <w:shd w:val="clear" w:color="auto" w:fill="FFFFFF"/>
              </w:rPr>
              <w:t xml:space="preserve">1265 </w:t>
            </w:r>
          </w:p>
        </w:tc>
        <w:tc>
          <w:tcPr>
            <w:tcW w:w="2816" w:type="dxa"/>
          </w:tcPr>
          <w:p w14:paraId="141427CE" w14:textId="3DF85FCF" w:rsidR="00AE4807" w:rsidRDefault="00AE4807" w:rsidP="00AE4807">
            <w:pPr>
              <w:jc w:val="center"/>
              <w:rPr>
                <w:rFonts w:ascii="Times New Roman" w:hAnsi="Times New Roman" w:cs="Times New Roman"/>
                <w:sz w:val="22"/>
                <w:szCs w:val="22"/>
              </w:rPr>
            </w:pPr>
            <w:r w:rsidRPr="00A94DF7">
              <w:rPr>
                <w:rFonts w:ascii="Times New Roman" w:hAnsi="Times New Roman" w:cs="Times New Roman"/>
                <w:sz w:val="22"/>
                <w:szCs w:val="22"/>
              </w:rPr>
              <w:t>JC</w:t>
            </w:r>
          </w:p>
        </w:tc>
      </w:tr>
      <w:tr w:rsidR="00AE4807" w14:paraId="748E6065" w14:textId="77777777" w:rsidTr="00BF16E7">
        <w:tc>
          <w:tcPr>
            <w:tcW w:w="823" w:type="dxa"/>
            <w:vAlign w:val="center"/>
          </w:tcPr>
          <w:p w14:paraId="313340D8" w14:textId="636E8733" w:rsidR="00AE4807" w:rsidRDefault="00AE480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11.</w:t>
            </w:r>
          </w:p>
        </w:tc>
        <w:tc>
          <w:tcPr>
            <w:tcW w:w="1400" w:type="dxa"/>
          </w:tcPr>
          <w:p w14:paraId="164B7756" w14:textId="75822824" w:rsidR="00AE4807" w:rsidRPr="00212E57" w:rsidRDefault="00AE4807" w:rsidP="00AE4807">
            <w:pPr>
              <w:jc w:val="center"/>
              <w:rPr>
                <w:rFonts w:ascii="Times New Roman" w:hAnsi="Times New Roman" w:cs="Times New Roman"/>
                <w:sz w:val="22"/>
                <w:szCs w:val="22"/>
                <w:shd w:val="clear" w:color="auto" w:fill="FFFFFF"/>
              </w:rPr>
            </w:pPr>
            <w:r w:rsidRPr="00212E57">
              <w:rPr>
                <w:rFonts w:ascii="Times New Roman" w:hAnsi="Times New Roman" w:cs="Times New Roman"/>
                <w:sz w:val="22"/>
                <w:szCs w:val="22"/>
                <w:shd w:val="clear" w:color="auto" w:fill="FFFFFF"/>
              </w:rPr>
              <w:t>noteikšana</w:t>
            </w:r>
          </w:p>
        </w:tc>
        <w:tc>
          <w:tcPr>
            <w:tcW w:w="1683" w:type="dxa"/>
            <w:vAlign w:val="center"/>
          </w:tcPr>
          <w:p w14:paraId="682DE20D" w14:textId="25575B99" w:rsidR="00AE4807" w:rsidRPr="00582651" w:rsidRDefault="00AE4807" w:rsidP="00AE4807">
            <w:pPr>
              <w:jc w:val="center"/>
              <w:rPr>
                <w:rFonts w:ascii="Times New Roman" w:eastAsia="Calibri" w:hAnsi="Times New Roman" w:cs="Times New Roman"/>
                <w:sz w:val="22"/>
                <w:szCs w:val="22"/>
              </w:rPr>
            </w:pPr>
            <w:r w:rsidRPr="00EA6740">
              <w:rPr>
                <w:rFonts w:ascii="Times New Roman" w:eastAsia="Calibri" w:hAnsi="Times New Roman" w:cs="Times New Roman"/>
                <w:sz w:val="22"/>
                <w:szCs w:val="22"/>
              </w:rPr>
              <w:t>8044 014 04</w:t>
            </w:r>
            <w:r>
              <w:rPr>
                <w:rFonts w:ascii="Times New Roman" w:eastAsia="Calibri" w:hAnsi="Times New Roman" w:cs="Times New Roman"/>
                <w:sz w:val="22"/>
                <w:szCs w:val="22"/>
              </w:rPr>
              <w:t>32</w:t>
            </w:r>
          </w:p>
        </w:tc>
        <w:tc>
          <w:tcPr>
            <w:tcW w:w="1500" w:type="dxa"/>
            <w:vAlign w:val="center"/>
          </w:tcPr>
          <w:p w14:paraId="4345F553" w14:textId="2512E490" w:rsidR="00AE4807" w:rsidRDefault="00741D1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w:t>
            </w:r>
            <w:r w:rsidR="00AE4807" w:rsidRPr="00277DAA">
              <w:rPr>
                <w:rFonts w:ascii="Times New Roman" w:hAnsi="Times New Roman" w:cs="Times New Roman"/>
                <w:sz w:val="22"/>
                <w:szCs w:val="22"/>
                <w:shd w:val="clear" w:color="auto" w:fill="FFFFFF"/>
              </w:rPr>
              <w:t xml:space="preserve">1201 </w:t>
            </w:r>
          </w:p>
        </w:tc>
        <w:tc>
          <w:tcPr>
            <w:tcW w:w="2816" w:type="dxa"/>
          </w:tcPr>
          <w:p w14:paraId="6DE13A81" w14:textId="62DF3B15" w:rsidR="00AE4807" w:rsidRDefault="00AE4807" w:rsidP="00AE4807">
            <w:pPr>
              <w:jc w:val="center"/>
              <w:rPr>
                <w:rFonts w:ascii="Times New Roman" w:hAnsi="Times New Roman" w:cs="Times New Roman"/>
                <w:sz w:val="22"/>
                <w:szCs w:val="22"/>
              </w:rPr>
            </w:pPr>
            <w:r w:rsidRPr="00A94DF7">
              <w:rPr>
                <w:rFonts w:ascii="Times New Roman" w:hAnsi="Times New Roman" w:cs="Times New Roman"/>
                <w:sz w:val="22"/>
                <w:szCs w:val="22"/>
              </w:rPr>
              <w:t>JC</w:t>
            </w:r>
          </w:p>
        </w:tc>
      </w:tr>
      <w:tr w:rsidR="00AE4807" w14:paraId="26847858" w14:textId="77777777" w:rsidTr="00BF16E7">
        <w:tc>
          <w:tcPr>
            <w:tcW w:w="823" w:type="dxa"/>
            <w:vAlign w:val="center"/>
          </w:tcPr>
          <w:p w14:paraId="1514F483" w14:textId="48354C7B" w:rsidR="00AE4807" w:rsidRDefault="00AE480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12.</w:t>
            </w:r>
          </w:p>
        </w:tc>
        <w:tc>
          <w:tcPr>
            <w:tcW w:w="1400" w:type="dxa"/>
            <w:vAlign w:val="center"/>
          </w:tcPr>
          <w:p w14:paraId="5FF4F5C4" w14:textId="1D4AEB7C" w:rsidR="00AE4807" w:rsidRPr="00212E57" w:rsidRDefault="00AE480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1683" w:type="dxa"/>
            <w:vAlign w:val="center"/>
          </w:tcPr>
          <w:p w14:paraId="53855889" w14:textId="2361B30F" w:rsidR="00AE4807" w:rsidRPr="00582651" w:rsidRDefault="00AE4807" w:rsidP="00AE4807">
            <w:pPr>
              <w:jc w:val="center"/>
              <w:rPr>
                <w:rFonts w:ascii="Times New Roman" w:eastAsia="Calibri" w:hAnsi="Times New Roman" w:cs="Times New Roman"/>
                <w:sz w:val="22"/>
                <w:szCs w:val="22"/>
              </w:rPr>
            </w:pPr>
            <w:r w:rsidRPr="00EA6740">
              <w:rPr>
                <w:rFonts w:ascii="Times New Roman" w:eastAsia="Calibri" w:hAnsi="Times New Roman" w:cs="Times New Roman"/>
                <w:sz w:val="22"/>
                <w:szCs w:val="22"/>
              </w:rPr>
              <w:t>8044 014 04</w:t>
            </w:r>
            <w:r>
              <w:rPr>
                <w:rFonts w:ascii="Times New Roman" w:eastAsia="Calibri" w:hAnsi="Times New Roman" w:cs="Times New Roman"/>
                <w:sz w:val="22"/>
                <w:szCs w:val="22"/>
              </w:rPr>
              <w:t>33</w:t>
            </w:r>
          </w:p>
        </w:tc>
        <w:tc>
          <w:tcPr>
            <w:tcW w:w="1500" w:type="dxa"/>
            <w:vAlign w:val="center"/>
          </w:tcPr>
          <w:p w14:paraId="3DA27508" w14:textId="38857838" w:rsidR="00AE4807" w:rsidRDefault="00741D1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w:t>
            </w:r>
            <w:r w:rsidR="00AE4807" w:rsidRPr="00277DAA">
              <w:rPr>
                <w:rFonts w:ascii="Times New Roman" w:hAnsi="Times New Roman" w:cs="Times New Roman"/>
                <w:sz w:val="22"/>
                <w:szCs w:val="22"/>
                <w:shd w:val="clear" w:color="auto" w:fill="FFFFFF"/>
              </w:rPr>
              <w:t xml:space="preserve">1201 </w:t>
            </w:r>
          </w:p>
        </w:tc>
        <w:tc>
          <w:tcPr>
            <w:tcW w:w="2816" w:type="dxa"/>
          </w:tcPr>
          <w:p w14:paraId="1C709803" w14:textId="4526BD0F" w:rsidR="00AE4807" w:rsidRDefault="00AE4807" w:rsidP="00AE4807">
            <w:pPr>
              <w:jc w:val="center"/>
              <w:rPr>
                <w:rFonts w:ascii="Times New Roman" w:hAnsi="Times New Roman" w:cs="Times New Roman"/>
                <w:sz w:val="22"/>
                <w:szCs w:val="22"/>
              </w:rPr>
            </w:pPr>
            <w:r w:rsidRPr="00A94DF7">
              <w:rPr>
                <w:rFonts w:ascii="Times New Roman" w:hAnsi="Times New Roman" w:cs="Times New Roman"/>
                <w:sz w:val="22"/>
                <w:szCs w:val="22"/>
              </w:rPr>
              <w:t>JC</w:t>
            </w:r>
          </w:p>
        </w:tc>
      </w:tr>
      <w:tr w:rsidR="00AE4807" w14:paraId="3917D3D7" w14:textId="77777777" w:rsidTr="00BF16E7">
        <w:tc>
          <w:tcPr>
            <w:tcW w:w="823" w:type="dxa"/>
            <w:vAlign w:val="center"/>
          </w:tcPr>
          <w:p w14:paraId="05CC3E72" w14:textId="58AE7D2A" w:rsidR="00AE4807" w:rsidRDefault="00AE480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13.</w:t>
            </w:r>
          </w:p>
        </w:tc>
        <w:tc>
          <w:tcPr>
            <w:tcW w:w="1400" w:type="dxa"/>
            <w:vAlign w:val="center"/>
          </w:tcPr>
          <w:p w14:paraId="07843DA9" w14:textId="5E38B801" w:rsidR="00AE4807" w:rsidRPr="00212E57" w:rsidRDefault="00AE4807" w:rsidP="00AE4807">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noteikšana</w:t>
            </w:r>
          </w:p>
        </w:tc>
        <w:tc>
          <w:tcPr>
            <w:tcW w:w="1683" w:type="dxa"/>
            <w:vAlign w:val="center"/>
          </w:tcPr>
          <w:p w14:paraId="773E303E" w14:textId="761EFBF2" w:rsidR="00AE4807" w:rsidRPr="00582651" w:rsidRDefault="00AE4807" w:rsidP="00AE4807">
            <w:pPr>
              <w:jc w:val="center"/>
              <w:rPr>
                <w:rFonts w:ascii="Times New Roman" w:eastAsia="Calibri" w:hAnsi="Times New Roman" w:cs="Times New Roman"/>
                <w:sz w:val="22"/>
                <w:szCs w:val="22"/>
              </w:rPr>
            </w:pPr>
            <w:r w:rsidRPr="00EA6740">
              <w:rPr>
                <w:rFonts w:ascii="Times New Roman" w:eastAsia="Calibri" w:hAnsi="Times New Roman" w:cs="Times New Roman"/>
                <w:sz w:val="22"/>
                <w:szCs w:val="22"/>
              </w:rPr>
              <w:t>8044 014 04</w:t>
            </w:r>
            <w:r>
              <w:rPr>
                <w:rFonts w:ascii="Times New Roman" w:eastAsia="Calibri" w:hAnsi="Times New Roman" w:cs="Times New Roman"/>
                <w:sz w:val="22"/>
                <w:szCs w:val="22"/>
              </w:rPr>
              <w:t>34</w:t>
            </w:r>
          </w:p>
        </w:tc>
        <w:tc>
          <w:tcPr>
            <w:tcW w:w="1500" w:type="dxa"/>
            <w:vAlign w:val="center"/>
          </w:tcPr>
          <w:p w14:paraId="27CDAF0A" w14:textId="087A1C3F" w:rsidR="00AE4807" w:rsidRDefault="00741D1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w:t>
            </w:r>
            <w:r w:rsidR="00AE4807">
              <w:rPr>
                <w:rFonts w:ascii="Times New Roman" w:hAnsi="Times New Roman" w:cs="Times New Roman"/>
                <w:sz w:val="22"/>
                <w:szCs w:val="22"/>
                <w:shd w:val="clear" w:color="auto" w:fill="FFFFFF"/>
              </w:rPr>
              <w:t xml:space="preserve">1853 </w:t>
            </w:r>
          </w:p>
        </w:tc>
        <w:tc>
          <w:tcPr>
            <w:tcW w:w="2816" w:type="dxa"/>
          </w:tcPr>
          <w:p w14:paraId="18C0D77F" w14:textId="14462DAE" w:rsidR="00AE4807" w:rsidRDefault="00AE4807" w:rsidP="00AE4807">
            <w:pPr>
              <w:jc w:val="center"/>
              <w:rPr>
                <w:rFonts w:ascii="Times New Roman" w:hAnsi="Times New Roman" w:cs="Times New Roman"/>
                <w:sz w:val="22"/>
                <w:szCs w:val="22"/>
              </w:rPr>
            </w:pPr>
            <w:r w:rsidRPr="00A94DF7">
              <w:rPr>
                <w:rFonts w:ascii="Times New Roman" w:hAnsi="Times New Roman" w:cs="Times New Roman"/>
                <w:sz w:val="22"/>
                <w:szCs w:val="22"/>
              </w:rPr>
              <w:t>JC</w:t>
            </w:r>
          </w:p>
        </w:tc>
      </w:tr>
    </w:tbl>
    <w:p w14:paraId="46F20A34" w14:textId="55318E1C" w:rsidR="004E1F4E" w:rsidRDefault="008631A8" w:rsidP="004E1F4E">
      <w:pPr>
        <w:shd w:val="clear" w:color="auto" w:fill="FFFFFF"/>
        <w:tabs>
          <w:tab w:val="left" w:pos="426"/>
        </w:tabs>
        <w:spacing w:before="120" w:after="120"/>
        <w:ind w:left="709"/>
        <w:contextualSpacing/>
        <w:jc w:val="both"/>
        <w:rPr>
          <w:rFonts w:ascii="Times New Roman" w:hAnsi="Times New Roman" w:cs="Times New Roman"/>
          <w:sz w:val="20"/>
          <w:szCs w:val="20"/>
        </w:rPr>
      </w:pPr>
      <w:r>
        <w:rPr>
          <w:rFonts w:ascii="Times New Roman" w:hAnsi="Times New Roman" w:cs="Times New Roman"/>
          <w:sz w:val="20"/>
          <w:szCs w:val="20"/>
        </w:rPr>
        <w:t>JC</w:t>
      </w:r>
      <w:r w:rsidR="004E1F4E">
        <w:rPr>
          <w:rFonts w:ascii="Times New Roman" w:hAnsi="Times New Roman" w:cs="Times New Roman"/>
          <w:sz w:val="20"/>
          <w:szCs w:val="20"/>
        </w:rPr>
        <w:t xml:space="preserve"> – </w:t>
      </w:r>
      <w:r w:rsidRPr="008631A8">
        <w:rPr>
          <w:rFonts w:ascii="Times New Roman" w:hAnsi="Times New Roman" w:cs="Times New Roman"/>
          <w:sz w:val="20"/>
          <w:szCs w:val="20"/>
        </w:rPr>
        <w:t>Jauktas centra apbūves teritorija</w:t>
      </w:r>
    </w:p>
    <w:p w14:paraId="5F15B277" w14:textId="77777777" w:rsidR="004E1F4E" w:rsidRDefault="004E1F4E" w:rsidP="004E1F4E">
      <w:pPr>
        <w:shd w:val="clear" w:color="auto" w:fill="FFFFFF"/>
        <w:tabs>
          <w:tab w:val="left" w:pos="426"/>
        </w:tabs>
        <w:spacing w:before="120" w:after="120"/>
        <w:contextualSpacing/>
        <w:jc w:val="both"/>
        <w:rPr>
          <w:rFonts w:ascii="Times New Roman" w:hAnsi="Times New Roman" w:cs="Times New Roman"/>
          <w:sz w:val="20"/>
          <w:szCs w:val="20"/>
        </w:rPr>
      </w:pPr>
    </w:p>
    <w:p w14:paraId="5E6C5C84" w14:textId="77777777" w:rsidR="004E1F4E" w:rsidRPr="00D753EC" w:rsidRDefault="004E1F4E" w:rsidP="004E1F4E">
      <w:pPr>
        <w:shd w:val="clear" w:color="auto" w:fill="FFFFFF"/>
        <w:tabs>
          <w:tab w:val="left" w:pos="426"/>
        </w:tabs>
        <w:spacing w:before="120" w:after="120"/>
        <w:contextualSpacing/>
        <w:jc w:val="both"/>
        <w:rPr>
          <w:rFonts w:ascii="Times New Roman" w:hAnsi="Times New Roman" w:cs="Times New Roman"/>
          <w:sz w:val="12"/>
          <w:szCs w:val="12"/>
        </w:rPr>
      </w:pPr>
    </w:p>
    <w:p w14:paraId="7E261342" w14:textId="4F9A492B" w:rsidR="004E1F4E" w:rsidRPr="006C4CF9" w:rsidRDefault="004E1F4E" w:rsidP="004E1F4E">
      <w:pPr>
        <w:numPr>
          <w:ilvl w:val="0"/>
          <w:numId w:val="3"/>
        </w:numPr>
        <w:shd w:val="clear" w:color="auto" w:fill="FFFFFF"/>
        <w:tabs>
          <w:tab w:val="left" w:pos="426"/>
        </w:tabs>
        <w:spacing w:before="120"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Nekustamā īpašuma nodaļai ar lēmumu noteiktos </w:t>
      </w:r>
      <w:r w:rsidR="00741D17">
        <w:rPr>
          <w:rFonts w:ascii="Times New Roman" w:eastAsia="Calibri" w:hAnsi="Times New Roman" w:cs="Times New Roman"/>
        </w:rPr>
        <w:t>funkcionālās zonas</w:t>
      </w:r>
      <w:r w:rsidRPr="006C4CF9">
        <w:rPr>
          <w:rFonts w:ascii="Times New Roman" w:eastAsia="Calibri" w:hAnsi="Times New Roman" w:cs="Times New Roman"/>
        </w:rPr>
        <w:t xml:space="preserve"> lietošanas mērķus un ar tiem saistīto informāciju nosūtīt reģistrēšanai Nekustamā īpašuma valsts kadastra informācijas sistēmā. </w:t>
      </w:r>
    </w:p>
    <w:p w14:paraId="15BDCCFB" w14:textId="77777777" w:rsidR="004E1F4E" w:rsidRPr="006C4CF9" w:rsidRDefault="004E1F4E" w:rsidP="004E1F4E">
      <w:pPr>
        <w:shd w:val="clear" w:color="auto" w:fill="FFFFFF"/>
        <w:tabs>
          <w:tab w:val="left" w:pos="426"/>
        </w:tabs>
        <w:spacing w:before="120" w:after="120"/>
        <w:ind w:left="720"/>
        <w:contextualSpacing/>
        <w:jc w:val="both"/>
        <w:rPr>
          <w:rFonts w:ascii="Times New Roman" w:hAnsi="Times New Roman" w:cs="Times New Roman"/>
          <w:sz w:val="12"/>
          <w:szCs w:val="12"/>
        </w:rPr>
      </w:pPr>
    </w:p>
    <w:p w14:paraId="2D6D725B" w14:textId="77777777" w:rsidR="004E1F4E" w:rsidRPr="006C4CF9" w:rsidRDefault="004E1F4E" w:rsidP="004E1F4E">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5AC8D73C" w14:textId="77777777" w:rsidR="004E1F4E" w:rsidRPr="006C4CF9" w:rsidRDefault="004E1F4E" w:rsidP="004E1F4E">
      <w:pPr>
        <w:shd w:val="clear" w:color="auto" w:fill="FFFFFF"/>
        <w:tabs>
          <w:tab w:val="left" w:pos="426"/>
        </w:tabs>
        <w:spacing w:after="120"/>
        <w:ind w:left="720"/>
        <w:contextualSpacing/>
        <w:jc w:val="both"/>
        <w:rPr>
          <w:rFonts w:ascii="Times New Roman" w:hAnsi="Times New Roman" w:cs="Times New Roman"/>
          <w:sz w:val="12"/>
          <w:szCs w:val="12"/>
        </w:rPr>
      </w:pPr>
    </w:p>
    <w:p w14:paraId="65F61241" w14:textId="77777777" w:rsidR="004E1F4E" w:rsidRPr="006C4CF9" w:rsidRDefault="004E1F4E" w:rsidP="004E1F4E">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2C273250" w14:textId="77777777" w:rsidR="004E1F4E" w:rsidRPr="006C4CF9" w:rsidRDefault="004E1F4E" w:rsidP="004E1F4E">
      <w:pPr>
        <w:numPr>
          <w:ilvl w:val="0"/>
          <w:numId w:val="3"/>
        </w:numPr>
        <w:spacing w:after="120"/>
        <w:ind w:left="714" w:hanging="357"/>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76C1F3B6" w14:textId="77777777" w:rsidR="004E1F4E" w:rsidRDefault="004E1F4E" w:rsidP="004E1F4E">
      <w:pPr>
        <w:jc w:val="both"/>
        <w:rPr>
          <w:rFonts w:ascii="Times New Roman" w:eastAsia="Times New Roman" w:hAnsi="Times New Roman" w:cs="Times New Roman"/>
        </w:rPr>
      </w:pPr>
    </w:p>
    <w:p w14:paraId="09AF865B" w14:textId="77777777" w:rsidR="004E1F4E" w:rsidRDefault="004E1F4E" w:rsidP="004E1F4E">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sidRPr="00B60AE8">
        <w:rPr>
          <w:rFonts w:ascii="Times New Roman" w:eastAsia="Times New Roman" w:hAnsi="Times New Roman" w:cs="Times New Roman"/>
        </w:rPr>
        <w:t xml:space="preserve">Zemes ierīcības projekta grafiskā daļa uz 1 </w:t>
      </w:r>
      <w:proofErr w:type="spellStart"/>
      <w:r w:rsidRPr="00B60AE8">
        <w:rPr>
          <w:rFonts w:ascii="Times New Roman" w:eastAsia="Times New Roman" w:hAnsi="Times New Roman" w:cs="Times New Roman"/>
        </w:rPr>
        <w:t>lp</w:t>
      </w:r>
      <w:proofErr w:type="spellEnd"/>
      <w:r w:rsidRPr="00B60AE8">
        <w:rPr>
          <w:rFonts w:ascii="Times New Roman" w:eastAsia="Times New Roman" w:hAnsi="Times New Roman" w:cs="Times New Roman"/>
        </w:rPr>
        <w:t xml:space="preserve">. </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CE53B3"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CE53B3"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CE53B3"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CE53B3"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2D4A550C" w14:textId="6807457B" w:rsidR="00741D17" w:rsidRPr="0067376A" w:rsidRDefault="007A6D38" w:rsidP="00564CA6">
      <w:pPr>
        <w:jc w:val="both"/>
        <w:rPr>
          <w:rFonts w:ascii="Times New Roman" w:hAnsi="Times New Roman" w:cs="Times New Roman"/>
        </w:rPr>
      </w:pPr>
      <w:proofErr w:type="spellStart"/>
      <w:r w:rsidRPr="0067376A">
        <w:rPr>
          <w:rFonts w:ascii="Times New Roman" w:hAnsi="Times New Roman" w:cs="Times New Roman"/>
        </w:rPr>
        <w:t>Iesn</w:t>
      </w:r>
      <w:proofErr w:type="spellEnd"/>
      <w:r w:rsidRPr="0067376A">
        <w:rPr>
          <w:rFonts w:ascii="Times New Roman" w:hAnsi="Times New Roman" w:cs="Times New Roman"/>
        </w:rPr>
        <w:t>.: SIA “</w:t>
      </w:r>
      <w:proofErr w:type="spellStart"/>
      <w:r w:rsidRPr="0067376A">
        <w:rPr>
          <w:rFonts w:ascii="Times New Roman" w:hAnsi="Times New Roman" w:cs="Times New Roman"/>
        </w:rPr>
        <w:t>Energoplāns</w:t>
      </w:r>
      <w:proofErr w:type="spellEnd"/>
      <w:r w:rsidRPr="0067376A">
        <w:rPr>
          <w:rFonts w:ascii="Times New Roman" w:hAnsi="Times New Roman" w:cs="Times New Roman"/>
        </w:rPr>
        <w:t xml:space="preserve">” , reģistrācijas Nr.: 45403018310, juridiskā adrese: Zaķusalas krastmala 33, Rīga, Latvija, LV-1050, e-pasts: </w:t>
      </w:r>
      <w:hyperlink r:id="rId9" w:history="1">
        <w:r w:rsidR="00741D17" w:rsidRPr="0067376A">
          <w:rPr>
            <w:rStyle w:val="Hyperlink"/>
          </w:rPr>
          <w:t>energoplans1@gmail.co</w:t>
        </w:r>
        <w:r w:rsidR="00741D17" w:rsidRPr="00137790">
          <w:rPr>
            <w:rStyle w:val="Hyperlink"/>
            <w:rFonts w:ascii="Times New Roman" w:hAnsi="Times New Roman" w:cs="Times New Roman"/>
          </w:rPr>
          <w:t>m</w:t>
        </w:r>
      </w:hyperlink>
    </w:p>
    <w:p w14:paraId="156D85A7" w14:textId="0BD6FB8B" w:rsidR="007A6D38" w:rsidRDefault="007A6D38" w:rsidP="00564CA6">
      <w:pPr>
        <w:jc w:val="both"/>
        <w:rPr>
          <w:rFonts w:ascii="Times New Roman" w:hAnsi="Times New Roman" w:cs="Times New Roman"/>
          <w:color w:val="FF0000"/>
        </w:rPr>
      </w:pPr>
      <w:proofErr w:type="spellStart"/>
      <w:r w:rsidRPr="0067376A">
        <w:rPr>
          <w:rFonts w:ascii="Times New Roman" w:hAnsi="Times New Roman" w:cs="Times New Roman"/>
        </w:rPr>
        <w:t>Īpašn</w:t>
      </w:r>
      <w:proofErr w:type="spellEnd"/>
      <w:r w:rsidRPr="0067376A">
        <w:rPr>
          <w:rFonts w:ascii="Times New Roman" w:hAnsi="Times New Roman" w:cs="Times New Roman"/>
        </w:rPr>
        <w:t xml:space="preserve">.: </w:t>
      </w:r>
      <w:r w:rsidR="00990D37" w:rsidRPr="0067376A">
        <w:rPr>
          <w:rFonts w:ascii="Times New Roman" w:hAnsi="Times New Roman" w:cs="Times New Roman"/>
        </w:rPr>
        <w:t xml:space="preserve">SIA “Austrumi ZS”, reģ.nr.: 40101006191, Pirmā iela 19, Ādaži, Ādažu nov., Latvija, LV-2164, </w:t>
      </w:r>
      <w:hyperlink r:id="rId10" w:history="1">
        <w:r w:rsidR="00CE53B3" w:rsidRPr="00A719C0">
          <w:rPr>
            <w:rStyle w:val="Hyperlink"/>
            <w:rFonts w:ascii="Times New Roman" w:hAnsi="Times New Roman" w:cs="Times New Roman"/>
          </w:rPr>
          <w:t>janis.sprindzuks@gmail.com</w:t>
        </w:r>
      </w:hyperlink>
    </w:p>
    <w:p w14:paraId="716629F5" w14:textId="64B72FD1" w:rsidR="00CE53B3" w:rsidRDefault="00CE53B3" w:rsidP="00564CA6">
      <w:pPr>
        <w:jc w:val="both"/>
        <w:rPr>
          <w:rFonts w:ascii="Times New Roman" w:hAnsi="Times New Roman" w:cs="Times New Roman"/>
        </w:rPr>
      </w:pPr>
      <w:r w:rsidRPr="0067376A">
        <w:rPr>
          <w:rFonts w:ascii="Times New Roman" w:hAnsi="Times New Roman" w:cs="Times New Roman"/>
        </w:rPr>
        <w:t>NĪN:@</w:t>
      </w:r>
    </w:p>
    <w:p w14:paraId="77E25ABD" w14:textId="0AAA8842" w:rsidR="00741D17" w:rsidRPr="0067376A" w:rsidRDefault="00741D17" w:rsidP="00564CA6">
      <w:pPr>
        <w:jc w:val="both"/>
        <w:rPr>
          <w:rFonts w:ascii="Times New Roman" w:hAnsi="Times New Roman" w:cs="Times New Roman"/>
        </w:rPr>
      </w:pPr>
      <w:r>
        <w:rPr>
          <w:rFonts w:ascii="Times New Roman" w:hAnsi="Times New Roman" w:cs="Times New Roman"/>
        </w:rPr>
        <w:t>AN:@</w:t>
      </w:r>
    </w:p>
    <w:p w14:paraId="6C5DC884" w14:textId="03854141" w:rsidR="00CE53B3" w:rsidRPr="0067376A" w:rsidRDefault="00CE53B3" w:rsidP="00564CA6">
      <w:pPr>
        <w:jc w:val="both"/>
        <w:rPr>
          <w:rFonts w:ascii="Times New Roman" w:hAnsi="Times New Roman" w:cs="Times New Roman"/>
        </w:rPr>
      </w:pPr>
      <w:r w:rsidRPr="0067376A">
        <w:rPr>
          <w:rFonts w:ascii="Times New Roman" w:hAnsi="Times New Roman" w:cs="Times New Roman"/>
        </w:rPr>
        <w:t>TPN:@</w:t>
      </w:r>
    </w:p>
    <w:p w14:paraId="68F6ACE8" w14:textId="0E7216C1" w:rsidR="00CE53B3" w:rsidRPr="0067376A" w:rsidRDefault="00CE53B3" w:rsidP="00564CA6">
      <w:pPr>
        <w:jc w:val="both"/>
        <w:rPr>
          <w:rFonts w:ascii="Times New Roman" w:hAnsi="Times New Roman" w:cs="Times New Roman"/>
        </w:rPr>
      </w:pPr>
      <w:r w:rsidRPr="0067376A">
        <w:rPr>
          <w:rFonts w:ascii="Times New Roman" w:hAnsi="Times New Roman" w:cs="Times New Roman"/>
        </w:rPr>
        <w:t>IDRV:@</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CE53B3"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14567" w14:textId="77777777" w:rsidR="00CE53B3" w:rsidRDefault="00CE53B3">
      <w:r>
        <w:separator/>
      </w:r>
    </w:p>
  </w:endnote>
  <w:endnote w:type="continuationSeparator" w:id="0">
    <w:p w14:paraId="1B725D9F" w14:textId="77777777" w:rsidR="00CE53B3" w:rsidRDefault="00CE5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53037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CE53B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0642D" w14:textId="77777777" w:rsidR="00CE53B3" w:rsidRDefault="00CE53B3">
      <w:r>
        <w:separator/>
      </w:r>
    </w:p>
  </w:footnote>
  <w:footnote w:type="continuationSeparator" w:id="0">
    <w:p w14:paraId="6FAC71CF" w14:textId="77777777" w:rsidR="00CE53B3" w:rsidRDefault="00CE5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BB2C1E60"/>
    <w:lvl w:ilvl="0" w:tplc="D6DA1684">
      <w:start w:val="1"/>
      <w:numFmt w:val="decimal"/>
      <w:lvlText w:val="%1."/>
      <w:lvlJc w:val="left"/>
      <w:pPr>
        <w:ind w:left="720" w:hanging="360"/>
      </w:pPr>
    </w:lvl>
    <w:lvl w:ilvl="1" w:tplc="0608B362" w:tentative="1">
      <w:start w:val="1"/>
      <w:numFmt w:val="lowerLetter"/>
      <w:lvlText w:val="%2."/>
      <w:lvlJc w:val="left"/>
      <w:pPr>
        <w:ind w:left="1440" w:hanging="360"/>
      </w:pPr>
    </w:lvl>
    <w:lvl w:ilvl="2" w:tplc="5674FFF6" w:tentative="1">
      <w:start w:val="1"/>
      <w:numFmt w:val="lowerRoman"/>
      <w:lvlText w:val="%3."/>
      <w:lvlJc w:val="right"/>
      <w:pPr>
        <w:ind w:left="2160" w:hanging="180"/>
      </w:pPr>
    </w:lvl>
    <w:lvl w:ilvl="3" w:tplc="4B6AA046" w:tentative="1">
      <w:start w:val="1"/>
      <w:numFmt w:val="decimal"/>
      <w:lvlText w:val="%4."/>
      <w:lvlJc w:val="left"/>
      <w:pPr>
        <w:ind w:left="2880" w:hanging="360"/>
      </w:pPr>
    </w:lvl>
    <w:lvl w:ilvl="4" w:tplc="207C89C6" w:tentative="1">
      <w:start w:val="1"/>
      <w:numFmt w:val="lowerLetter"/>
      <w:lvlText w:val="%5."/>
      <w:lvlJc w:val="left"/>
      <w:pPr>
        <w:ind w:left="3600" w:hanging="360"/>
      </w:pPr>
    </w:lvl>
    <w:lvl w:ilvl="5" w:tplc="19B8218C" w:tentative="1">
      <w:start w:val="1"/>
      <w:numFmt w:val="lowerRoman"/>
      <w:lvlText w:val="%6."/>
      <w:lvlJc w:val="right"/>
      <w:pPr>
        <w:ind w:left="4320" w:hanging="180"/>
      </w:pPr>
    </w:lvl>
    <w:lvl w:ilvl="6" w:tplc="6F9E6468" w:tentative="1">
      <w:start w:val="1"/>
      <w:numFmt w:val="decimal"/>
      <w:lvlText w:val="%7."/>
      <w:lvlJc w:val="left"/>
      <w:pPr>
        <w:ind w:left="5040" w:hanging="360"/>
      </w:pPr>
    </w:lvl>
    <w:lvl w:ilvl="7" w:tplc="41ACF220" w:tentative="1">
      <w:start w:val="1"/>
      <w:numFmt w:val="lowerLetter"/>
      <w:lvlText w:val="%8."/>
      <w:lvlJc w:val="left"/>
      <w:pPr>
        <w:ind w:left="5760" w:hanging="360"/>
      </w:pPr>
    </w:lvl>
    <w:lvl w:ilvl="8" w:tplc="63E267A2"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BB5C5D78">
      <w:start w:val="1"/>
      <w:numFmt w:val="decimal"/>
      <w:lvlText w:val="%1."/>
      <w:lvlJc w:val="left"/>
      <w:pPr>
        <w:ind w:left="720" w:hanging="360"/>
      </w:pPr>
      <w:rPr>
        <w:rFonts w:hint="default"/>
      </w:rPr>
    </w:lvl>
    <w:lvl w:ilvl="1" w:tplc="4AD8991E" w:tentative="1">
      <w:start w:val="1"/>
      <w:numFmt w:val="lowerLetter"/>
      <w:lvlText w:val="%2."/>
      <w:lvlJc w:val="left"/>
      <w:pPr>
        <w:ind w:left="1440" w:hanging="360"/>
      </w:pPr>
    </w:lvl>
    <w:lvl w:ilvl="2" w:tplc="94C6E5A8" w:tentative="1">
      <w:start w:val="1"/>
      <w:numFmt w:val="lowerRoman"/>
      <w:lvlText w:val="%3."/>
      <w:lvlJc w:val="right"/>
      <w:pPr>
        <w:ind w:left="2160" w:hanging="180"/>
      </w:pPr>
    </w:lvl>
    <w:lvl w:ilvl="3" w:tplc="0B74B7AC" w:tentative="1">
      <w:start w:val="1"/>
      <w:numFmt w:val="decimal"/>
      <w:lvlText w:val="%4."/>
      <w:lvlJc w:val="left"/>
      <w:pPr>
        <w:ind w:left="2880" w:hanging="360"/>
      </w:pPr>
    </w:lvl>
    <w:lvl w:ilvl="4" w:tplc="E1A28FEC" w:tentative="1">
      <w:start w:val="1"/>
      <w:numFmt w:val="lowerLetter"/>
      <w:lvlText w:val="%5."/>
      <w:lvlJc w:val="left"/>
      <w:pPr>
        <w:ind w:left="3600" w:hanging="360"/>
      </w:pPr>
    </w:lvl>
    <w:lvl w:ilvl="5" w:tplc="DE8E7344" w:tentative="1">
      <w:start w:val="1"/>
      <w:numFmt w:val="lowerRoman"/>
      <w:lvlText w:val="%6."/>
      <w:lvlJc w:val="right"/>
      <w:pPr>
        <w:ind w:left="4320" w:hanging="180"/>
      </w:pPr>
    </w:lvl>
    <w:lvl w:ilvl="6" w:tplc="81FADEC4" w:tentative="1">
      <w:start w:val="1"/>
      <w:numFmt w:val="decimal"/>
      <w:lvlText w:val="%7."/>
      <w:lvlJc w:val="left"/>
      <w:pPr>
        <w:ind w:left="5040" w:hanging="360"/>
      </w:pPr>
    </w:lvl>
    <w:lvl w:ilvl="7" w:tplc="A162B992" w:tentative="1">
      <w:start w:val="1"/>
      <w:numFmt w:val="lowerLetter"/>
      <w:lvlText w:val="%8."/>
      <w:lvlJc w:val="left"/>
      <w:pPr>
        <w:ind w:left="5760" w:hanging="360"/>
      </w:pPr>
    </w:lvl>
    <w:lvl w:ilvl="8" w:tplc="9D02E804" w:tentative="1">
      <w:start w:val="1"/>
      <w:numFmt w:val="lowerRoman"/>
      <w:lvlText w:val="%9."/>
      <w:lvlJc w:val="right"/>
      <w:pPr>
        <w:ind w:left="6480" w:hanging="180"/>
      </w:pPr>
    </w:lvl>
  </w:abstractNum>
  <w:abstractNum w:abstractNumId="2" w15:restartNumberingAfterBreak="0">
    <w:nsid w:val="2F615626"/>
    <w:multiLevelType w:val="hybridMultilevel"/>
    <w:tmpl w:val="715C49CC"/>
    <w:lvl w:ilvl="0" w:tplc="65029B1A">
      <w:start w:val="1"/>
      <w:numFmt w:val="decimal"/>
      <w:lvlText w:val="%1."/>
      <w:lvlJc w:val="left"/>
      <w:pPr>
        <w:ind w:left="720" w:hanging="360"/>
      </w:pPr>
      <w:rPr>
        <w:rFonts w:hint="default"/>
        <w:sz w:val="24"/>
        <w:szCs w:val="24"/>
      </w:rPr>
    </w:lvl>
    <w:lvl w:ilvl="1" w:tplc="15804014">
      <w:start w:val="1"/>
      <w:numFmt w:val="lowerLetter"/>
      <w:lvlText w:val="%2."/>
      <w:lvlJc w:val="left"/>
      <w:pPr>
        <w:ind w:left="1440" w:hanging="360"/>
      </w:pPr>
    </w:lvl>
    <w:lvl w:ilvl="2" w:tplc="A68A967A" w:tentative="1">
      <w:start w:val="1"/>
      <w:numFmt w:val="lowerRoman"/>
      <w:lvlText w:val="%3."/>
      <w:lvlJc w:val="right"/>
      <w:pPr>
        <w:ind w:left="2160" w:hanging="180"/>
      </w:pPr>
    </w:lvl>
    <w:lvl w:ilvl="3" w:tplc="44CA4B68" w:tentative="1">
      <w:start w:val="1"/>
      <w:numFmt w:val="decimal"/>
      <w:lvlText w:val="%4."/>
      <w:lvlJc w:val="left"/>
      <w:pPr>
        <w:ind w:left="2880" w:hanging="360"/>
      </w:pPr>
    </w:lvl>
    <w:lvl w:ilvl="4" w:tplc="4B544B5A" w:tentative="1">
      <w:start w:val="1"/>
      <w:numFmt w:val="lowerLetter"/>
      <w:lvlText w:val="%5."/>
      <w:lvlJc w:val="left"/>
      <w:pPr>
        <w:ind w:left="3600" w:hanging="360"/>
      </w:pPr>
    </w:lvl>
    <w:lvl w:ilvl="5" w:tplc="3A32E7F8" w:tentative="1">
      <w:start w:val="1"/>
      <w:numFmt w:val="lowerRoman"/>
      <w:lvlText w:val="%6."/>
      <w:lvlJc w:val="right"/>
      <w:pPr>
        <w:ind w:left="4320" w:hanging="180"/>
      </w:pPr>
    </w:lvl>
    <w:lvl w:ilvl="6" w:tplc="AF62DBAE" w:tentative="1">
      <w:start w:val="1"/>
      <w:numFmt w:val="decimal"/>
      <w:lvlText w:val="%7."/>
      <w:lvlJc w:val="left"/>
      <w:pPr>
        <w:ind w:left="5040" w:hanging="360"/>
      </w:pPr>
    </w:lvl>
    <w:lvl w:ilvl="7" w:tplc="361C2284" w:tentative="1">
      <w:start w:val="1"/>
      <w:numFmt w:val="lowerLetter"/>
      <w:lvlText w:val="%8."/>
      <w:lvlJc w:val="left"/>
      <w:pPr>
        <w:ind w:left="5760" w:hanging="360"/>
      </w:pPr>
    </w:lvl>
    <w:lvl w:ilvl="8" w:tplc="95AEA41C"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1"/>
  </w:num>
  <w:num w:numId="3" w16cid:durableId="787968967">
    <w:abstractNumId w:val="0"/>
  </w:num>
  <w:num w:numId="4" w16cid:durableId="492915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D23"/>
    <w:rsid w:val="000019D4"/>
    <w:rsid w:val="00030457"/>
    <w:rsid w:val="000408C6"/>
    <w:rsid w:val="00066EE4"/>
    <w:rsid w:val="00070E3F"/>
    <w:rsid w:val="00147221"/>
    <w:rsid w:val="001640C4"/>
    <w:rsid w:val="00195A73"/>
    <w:rsid w:val="001A297B"/>
    <w:rsid w:val="00246BDC"/>
    <w:rsid w:val="0025391B"/>
    <w:rsid w:val="00277A31"/>
    <w:rsid w:val="00277DAA"/>
    <w:rsid w:val="002964A5"/>
    <w:rsid w:val="00297558"/>
    <w:rsid w:val="002D53F6"/>
    <w:rsid w:val="002D5F5C"/>
    <w:rsid w:val="002D7191"/>
    <w:rsid w:val="0032058C"/>
    <w:rsid w:val="00351D48"/>
    <w:rsid w:val="003743D8"/>
    <w:rsid w:val="00387109"/>
    <w:rsid w:val="003A1D85"/>
    <w:rsid w:val="003C401E"/>
    <w:rsid w:val="00431CD4"/>
    <w:rsid w:val="00450A8F"/>
    <w:rsid w:val="00494D93"/>
    <w:rsid w:val="004A13B6"/>
    <w:rsid w:val="004B57D7"/>
    <w:rsid w:val="004B7504"/>
    <w:rsid w:val="004D516C"/>
    <w:rsid w:val="004E1F4E"/>
    <w:rsid w:val="004F71A9"/>
    <w:rsid w:val="00521C00"/>
    <w:rsid w:val="0053073B"/>
    <w:rsid w:val="00533C56"/>
    <w:rsid w:val="00542868"/>
    <w:rsid w:val="00543508"/>
    <w:rsid w:val="0056290B"/>
    <w:rsid w:val="00564CA6"/>
    <w:rsid w:val="005A350D"/>
    <w:rsid w:val="005C7FA1"/>
    <w:rsid w:val="00617AAC"/>
    <w:rsid w:val="006222FB"/>
    <w:rsid w:val="0067376A"/>
    <w:rsid w:val="00693F05"/>
    <w:rsid w:val="006D3451"/>
    <w:rsid w:val="006D513B"/>
    <w:rsid w:val="007207C5"/>
    <w:rsid w:val="0074092B"/>
    <w:rsid w:val="00741D17"/>
    <w:rsid w:val="007560B4"/>
    <w:rsid w:val="00766376"/>
    <w:rsid w:val="0079484F"/>
    <w:rsid w:val="007963BA"/>
    <w:rsid w:val="007A6D38"/>
    <w:rsid w:val="007B4DDB"/>
    <w:rsid w:val="007D0FE8"/>
    <w:rsid w:val="00812CFF"/>
    <w:rsid w:val="008257F8"/>
    <w:rsid w:val="00860D15"/>
    <w:rsid w:val="008631A8"/>
    <w:rsid w:val="008A41CC"/>
    <w:rsid w:val="008B0A69"/>
    <w:rsid w:val="008E3846"/>
    <w:rsid w:val="009139A1"/>
    <w:rsid w:val="00931891"/>
    <w:rsid w:val="00931CB8"/>
    <w:rsid w:val="0093574D"/>
    <w:rsid w:val="009372E4"/>
    <w:rsid w:val="00990D37"/>
    <w:rsid w:val="00996740"/>
    <w:rsid w:val="009A3989"/>
    <w:rsid w:val="009B7F8F"/>
    <w:rsid w:val="009C07AC"/>
    <w:rsid w:val="009E69DA"/>
    <w:rsid w:val="009F46AA"/>
    <w:rsid w:val="00A170E3"/>
    <w:rsid w:val="00A254B5"/>
    <w:rsid w:val="00A321B3"/>
    <w:rsid w:val="00A33ED5"/>
    <w:rsid w:val="00A52B04"/>
    <w:rsid w:val="00A829C7"/>
    <w:rsid w:val="00AA139E"/>
    <w:rsid w:val="00AB0557"/>
    <w:rsid w:val="00AC27D6"/>
    <w:rsid w:val="00AE4807"/>
    <w:rsid w:val="00AF193C"/>
    <w:rsid w:val="00B063B6"/>
    <w:rsid w:val="00B36CD4"/>
    <w:rsid w:val="00B4014F"/>
    <w:rsid w:val="00B47C10"/>
    <w:rsid w:val="00B60288"/>
    <w:rsid w:val="00B94FB7"/>
    <w:rsid w:val="00B95A31"/>
    <w:rsid w:val="00B964D5"/>
    <w:rsid w:val="00BA2075"/>
    <w:rsid w:val="00BB16A4"/>
    <w:rsid w:val="00BE0CF9"/>
    <w:rsid w:val="00BE75D1"/>
    <w:rsid w:val="00C0646F"/>
    <w:rsid w:val="00C14CCC"/>
    <w:rsid w:val="00C205B9"/>
    <w:rsid w:val="00C36513"/>
    <w:rsid w:val="00C64BBA"/>
    <w:rsid w:val="00C74AB2"/>
    <w:rsid w:val="00C82360"/>
    <w:rsid w:val="00C9477C"/>
    <w:rsid w:val="00CA7C86"/>
    <w:rsid w:val="00CC1B2F"/>
    <w:rsid w:val="00CE53B3"/>
    <w:rsid w:val="00CF16C2"/>
    <w:rsid w:val="00D12211"/>
    <w:rsid w:val="00D85A7F"/>
    <w:rsid w:val="00D86969"/>
    <w:rsid w:val="00DD3698"/>
    <w:rsid w:val="00E256B7"/>
    <w:rsid w:val="00E52DA2"/>
    <w:rsid w:val="00E75D8D"/>
    <w:rsid w:val="00EA6740"/>
    <w:rsid w:val="00EF06E1"/>
    <w:rsid w:val="00F22AE7"/>
    <w:rsid w:val="00F3135C"/>
    <w:rsid w:val="00FA29A3"/>
    <w:rsid w:val="00FB1D66"/>
    <w:rsid w:val="00FF53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table" w:customStyle="1" w:styleId="TableGrid1">
    <w:name w:val="Table Grid1"/>
    <w:basedOn w:val="TableNormal"/>
    <w:next w:val="TableGrid"/>
    <w:uiPriority w:val="39"/>
    <w:rsid w:val="004E1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1F4E"/>
    <w:pPr>
      <w:ind w:left="720"/>
      <w:contextualSpacing/>
    </w:pPr>
  </w:style>
  <w:style w:type="table" w:styleId="TableGrid">
    <w:name w:val="Table Grid"/>
    <w:basedOn w:val="TableNormal"/>
    <w:uiPriority w:val="39"/>
    <w:rsid w:val="004E1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53B3"/>
    <w:rPr>
      <w:color w:val="0563C1" w:themeColor="hyperlink"/>
      <w:u w:val="single"/>
    </w:rPr>
  </w:style>
  <w:style w:type="character" w:styleId="UnresolvedMention">
    <w:name w:val="Unresolved Mention"/>
    <w:basedOn w:val="DefaultParagraphFont"/>
    <w:uiPriority w:val="99"/>
    <w:semiHidden/>
    <w:unhideWhenUsed/>
    <w:rsid w:val="00CE53B3"/>
    <w:rPr>
      <w:color w:val="605E5C"/>
      <w:shd w:val="clear" w:color="auto" w:fill="E1DFDD"/>
    </w:rPr>
  </w:style>
  <w:style w:type="paragraph" w:styleId="Revision">
    <w:name w:val="Revision"/>
    <w:hidden/>
    <w:uiPriority w:val="99"/>
    <w:semiHidden/>
    <w:rsid w:val="00431CD4"/>
  </w:style>
  <w:style w:type="character" w:styleId="CommentReference">
    <w:name w:val="annotation reference"/>
    <w:basedOn w:val="DefaultParagraphFont"/>
    <w:uiPriority w:val="99"/>
    <w:semiHidden/>
    <w:unhideWhenUsed/>
    <w:rsid w:val="00C14CCC"/>
    <w:rPr>
      <w:sz w:val="16"/>
      <w:szCs w:val="16"/>
    </w:rPr>
  </w:style>
  <w:style w:type="paragraph" w:styleId="CommentText">
    <w:name w:val="annotation text"/>
    <w:basedOn w:val="Normal"/>
    <w:link w:val="CommentTextChar"/>
    <w:uiPriority w:val="99"/>
    <w:unhideWhenUsed/>
    <w:rsid w:val="00C14CCC"/>
    <w:rPr>
      <w:sz w:val="20"/>
      <w:szCs w:val="20"/>
    </w:rPr>
  </w:style>
  <w:style w:type="character" w:customStyle="1" w:styleId="CommentTextChar">
    <w:name w:val="Comment Text Char"/>
    <w:basedOn w:val="DefaultParagraphFont"/>
    <w:link w:val="CommentText"/>
    <w:uiPriority w:val="99"/>
    <w:rsid w:val="00C14CCC"/>
    <w:rPr>
      <w:sz w:val="20"/>
      <w:szCs w:val="20"/>
    </w:rPr>
  </w:style>
  <w:style w:type="paragraph" w:styleId="CommentSubject">
    <w:name w:val="annotation subject"/>
    <w:basedOn w:val="CommentText"/>
    <w:next w:val="CommentText"/>
    <w:link w:val="CommentSubjectChar"/>
    <w:uiPriority w:val="99"/>
    <w:semiHidden/>
    <w:unhideWhenUsed/>
    <w:rsid w:val="00C14CCC"/>
    <w:rPr>
      <w:b/>
      <w:bCs/>
    </w:rPr>
  </w:style>
  <w:style w:type="character" w:customStyle="1" w:styleId="CommentSubjectChar">
    <w:name w:val="Comment Subject Char"/>
    <w:basedOn w:val="CommentTextChar"/>
    <w:link w:val="CommentSubject"/>
    <w:uiPriority w:val="99"/>
    <w:semiHidden/>
    <w:rsid w:val="00C14C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ergoplans1@gmail.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anis.sprindzuks@gmail.com" TargetMode="External"/><Relationship Id="rId4" Type="http://schemas.openxmlformats.org/officeDocument/2006/relationships/webSettings" Target="webSettings.xml"/><Relationship Id="rId9" Type="http://schemas.openxmlformats.org/officeDocument/2006/relationships/hyperlink" Target="mailto:energoplans1@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5</Pages>
  <Words>8000</Words>
  <Characters>4560</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Miķelis Cinis</cp:lastModifiedBy>
  <cp:revision>79</cp:revision>
  <dcterms:created xsi:type="dcterms:W3CDTF">2024-06-01T14:06:00Z</dcterms:created>
  <dcterms:modified xsi:type="dcterms:W3CDTF">2025-10-09T12:49:00Z</dcterms:modified>
</cp:coreProperties>
</file>