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bottomFromText="720" w:vertAnchor="page" w:horzAnchor="margin" w:tblpY="8368"/>
        <w:tblW w:w="5000" w:type="pct"/>
        <w:tblLook w:val="04A0" w:firstRow="1" w:lastRow="0" w:firstColumn="1" w:lastColumn="0" w:noHBand="0" w:noVBand="1"/>
      </w:tblPr>
      <w:tblGrid>
        <w:gridCol w:w="9071"/>
      </w:tblGrid>
      <w:tr w:rsidR="00E8368C" w14:paraId="5E1F8A2C" w14:textId="77777777" w:rsidTr="007B2C83">
        <w:tc>
          <w:tcPr>
            <w:tcW w:w="9334" w:type="dxa"/>
          </w:tcPr>
          <w:p w14:paraId="691B79E1" w14:textId="57F2789D" w:rsidR="00E8368C" w:rsidRPr="007B2C83" w:rsidRDefault="00E8368C" w:rsidP="00E8368C">
            <w:pPr>
              <w:spacing w:after="240"/>
              <w:jc w:val="center"/>
              <w:rPr>
                <w:rFonts w:ascii="Cambria" w:hAnsi="Cambria"/>
                <w:color w:val="D4CD40"/>
                <w:sz w:val="56"/>
              </w:rPr>
            </w:pPr>
            <w:r w:rsidRPr="007B2C83">
              <w:rPr>
                <w:rFonts w:ascii="Cambria" w:hAnsi="Cambria"/>
                <w:color w:val="D4CD40"/>
                <w:sz w:val="56"/>
              </w:rPr>
              <w:t>Ādažu novada sabiedrības veselības veicināšanas koncepcija</w:t>
            </w:r>
          </w:p>
        </w:tc>
      </w:tr>
      <w:tr w:rsidR="00E8368C" w14:paraId="7C9055D3" w14:textId="77777777" w:rsidTr="007B2C83">
        <w:tc>
          <w:tcPr>
            <w:tcW w:w="0" w:type="auto"/>
            <w:vAlign w:val="bottom"/>
          </w:tcPr>
          <w:p w14:paraId="7B04A73A" w14:textId="398C7E04" w:rsidR="00E8368C" w:rsidRPr="0035126E" w:rsidRDefault="00E8368C" w:rsidP="00E8368C">
            <w:pPr>
              <w:pStyle w:val="Apakvirsraksts"/>
              <w:rPr>
                <w:lang w:val="lv-LV" w:eastAsia="lv-LV"/>
              </w:rPr>
            </w:pPr>
          </w:p>
        </w:tc>
      </w:tr>
      <w:tr w:rsidR="00E8368C" w14:paraId="61E1FB2E" w14:textId="77777777">
        <w:trPr>
          <w:trHeight w:val="1152"/>
        </w:trPr>
        <w:tc>
          <w:tcPr>
            <w:tcW w:w="0" w:type="auto"/>
            <w:vAlign w:val="bottom"/>
          </w:tcPr>
          <w:p w14:paraId="4839864C" w14:textId="3E5CACC3" w:rsidR="00E8368C" w:rsidRPr="00436C52" w:rsidRDefault="00E8368C" w:rsidP="00E8368C">
            <w:pPr>
              <w:rPr>
                <w:color w:val="000000"/>
              </w:rPr>
            </w:pPr>
          </w:p>
        </w:tc>
      </w:tr>
    </w:tbl>
    <w:p w14:paraId="305B8778" w14:textId="7D2FC802" w:rsidR="007B2C83" w:rsidRDefault="00702F2D" w:rsidP="00E8368C">
      <w:pPr>
        <w:jc w:val="right"/>
      </w:pPr>
      <w:r>
        <w:rPr>
          <w:rFonts w:ascii="Cambria" w:hAnsi="Cambria"/>
          <w:b/>
          <w:bCs/>
          <w:noProof/>
          <w:color w:val="D4CD40"/>
          <w:kern w:val="32"/>
          <w:sz w:val="28"/>
          <w:szCs w:val="28"/>
          <w:lang w:eastAsia="en-US"/>
        </w:rPr>
        <w:drawing>
          <wp:anchor distT="0" distB="0" distL="114300" distR="114300" simplePos="0" relativeHeight="251692544" behindDoc="0" locked="0" layoutInCell="1" allowOverlap="1" wp14:anchorId="7E28A436" wp14:editId="3C9BDB0D">
            <wp:simplePos x="0" y="0"/>
            <wp:positionH relativeFrom="margin">
              <wp:posOffset>314325</wp:posOffset>
            </wp:positionH>
            <wp:positionV relativeFrom="margin">
              <wp:posOffset>0</wp:posOffset>
            </wp:positionV>
            <wp:extent cx="762000" cy="762000"/>
            <wp:effectExtent l="0" t="0" r="0" b="0"/>
            <wp:wrapSquare wrapText="bothSides"/>
            <wp:docPr id="128637020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p w14:paraId="356E114B" w14:textId="10DCAEEF" w:rsidR="004F58C1" w:rsidRPr="00486822" w:rsidRDefault="004F58C1" w:rsidP="00E8368C">
      <w:pPr>
        <w:jc w:val="right"/>
      </w:pPr>
    </w:p>
    <w:p w14:paraId="5A9A2E34" w14:textId="5C0B1F5B" w:rsidR="00E8368C" w:rsidRDefault="007B2C83" w:rsidP="00E8368C">
      <w:pPr>
        <w:pStyle w:val="Virsraksts1"/>
        <w:numPr>
          <w:ilvl w:val="0"/>
          <w:numId w:val="0"/>
        </w:numPr>
        <w:jc w:val="center"/>
        <w:rPr>
          <w:lang w:val="lv-LV"/>
        </w:rPr>
      </w:pPr>
      <w:bookmarkStart w:id="0" w:name="_Toc440967470"/>
      <w:bookmarkStart w:id="1" w:name="_Toc465868469"/>
      <w:bookmarkStart w:id="2" w:name="_Toc465868560"/>
      <w:r>
        <w:rPr>
          <w:noProof/>
        </w:rPr>
        <w:drawing>
          <wp:anchor distT="0" distB="0" distL="114300" distR="114300" simplePos="0" relativeHeight="251657728" behindDoc="0" locked="0" layoutInCell="1" allowOverlap="1" wp14:anchorId="075C40D4" wp14:editId="685DD5CF">
            <wp:simplePos x="0" y="0"/>
            <wp:positionH relativeFrom="column">
              <wp:posOffset>295834</wp:posOffset>
            </wp:positionH>
            <wp:positionV relativeFrom="paragraph">
              <wp:posOffset>462610</wp:posOffset>
            </wp:positionV>
            <wp:extent cx="5257165" cy="2531110"/>
            <wp:effectExtent l="0" t="0" r="0" b="0"/>
            <wp:wrapNone/>
            <wp:docPr id="12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165" cy="253111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D68" w:rsidRPr="00486822">
        <w:rPr>
          <w:rFonts w:ascii="Times New Roman" w:hAnsi="Times New Roman"/>
          <w:noProof/>
          <w:sz w:val="24"/>
          <w:szCs w:val="24"/>
        </w:rPr>
        <mc:AlternateContent>
          <mc:Choice Requires="wps">
            <w:drawing>
              <wp:anchor distT="0" distB="0" distL="114300" distR="114300" simplePos="0" relativeHeight="251658752" behindDoc="0" locked="0" layoutInCell="1" allowOverlap="1" wp14:anchorId="002ADC90" wp14:editId="0199B21E">
                <wp:simplePos x="0" y="0"/>
                <wp:positionH relativeFrom="page">
                  <wp:posOffset>1141095</wp:posOffset>
                </wp:positionH>
                <wp:positionV relativeFrom="page">
                  <wp:posOffset>9907905</wp:posOffset>
                </wp:positionV>
                <wp:extent cx="5755640" cy="734695"/>
                <wp:effectExtent l="0" t="0" r="0" b="2540"/>
                <wp:wrapNone/>
                <wp:docPr id="1533073163" name="Tekstlodziņš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73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C4C337" w14:textId="77777777" w:rsidR="001E51A2" w:rsidRDefault="001E51A2" w:rsidP="00E8368C">
                            <w:pPr>
                              <w:pStyle w:val="Apakvirsraksts"/>
                              <w:spacing w:after="0" w:line="240" w:lineRule="auto"/>
                              <w:jc w:val="center"/>
                              <w:rPr>
                                <w:color w:val="auto"/>
                              </w:rPr>
                            </w:pPr>
                          </w:p>
                          <w:p w14:paraId="3481D98A" w14:textId="36E66768" w:rsidR="001E51A2" w:rsidRDefault="001E51A2" w:rsidP="00E8368C">
                            <w:pPr>
                              <w:pStyle w:val="Apakvirsraksts"/>
                              <w:spacing w:after="0" w:line="240" w:lineRule="auto"/>
                              <w:jc w:val="center"/>
                              <w:rPr>
                                <w:color w:val="auto"/>
                                <w:lang w:val="lv-LV"/>
                              </w:rPr>
                            </w:pPr>
                            <w:r>
                              <w:rPr>
                                <w:color w:val="auto"/>
                                <w:lang w:val="lv-LV"/>
                              </w:rPr>
                              <w:t>20</w:t>
                            </w:r>
                            <w:r w:rsidR="006A35DD">
                              <w:rPr>
                                <w:color w:val="auto"/>
                                <w:lang w:val="lv-LV"/>
                              </w:rPr>
                              <w:t>2</w:t>
                            </w:r>
                            <w:r w:rsidR="000D4BA9">
                              <w:rPr>
                                <w:color w:val="auto"/>
                                <w:lang w:val="lv-LV"/>
                              </w:rPr>
                              <w:t>5</w:t>
                            </w:r>
                          </w:p>
                          <w:p w14:paraId="748364B0" w14:textId="5ADE0E4C" w:rsidR="001E51A2" w:rsidRPr="004F58C1" w:rsidRDefault="001E51A2" w:rsidP="00420313">
                            <w:pPr>
                              <w:jc w:val="center"/>
                              <w:rPr>
                                <w:i/>
                                <w:lang w:eastAsia="x-none"/>
                              </w:rPr>
                            </w:pPr>
                          </w:p>
                        </w:txbxContent>
                      </wps:txbx>
                      <wps:bodyPr rot="0" vert="horz" wrap="square" lIns="91440" tIns="45720" rIns="91440" bIns="45720" anchor="b" anchorCtr="0" upright="1">
                        <a:spAutoFit/>
                      </wps:bodyPr>
                    </wps:wsp>
                  </a:graphicData>
                </a:graphic>
                <wp14:sizeRelH relativeFrom="margin">
                  <wp14:pctWidth>100000</wp14:pctWidth>
                </wp14:sizeRelH>
                <wp14:sizeRelV relativeFrom="margin">
                  <wp14:pctHeight>15000</wp14:pctHeight>
                </wp14:sizeRelV>
              </wp:anchor>
            </w:drawing>
          </mc:Choice>
          <mc:Fallback>
            <w:pict>
              <v:shapetype w14:anchorId="002ADC90" id="_x0000_t202" coordsize="21600,21600" o:spt="202" path="m,l,21600r21600,l21600,xe">
                <v:stroke joinstyle="miter"/>
                <v:path gradientshapeok="t" o:connecttype="rect"/>
              </v:shapetype>
              <v:shape id="Tekstlodziņš 53" o:spid="_x0000_s1026" type="#_x0000_t202" style="position:absolute;left:0;text-align:left;margin-left:89.85pt;margin-top:780.15pt;width:453.2pt;height:57.85pt;z-index:251658752;visibility:visible;mso-wrap-style:square;mso-width-percent:1000;mso-height-percent:150;mso-wrap-distance-left:9pt;mso-wrap-distance-top:0;mso-wrap-distance-right:9pt;mso-wrap-distance-bottom:0;mso-position-horizontal:absolute;mso-position-horizontal-relative:page;mso-position-vertical:absolute;mso-position-vertical-relative:page;mso-width-percent:1000;mso-height-percent:1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" filled="f" stroked="f" strokeweight=".5pt">
                <v:textbox style="mso-fit-shape-to-text:t">
                  <w:txbxContent>
                    <w:p w14:paraId="41C4C337" w14:textId="77777777" w:rsidR="001E51A2" w:rsidRDefault="001E51A2" w:rsidP="00E8368C">
                      <w:pPr>
                        <w:pStyle w:val="Apakvirsraksts"/>
                        <w:spacing w:after="0" w:line="240" w:lineRule="auto"/>
                        <w:jc w:val="center"/>
                        <w:rPr>
                          <w:color w:val="auto"/>
                        </w:rPr>
                      </w:pPr>
                    </w:p>
                    <w:p w14:paraId="3481D98A" w14:textId="36E66768" w:rsidR="001E51A2" w:rsidRDefault="001E51A2" w:rsidP="00E8368C">
                      <w:pPr>
                        <w:pStyle w:val="Apakvirsraksts"/>
                        <w:spacing w:after="0" w:line="240" w:lineRule="auto"/>
                        <w:jc w:val="center"/>
                        <w:rPr>
                          <w:color w:val="auto"/>
                          <w:lang w:val="lv-LV"/>
                        </w:rPr>
                      </w:pPr>
                      <w:r>
                        <w:rPr>
                          <w:color w:val="auto"/>
                          <w:lang w:val="lv-LV"/>
                        </w:rPr>
                        <w:t>20</w:t>
                      </w:r>
                      <w:r w:rsidR="006A35DD">
                        <w:rPr>
                          <w:color w:val="auto"/>
                          <w:lang w:val="lv-LV"/>
                        </w:rPr>
                        <w:t>2</w:t>
                      </w:r>
                      <w:r w:rsidR="000D4BA9">
                        <w:rPr>
                          <w:color w:val="auto"/>
                          <w:lang w:val="lv-LV"/>
                        </w:rPr>
                        <w:t>5</w:t>
                      </w:r>
                    </w:p>
                    <w:p w14:paraId="748364B0" w14:textId="5ADE0E4C" w:rsidR="001E51A2" w:rsidRPr="004F58C1" w:rsidRDefault="001E51A2" w:rsidP="00420313">
                      <w:pPr>
                        <w:jc w:val="center"/>
                        <w:rPr>
                          <w:i/>
                          <w:lang w:eastAsia="x-none"/>
                        </w:rPr>
                      </w:pPr>
                    </w:p>
                  </w:txbxContent>
                </v:textbox>
                <w10:wrap anchorx="page" anchory="page"/>
              </v:shape>
            </w:pict>
          </mc:Fallback>
        </mc:AlternateContent>
      </w:r>
      <w:bookmarkStart w:id="3" w:name="_Toc465868664"/>
    </w:p>
    <w:p w14:paraId="67EB776D" w14:textId="116B97AA" w:rsidR="00E8368C" w:rsidRDefault="00E8368C" w:rsidP="00E8368C">
      <w:pPr>
        <w:pStyle w:val="Virsraksts1"/>
        <w:numPr>
          <w:ilvl w:val="0"/>
          <w:numId w:val="0"/>
        </w:numPr>
        <w:jc w:val="center"/>
        <w:rPr>
          <w:lang w:val="lv-LV"/>
        </w:rPr>
      </w:pPr>
      <w:r w:rsidRPr="003F1B9D">
        <w:rPr>
          <w:lang w:val="lv-LV"/>
        </w:rPr>
        <w:t>Ievads</w:t>
      </w:r>
      <w:bookmarkEnd w:id="0"/>
      <w:bookmarkEnd w:id="1"/>
      <w:bookmarkEnd w:id="2"/>
      <w:bookmarkEnd w:id="3"/>
    </w:p>
    <w:p w14:paraId="4F517813" w14:textId="77777777" w:rsidR="004F58C1" w:rsidRDefault="004F58C1" w:rsidP="004F58C1"/>
    <w:p w14:paraId="037844D3" w14:textId="1354EA1E" w:rsidR="004F58C1" w:rsidRDefault="004F58C1" w:rsidP="004F58C1"/>
    <w:p w14:paraId="37F516EA" w14:textId="10A590C8" w:rsidR="004F58C1" w:rsidRDefault="004F58C1" w:rsidP="004F58C1"/>
    <w:p w14:paraId="507CD4B1" w14:textId="5D950B08" w:rsidR="004F58C1" w:rsidRDefault="004F58C1" w:rsidP="004F58C1"/>
    <w:p w14:paraId="5FF8614A" w14:textId="1450A1DF" w:rsidR="004F58C1" w:rsidRDefault="004F58C1" w:rsidP="004F58C1"/>
    <w:p w14:paraId="56B94FAA" w14:textId="2A77FD24" w:rsidR="004F58C1" w:rsidRDefault="004F58C1" w:rsidP="004F58C1"/>
    <w:p w14:paraId="1E32094C" w14:textId="77777777" w:rsidR="004F58C1" w:rsidRDefault="004F58C1" w:rsidP="004F58C1"/>
    <w:p w14:paraId="009B689A" w14:textId="7E5836BD" w:rsidR="004F58C1" w:rsidRDefault="004F58C1" w:rsidP="004F58C1"/>
    <w:p w14:paraId="65089411" w14:textId="72883AC0" w:rsidR="004F58C1" w:rsidRDefault="004F58C1" w:rsidP="004F58C1"/>
    <w:p w14:paraId="15252BE4" w14:textId="0E02B7A5" w:rsidR="004F58C1" w:rsidRDefault="004F58C1" w:rsidP="004F58C1"/>
    <w:p w14:paraId="4E11955B" w14:textId="00BE104D" w:rsidR="004F58C1" w:rsidRDefault="004F58C1" w:rsidP="004F58C1"/>
    <w:p w14:paraId="139BA17F" w14:textId="188A40E7" w:rsidR="004F58C1" w:rsidRPr="003F1B9D" w:rsidRDefault="007B2C83" w:rsidP="00E87F2A">
      <w:pPr>
        <w:pStyle w:val="Virsraksts1"/>
        <w:numPr>
          <w:ilvl w:val="0"/>
          <w:numId w:val="0"/>
        </w:numPr>
        <w:jc w:val="center"/>
        <w:rPr>
          <w:lang w:val="lv-LV"/>
        </w:rPr>
      </w:pPr>
      <w:r w:rsidRPr="007B2C83">
        <w:rPr>
          <w:rFonts w:ascii="Times New Roman" w:hAnsi="Times New Roman"/>
          <w:noProof/>
          <w:color w:val="D4CD40"/>
          <w:sz w:val="24"/>
          <w:szCs w:val="24"/>
        </w:rPr>
        <mc:AlternateContent>
          <mc:Choice Requires="wps">
            <w:drawing>
              <wp:anchor distT="0" distB="0" distL="114300" distR="114300" simplePos="0" relativeHeight="251659776" behindDoc="0" locked="0" layoutInCell="1" allowOverlap="1" wp14:anchorId="1926CA48" wp14:editId="479BE557">
                <wp:simplePos x="0" y="0"/>
                <wp:positionH relativeFrom="margin">
                  <wp:align>left</wp:align>
                </wp:positionH>
                <wp:positionV relativeFrom="margin">
                  <wp:posOffset>9276994</wp:posOffset>
                </wp:positionV>
                <wp:extent cx="5757545" cy="45719"/>
                <wp:effectExtent l="0" t="0" r="0" b="0"/>
                <wp:wrapNone/>
                <wp:docPr id="1225871225" name="Taisnstūri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7545" cy="45719"/>
                        </a:xfrm>
                        <a:prstGeom prst="rect">
                          <a:avLst/>
                        </a:prstGeom>
                        <a:solidFill>
                          <a:srgbClr val="D4CD40"/>
                        </a:solidFill>
                        <a:ln>
                          <a:noFill/>
                        </a:ln>
                      </wps:spPr>
                      <wps:bodyPr rot="0" vert="horz" wrap="square" lIns="91440" tIns="45720" rIns="91440" bIns="45720" anchor="ctr" anchorCtr="0" upright="1">
                        <a:noAutofit/>
                      </wps:bodyPr>
                    </wps:wsp>
                  </a:graphicData>
                </a:graphic>
                <wp14:sizeRelH relativeFrom="margin">
                  <wp14:pctWidth>100000</wp14:pctWidth>
                </wp14:sizeRelH>
                <wp14:sizeRelV relativeFrom="margin">
                  <wp14:pctHeight>0</wp14:pctHeight>
                </wp14:sizeRelV>
              </wp:anchor>
            </w:drawing>
          </mc:Choice>
          <mc:Fallback>
            <w:pict>
              <v:rect w14:anchorId="4BC181C4" id="Taisnstūris 55" o:spid="_x0000_s1026" style="position:absolute;margin-left:0;margin-top:730.45pt;width:453.35pt;height:3.6pt;z-index:251659776;visibility:visible;mso-wrap-style:square;mso-width-percent:1000;mso-height-percent:0;mso-wrap-distance-left:9pt;mso-wrap-distance-top:0;mso-wrap-distance-right:9pt;mso-wrap-distance-bottom:0;mso-position-horizontal:lef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" fillcolor="#d4cd40" stroked="f">
                <w10:wrap anchorx="margin" anchory="margin"/>
              </v:rect>
            </w:pict>
          </mc:Fallback>
        </mc:AlternateContent>
      </w:r>
      <w:r w:rsidR="004F58C1">
        <w:br w:type="page"/>
      </w:r>
      <w:bookmarkStart w:id="4" w:name="_Toc465868470"/>
      <w:bookmarkStart w:id="5" w:name="_Toc465868561"/>
    </w:p>
    <w:p w14:paraId="09FA707D" w14:textId="0A0155F0" w:rsidR="00F452E9" w:rsidRPr="00A74F3B" w:rsidRDefault="00F452E9" w:rsidP="00D34F92">
      <w:pPr>
        <w:spacing w:before="120"/>
        <w:jc w:val="both"/>
        <w:rPr>
          <w:rFonts w:ascii="Cambria" w:hAnsi="Cambria"/>
          <w:b/>
          <w:bCs/>
          <w:color w:val="D4CD40"/>
          <w:kern w:val="32"/>
          <w:sz w:val="28"/>
          <w:szCs w:val="28"/>
          <w:lang w:eastAsia="en-US"/>
        </w:rPr>
      </w:pPr>
      <w:r w:rsidRPr="00A74F3B">
        <w:rPr>
          <w:rFonts w:ascii="Cambria" w:hAnsi="Cambria"/>
          <w:b/>
          <w:bCs/>
          <w:color w:val="D4CD40"/>
          <w:kern w:val="32"/>
          <w:sz w:val="28"/>
          <w:szCs w:val="28"/>
          <w:lang w:eastAsia="en-US"/>
        </w:rPr>
        <w:lastRenderedPageBreak/>
        <w:t xml:space="preserve">JĒDZIENI UN PAMATPRINCIPI </w:t>
      </w:r>
    </w:p>
    <w:p w14:paraId="7C0B8DA1" w14:textId="5EE39B0B" w:rsidR="00B121E6" w:rsidRDefault="00B121E6" w:rsidP="00D34F92">
      <w:pPr>
        <w:spacing w:before="120" w:after="120" w:line="228" w:lineRule="auto"/>
        <w:jc w:val="both"/>
      </w:pPr>
      <w:r w:rsidRPr="00B121E6">
        <w:rPr>
          <w:b/>
          <w:color w:val="D4CD40"/>
        </w:rPr>
        <w:t>Sabiedrības veselība</w:t>
      </w:r>
      <w:r w:rsidRPr="00B121E6">
        <w:t xml:space="preserve"> ir labas prakses un zinātnes mijiedarbība, lai aizsargātu un uzlabotu sabiedrības veselību un pagarinātu dzīvildzi, veicot sabiedrības izglītošanu veselības veicināšanas un slimību profilakses jautājumos, nodrošinot infekcijas slimību un vides riska faktoru uzraudzību (vai monitoringu) un organizējot veselības aprūpi agrīnai slimību diagnostikai un ārstēšanai. Tās darbības mērķis ir nodrošināt apstākļus, kuros cilvēki var būt veseli un koncentrēties uz veselu sabiedrību, nevis uz atsevišķiem pacientiem vai slimībām</w:t>
      </w:r>
      <w:r w:rsidR="00EC54C8">
        <w:rPr>
          <w:rStyle w:val="Vresatsauce"/>
        </w:rPr>
        <w:footnoteReference w:id="1"/>
      </w:r>
      <w:r w:rsidRPr="00B121E6">
        <w:t>.</w:t>
      </w:r>
    </w:p>
    <w:p w14:paraId="761DB564" w14:textId="349665DD" w:rsidR="00B121E6" w:rsidRPr="00B121E6" w:rsidRDefault="00B121E6" w:rsidP="00B121E6">
      <w:pPr>
        <w:spacing w:after="120" w:line="228" w:lineRule="auto"/>
        <w:jc w:val="both"/>
      </w:pPr>
      <w:r w:rsidRPr="00B121E6">
        <w:t>Laba veselība ir ne tikai vērtība, bet arī resurss, kas veicina pašvaldības ekonomisko izaugsmi. Vesels cilvēks var strādāt produktīvāk, efektīvāk, vieglāk pielāgojas izmaiņām un var strādāt ilgāku darba mūžu. Laba veselība uzlabo dzīves kvalitāti, stiprina ģimenes, veicina drošību, nabadzības samazināšanos un sociālo iekļaušanos. Slikta veselība samazina darbspējas un rada lielu resursu zudumu visās nozarēs. Nodrošinot cilvēkiem iespēju kontrolēt savu veselību un tās sociālos determinantus, tiek nostiprināta vietējā sabiedrība (kopiena) un uzlabota cilvēku dzīve</w:t>
      </w:r>
      <w:r w:rsidR="00EC54C8">
        <w:rPr>
          <w:rStyle w:val="Vresatsauce"/>
        </w:rPr>
        <w:footnoteReference w:id="2"/>
      </w:r>
      <w:r w:rsidRPr="00B121E6">
        <w:t>.</w:t>
      </w:r>
    </w:p>
    <w:p w14:paraId="5193E891" w14:textId="1DC20177" w:rsidR="00B121E6" w:rsidRPr="00EC54C8" w:rsidRDefault="00B121E6" w:rsidP="00B121E6">
      <w:pPr>
        <w:spacing w:after="120" w:line="205" w:lineRule="auto"/>
        <w:ind w:right="20"/>
        <w:jc w:val="both"/>
        <w:rPr>
          <w:rFonts w:eastAsia="Calibri"/>
        </w:rPr>
      </w:pPr>
      <w:r w:rsidRPr="00B121E6">
        <w:rPr>
          <w:b/>
          <w:color w:val="D4CD40"/>
        </w:rPr>
        <w:t>Veselības veicināšana</w:t>
      </w:r>
      <w:r w:rsidRPr="00B121E6">
        <w:t xml:space="preserve"> ir process, kas rada iespēju katram cilvēkam pastiprināt kontroli pār savu veselību un uzlabot to</w:t>
      </w:r>
      <w:r w:rsidR="00EC54C8">
        <w:rPr>
          <w:vertAlign w:val="superscript"/>
        </w:rPr>
        <w:t>1</w:t>
      </w:r>
      <w:r w:rsidR="00EC54C8">
        <w:t>.</w:t>
      </w:r>
    </w:p>
    <w:p w14:paraId="72DA658D" w14:textId="41E92279" w:rsidR="00B121E6" w:rsidRPr="00B121E6" w:rsidRDefault="00B121E6" w:rsidP="00B121E6">
      <w:pPr>
        <w:spacing w:after="120" w:line="225" w:lineRule="auto"/>
        <w:jc w:val="both"/>
        <w:rPr>
          <w:rFonts w:eastAsia="Calibri"/>
        </w:rPr>
      </w:pPr>
      <w:r w:rsidRPr="00B121E6">
        <w:rPr>
          <w:b/>
          <w:color w:val="D4CD40"/>
        </w:rPr>
        <w:t>Veselības veicināšanas pasākumi</w:t>
      </w:r>
      <w:r w:rsidRPr="00B121E6">
        <w:t xml:space="preserve"> (konsultācijas, informācijas izplatīšana, izglītošana, personisko iemaņu attīstīšana, dzīvesveida un paradumu maiņas veicināšana</w:t>
      </w:r>
      <w:hyperlink w:anchor="page4" w:history="1">
        <w:r w:rsidRPr="00B121E6">
          <w:rPr>
            <w:vertAlign w:val="superscript"/>
          </w:rPr>
          <w:t>1</w:t>
        </w:r>
      </w:hyperlink>
      <w:r w:rsidRPr="00B121E6">
        <w:t xml:space="preserve">) tiek vērsti uz sabiedrību, kādu tās daļu vai sabiedrības grupu, ko raksturo ģeogrāfiski, </w:t>
      </w:r>
      <w:proofErr w:type="spellStart"/>
      <w:r w:rsidRPr="00B121E6">
        <w:t>socio</w:t>
      </w:r>
      <w:proofErr w:type="spellEnd"/>
      <w:r w:rsidRPr="00B121E6">
        <w:t>-ekonomiski, vecuma, dzimuma, kultūras vai citi kritēriji (piemēram, pilsētas iedzīvotāji, maznodrošinātie, jaunieši, iedzīvotāji, kas vecāki par 65 gadiem, vīrieši u. tml.). Veselības veicināšana ir pasākumu kopums ar mērķi atbalstīt veselīgu dzīvesveidu, mazināt veselības nevienlīdzību starp dažādām sabiedrības grupām un ļaut indivīdiem un sabiedrībai kopumā balstīt savas izvēles veselīgos principos</w:t>
      </w:r>
      <w:r w:rsidR="00D8431C">
        <w:rPr>
          <w:rStyle w:val="Vresatsauce"/>
        </w:rPr>
        <w:footnoteReference w:id="3"/>
      </w:r>
      <w:r w:rsidRPr="00B121E6">
        <w:t>.</w:t>
      </w:r>
    </w:p>
    <w:p w14:paraId="48B35C8A" w14:textId="593667E7" w:rsidR="00B121E6" w:rsidRPr="00B121E6" w:rsidRDefault="00B121E6" w:rsidP="00B121E6">
      <w:pPr>
        <w:spacing w:after="120" w:line="218" w:lineRule="auto"/>
        <w:ind w:right="20"/>
        <w:jc w:val="both"/>
        <w:rPr>
          <w:rFonts w:eastAsia="Calibri"/>
        </w:rPr>
      </w:pPr>
      <w:r w:rsidRPr="00B121E6">
        <w:t>Neatkarīgi no sabiedrības grupas lieluma vai sastāva, veselības veicināšanas pasākumi vienmēr tiek vērsti uz šo sabiedrību kopumā, bet ne uz atsevišķu indivīdu</w:t>
      </w:r>
      <w:r w:rsidR="00D8431C">
        <w:rPr>
          <w:vertAlign w:val="superscript"/>
        </w:rPr>
        <w:t>3</w:t>
      </w:r>
      <w:r w:rsidRPr="00B121E6">
        <w:t>.</w:t>
      </w:r>
    </w:p>
    <w:p w14:paraId="147145E6" w14:textId="71B21E04" w:rsidR="00B121E6" w:rsidRPr="00B121E6" w:rsidRDefault="00B121E6" w:rsidP="00B121E6">
      <w:pPr>
        <w:spacing w:line="229" w:lineRule="auto"/>
        <w:ind w:right="20"/>
        <w:jc w:val="both"/>
        <w:rPr>
          <w:rFonts w:eastAsia="Calibri"/>
        </w:rPr>
      </w:pPr>
      <w:r w:rsidRPr="00B121E6">
        <w:t>Veselības veicināšana sevī ietver fizisko aktivitāšu, veselīga un pilnvērtīga uztura veicināšanas pasākumus, atkarību izraisošo un veselību ietekmējošo vielu un procesu atkarību samazināšanas pasākumus, traumatisma un vardarbības mazināšanas pasākumus un citus veselīga dzīvesveida nostiprināšanas pasākumus</w:t>
      </w:r>
      <w:r w:rsidR="00D8431C">
        <w:rPr>
          <w:vertAlign w:val="superscript"/>
        </w:rPr>
        <w:t>3</w:t>
      </w:r>
      <w:r w:rsidRPr="00B121E6">
        <w:t>.</w:t>
      </w:r>
    </w:p>
    <w:p w14:paraId="42C73728" w14:textId="2F3529F5" w:rsidR="00B121E6" w:rsidRDefault="00B121E6" w:rsidP="00B121E6">
      <w:pPr>
        <w:jc w:val="both"/>
        <w:rPr>
          <w:noProof/>
        </w:rPr>
      </w:pPr>
      <w:r w:rsidRPr="00B121E6">
        <w:rPr>
          <w:b/>
          <w:color w:val="D4CD40"/>
        </w:rPr>
        <w:t>Veselības veicināšanas svarīgākais mērķis</w:t>
      </w:r>
      <w:r w:rsidRPr="00B121E6">
        <w:t xml:space="preserve"> ir uzlabot sabiedrības veselības stāvokli, novēršot </w:t>
      </w:r>
      <w:r w:rsidRPr="00B121E6">
        <w:rPr>
          <w:noProof/>
        </w:rPr>
        <w:t xml:space="preserve">vides, ekonomikas un sociālo faktoru negatīvo ietekmi </w:t>
      </w:r>
      <w:r w:rsidRPr="00EC54C8">
        <w:rPr>
          <w:noProof/>
        </w:rPr>
        <w:t>uz personas veselību</w:t>
      </w:r>
      <w:r w:rsidR="00EC54C8" w:rsidRPr="00EC54C8">
        <w:rPr>
          <w:rStyle w:val="Vresatsauce"/>
          <w:noProof/>
        </w:rPr>
        <w:footnoteReference w:id="4"/>
      </w:r>
      <w:r w:rsidR="00EC54C8">
        <w:rPr>
          <w:noProof/>
        </w:rPr>
        <w:t>(skat. 1.attēlu)</w:t>
      </w:r>
      <w:r w:rsidR="00EC54C8" w:rsidRPr="00EC54C8">
        <w:rPr>
          <w:noProof/>
        </w:rPr>
        <w:t>.</w:t>
      </w:r>
    </w:p>
    <w:p w14:paraId="748BCB86" w14:textId="173CEADA" w:rsidR="00ED0C0F" w:rsidRPr="00ED0C0F" w:rsidRDefault="00ED0C0F" w:rsidP="00ED0C0F">
      <w:pPr>
        <w:spacing w:line="228" w:lineRule="auto"/>
        <w:jc w:val="both"/>
        <w:rPr>
          <w:rFonts w:eastAsia="Calibri"/>
        </w:rPr>
      </w:pPr>
      <w:r w:rsidRPr="00ED0C0F">
        <w:rPr>
          <w:b/>
          <w:noProof/>
          <w:color w:val="D4CD40"/>
        </w:rPr>
        <w:t>Veselībpratība</w:t>
      </w:r>
      <w:r w:rsidRPr="00ED0C0F">
        <w:rPr>
          <w:noProof/>
        </w:rPr>
        <w:t xml:space="preserve"> jeb </w:t>
      </w:r>
      <w:r w:rsidRPr="00ED0C0F">
        <w:rPr>
          <w:b/>
          <w:noProof/>
          <w:color w:val="D4CD40"/>
        </w:rPr>
        <w:t>sabiedrības izglītotība veselības jautājumos</w:t>
      </w:r>
      <w:r w:rsidRPr="00ED0C0F">
        <w:rPr>
          <w:noProof/>
        </w:rPr>
        <w:t xml:space="preserve"> ir zināšanu, kompetenču un prasmju līmenis, kurā cilvēki veselības nolūkā visa mūža garumā spēj atrast, izprast, novērtēt un pielietot informāciju par veselību. Tātad tas ir cilvēku zināšanu un prasmju līmenis, kā arī uzticēšanās šīm zināšanām, kas ļauj cilvēkiem piekļūt informācijai un pakalpojumiem, tos saprast, novērtēt un izmantot veidos, kas veicina un uztur labā veselībā sevi un apkārtējos. Nepietiekama veselībpratība var tieši ietekmēt cilvēku veselību</w:t>
      </w:r>
      <w:hyperlink w:anchor="page6" w:history="1">
        <w:r>
          <w:rPr>
            <w:rStyle w:val="Vresatsauce"/>
            <w:noProof/>
          </w:rPr>
          <w:footnoteReference w:id="5"/>
        </w:r>
        <w:r w:rsidRPr="00ED0C0F">
          <w:rPr>
            <w:noProof/>
          </w:rPr>
          <w:t>.</w:t>
        </w:r>
      </w:hyperlink>
      <w:r w:rsidRPr="00ED0C0F">
        <w:rPr>
          <w:noProof/>
        </w:rPr>
        <w:t xml:space="preserve"> Veselībpratība ir cieši saistīta ar </w:t>
      </w:r>
      <w:r w:rsidRPr="00ED0C0F">
        <w:rPr>
          <w:bCs/>
          <w:noProof/>
        </w:rPr>
        <w:t>veselības izglītību. Veselības</w:t>
      </w:r>
      <w:r w:rsidRPr="00ED0C0F">
        <w:rPr>
          <w:noProof/>
        </w:rPr>
        <w:t xml:space="preserve"> izglītības mērķis ir uzlabot cilvēka zināšanas, attieksmi un uzvedību, tādējādi uzlabojot sabiedrības veselību. Savukārt, veselībpratība ir spējas un prasmes šīs zināšanas saprast un pieņemt atbilstošus lēmumus par veselību</w:t>
      </w:r>
      <w:r w:rsidR="00D8431C">
        <w:rPr>
          <w:noProof/>
          <w:vertAlign w:val="superscript"/>
        </w:rPr>
        <w:t>3</w:t>
      </w:r>
      <w:r w:rsidRPr="00ED0C0F">
        <w:t>.</w:t>
      </w:r>
    </w:p>
    <w:p w14:paraId="19365363" w14:textId="60F458ED" w:rsidR="00B121E6" w:rsidRDefault="00B121E6" w:rsidP="00B121E6">
      <w:pPr>
        <w:jc w:val="both"/>
        <w:rPr>
          <w:bCs/>
          <w:szCs w:val="28"/>
          <w:lang w:eastAsia="ar-SA"/>
        </w:rPr>
      </w:pPr>
    </w:p>
    <w:p w14:paraId="5D743275" w14:textId="47E81293" w:rsidR="00B121E6" w:rsidRDefault="003D041F" w:rsidP="00B121E6">
      <w:pPr>
        <w:jc w:val="both"/>
        <w:rPr>
          <w:bCs/>
          <w:szCs w:val="28"/>
          <w:lang w:eastAsia="ar-SA"/>
        </w:rPr>
      </w:pPr>
      <w:r>
        <w:rPr>
          <w:bCs/>
          <w:noProof/>
          <w:szCs w:val="28"/>
          <w:lang w:eastAsia="ar-SA"/>
        </w:rPr>
        <w:lastRenderedPageBreak/>
        <w:drawing>
          <wp:inline distT="0" distB="0" distL="0" distR="0" wp14:anchorId="2D1D7A74" wp14:editId="429A561A">
            <wp:extent cx="6195974" cy="3145155"/>
            <wp:effectExtent l="0" t="0" r="0" b="0"/>
            <wp:docPr id="1888715374" name="Shē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E292F3D" w14:textId="4AA6C214" w:rsidR="00B13A3D" w:rsidRDefault="00B01DAF" w:rsidP="00D65C4F">
      <w:pPr>
        <w:jc w:val="center"/>
        <w:rPr>
          <w:bCs/>
          <w:sz w:val="20"/>
          <w:szCs w:val="20"/>
        </w:rPr>
      </w:pPr>
      <w:r w:rsidRPr="00B01DAF">
        <w:rPr>
          <w:bCs/>
          <w:sz w:val="20"/>
          <w:szCs w:val="20"/>
        </w:rPr>
        <w:t xml:space="preserve">1.attēls. Trīs veselības veicināšanas pīlāri – laba pārvaldība, veselīga pašvaldība/pilsēta un </w:t>
      </w:r>
      <w:proofErr w:type="spellStart"/>
      <w:r w:rsidRPr="00B01DAF">
        <w:rPr>
          <w:bCs/>
          <w:sz w:val="20"/>
          <w:szCs w:val="20"/>
        </w:rPr>
        <w:t>veselībpratība</w:t>
      </w:r>
      <w:proofErr w:type="spellEnd"/>
      <w:r w:rsidRPr="00B01DAF">
        <w:rPr>
          <w:bCs/>
          <w:sz w:val="20"/>
          <w:szCs w:val="20"/>
        </w:rPr>
        <w:t xml:space="preserve"> (PVO, 2016)</w:t>
      </w:r>
      <w:r>
        <w:rPr>
          <w:rStyle w:val="Vresatsauce"/>
          <w:bCs/>
          <w:sz w:val="20"/>
          <w:szCs w:val="20"/>
        </w:rPr>
        <w:footnoteReference w:id="6"/>
      </w:r>
      <w:r>
        <w:rPr>
          <w:bCs/>
          <w:sz w:val="20"/>
          <w:szCs w:val="20"/>
        </w:rPr>
        <w:t>.</w:t>
      </w:r>
    </w:p>
    <w:p w14:paraId="11B1D772" w14:textId="77777777" w:rsidR="00B07301" w:rsidRPr="00D8431C" w:rsidRDefault="00B07301" w:rsidP="00B07301">
      <w:pPr>
        <w:autoSpaceDE w:val="0"/>
        <w:autoSpaceDN w:val="0"/>
        <w:adjustRightInd w:val="0"/>
        <w:spacing w:after="120"/>
        <w:jc w:val="both"/>
        <w:rPr>
          <w:bCs/>
          <w:noProof/>
          <w:szCs w:val="28"/>
          <w:lang w:eastAsia="ar-SA"/>
        </w:rPr>
      </w:pPr>
      <w:r w:rsidRPr="00D8431C">
        <w:rPr>
          <w:bCs/>
          <w:noProof/>
          <w:szCs w:val="28"/>
          <w:lang w:eastAsia="ar-SA"/>
        </w:rPr>
        <w:t>Veselīga pašvaldība ir tāda, kurā veselība, sociālā labklājība, vienlīdzība un ilgtspējīga attīstība ir vietējās politikas, stratēģiju un programmu centrā, pamatojoties uz pamatvērtībām, piemēram, tiesībām uz veselību un labklājību, mieru, sociālo taisnīgumu, dzimumu līdztiesību, solidaritāti, sociālo iekļaušanu un ilgtspējīgu attīstību. To pamatā ir principi par veselību visiem, vispārējs veselības pārklājums, starpnozaru veselības pārvaldība, veselība visās politikās, kopienas līdzdalība, sociālā kohēzija un inovācija</w:t>
      </w:r>
      <w:r>
        <w:rPr>
          <w:rStyle w:val="Vresatsauce"/>
          <w:bCs/>
          <w:noProof/>
          <w:szCs w:val="28"/>
          <w:lang w:eastAsia="ar-SA"/>
        </w:rPr>
        <w:footnoteReference w:id="7"/>
      </w:r>
      <w:r w:rsidRPr="00D8431C">
        <w:rPr>
          <w:bCs/>
          <w:noProof/>
          <w:szCs w:val="28"/>
          <w:lang w:eastAsia="ar-SA"/>
        </w:rPr>
        <w:t>. Veselīga pašvaldība un līdz ar to – vietējā sabiedrība</w:t>
      </w:r>
      <w:r>
        <w:rPr>
          <w:rStyle w:val="Vresatsauce"/>
          <w:bCs/>
          <w:noProof/>
          <w:szCs w:val="28"/>
          <w:lang w:eastAsia="ar-SA"/>
        </w:rPr>
        <w:footnoteReference w:id="8"/>
      </w:r>
      <w:r w:rsidRPr="00D8431C">
        <w:rPr>
          <w:bCs/>
          <w:noProof/>
          <w:szCs w:val="28"/>
          <w:lang w:eastAsia="ar-SA"/>
        </w:rPr>
        <w:t xml:space="preserve"> ir tāda, kas saprot, ka veselība nav tikai slimību neesamība, veselīga pašvaldība iekļauj tos faktorus, kas cilvēkiem dod iespēju uzturēt augstu dzīves kvalitāti un produktivitāti. Piemēram: </w:t>
      </w:r>
    </w:p>
    <w:p w14:paraId="6EA2EC34" w14:textId="1E344BCA" w:rsidR="00B07301" w:rsidRPr="00B07301" w:rsidRDefault="00B07301">
      <w:pPr>
        <w:pStyle w:val="Sarakstarindkopa"/>
        <w:numPr>
          <w:ilvl w:val="0"/>
          <w:numId w:val="6"/>
        </w:numPr>
        <w:autoSpaceDE w:val="0"/>
        <w:autoSpaceDN w:val="0"/>
        <w:adjustRightInd w:val="0"/>
        <w:spacing w:before="120" w:after="120" w:line="240" w:lineRule="auto"/>
        <w:ind w:left="1066" w:hanging="357"/>
        <w:contextualSpacing w:val="0"/>
        <w:jc w:val="both"/>
        <w:rPr>
          <w:rFonts w:ascii="Times New Roman" w:eastAsia="Times New Roman" w:hAnsi="Times New Roman"/>
          <w:bCs/>
          <w:noProof/>
          <w:szCs w:val="28"/>
          <w:lang w:val="lv-LV" w:eastAsia="ar-SA"/>
        </w:rPr>
      </w:pPr>
      <w:r w:rsidRPr="00B07301">
        <w:rPr>
          <w:rFonts w:ascii="Times New Roman" w:eastAsia="Times New Roman" w:hAnsi="Times New Roman"/>
          <w:bCs/>
          <w:noProof/>
          <w:szCs w:val="28"/>
          <w:lang w:val="lv-LV" w:eastAsia="ar-SA"/>
        </w:rPr>
        <w:t xml:space="preserve">veselīgā pašvaldībā visiem iedzīvotājiem ir pieejami veselības veicināšanas pakalpojumi; </w:t>
      </w:r>
    </w:p>
    <w:p w14:paraId="7B4C8524" w14:textId="0079C8AB" w:rsidR="00B07301" w:rsidRPr="00B07301" w:rsidRDefault="00B07301">
      <w:pPr>
        <w:pStyle w:val="Sarakstarindkopa"/>
        <w:numPr>
          <w:ilvl w:val="0"/>
          <w:numId w:val="6"/>
        </w:numPr>
        <w:autoSpaceDE w:val="0"/>
        <w:autoSpaceDN w:val="0"/>
        <w:adjustRightInd w:val="0"/>
        <w:spacing w:before="120" w:after="120" w:line="240" w:lineRule="auto"/>
        <w:ind w:left="1066" w:hanging="357"/>
        <w:contextualSpacing w:val="0"/>
        <w:jc w:val="both"/>
        <w:rPr>
          <w:rFonts w:ascii="Times New Roman" w:eastAsia="Times New Roman" w:hAnsi="Times New Roman"/>
          <w:bCs/>
          <w:noProof/>
          <w:szCs w:val="28"/>
          <w:lang w:val="lv-LV" w:eastAsia="ar-SA"/>
        </w:rPr>
      </w:pPr>
      <w:r w:rsidRPr="00B07301">
        <w:rPr>
          <w:rFonts w:ascii="Times New Roman" w:eastAsia="Times New Roman" w:hAnsi="Times New Roman"/>
          <w:bCs/>
          <w:noProof/>
          <w:szCs w:val="28"/>
          <w:lang w:val="lv-LV" w:eastAsia="ar-SA"/>
        </w:rPr>
        <w:t xml:space="preserve">veselīgā pašvaldībā ir izglītības iestādes, rotaļu laukumi, ceļi un cita infrastruktūra, kas pašvaldības iedzīvotājiem ir nepieciešama; </w:t>
      </w:r>
    </w:p>
    <w:p w14:paraId="419CB8D4" w14:textId="79FEBC4F" w:rsidR="00B07301" w:rsidRPr="00B07301" w:rsidRDefault="00B07301">
      <w:pPr>
        <w:pStyle w:val="Sarakstarindkopa"/>
        <w:numPr>
          <w:ilvl w:val="0"/>
          <w:numId w:val="6"/>
        </w:numPr>
        <w:autoSpaceDE w:val="0"/>
        <w:autoSpaceDN w:val="0"/>
        <w:adjustRightInd w:val="0"/>
        <w:spacing w:before="120" w:after="120" w:line="240" w:lineRule="auto"/>
        <w:ind w:left="1066" w:hanging="357"/>
        <w:contextualSpacing w:val="0"/>
        <w:jc w:val="both"/>
        <w:rPr>
          <w:rFonts w:ascii="Times New Roman" w:eastAsia="Times New Roman" w:hAnsi="Times New Roman"/>
          <w:bCs/>
          <w:noProof/>
          <w:szCs w:val="28"/>
          <w:lang w:val="lv-LV" w:eastAsia="ar-SA"/>
        </w:rPr>
      </w:pPr>
      <w:r w:rsidRPr="00B07301">
        <w:rPr>
          <w:rFonts w:ascii="Times New Roman" w:eastAsia="Times New Roman" w:hAnsi="Times New Roman"/>
          <w:bCs/>
          <w:noProof/>
          <w:szCs w:val="28"/>
          <w:lang w:val="lv-LV" w:eastAsia="ar-SA"/>
        </w:rPr>
        <w:t>veselīgā pašvaldībā ir veselīga un droša vide</w:t>
      </w:r>
      <w:r w:rsidRPr="00B07301">
        <w:rPr>
          <w:rFonts w:ascii="Times New Roman" w:eastAsia="Times New Roman" w:hAnsi="Times New Roman"/>
          <w:bCs/>
          <w:noProof/>
          <w:szCs w:val="28"/>
          <w:vertAlign w:val="superscript"/>
          <w:lang w:val="lv-LV" w:eastAsia="ar-SA"/>
        </w:rPr>
        <w:t>3</w:t>
      </w:r>
      <w:r w:rsidRPr="00B07301">
        <w:rPr>
          <w:rFonts w:ascii="Times New Roman" w:eastAsia="Times New Roman" w:hAnsi="Times New Roman"/>
          <w:bCs/>
          <w:noProof/>
          <w:szCs w:val="28"/>
          <w:lang w:val="lv-LV" w:eastAsia="ar-SA"/>
        </w:rPr>
        <w:t xml:space="preserve">. </w:t>
      </w:r>
    </w:p>
    <w:p w14:paraId="0539B3C2" w14:textId="744ECACB" w:rsidR="00B07301" w:rsidRDefault="00B07301" w:rsidP="00D86018">
      <w:pPr>
        <w:autoSpaceDE w:val="0"/>
        <w:autoSpaceDN w:val="0"/>
        <w:adjustRightInd w:val="0"/>
        <w:spacing w:after="120"/>
        <w:jc w:val="both"/>
        <w:rPr>
          <w:bCs/>
          <w:noProof/>
          <w:szCs w:val="28"/>
          <w:lang w:eastAsia="ar-SA"/>
        </w:rPr>
      </w:pPr>
      <w:r w:rsidRPr="0008636A">
        <w:rPr>
          <w:bCs/>
          <w:noProof/>
          <w:szCs w:val="28"/>
          <w:lang w:eastAsia="ar-SA"/>
        </w:rPr>
        <w:t>Veselīgas pašvaldības darbības model</w:t>
      </w:r>
      <w:r>
        <w:rPr>
          <w:bCs/>
          <w:noProof/>
          <w:szCs w:val="28"/>
          <w:lang w:eastAsia="ar-SA"/>
        </w:rPr>
        <w:t>i</w:t>
      </w:r>
      <w:r w:rsidRPr="0008636A">
        <w:rPr>
          <w:bCs/>
          <w:noProof/>
          <w:szCs w:val="28"/>
          <w:lang w:eastAsia="ar-SA"/>
        </w:rPr>
        <w:t xml:space="preserve"> </w:t>
      </w:r>
      <w:r>
        <w:rPr>
          <w:bCs/>
          <w:noProof/>
          <w:szCs w:val="28"/>
          <w:lang w:eastAsia="ar-SA"/>
        </w:rPr>
        <w:t>veido</w:t>
      </w:r>
      <w:r w:rsidRPr="0008636A">
        <w:rPr>
          <w:bCs/>
          <w:noProof/>
          <w:szCs w:val="28"/>
          <w:lang w:eastAsia="ar-SA"/>
        </w:rPr>
        <w:t xml:space="preserve"> faktori, kas </w:t>
      </w:r>
      <w:r>
        <w:rPr>
          <w:bCs/>
          <w:noProof/>
          <w:szCs w:val="28"/>
          <w:lang w:eastAsia="ar-SA"/>
        </w:rPr>
        <w:t xml:space="preserve">ļauj </w:t>
      </w:r>
      <w:r w:rsidRPr="0008636A">
        <w:rPr>
          <w:bCs/>
          <w:noProof/>
          <w:szCs w:val="28"/>
          <w:lang w:eastAsia="ar-SA"/>
        </w:rPr>
        <w:t>cilvēkiem uzturēt augstu dzīves kvalitāti un produktivitāti. Piemēram</w:t>
      </w:r>
      <w:r>
        <w:rPr>
          <w:bCs/>
          <w:noProof/>
          <w:szCs w:val="28"/>
          <w:lang w:eastAsia="ar-SA"/>
        </w:rPr>
        <w:t>,</w:t>
      </w:r>
      <w:r w:rsidRPr="0008636A">
        <w:rPr>
          <w:bCs/>
          <w:noProof/>
          <w:szCs w:val="28"/>
          <w:lang w:eastAsia="ar-SA"/>
        </w:rPr>
        <w:t xml:space="preserve"> iedzīvotājiem ir pieejami veselības veicināšanas pakalpojumi, </w:t>
      </w:r>
      <w:r>
        <w:rPr>
          <w:bCs/>
          <w:noProof/>
          <w:szCs w:val="28"/>
          <w:lang w:eastAsia="ar-SA"/>
        </w:rPr>
        <w:t xml:space="preserve">darbojas “veselīgi domājošas” iestādes un uzņēmumi, </w:t>
      </w:r>
      <w:r w:rsidRPr="0008636A">
        <w:rPr>
          <w:bCs/>
          <w:noProof/>
          <w:szCs w:val="28"/>
          <w:lang w:eastAsia="ar-SA"/>
        </w:rPr>
        <w:t>ir veselīgu dzīvesveidu veicinoša infrastruktūra – sporta un rotaļu laukumi, veloceliņi</w:t>
      </w:r>
      <w:r>
        <w:rPr>
          <w:bCs/>
          <w:noProof/>
          <w:szCs w:val="28"/>
          <w:lang w:eastAsia="ar-SA"/>
        </w:rPr>
        <w:t>,</w:t>
      </w:r>
      <w:r w:rsidRPr="0008636A">
        <w:rPr>
          <w:bCs/>
          <w:noProof/>
          <w:szCs w:val="28"/>
          <w:lang w:eastAsia="ar-SA"/>
        </w:rPr>
        <w:t xml:space="preserve"> u.c., </w:t>
      </w:r>
      <w:r>
        <w:rPr>
          <w:bCs/>
          <w:noProof/>
          <w:szCs w:val="28"/>
          <w:lang w:eastAsia="ar-SA"/>
        </w:rPr>
        <w:t>kā arī</w:t>
      </w:r>
      <w:r w:rsidRPr="0008636A">
        <w:rPr>
          <w:bCs/>
          <w:noProof/>
          <w:szCs w:val="28"/>
          <w:lang w:eastAsia="ar-SA"/>
        </w:rPr>
        <w:t xml:space="preserve"> veselību veicinoša un droša vide.</w:t>
      </w:r>
    </w:p>
    <w:p w14:paraId="74E77AE8" w14:textId="40EFD09B" w:rsidR="00ED0C0F" w:rsidRDefault="005105D2" w:rsidP="00B121E6">
      <w:pPr>
        <w:jc w:val="both"/>
        <w:rPr>
          <w:bCs/>
        </w:rPr>
      </w:pPr>
      <w:r w:rsidRPr="005105D2">
        <w:rPr>
          <w:bCs/>
        </w:rPr>
        <w:t>Veselības aprūpe nav galvenais veselību ietekmējošais faktors – vienlīdz svarīga ir izglītība, darba vide un citi vispārējie sociāli ekonomiskie, kultūras un vides apstākļi. Līdz ar to veselības veicināšana un veselības aprūpe pašvaldībā nenozīmē tikai slimnīcas, veselības centra un aptiekas esamību vai neesamību. Pašvaldību loma veselības veicināšanas politikas īstenošanā</w:t>
      </w:r>
      <w:r>
        <w:rPr>
          <w:bCs/>
        </w:rPr>
        <w:t xml:space="preserve"> </w:t>
      </w:r>
      <w:r w:rsidRPr="005105D2">
        <w:rPr>
          <w:bCs/>
        </w:rPr>
        <w:t>galvenokārt ir saskatāma caur pašvaldības spējām veidot veselību atbalstošu vidi un uzrunāt vietējo sabiedrību, tādējādi veicinot iedzīvotāju līdzdalību veselības veicināšanas pasākumos un iniciatīvas pieaugumu</w:t>
      </w:r>
      <w:r w:rsidR="00D8431C">
        <w:rPr>
          <w:bCs/>
          <w:vertAlign w:val="superscript"/>
        </w:rPr>
        <w:t>3</w:t>
      </w:r>
      <w:r w:rsidRPr="005105D2">
        <w:rPr>
          <w:bCs/>
        </w:rPr>
        <w:t xml:space="preserve"> (skat </w:t>
      </w:r>
      <w:r>
        <w:rPr>
          <w:bCs/>
        </w:rPr>
        <w:t>2</w:t>
      </w:r>
      <w:r w:rsidRPr="005105D2">
        <w:rPr>
          <w:bCs/>
        </w:rPr>
        <w:t>. attēlu).</w:t>
      </w:r>
    </w:p>
    <w:p w14:paraId="08D11AB1" w14:textId="565495F4" w:rsidR="00BE5C24" w:rsidRDefault="00D86018" w:rsidP="00B121E6">
      <w:pPr>
        <w:jc w:val="both"/>
        <w:rPr>
          <w:bCs/>
        </w:rPr>
      </w:pPr>
      <w:bookmarkStart w:id="6" w:name="_Hlk208391776"/>
      <w:r w:rsidRPr="0020058C">
        <w:rPr>
          <w:rFonts w:eastAsia="Calibri"/>
          <w:bCs/>
          <w:noProof/>
          <w:sz w:val="20"/>
          <w:szCs w:val="20"/>
          <w:lang w:eastAsia="en-US"/>
        </w:rPr>
        <w:lastRenderedPageBreak/>
        <w:drawing>
          <wp:anchor distT="0" distB="0" distL="114300" distR="114300" simplePos="0" relativeHeight="251691520" behindDoc="0" locked="0" layoutInCell="1" allowOverlap="1" wp14:anchorId="4E7709B1" wp14:editId="1A9970F5">
            <wp:simplePos x="0" y="0"/>
            <wp:positionH relativeFrom="page">
              <wp:align>center</wp:align>
            </wp:positionH>
            <wp:positionV relativeFrom="margin">
              <wp:posOffset>-252730</wp:posOffset>
            </wp:positionV>
            <wp:extent cx="4300855" cy="4529455"/>
            <wp:effectExtent l="0" t="0" r="4445" b="4445"/>
            <wp:wrapSquare wrapText="bothSides"/>
            <wp:docPr id="12297489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48989" name=""/>
                    <pic:cNvPicPr/>
                  </pic:nvPicPr>
                  <pic:blipFill rotWithShape="1">
                    <a:blip r:embed="rId18">
                      <a:extLst>
                        <a:ext uri="{28A0092B-C50C-407E-A947-70E740481C1C}">
                          <a14:useLocalDpi xmlns:a14="http://schemas.microsoft.com/office/drawing/2010/main" val="0"/>
                        </a:ext>
                      </a:extLst>
                    </a:blip>
                    <a:srcRect l="8636" r="11355"/>
                    <a:stretch>
                      <a:fillRect/>
                    </a:stretch>
                  </pic:blipFill>
                  <pic:spPr bwMode="auto">
                    <a:xfrm>
                      <a:off x="0" y="0"/>
                      <a:ext cx="4300855" cy="452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124AE5" w14:textId="342DA661" w:rsidR="00BE5C24" w:rsidRDefault="00B247F0" w:rsidP="0020058C">
      <w:pPr>
        <w:autoSpaceDE w:val="0"/>
        <w:autoSpaceDN w:val="0"/>
        <w:adjustRightInd w:val="0"/>
        <w:spacing w:after="120"/>
        <w:rPr>
          <w:rFonts w:eastAsia="Calibri"/>
          <w:bCs/>
          <w:sz w:val="20"/>
          <w:szCs w:val="20"/>
          <w:lang w:eastAsia="en-US"/>
        </w:rPr>
      </w:pPr>
      <w:bookmarkStart w:id="7" w:name="_Hlk208391670"/>
      <w:bookmarkEnd w:id="6"/>
      <w:r>
        <w:rPr>
          <w:rFonts w:eastAsia="Calibri"/>
          <w:bCs/>
          <w:sz w:val="20"/>
          <w:szCs w:val="20"/>
          <w:lang w:eastAsia="en-US"/>
        </w:rPr>
        <w:t xml:space="preserve">                               </w:t>
      </w:r>
    </w:p>
    <w:p w14:paraId="3CAED395" w14:textId="2CE182ED" w:rsidR="0020058C" w:rsidRDefault="0020058C" w:rsidP="0020058C">
      <w:pPr>
        <w:autoSpaceDE w:val="0"/>
        <w:autoSpaceDN w:val="0"/>
        <w:adjustRightInd w:val="0"/>
        <w:spacing w:after="120"/>
        <w:rPr>
          <w:rFonts w:eastAsia="Calibri"/>
          <w:bCs/>
          <w:sz w:val="20"/>
          <w:szCs w:val="20"/>
          <w:lang w:eastAsia="en-US"/>
        </w:rPr>
      </w:pPr>
    </w:p>
    <w:p w14:paraId="67E6E784" w14:textId="2D95C2C8" w:rsidR="00B247F0" w:rsidRPr="00B247F0" w:rsidRDefault="00B247F0" w:rsidP="00B247F0">
      <w:pPr>
        <w:rPr>
          <w:rFonts w:eastAsia="Calibri"/>
          <w:sz w:val="20"/>
          <w:szCs w:val="20"/>
          <w:lang w:eastAsia="en-US"/>
        </w:rPr>
      </w:pPr>
    </w:p>
    <w:p w14:paraId="2D85B2AD" w14:textId="12E31E14" w:rsidR="00B247F0" w:rsidRPr="00B247F0" w:rsidRDefault="00B247F0" w:rsidP="00B247F0">
      <w:pPr>
        <w:rPr>
          <w:rFonts w:eastAsia="Calibri"/>
          <w:sz w:val="20"/>
          <w:szCs w:val="20"/>
          <w:lang w:eastAsia="en-US"/>
        </w:rPr>
      </w:pPr>
    </w:p>
    <w:p w14:paraId="75A5BF6A" w14:textId="465AFFA8" w:rsidR="00B247F0" w:rsidRPr="00B247F0" w:rsidRDefault="00B247F0" w:rsidP="00B247F0">
      <w:pPr>
        <w:rPr>
          <w:rFonts w:eastAsia="Calibri"/>
          <w:sz w:val="20"/>
          <w:szCs w:val="20"/>
          <w:lang w:eastAsia="en-US"/>
        </w:rPr>
      </w:pPr>
    </w:p>
    <w:p w14:paraId="7D43DE41" w14:textId="6801E388" w:rsidR="00B247F0" w:rsidRPr="00B247F0" w:rsidRDefault="00B247F0" w:rsidP="00B247F0">
      <w:pPr>
        <w:rPr>
          <w:rFonts w:eastAsia="Calibri"/>
          <w:sz w:val="20"/>
          <w:szCs w:val="20"/>
          <w:lang w:eastAsia="en-US"/>
        </w:rPr>
      </w:pPr>
    </w:p>
    <w:p w14:paraId="6BC2C29E" w14:textId="47CE8A8E" w:rsidR="00B247F0" w:rsidRPr="00B247F0" w:rsidRDefault="00B247F0" w:rsidP="00B247F0">
      <w:pPr>
        <w:rPr>
          <w:rFonts w:eastAsia="Calibri"/>
          <w:sz w:val="20"/>
          <w:szCs w:val="20"/>
          <w:lang w:eastAsia="en-US"/>
        </w:rPr>
      </w:pPr>
    </w:p>
    <w:p w14:paraId="07A0264B" w14:textId="65A97296" w:rsidR="00B247F0" w:rsidRPr="00B247F0" w:rsidRDefault="00B247F0" w:rsidP="00B247F0">
      <w:pPr>
        <w:rPr>
          <w:rFonts w:eastAsia="Calibri"/>
          <w:sz w:val="20"/>
          <w:szCs w:val="20"/>
          <w:lang w:eastAsia="en-US"/>
        </w:rPr>
      </w:pPr>
    </w:p>
    <w:p w14:paraId="10CB4D77" w14:textId="7672375D" w:rsidR="00B247F0" w:rsidRPr="00B247F0" w:rsidRDefault="00B247F0" w:rsidP="00B247F0">
      <w:pPr>
        <w:rPr>
          <w:rFonts w:eastAsia="Calibri"/>
          <w:sz w:val="20"/>
          <w:szCs w:val="20"/>
          <w:lang w:eastAsia="en-US"/>
        </w:rPr>
      </w:pPr>
    </w:p>
    <w:p w14:paraId="36584067" w14:textId="2A0315C9" w:rsidR="00B247F0" w:rsidRPr="00B247F0" w:rsidRDefault="00B247F0" w:rsidP="00B247F0">
      <w:pPr>
        <w:rPr>
          <w:rFonts w:eastAsia="Calibri"/>
          <w:sz w:val="20"/>
          <w:szCs w:val="20"/>
          <w:lang w:eastAsia="en-US"/>
        </w:rPr>
      </w:pPr>
    </w:p>
    <w:p w14:paraId="39479FF4" w14:textId="77777777" w:rsidR="00B247F0" w:rsidRPr="00B247F0" w:rsidRDefault="00B247F0" w:rsidP="00B247F0">
      <w:pPr>
        <w:rPr>
          <w:rFonts w:eastAsia="Calibri"/>
          <w:sz w:val="20"/>
          <w:szCs w:val="20"/>
          <w:lang w:eastAsia="en-US"/>
        </w:rPr>
      </w:pPr>
    </w:p>
    <w:p w14:paraId="48F28172" w14:textId="4E882014" w:rsidR="00B247F0" w:rsidRPr="00B247F0" w:rsidRDefault="00B247F0" w:rsidP="00B247F0">
      <w:pPr>
        <w:rPr>
          <w:rFonts w:eastAsia="Calibri"/>
          <w:sz w:val="20"/>
          <w:szCs w:val="20"/>
          <w:lang w:eastAsia="en-US"/>
        </w:rPr>
      </w:pPr>
    </w:p>
    <w:p w14:paraId="76BE1824" w14:textId="566179FB" w:rsidR="00B247F0" w:rsidRPr="00B247F0" w:rsidRDefault="00B247F0" w:rsidP="00B247F0">
      <w:pPr>
        <w:rPr>
          <w:rFonts w:eastAsia="Calibri"/>
          <w:sz w:val="20"/>
          <w:szCs w:val="20"/>
          <w:lang w:eastAsia="en-US"/>
        </w:rPr>
      </w:pPr>
    </w:p>
    <w:p w14:paraId="27415EF5" w14:textId="77777777" w:rsidR="00B247F0" w:rsidRPr="00B247F0" w:rsidRDefault="00B247F0" w:rsidP="00B247F0">
      <w:pPr>
        <w:rPr>
          <w:rFonts w:eastAsia="Calibri"/>
          <w:sz w:val="20"/>
          <w:szCs w:val="20"/>
          <w:lang w:eastAsia="en-US"/>
        </w:rPr>
      </w:pPr>
    </w:p>
    <w:p w14:paraId="09DAC119" w14:textId="77777777" w:rsidR="00B247F0" w:rsidRPr="00B247F0" w:rsidRDefault="00B247F0" w:rsidP="00B247F0">
      <w:pPr>
        <w:rPr>
          <w:rFonts w:eastAsia="Calibri"/>
          <w:sz w:val="20"/>
          <w:szCs w:val="20"/>
          <w:lang w:eastAsia="en-US"/>
        </w:rPr>
      </w:pPr>
    </w:p>
    <w:p w14:paraId="1F121DEE" w14:textId="77777777" w:rsidR="00B247F0" w:rsidRPr="00B247F0" w:rsidRDefault="00B247F0" w:rsidP="00B247F0">
      <w:pPr>
        <w:rPr>
          <w:rFonts w:eastAsia="Calibri"/>
          <w:sz w:val="20"/>
          <w:szCs w:val="20"/>
          <w:lang w:eastAsia="en-US"/>
        </w:rPr>
      </w:pPr>
    </w:p>
    <w:p w14:paraId="15CCE1D7" w14:textId="77777777" w:rsidR="00B247F0" w:rsidRPr="00B247F0" w:rsidRDefault="00B247F0" w:rsidP="00B247F0">
      <w:pPr>
        <w:rPr>
          <w:rFonts w:eastAsia="Calibri"/>
          <w:sz w:val="20"/>
          <w:szCs w:val="20"/>
          <w:lang w:eastAsia="en-US"/>
        </w:rPr>
      </w:pPr>
    </w:p>
    <w:p w14:paraId="63FFB16C" w14:textId="77777777" w:rsidR="00B247F0" w:rsidRPr="00B247F0" w:rsidRDefault="00B247F0" w:rsidP="00B247F0">
      <w:pPr>
        <w:rPr>
          <w:rFonts w:eastAsia="Calibri"/>
          <w:sz w:val="20"/>
          <w:szCs w:val="20"/>
          <w:lang w:eastAsia="en-US"/>
        </w:rPr>
      </w:pPr>
    </w:p>
    <w:p w14:paraId="1C60E894" w14:textId="77777777" w:rsidR="00B247F0" w:rsidRPr="00B247F0" w:rsidRDefault="00B247F0" w:rsidP="00B247F0">
      <w:pPr>
        <w:rPr>
          <w:rFonts w:eastAsia="Calibri"/>
          <w:sz w:val="20"/>
          <w:szCs w:val="20"/>
          <w:lang w:eastAsia="en-US"/>
        </w:rPr>
      </w:pPr>
    </w:p>
    <w:p w14:paraId="0F74C1F9" w14:textId="77777777" w:rsidR="00B247F0" w:rsidRPr="00B247F0" w:rsidRDefault="00B247F0" w:rsidP="00B247F0">
      <w:pPr>
        <w:rPr>
          <w:rFonts w:eastAsia="Calibri"/>
          <w:sz w:val="20"/>
          <w:szCs w:val="20"/>
          <w:lang w:eastAsia="en-US"/>
        </w:rPr>
      </w:pPr>
    </w:p>
    <w:p w14:paraId="40999898" w14:textId="406A69CA" w:rsidR="00B247F0" w:rsidRPr="00B247F0" w:rsidRDefault="00D86018" w:rsidP="00B247F0">
      <w:pPr>
        <w:rPr>
          <w:rFonts w:eastAsia="Calibri"/>
          <w:sz w:val="20"/>
          <w:szCs w:val="20"/>
          <w:lang w:eastAsia="en-US"/>
        </w:rPr>
      </w:pPr>
      <w:r>
        <w:rPr>
          <w:rFonts w:eastAsia="Calibri"/>
          <w:sz w:val="20"/>
          <w:szCs w:val="20"/>
          <w:lang w:eastAsia="en-US"/>
        </w:rPr>
        <w:t xml:space="preserve">             </w:t>
      </w:r>
    </w:p>
    <w:p w14:paraId="47C519F7" w14:textId="77777777" w:rsidR="00B247F0" w:rsidRPr="00B247F0" w:rsidRDefault="00B247F0" w:rsidP="00B247F0">
      <w:pPr>
        <w:rPr>
          <w:rFonts w:eastAsia="Calibri"/>
          <w:sz w:val="20"/>
          <w:szCs w:val="20"/>
          <w:lang w:eastAsia="en-US"/>
        </w:rPr>
      </w:pPr>
    </w:p>
    <w:p w14:paraId="66A2A3F3" w14:textId="77777777" w:rsidR="00B247F0" w:rsidRPr="00B247F0" w:rsidRDefault="00B247F0" w:rsidP="00B247F0">
      <w:pPr>
        <w:rPr>
          <w:rFonts w:eastAsia="Calibri"/>
          <w:sz w:val="20"/>
          <w:szCs w:val="20"/>
          <w:lang w:eastAsia="en-US"/>
        </w:rPr>
      </w:pPr>
    </w:p>
    <w:p w14:paraId="16E33CD7" w14:textId="77777777" w:rsidR="00B247F0" w:rsidRPr="00B247F0" w:rsidRDefault="00B247F0" w:rsidP="00B247F0">
      <w:pPr>
        <w:rPr>
          <w:rFonts w:eastAsia="Calibri"/>
          <w:sz w:val="20"/>
          <w:szCs w:val="20"/>
          <w:lang w:eastAsia="en-US"/>
        </w:rPr>
      </w:pPr>
    </w:p>
    <w:p w14:paraId="2842BBD1" w14:textId="77777777" w:rsidR="00B247F0" w:rsidRPr="00B247F0" w:rsidRDefault="00B247F0" w:rsidP="00B247F0">
      <w:pPr>
        <w:rPr>
          <w:rFonts w:eastAsia="Calibri"/>
          <w:sz w:val="20"/>
          <w:szCs w:val="20"/>
          <w:lang w:eastAsia="en-US"/>
        </w:rPr>
      </w:pPr>
    </w:p>
    <w:p w14:paraId="69D2D380" w14:textId="77777777" w:rsidR="00B247F0" w:rsidRPr="00B247F0" w:rsidRDefault="00B247F0" w:rsidP="00B247F0">
      <w:pPr>
        <w:rPr>
          <w:rFonts w:eastAsia="Calibri"/>
          <w:sz w:val="20"/>
          <w:szCs w:val="20"/>
          <w:lang w:eastAsia="en-US"/>
        </w:rPr>
      </w:pPr>
    </w:p>
    <w:p w14:paraId="6C27678B" w14:textId="77777777" w:rsidR="00D86018" w:rsidRPr="00D86018" w:rsidRDefault="00D86018" w:rsidP="00B247F0">
      <w:pPr>
        <w:rPr>
          <w:rFonts w:eastAsia="Calibri"/>
          <w:sz w:val="20"/>
          <w:szCs w:val="20"/>
          <w:lang w:eastAsia="en-US"/>
        </w:rPr>
      </w:pPr>
    </w:p>
    <w:p w14:paraId="2DA6B064" w14:textId="5DBCD059" w:rsidR="00B247F0" w:rsidRPr="00B247F0" w:rsidRDefault="00B247F0" w:rsidP="00B247F0">
      <w:pPr>
        <w:rPr>
          <w:rFonts w:eastAsia="Calibri"/>
          <w:sz w:val="20"/>
          <w:szCs w:val="20"/>
          <w:lang w:eastAsia="en-US"/>
        </w:rPr>
      </w:pPr>
      <w:r>
        <w:rPr>
          <w:rFonts w:eastAsia="Calibri"/>
          <w:sz w:val="20"/>
          <w:szCs w:val="20"/>
          <w:lang w:eastAsia="en-US"/>
        </w:rPr>
        <w:t xml:space="preserve">                           </w:t>
      </w:r>
      <w:bookmarkEnd w:id="7"/>
    </w:p>
    <w:p w14:paraId="4A7B6E74" w14:textId="51EDDF91" w:rsidR="001E06CA" w:rsidRPr="005105D2" w:rsidRDefault="005105D2" w:rsidP="001E06CA">
      <w:pPr>
        <w:autoSpaceDE w:val="0"/>
        <w:autoSpaceDN w:val="0"/>
        <w:adjustRightInd w:val="0"/>
        <w:spacing w:after="120"/>
        <w:jc w:val="center"/>
        <w:rPr>
          <w:rFonts w:eastAsia="Calibri"/>
          <w:bCs/>
          <w:sz w:val="20"/>
          <w:szCs w:val="20"/>
          <w:lang w:eastAsia="en-US"/>
        </w:rPr>
      </w:pPr>
      <w:r w:rsidRPr="005105D2">
        <w:rPr>
          <w:rFonts w:eastAsia="Calibri"/>
          <w:bCs/>
          <w:sz w:val="20"/>
          <w:szCs w:val="20"/>
          <w:lang w:eastAsia="en-US"/>
        </w:rPr>
        <w:t>2</w:t>
      </w:r>
      <w:r w:rsidR="001E06CA" w:rsidRPr="005105D2">
        <w:rPr>
          <w:rFonts w:eastAsia="Calibri"/>
          <w:bCs/>
          <w:sz w:val="20"/>
          <w:szCs w:val="20"/>
          <w:lang w:eastAsia="en-US"/>
        </w:rPr>
        <w:t>.att</w:t>
      </w:r>
      <w:r w:rsidRPr="005105D2">
        <w:rPr>
          <w:rFonts w:eastAsia="Calibri"/>
          <w:bCs/>
          <w:sz w:val="20"/>
          <w:szCs w:val="20"/>
          <w:lang w:eastAsia="en-US"/>
        </w:rPr>
        <w:t>ēls</w:t>
      </w:r>
      <w:r w:rsidR="001E06CA" w:rsidRPr="005105D2">
        <w:rPr>
          <w:rFonts w:eastAsia="Calibri"/>
          <w:bCs/>
          <w:sz w:val="20"/>
          <w:szCs w:val="20"/>
          <w:lang w:eastAsia="en-US"/>
        </w:rPr>
        <w:t xml:space="preserve">. </w:t>
      </w:r>
      <w:bookmarkStart w:id="8" w:name="_Hlk208391471"/>
      <w:r w:rsidR="001E06CA" w:rsidRPr="005105D2">
        <w:rPr>
          <w:rFonts w:eastAsia="Calibri"/>
          <w:bCs/>
          <w:sz w:val="20"/>
          <w:szCs w:val="20"/>
          <w:lang w:eastAsia="en-US"/>
        </w:rPr>
        <w:t xml:space="preserve">Veselīgas, aktīvas </w:t>
      </w:r>
      <w:r>
        <w:rPr>
          <w:bCs/>
          <w:sz w:val="20"/>
          <w:szCs w:val="20"/>
        </w:rPr>
        <w:t>pilsētas/</w:t>
      </w:r>
      <w:r w:rsidR="001E06CA" w:rsidRPr="005105D2">
        <w:rPr>
          <w:rFonts w:eastAsia="Calibri"/>
          <w:bCs/>
          <w:sz w:val="20"/>
          <w:szCs w:val="20"/>
          <w:lang w:eastAsia="en-US"/>
        </w:rPr>
        <w:t>pašvaldības darbības modelis</w:t>
      </w:r>
      <w:r w:rsidR="0020058C">
        <w:rPr>
          <w:rFonts w:eastAsia="Calibri"/>
          <w:bCs/>
          <w:sz w:val="20"/>
          <w:szCs w:val="20"/>
          <w:lang w:eastAsia="en-US"/>
        </w:rPr>
        <w:t xml:space="preserve">                 </w:t>
      </w:r>
    </w:p>
    <w:bookmarkEnd w:id="8"/>
    <w:p w14:paraId="7C4945C2" w14:textId="77777777" w:rsidR="001E06CA" w:rsidRDefault="001E06CA" w:rsidP="001E06CA">
      <w:pPr>
        <w:autoSpaceDE w:val="0"/>
        <w:autoSpaceDN w:val="0"/>
        <w:adjustRightInd w:val="0"/>
        <w:spacing w:after="120"/>
        <w:jc w:val="both"/>
        <w:rPr>
          <w:bCs/>
          <w:noProof/>
          <w:szCs w:val="28"/>
          <w:lang w:eastAsia="ar-SA"/>
        </w:rPr>
      </w:pPr>
      <w:r w:rsidRPr="0008636A">
        <w:rPr>
          <w:bCs/>
          <w:noProof/>
          <w:szCs w:val="28"/>
          <w:lang w:eastAsia="ar-SA"/>
        </w:rPr>
        <w:t>Veselīgas pašvaldības darbības model</w:t>
      </w:r>
      <w:r>
        <w:rPr>
          <w:bCs/>
          <w:noProof/>
          <w:szCs w:val="28"/>
          <w:lang w:eastAsia="ar-SA"/>
        </w:rPr>
        <w:t>i</w:t>
      </w:r>
      <w:r w:rsidRPr="0008636A">
        <w:rPr>
          <w:bCs/>
          <w:noProof/>
          <w:szCs w:val="28"/>
          <w:lang w:eastAsia="ar-SA"/>
        </w:rPr>
        <w:t xml:space="preserve"> </w:t>
      </w:r>
      <w:r>
        <w:rPr>
          <w:bCs/>
          <w:noProof/>
          <w:szCs w:val="28"/>
          <w:lang w:eastAsia="ar-SA"/>
        </w:rPr>
        <w:t>veido</w:t>
      </w:r>
      <w:r w:rsidRPr="0008636A">
        <w:rPr>
          <w:bCs/>
          <w:noProof/>
          <w:szCs w:val="28"/>
          <w:lang w:eastAsia="ar-SA"/>
        </w:rPr>
        <w:t xml:space="preserve"> faktori, kas </w:t>
      </w:r>
      <w:r>
        <w:rPr>
          <w:bCs/>
          <w:noProof/>
          <w:szCs w:val="28"/>
          <w:lang w:eastAsia="ar-SA"/>
        </w:rPr>
        <w:t xml:space="preserve">ļauj </w:t>
      </w:r>
      <w:r w:rsidRPr="0008636A">
        <w:rPr>
          <w:bCs/>
          <w:noProof/>
          <w:szCs w:val="28"/>
          <w:lang w:eastAsia="ar-SA"/>
        </w:rPr>
        <w:t>cilvēkiem uzturēt augstu dzīves kvalitāti un produktivitāti. Piemēram</w:t>
      </w:r>
      <w:r>
        <w:rPr>
          <w:bCs/>
          <w:noProof/>
          <w:szCs w:val="28"/>
          <w:lang w:eastAsia="ar-SA"/>
        </w:rPr>
        <w:t>,</w:t>
      </w:r>
      <w:r w:rsidRPr="0008636A">
        <w:rPr>
          <w:bCs/>
          <w:noProof/>
          <w:szCs w:val="28"/>
          <w:lang w:eastAsia="ar-SA"/>
        </w:rPr>
        <w:t xml:space="preserve"> iedzīvotājiem ir pieejami veselības veicināšanas pakalpojumi, </w:t>
      </w:r>
      <w:r>
        <w:rPr>
          <w:bCs/>
          <w:noProof/>
          <w:szCs w:val="28"/>
          <w:lang w:eastAsia="ar-SA"/>
        </w:rPr>
        <w:t xml:space="preserve">darbojas “veselīgi domājošas” iestādes un uzņēmumi, </w:t>
      </w:r>
      <w:r w:rsidRPr="0008636A">
        <w:rPr>
          <w:bCs/>
          <w:noProof/>
          <w:szCs w:val="28"/>
          <w:lang w:eastAsia="ar-SA"/>
        </w:rPr>
        <w:t>ir veselīgu dzīvesveidu veicinoša infrastruktūra – sporta un rotaļu laukumi, veloceliņi</w:t>
      </w:r>
      <w:r>
        <w:rPr>
          <w:bCs/>
          <w:noProof/>
          <w:szCs w:val="28"/>
          <w:lang w:eastAsia="ar-SA"/>
        </w:rPr>
        <w:t>,</w:t>
      </w:r>
      <w:r w:rsidRPr="0008636A">
        <w:rPr>
          <w:bCs/>
          <w:noProof/>
          <w:szCs w:val="28"/>
          <w:lang w:eastAsia="ar-SA"/>
        </w:rPr>
        <w:t xml:space="preserve"> u.c., </w:t>
      </w:r>
      <w:r>
        <w:rPr>
          <w:bCs/>
          <w:noProof/>
          <w:szCs w:val="28"/>
          <w:lang w:eastAsia="ar-SA"/>
        </w:rPr>
        <w:t>kā arī</w:t>
      </w:r>
      <w:r w:rsidRPr="0008636A">
        <w:rPr>
          <w:bCs/>
          <w:noProof/>
          <w:szCs w:val="28"/>
          <w:lang w:eastAsia="ar-SA"/>
        </w:rPr>
        <w:t xml:space="preserve"> veselību veicinoša un droša vide.</w:t>
      </w:r>
    </w:p>
    <w:p w14:paraId="44C782F8" w14:textId="048AAC81" w:rsidR="00D8431C" w:rsidRPr="00D8431C" w:rsidRDefault="00D8431C" w:rsidP="00D8431C">
      <w:pPr>
        <w:autoSpaceDE w:val="0"/>
        <w:autoSpaceDN w:val="0"/>
        <w:adjustRightInd w:val="0"/>
        <w:spacing w:before="120" w:after="120"/>
        <w:jc w:val="both"/>
        <w:rPr>
          <w:bCs/>
          <w:szCs w:val="28"/>
          <w:lang w:eastAsia="ar-SA"/>
        </w:rPr>
      </w:pPr>
      <w:r w:rsidRPr="00D8431C">
        <w:rPr>
          <w:bCs/>
          <w:szCs w:val="28"/>
          <w:lang w:eastAsia="ar-SA"/>
        </w:rPr>
        <w:t>Pašvaldības ieguvumi no veselības veicināšanas popularizēšanas pašvaldībā</w:t>
      </w:r>
      <w:r w:rsidR="00B07301">
        <w:rPr>
          <w:rStyle w:val="Vresatsauce"/>
          <w:bCs/>
          <w:szCs w:val="28"/>
          <w:lang w:eastAsia="ar-SA"/>
        </w:rPr>
        <w:footnoteReference w:id="9"/>
      </w:r>
      <w:r w:rsidRPr="00D8431C">
        <w:rPr>
          <w:bCs/>
          <w:szCs w:val="28"/>
          <w:lang w:eastAsia="ar-SA"/>
        </w:rPr>
        <w:t xml:space="preserve"> ir: </w:t>
      </w:r>
    </w:p>
    <w:p w14:paraId="34F8505E" w14:textId="33642464"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B07301">
        <w:rPr>
          <w:rFonts w:ascii="Times New Roman" w:eastAsia="Times New Roman" w:hAnsi="Times New Roman"/>
          <w:bCs/>
          <w:szCs w:val="28"/>
          <w:lang w:val="lv-LV" w:eastAsia="ar-SA"/>
        </w:rPr>
        <w:t xml:space="preserve">piederības sajūtas attīstīšana vietējos iedzīvotājos. </w:t>
      </w:r>
      <w:r w:rsidRPr="00EA653E">
        <w:rPr>
          <w:rFonts w:ascii="Times New Roman" w:eastAsia="Times New Roman" w:hAnsi="Times New Roman"/>
          <w:bCs/>
          <w:szCs w:val="28"/>
          <w:lang w:val="lv-LV" w:eastAsia="ar-SA"/>
        </w:rPr>
        <w:t xml:space="preserve">Sabiedrībā veidojas grupas identitāte, iedzīvotāji spēcīgāk identificē sevi piederīgu konkrētai pilsētai (pašvaldībai), līdz ar to vairojas vietējās sabiedrības uzticība pašvaldībai; </w:t>
      </w:r>
    </w:p>
    <w:p w14:paraId="352FEBAF" w14:textId="6803F54A"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EA653E">
        <w:rPr>
          <w:rFonts w:ascii="Times New Roman" w:eastAsia="Times New Roman" w:hAnsi="Times New Roman"/>
          <w:bCs/>
          <w:szCs w:val="28"/>
          <w:lang w:val="lv-LV" w:eastAsia="ar-SA"/>
        </w:rPr>
        <w:t xml:space="preserve">pašvaldības iedzīvotāji apzinās rīcības iespējas mainīt vidi sev apkārt, jo tiek iesaistīti veselību veicinošu pasākumu plānošanā un norisē; </w:t>
      </w:r>
    </w:p>
    <w:p w14:paraId="0A7161A2" w14:textId="4B2D6CFE"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EA653E">
        <w:rPr>
          <w:rFonts w:ascii="Times New Roman" w:eastAsia="Times New Roman" w:hAnsi="Times New Roman"/>
          <w:bCs/>
          <w:szCs w:val="28"/>
          <w:lang w:val="lv-LV" w:eastAsia="ar-SA"/>
        </w:rPr>
        <w:t xml:space="preserve">iedzīvotājiem kļūstot veselīgākiem un mainot dzīvesveida paradumus, samazinās slimību biežums un palielinās paredzamais mūža ilgums; </w:t>
      </w:r>
    </w:p>
    <w:p w14:paraId="3ABB3B26" w14:textId="5AD3E9E1"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EA653E">
        <w:rPr>
          <w:rFonts w:ascii="Times New Roman" w:eastAsia="Times New Roman" w:hAnsi="Times New Roman"/>
          <w:bCs/>
          <w:szCs w:val="28"/>
          <w:lang w:val="lv-LV" w:eastAsia="ar-SA"/>
        </w:rPr>
        <w:t xml:space="preserve">veselības veicināšanas pasākumi ilgtermiņā rada arī finansiālus ieguvumus (slimības dēļ netiek kavēta skola, darbs, nav nepieciešami pabalsti); </w:t>
      </w:r>
    </w:p>
    <w:p w14:paraId="3BD8FC98" w14:textId="44EEF581"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EA653E">
        <w:rPr>
          <w:rFonts w:ascii="Times New Roman" w:eastAsia="Times New Roman" w:hAnsi="Times New Roman"/>
          <w:bCs/>
          <w:szCs w:val="28"/>
          <w:lang w:val="lv-LV" w:eastAsia="ar-SA"/>
        </w:rPr>
        <w:t xml:space="preserve">pašvaldības iegūst veselīgākus, darbspējīgus iedzīvotājus un darbiniekus; </w:t>
      </w:r>
    </w:p>
    <w:p w14:paraId="0E5F1A41" w14:textId="4835C9C1"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EA653E">
        <w:rPr>
          <w:rFonts w:ascii="Times New Roman" w:eastAsia="Times New Roman" w:hAnsi="Times New Roman"/>
          <w:bCs/>
          <w:szCs w:val="28"/>
          <w:lang w:val="lv-LV" w:eastAsia="ar-SA"/>
        </w:rPr>
        <w:t xml:space="preserve">veicinot veselībai un dabai draudzīgu pārvietošanās veidu, pašvaldībās samazinās gaisa piesārņojums un troksnis, ir vieglāk pieejamas zaļās zonas, kā arī veidojas sociālie kontakti; </w:t>
      </w:r>
    </w:p>
    <w:p w14:paraId="717EEA94" w14:textId="502196E1"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EA653E">
        <w:rPr>
          <w:rFonts w:ascii="Times New Roman" w:eastAsia="Times New Roman" w:hAnsi="Times New Roman"/>
          <w:bCs/>
          <w:szCs w:val="28"/>
          <w:lang w:val="lv-LV" w:eastAsia="ar-SA"/>
        </w:rPr>
        <w:lastRenderedPageBreak/>
        <w:t xml:space="preserve">pašvaldības kļūst pievilcīgas citu pašvaldību iedzīvotāju (iespējamo iedzīvotāju), jauna biznesa uzsācēju, viesu un tūristu acīs; </w:t>
      </w:r>
    </w:p>
    <w:p w14:paraId="34935853" w14:textId="36340277" w:rsidR="00D8431C" w:rsidRPr="00EA653E" w:rsidRDefault="00D8431C">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szCs w:val="28"/>
          <w:lang w:val="lv-LV" w:eastAsia="ar-SA"/>
        </w:rPr>
      </w:pPr>
      <w:r w:rsidRPr="00EA653E">
        <w:rPr>
          <w:rFonts w:ascii="Times New Roman" w:eastAsia="Times New Roman" w:hAnsi="Times New Roman"/>
          <w:bCs/>
          <w:szCs w:val="28"/>
          <w:lang w:val="lv-LV" w:eastAsia="ar-SA"/>
        </w:rPr>
        <w:t>pašvaldības “labās prakses piemēri” nodrošina atpazīstamību, rada pozitīvu publisko tēlu</w:t>
      </w:r>
      <w:r w:rsidR="00B07301" w:rsidRPr="00EA653E">
        <w:rPr>
          <w:rFonts w:ascii="Times New Roman" w:eastAsia="Times New Roman" w:hAnsi="Times New Roman"/>
          <w:bCs/>
          <w:szCs w:val="28"/>
          <w:vertAlign w:val="superscript"/>
          <w:lang w:val="lv-LV" w:eastAsia="ar-SA"/>
        </w:rPr>
        <w:t>3</w:t>
      </w:r>
      <w:r w:rsidRPr="00EA653E">
        <w:rPr>
          <w:rFonts w:ascii="Times New Roman" w:eastAsia="Times New Roman" w:hAnsi="Times New Roman"/>
          <w:bCs/>
          <w:szCs w:val="28"/>
          <w:lang w:val="lv-LV" w:eastAsia="ar-SA"/>
        </w:rPr>
        <w:t xml:space="preserve">. </w:t>
      </w:r>
    </w:p>
    <w:p w14:paraId="6656A8A3" w14:textId="77777777" w:rsidR="00B07301" w:rsidRDefault="00B07301" w:rsidP="00B07301">
      <w:pPr>
        <w:jc w:val="both"/>
        <w:rPr>
          <w:bCs/>
          <w:szCs w:val="28"/>
          <w:lang w:eastAsia="ar-SA"/>
        </w:rPr>
      </w:pPr>
      <w:r w:rsidRPr="00B93A2B">
        <w:rPr>
          <w:bCs/>
          <w:szCs w:val="28"/>
          <w:lang w:eastAsia="ar-SA"/>
        </w:rPr>
        <w:t>Saskaņā ar Likuma „Par pašvaldībām” 15.</w:t>
      </w:r>
      <w:r>
        <w:rPr>
          <w:bCs/>
          <w:szCs w:val="28"/>
          <w:lang w:eastAsia="ar-SA"/>
        </w:rPr>
        <w:t xml:space="preserve"> </w:t>
      </w:r>
      <w:r w:rsidRPr="00B93A2B">
        <w:rPr>
          <w:bCs/>
          <w:szCs w:val="28"/>
          <w:lang w:eastAsia="ar-SA"/>
        </w:rPr>
        <w:t>panta 6.</w:t>
      </w:r>
      <w:r>
        <w:rPr>
          <w:bCs/>
          <w:szCs w:val="28"/>
          <w:lang w:eastAsia="ar-SA"/>
        </w:rPr>
        <w:t xml:space="preserve"> </w:t>
      </w:r>
      <w:r w:rsidRPr="00B93A2B">
        <w:rPr>
          <w:bCs/>
          <w:szCs w:val="28"/>
          <w:lang w:eastAsia="ar-SA"/>
        </w:rPr>
        <w:t>punktu viena no pašvaldību autonomajām funkcijām ir nodrošināt veselības aprūpes pieejamību, kā arī veicināt iedzīvotāju veselīgu dzīvesveidu un sportu.</w:t>
      </w:r>
      <w:r>
        <w:rPr>
          <w:bCs/>
          <w:szCs w:val="28"/>
          <w:lang w:eastAsia="ar-SA"/>
        </w:rPr>
        <w:t xml:space="preserve"> </w:t>
      </w:r>
      <w:r w:rsidRPr="00B93A2B">
        <w:rPr>
          <w:bCs/>
          <w:szCs w:val="28"/>
          <w:lang w:eastAsia="ar-SA"/>
        </w:rPr>
        <w:t xml:space="preserve">Pašvaldība kā sabiedrībai vistuvāk esošā valsts pārvaldes iestāde ir viens no svarīgākajiem posmiem iedzīvotāju veselības saglabāšanā un veselīga dzīvesveida veicināšanā. Tieši pašvaldība vislabāk pārzina savu iedzīvotāju veselības stāvokli, esošās problēmas, kā arī savu iedzīvotāju vajadzības un vēlmes. </w:t>
      </w:r>
      <w:r w:rsidRPr="003F1B9D">
        <w:rPr>
          <w:bCs/>
          <w:szCs w:val="28"/>
          <w:lang w:eastAsia="ar-SA"/>
        </w:rPr>
        <w:t xml:space="preserve">Pašvaldību loma veselības veicināšanas politikas īstenošanā galvenokārt ir saskatāma </w:t>
      </w:r>
      <w:r>
        <w:rPr>
          <w:bCs/>
          <w:szCs w:val="28"/>
          <w:lang w:eastAsia="ar-SA"/>
        </w:rPr>
        <w:t>tās</w:t>
      </w:r>
      <w:r w:rsidRPr="003F1B9D">
        <w:rPr>
          <w:bCs/>
          <w:szCs w:val="28"/>
          <w:lang w:eastAsia="ar-SA"/>
        </w:rPr>
        <w:t xml:space="preserve"> spējā veidot veselību atbalstošu vidi un uzrunāt vietējo sabiedrību, veicinot iedzīvotāju līdzdalību veselības veicināšanas pasākumos.</w:t>
      </w:r>
    </w:p>
    <w:p w14:paraId="6AA21042" w14:textId="7F9A5B6C" w:rsidR="00B07301" w:rsidRDefault="00B07301" w:rsidP="00B07301">
      <w:pPr>
        <w:jc w:val="both"/>
        <w:rPr>
          <w:bCs/>
        </w:rPr>
      </w:pPr>
      <w:r w:rsidRPr="00ED0C0F">
        <w:rPr>
          <w:bCs/>
        </w:rPr>
        <w:t xml:space="preserve">Galvenais attīstības plānošanas dokuments, kurā ir noteikta veselības veicināšanas politika, ir </w:t>
      </w:r>
      <w:r w:rsidRPr="00ED0C0F">
        <w:rPr>
          <w:b/>
          <w:bCs/>
        </w:rPr>
        <w:t>Sabiedrības veselības pamatnostādnes 2021.–2027. gadam</w:t>
      </w:r>
      <w:r w:rsidRPr="00ED0C0F">
        <w:rPr>
          <w:bCs/>
        </w:rPr>
        <w:t>. Pamatnostādnes izstrādātas, lai</w:t>
      </w:r>
      <w:r w:rsidRPr="00ED0C0F">
        <w:rPr>
          <w:b/>
          <w:bCs/>
        </w:rPr>
        <w:t xml:space="preserve"> </w:t>
      </w:r>
      <w:r w:rsidRPr="00ED0C0F">
        <w:rPr>
          <w:bCs/>
        </w:rPr>
        <w:t>turpinātu iepriekšējos gados īstenoto sabiedrības veselības politiku, nodrošinātu iepriekšējos plānošanas periodos veikto Eiropas Savienības struktūrfondu un Kohēzijas fonda (turpmāk – ES fondi) ieguldījumu pēctecību veselības nozarē, lai ieviestu Latvijas Nacionālā attīstības plāna 2021.–2027. gadam</w:t>
      </w:r>
      <w:r>
        <w:rPr>
          <w:rStyle w:val="Vresatsauce"/>
          <w:bCs/>
        </w:rPr>
        <w:footnoteReference w:id="10"/>
      </w:r>
      <w:r w:rsidRPr="00ED0C0F">
        <w:rPr>
          <w:bCs/>
        </w:rPr>
        <w:t xml:space="preserve"> mērķus, kā arī aktualizētu jaunus izaicinājumus. Pamatnostādnes nosaka sabiedrības veselības politikas mērķus, rīcības virzienus un uzdevumus</w:t>
      </w:r>
      <w:r>
        <w:rPr>
          <w:rStyle w:val="Vresatsauce"/>
          <w:bCs/>
        </w:rPr>
        <w:footnoteReference w:id="11"/>
      </w:r>
      <w:r w:rsidRPr="00ED0C0F">
        <w:rPr>
          <w:bCs/>
        </w:rPr>
        <w:t>. Sabiedrības veselības politikas mērķis ir uzlabot Latvijas iedzīvotāju veselību, pagarinot labā veselībā nodzīvoto mūžu, novēršot priekšlaicīgu mirstību un mazinot nevienlīdzību veselības jomā</w:t>
      </w:r>
      <w:r>
        <w:rPr>
          <w:bCs/>
          <w:vertAlign w:val="superscript"/>
        </w:rPr>
        <w:t>3</w:t>
      </w:r>
      <w:r w:rsidRPr="00ED0C0F">
        <w:rPr>
          <w:bCs/>
        </w:rPr>
        <w:t>.</w:t>
      </w:r>
    </w:p>
    <w:p w14:paraId="15B63911" w14:textId="261D58B8" w:rsidR="00B07301" w:rsidRPr="00B07301" w:rsidRDefault="00B07301" w:rsidP="00D86018">
      <w:pPr>
        <w:jc w:val="both"/>
        <w:rPr>
          <w:bCs/>
        </w:rPr>
      </w:pPr>
      <w:r w:rsidRPr="00B07301">
        <w:rPr>
          <w:bCs/>
        </w:rPr>
        <w:t>Lai sasniegtu sabiedrības veselības politikas mērķi, Pamatnostādnēs noteikti 5 rīcības virzieni:</w:t>
      </w:r>
    </w:p>
    <w:p w14:paraId="4FB58AE1" w14:textId="6E254036" w:rsidR="00B07301" w:rsidRPr="00B07301" w:rsidRDefault="00B07301">
      <w:pPr>
        <w:pStyle w:val="Sarakstarindkopa"/>
        <w:numPr>
          <w:ilvl w:val="0"/>
          <w:numId w:val="5"/>
        </w:numPr>
        <w:autoSpaceDE w:val="0"/>
        <w:autoSpaceDN w:val="0"/>
        <w:adjustRightInd w:val="0"/>
        <w:spacing w:before="120" w:line="240" w:lineRule="auto"/>
        <w:ind w:left="1066" w:hanging="357"/>
        <w:contextualSpacing w:val="0"/>
        <w:jc w:val="both"/>
        <w:rPr>
          <w:rFonts w:ascii="Times New Roman" w:eastAsia="Times New Roman" w:hAnsi="Times New Roman"/>
          <w:bCs/>
          <w:szCs w:val="28"/>
          <w:lang w:eastAsia="ar-SA"/>
        </w:rPr>
      </w:pPr>
      <w:proofErr w:type="spellStart"/>
      <w:r w:rsidRPr="00B07301">
        <w:rPr>
          <w:rFonts w:ascii="Times New Roman" w:eastAsia="Times New Roman" w:hAnsi="Times New Roman"/>
          <w:bCs/>
          <w:szCs w:val="28"/>
          <w:lang w:eastAsia="ar-SA"/>
        </w:rPr>
        <w:t>veselīgs</w:t>
      </w:r>
      <w:proofErr w:type="spellEnd"/>
      <w:r w:rsidRPr="00B07301">
        <w:rPr>
          <w:rFonts w:ascii="Times New Roman" w:eastAsia="Times New Roman" w:hAnsi="Times New Roman"/>
          <w:bCs/>
          <w:szCs w:val="28"/>
          <w:lang w:eastAsia="ar-SA"/>
        </w:rPr>
        <w:t xml:space="preserve"> un </w:t>
      </w:r>
      <w:proofErr w:type="spellStart"/>
      <w:r w:rsidRPr="00B07301">
        <w:rPr>
          <w:rFonts w:ascii="Times New Roman" w:eastAsia="Times New Roman" w:hAnsi="Times New Roman"/>
          <w:bCs/>
          <w:szCs w:val="28"/>
          <w:lang w:eastAsia="ar-SA"/>
        </w:rPr>
        <w:t>aktīvs</w:t>
      </w:r>
      <w:proofErr w:type="spellEnd"/>
      <w:r w:rsidRPr="00B07301">
        <w:rPr>
          <w:rFonts w:ascii="Times New Roman" w:eastAsia="Times New Roman" w:hAnsi="Times New Roman"/>
          <w:bCs/>
          <w:szCs w:val="28"/>
          <w:lang w:eastAsia="ar-SA"/>
        </w:rPr>
        <w:t xml:space="preserve"> </w:t>
      </w:r>
      <w:proofErr w:type="spellStart"/>
      <w:r w:rsidRPr="00B07301">
        <w:rPr>
          <w:rFonts w:ascii="Times New Roman" w:eastAsia="Times New Roman" w:hAnsi="Times New Roman"/>
          <w:bCs/>
          <w:szCs w:val="28"/>
          <w:lang w:eastAsia="ar-SA"/>
        </w:rPr>
        <w:t>dzīvesveids</w:t>
      </w:r>
      <w:proofErr w:type="spellEnd"/>
      <w:r w:rsidRPr="00B07301">
        <w:rPr>
          <w:rFonts w:ascii="Times New Roman" w:eastAsia="Times New Roman" w:hAnsi="Times New Roman"/>
          <w:bCs/>
          <w:szCs w:val="28"/>
          <w:lang w:eastAsia="ar-SA"/>
        </w:rPr>
        <w:t>;</w:t>
      </w:r>
    </w:p>
    <w:p w14:paraId="79CAC63B" w14:textId="1C9D75E4" w:rsidR="00B07301" w:rsidRPr="00CC795E" w:rsidRDefault="00B07301">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noProof/>
          <w:szCs w:val="28"/>
          <w:lang w:val="lv-LV" w:eastAsia="ar-SA"/>
        </w:rPr>
      </w:pPr>
      <w:r w:rsidRPr="00CC795E">
        <w:rPr>
          <w:rFonts w:ascii="Times New Roman" w:eastAsia="Times New Roman" w:hAnsi="Times New Roman"/>
          <w:bCs/>
          <w:noProof/>
          <w:szCs w:val="28"/>
          <w:lang w:val="lv-LV" w:eastAsia="ar-SA"/>
        </w:rPr>
        <w:t>infekciju izplatības mazināšana;</w:t>
      </w:r>
    </w:p>
    <w:p w14:paraId="3FC3770F" w14:textId="744FBDA9" w:rsidR="00B07301" w:rsidRPr="00CC795E" w:rsidRDefault="00B07301">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noProof/>
          <w:szCs w:val="28"/>
          <w:lang w:val="lv-LV" w:eastAsia="ar-SA"/>
        </w:rPr>
      </w:pPr>
      <w:r w:rsidRPr="00CC795E">
        <w:rPr>
          <w:rFonts w:ascii="Times New Roman" w:eastAsia="Times New Roman" w:hAnsi="Times New Roman"/>
          <w:bCs/>
          <w:noProof/>
          <w:szCs w:val="28"/>
          <w:lang w:val="lv-LV" w:eastAsia="ar-SA"/>
        </w:rPr>
        <w:t>uz cilvēku centrēta un integrēta veselības aprūpe;</w:t>
      </w:r>
    </w:p>
    <w:p w14:paraId="54053EEB" w14:textId="698A315D" w:rsidR="00B07301" w:rsidRPr="00CC795E" w:rsidRDefault="00B07301">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noProof/>
          <w:szCs w:val="28"/>
          <w:lang w:val="lv-LV" w:eastAsia="ar-SA"/>
        </w:rPr>
      </w:pPr>
      <w:r w:rsidRPr="00CC795E">
        <w:rPr>
          <w:rFonts w:ascii="Times New Roman" w:eastAsia="Times New Roman" w:hAnsi="Times New Roman"/>
          <w:bCs/>
          <w:noProof/>
          <w:szCs w:val="28"/>
          <w:lang w:val="lv-LV" w:eastAsia="ar-SA"/>
        </w:rPr>
        <w:t>cilvēkresursu nodrošinājums un prasmju pilnveide;</w:t>
      </w:r>
    </w:p>
    <w:p w14:paraId="5DBAF845" w14:textId="4ADD3FB4" w:rsidR="00B07301" w:rsidRPr="00CC795E" w:rsidRDefault="00B07301">
      <w:pPr>
        <w:pStyle w:val="Sarakstarindkopa"/>
        <w:numPr>
          <w:ilvl w:val="0"/>
          <w:numId w:val="5"/>
        </w:numPr>
        <w:autoSpaceDE w:val="0"/>
        <w:autoSpaceDN w:val="0"/>
        <w:adjustRightInd w:val="0"/>
        <w:spacing w:before="120" w:after="120" w:line="240" w:lineRule="auto"/>
        <w:ind w:left="1066" w:hanging="357"/>
        <w:contextualSpacing w:val="0"/>
        <w:jc w:val="both"/>
        <w:rPr>
          <w:rFonts w:ascii="Times New Roman" w:eastAsia="Times New Roman" w:hAnsi="Times New Roman"/>
          <w:bCs/>
          <w:noProof/>
          <w:szCs w:val="28"/>
          <w:lang w:val="lv-LV" w:eastAsia="ar-SA"/>
        </w:rPr>
      </w:pPr>
      <w:r w:rsidRPr="00CC795E">
        <w:rPr>
          <w:rFonts w:ascii="Times New Roman" w:eastAsia="Times New Roman" w:hAnsi="Times New Roman"/>
          <w:bCs/>
          <w:noProof/>
          <w:szCs w:val="28"/>
          <w:lang w:val="lv-LV" w:eastAsia="ar-SA"/>
        </w:rPr>
        <w:t>veselības aprūpes ilgtspēja, pārvaldības stiprināšana, efektīva veselības aprūpes resursu izlietošana.</w:t>
      </w:r>
    </w:p>
    <w:p w14:paraId="610F3658" w14:textId="77777777" w:rsidR="00B07301" w:rsidRPr="00CC795E" w:rsidRDefault="00B07301" w:rsidP="00B07301">
      <w:pPr>
        <w:autoSpaceDE w:val="0"/>
        <w:autoSpaceDN w:val="0"/>
        <w:adjustRightInd w:val="0"/>
        <w:spacing w:before="120" w:after="120"/>
        <w:jc w:val="both"/>
        <w:rPr>
          <w:bCs/>
          <w:noProof/>
          <w:szCs w:val="28"/>
          <w:lang w:eastAsia="ar-SA"/>
        </w:rPr>
      </w:pPr>
      <w:r w:rsidRPr="00CC795E">
        <w:rPr>
          <w:bCs/>
          <w:noProof/>
          <w:szCs w:val="28"/>
          <w:lang w:eastAsia="ar-SA"/>
        </w:rPr>
        <w:t xml:space="preserve">Ņemot vērā pašvaldības iespējas, infrastruktūru, cilvēku un finanšu resursus, kā arī izpratni par veselīga dzīvesveida jautājumiem un pieredzi veselības veicināšanas pasākumu īstenošanā, tika izstrādāta šī Ādažu novada sabiedrības veselības veicināšanas koncepcija (turpmāk – Koncepcija). </w:t>
      </w:r>
    </w:p>
    <w:p w14:paraId="1FA4B080" w14:textId="77777777" w:rsidR="00B07301" w:rsidRPr="00B07301" w:rsidRDefault="00B07301" w:rsidP="00B07301">
      <w:pPr>
        <w:autoSpaceDE w:val="0"/>
        <w:autoSpaceDN w:val="0"/>
        <w:adjustRightInd w:val="0"/>
        <w:spacing w:after="120"/>
        <w:jc w:val="both"/>
        <w:rPr>
          <w:b/>
          <w:bCs/>
          <w:szCs w:val="28"/>
          <w:lang w:eastAsia="ar-SA"/>
        </w:rPr>
      </w:pPr>
      <w:r w:rsidRPr="00B07301">
        <w:rPr>
          <w:b/>
          <w:bCs/>
          <w:szCs w:val="28"/>
          <w:lang w:eastAsia="ar-SA"/>
        </w:rPr>
        <w:t>Koncepcijas mērķis ir uzlabot veselības veicināšanas pakalpojumu pieejamību, kā arī veicināt sabiedrības veselīgu paradumu nostiprināšanu.</w:t>
      </w:r>
    </w:p>
    <w:p w14:paraId="56CF4AA6" w14:textId="698CD116" w:rsidR="00252A3C" w:rsidRPr="002E113F" w:rsidRDefault="005105D2" w:rsidP="002E113F">
      <w:pPr>
        <w:autoSpaceDE w:val="0"/>
        <w:autoSpaceDN w:val="0"/>
        <w:adjustRightInd w:val="0"/>
        <w:spacing w:after="120"/>
        <w:jc w:val="both"/>
        <w:rPr>
          <w:bCs/>
          <w:noProof/>
          <w:szCs w:val="28"/>
          <w:lang w:eastAsia="ar-SA"/>
        </w:rPr>
      </w:pPr>
      <w:r w:rsidRPr="00DB6B2B">
        <w:rPr>
          <w:bCs/>
          <w:noProof/>
          <w:szCs w:val="28"/>
          <w:lang w:eastAsia="ar-SA"/>
        </w:rPr>
        <w:t xml:space="preserve">Koncepcija izstrādāta saskaņā ar </w:t>
      </w:r>
      <w:r w:rsidRPr="00DB6B2B">
        <w:rPr>
          <w:bCs/>
          <w:i/>
          <w:noProof/>
          <w:szCs w:val="28"/>
          <w:lang w:eastAsia="ar-SA"/>
        </w:rPr>
        <w:t>Ādažu novada pašvaldības Attīstības programmu 2021.-2027.</w:t>
      </w:r>
      <w:r>
        <w:rPr>
          <w:bCs/>
          <w:i/>
          <w:noProof/>
          <w:szCs w:val="28"/>
          <w:lang w:eastAsia="ar-SA"/>
        </w:rPr>
        <w:t xml:space="preserve"> </w:t>
      </w:r>
      <w:r w:rsidRPr="00DB6B2B">
        <w:rPr>
          <w:bCs/>
          <w:i/>
          <w:noProof/>
          <w:szCs w:val="28"/>
          <w:lang w:eastAsia="ar-SA"/>
        </w:rPr>
        <w:t>gadam</w:t>
      </w:r>
      <w:r w:rsidRPr="00DB6B2B">
        <w:rPr>
          <w:rStyle w:val="Vresatsauce"/>
          <w:bCs/>
          <w:i/>
          <w:noProof/>
          <w:szCs w:val="28"/>
          <w:lang w:eastAsia="ar-SA"/>
        </w:rPr>
        <w:footnoteReference w:id="12"/>
      </w:r>
      <w:r w:rsidRPr="00DB6B2B">
        <w:rPr>
          <w:bCs/>
          <w:noProof/>
          <w:szCs w:val="28"/>
          <w:lang w:eastAsia="ar-SA"/>
        </w:rPr>
        <w:t xml:space="preserve">, Veselības ministrijas </w:t>
      </w:r>
      <w:r w:rsidRPr="00DB6B2B">
        <w:rPr>
          <w:bCs/>
          <w:i/>
          <w:noProof/>
          <w:szCs w:val="28"/>
          <w:lang w:eastAsia="ar-SA"/>
        </w:rPr>
        <w:t>Sabiedrības veselības pamatnostādnēm 2021.–2027.</w:t>
      </w:r>
      <w:r>
        <w:rPr>
          <w:bCs/>
          <w:i/>
          <w:noProof/>
          <w:szCs w:val="28"/>
          <w:lang w:eastAsia="ar-SA"/>
        </w:rPr>
        <w:t xml:space="preserve"> </w:t>
      </w:r>
      <w:r w:rsidRPr="00DB6B2B">
        <w:rPr>
          <w:bCs/>
          <w:i/>
          <w:noProof/>
          <w:szCs w:val="28"/>
          <w:lang w:eastAsia="ar-SA"/>
        </w:rPr>
        <w:t>gadam</w:t>
      </w:r>
      <w:r w:rsidRPr="00DB6B2B">
        <w:rPr>
          <w:rStyle w:val="Vresatsauce"/>
          <w:bCs/>
          <w:i/>
          <w:noProof/>
          <w:szCs w:val="28"/>
          <w:lang w:eastAsia="ar-SA"/>
        </w:rPr>
        <w:footnoteReference w:id="13"/>
      </w:r>
      <w:r w:rsidRPr="00DB6B2B">
        <w:rPr>
          <w:bCs/>
          <w:noProof/>
          <w:szCs w:val="28"/>
          <w:lang w:eastAsia="ar-SA"/>
        </w:rPr>
        <w:t xml:space="preserve">, </w:t>
      </w:r>
      <w:r w:rsidR="002E113F">
        <w:rPr>
          <w:bCs/>
          <w:noProof/>
          <w:szCs w:val="28"/>
          <w:lang w:eastAsia="ar-SA"/>
        </w:rPr>
        <w:t>Slimību profilakses un kontroles centra izstrādātajām</w:t>
      </w:r>
      <w:r w:rsidRPr="00DB6B2B">
        <w:rPr>
          <w:bCs/>
          <w:noProof/>
          <w:szCs w:val="28"/>
          <w:lang w:eastAsia="ar-SA"/>
        </w:rPr>
        <w:t xml:space="preserve"> </w:t>
      </w:r>
      <w:r w:rsidRPr="00DB6B2B">
        <w:rPr>
          <w:bCs/>
          <w:i/>
          <w:noProof/>
          <w:szCs w:val="28"/>
          <w:lang w:eastAsia="ar-SA"/>
        </w:rPr>
        <w:t>Vadlīnijām pašvaldībām veselības veicināšanā</w:t>
      </w:r>
      <w:r w:rsidRPr="00DB6B2B">
        <w:rPr>
          <w:rStyle w:val="Vresatsauce"/>
          <w:bCs/>
          <w:i/>
          <w:noProof/>
          <w:szCs w:val="28"/>
          <w:lang w:eastAsia="ar-SA"/>
        </w:rPr>
        <w:footnoteReference w:id="14"/>
      </w:r>
      <w:r w:rsidR="002E113F">
        <w:rPr>
          <w:bCs/>
          <w:noProof/>
          <w:szCs w:val="28"/>
          <w:lang w:eastAsia="ar-SA"/>
        </w:rPr>
        <w:t>.</w:t>
      </w:r>
      <w:bookmarkStart w:id="9" w:name="_Toc465868471"/>
      <w:bookmarkStart w:id="10" w:name="_Toc465868562"/>
      <w:bookmarkStart w:id="11" w:name="_Toc465868665"/>
      <w:bookmarkEnd w:id="4"/>
      <w:bookmarkEnd w:id="5"/>
      <w:r w:rsidR="004F58C1" w:rsidRPr="00DB6B2B">
        <w:rPr>
          <w:noProof/>
        </w:rPr>
        <w:br w:type="page"/>
      </w:r>
    </w:p>
    <w:p w14:paraId="614A7255" w14:textId="77777777" w:rsidR="00252A3C" w:rsidRPr="00A74F3B" w:rsidRDefault="00252A3C" w:rsidP="00E8368C">
      <w:pPr>
        <w:pStyle w:val="Virsraksts1"/>
        <w:numPr>
          <w:ilvl w:val="0"/>
          <w:numId w:val="0"/>
        </w:numPr>
        <w:jc w:val="center"/>
        <w:rPr>
          <w:noProof/>
          <w:color w:val="D4CD40"/>
          <w:sz w:val="28"/>
          <w:szCs w:val="28"/>
          <w:lang w:val="lv-LV"/>
        </w:rPr>
      </w:pPr>
      <w:r w:rsidRPr="00A74F3B">
        <w:rPr>
          <w:noProof/>
          <w:color w:val="D4CD40"/>
          <w:sz w:val="28"/>
          <w:szCs w:val="28"/>
          <w:lang w:val="lv-LV"/>
        </w:rPr>
        <w:lastRenderedPageBreak/>
        <w:t>Ādažu novada iedzīvotāju raksturojums</w:t>
      </w:r>
    </w:p>
    <w:p w14:paraId="28CEA091" w14:textId="7D12B49F" w:rsidR="00E3325C" w:rsidRPr="001C0411" w:rsidRDefault="00E3325C" w:rsidP="001C1EAA">
      <w:pPr>
        <w:spacing w:before="120" w:line="260" w:lineRule="auto"/>
        <w:ind w:firstLine="283"/>
        <w:jc w:val="both"/>
      </w:pPr>
      <w:r>
        <w:t>202</w:t>
      </w:r>
      <w:r w:rsidR="001C1EAA">
        <w:t>5</w:t>
      </w:r>
      <w:r>
        <w:t>. gada sākumā Ādažu novada iedzīvotāju skaits bija 23 603 cilvēki. Centrālās statistikas pārvaldes (turpmāk – CSP) dati liecina, ka iedzīvotāju skaitam Ādažu novada pašvaldībā pēdējo gadu laikā ir tendence palielināties (sk</w:t>
      </w:r>
      <w:r w:rsidR="001C0411">
        <w:t>at</w:t>
      </w:r>
      <w:r>
        <w:t>. 3. tabulu)</w:t>
      </w:r>
      <w:r w:rsidR="001C1EAA">
        <w:t>, savukārt ceturtā daļa jeb 26 % no iedzīvotājiem ir bērni un jaunieši vecumā līdz 18 gadiem.</w:t>
      </w:r>
      <w:r w:rsidR="00A74F3B">
        <w:t xml:space="preserve"> Vidējais vecums novadā ir 39,2 gadi (Latvijā 43,5), kas liecina par jaunu iedzīvotāju struktūru, mazāku sabiedrības novecošanos.</w:t>
      </w:r>
    </w:p>
    <w:tbl>
      <w:tblPr>
        <w:tblStyle w:val="Reatabula5tuma-izclums2"/>
        <w:tblW w:w="0" w:type="auto"/>
        <w:tblLook w:val="04A0" w:firstRow="1" w:lastRow="0" w:firstColumn="1" w:lastColumn="0" w:noHBand="0" w:noVBand="1"/>
      </w:tblPr>
      <w:tblGrid>
        <w:gridCol w:w="3671"/>
        <w:gridCol w:w="1414"/>
        <w:gridCol w:w="1415"/>
        <w:gridCol w:w="1274"/>
        <w:gridCol w:w="1267"/>
      </w:tblGrid>
      <w:tr w:rsidR="00E3325C" w14:paraId="3F6E0916" w14:textId="77777777">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681" w:type="dxa"/>
            <w:tcBorders>
              <w:top w:val="single" w:sz="12" w:space="0" w:color="D4CD40"/>
              <w:left w:val="single" w:sz="12" w:space="0" w:color="D4CD40"/>
              <w:right w:val="single" w:sz="12" w:space="0" w:color="D4CD40"/>
            </w:tcBorders>
            <w:shd w:val="clear" w:color="auto" w:fill="D4CD40"/>
          </w:tcPr>
          <w:p w14:paraId="72B3A8D3" w14:textId="77777777" w:rsidR="00E3325C" w:rsidRPr="003F0F4F" w:rsidRDefault="00E3325C" w:rsidP="001C1EAA">
            <w:pPr>
              <w:spacing w:before="120"/>
              <w:jc w:val="center"/>
              <w:rPr>
                <w:bCs w:val="0"/>
                <w:sz w:val="20"/>
                <w:szCs w:val="20"/>
                <w:lang w:eastAsia="ar-SA"/>
              </w:rPr>
            </w:pPr>
          </w:p>
        </w:tc>
        <w:tc>
          <w:tcPr>
            <w:tcW w:w="1417" w:type="dxa"/>
            <w:tcBorders>
              <w:top w:val="single" w:sz="12" w:space="0" w:color="D4CD40"/>
              <w:left w:val="single" w:sz="12" w:space="0" w:color="D4CD40"/>
              <w:right w:val="single" w:sz="12" w:space="0" w:color="D4CD40"/>
            </w:tcBorders>
            <w:shd w:val="clear" w:color="auto" w:fill="D4CD40"/>
          </w:tcPr>
          <w:p w14:paraId="7160A3B4" w14:textId="77777777" w:rsidR="00E3325C" w:rsidRPr="003F0F4F" w:rsidRDefault="00E3325C" w:rsidP="001C1EAA">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2022</w:t>
            </w:r>
          </w:p>
        </w:tc>
        <w:tc>
          <w:tcPr>
            <w:tcW w:w="1418" w:type="dxa"/>
            <w:tcBorders>
              <w:top w:val="single" w:sz="12" w:space="0" w:color="D4CD40"/>
              <w:left w:val="single" w:sz="12" w:space="0" w:color="D4CD40"/>
              <w:right w:val="single" w:sz="12" w:space="0" w:color="D4CD40"/>
            </w:tcBorders>
            <w:shd w:val="clear" w:color="auto" w:fill="D4CD40"/>
          </w:tcPr>
          <w:p w14:paraId="237536BD" w14:textId="77777777" w:rsidR="00E3325C" w:rsidRPr="003F0F4F" w:rsidRDefault="00E3325C" w:rsidP="001C1EAA">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2023</w:t>
            </w:r>
          </w:p>
        </w:tc>
        <w:tc>
          <w:tcPr>
            <w:tcW w:w="1276" w:type="dxa"/>
            <w:tcBorders>
              <w:top w:val="single" w:sz="12" w:space="0" w:color="D4CD40"/>
              <w:left w:val="single" w:sz="12" w:space="0" w:color="D4CD40"/>
            </w:tcBorders>
            <w:shd w:val="clear" w:color="auto" w:fill="D4CD40"/>
          </w:tcPr>
          <w:p w14:paraId="62C1BE5C" w14:textId="77777777" w:rsidR="00E3325C" w:rsidRPr="003F0F4F" w:rsidRDefault="00E3325C" w:rsidP="001C1EAA">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2024</w:t>
            </w:r>
          </w:p>
        </w:tc>
        <w:tc>
          <w:tcPr>
            <w:tcW w:w="1269" w:type="dxa"/>
            <w:tcBorders>
              <w:top w:val="single" w:sz="12" w:space="0" w:color="D4CD40"/>
              <w:right w:val="single" w:sz="12" w:space="0" w:color="D4CD40"/>
            </w:tcBorders>
            <w:shd w:val="clear" w:color="auto" w:fill="D4CD40"/>
          </w:tcPr>
          <w:p w14:paraId="3DB0B720" w14:textId="77777777" w:rsidR="00E3325C" w:rsidRPr="003F0F4F" w:rsidRDefault="00E3325C" w:rsidP="001C1EAA">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2025</w:t>
            </w:r>
          </w:p>
        </w:tc>
      </w:tr>
      <w:tr w:rsidR="00E3325C" w14:paraId="0BCA03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left w:val="single" w:sz="12" w:space="0" w:color="D4CD40"/>
              <w:bottom w:val="single" w:sz="12" w:space="0" w:color="D4CD40"/>
              <w:right w:val="single" w:sz="12" w:space="0" w:color="D4CD40"/>
            </w:tcBorders>
            <w:shd w:val="clear" w:color="auto" w:fill="D4CD40"/>
          </w:tcPr>
          <w:p w14:paraId="7B5F6F40" w14:textId="77777777" w:rsidR="00E3325C" w:rsidRPr="003F0F4F" w:rsidRDefault="00E3325C" w:rsidP="003F0F4F">
            <w:pPr>
              <w:spacing w:before="120"/>
              <w:jc w:val="center"/>
              <w:rPr>
                <w:bCs w:val="0"/>
                <w:sz w:val="20"/>
                <w:szCs w:val="20"/>
                <w:lang w:eastAsia="ar-SA"/>
              </w:rPr>
            </w:pPr>
            <w:r w:rsidRPr="003F0F4F">
              <w:rPr>
                <w:bCs w:val="0"/>
                <w:sz w:val="20"/>
                <w:szCs w:val="20"/>
                <w:lang w:eastAsia="ar-SA"/>
              </w:rPr>
              <w:t>Iedzīvotāju skaits gada sākumā</w:t>
            </w:r>
          </w:p>
        </w:tc>
        <w:tc>
          <w:tcPr>
            <w:tcW w:w="1417" w:type="dxa"/>
            <w:tcBorders>
              <w:left w:val="single" w:sz="12" w:space="0" w:color="D4CD40"/>
              <w:bottom w:val="single" w:sz="12" w:space="0" w:color="D4CD40"/>
              <w:right w:val="single" w:sz="12" w:space="0" w:color="D4CD40"/>
            </w:tcBorders>
            <w:shd w:val="clear" w:color="auto" w:fill="auto"/>
            <w:vAlign w:val="center"/>
          </w:tcPr>
          <w:p w14:paraId="173BD76C" w14:textId="77777777" w:rsidR="00E3325C" w:rsidRPr="003F0F4F" w:rsidRDefault="00E3325C"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21 944</w:t>
            </w:r>
          </w:p>
        </w:tc>
        <w:tc>
          <w:tcPr>
            <w:tcW w:w="1418" w:type="dxa"/>
            <w:tcBorders>
              <w:left w:val="single" w:sz="12" w:space="0" w:color="D4CD40"/>
              <w:bottom w:val="single" w:sz="12" w:space="0" w:color="D4CD40"/>
              <w:right w:val="single" w:sz="12" w:space="0" w:color="D4CD40"/>
            </w:tcBorders>
            <w:shd w:val="clear" w:color="auto" w:fill="auto"/>
            <w:vAlign w:val="center"/>
          </w:tcPr>
          <w:p w14:paraId="6DC416BC" w14:textId="77777777" w:rsidR="00E3325C" w:rsidRPr="003F0F4F" w:rsidRDefault="00E3325C"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22 847</w:t>
            </w:r>
          </w:p>
        </w:tc>
        <w:tc>
          <w:tcPr>
            <w:tcW w:w="1276" w:type="dxa"/>
            <w:tcBorders>
              <w:left w:val="single" w:sz="12" w:space="0" w:color="D4CD40"/>
              <w:bottom w:val="single" w:sz="12" w:space="0" w:color="D4CD40"/>
              <w:right w:val="single" w:sz="12" w:space="0" w:color="D4CD40"/>
            </w:tcBorders>
            <w:shd w:val="clear" w:color="auto" w:fill="auto"/>
            <w:vAlign w:val="center"/>
          </w:tcPr>
          <w:p w14:paraId="16A91599" w14:textId="77777777" w:rsidR="00E3325C" w:rsidRPr="003F0F4F" w:rsidRDefault="00E3325C"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23 301</w:t>
            </w:r>
          </w:p>
        </w:tc>
        <w:tc>
          <w:tcPr>
            <w:tcW w:w="1269" w:type="dxa"/>
            <w:tcBorders>
              <w:left w:val="single" w:sz="12" w:space="0" w:color="D4CD40"/>
              <w:bottom w:val="single" w:sz="12" w:space="0" w:color="D4CD40"/>
              <w:right w:val="single" w:sz="12" w:space="0" w:color="D4CD40"/>
            </w:tcBorders>
            <w:shd w:val="clear" w:color="auto" w:fill="auto"/>
            <w:vAlign w:val="center"/>
          </w:tcPr>
          <w:p w14:paraId="6FAE4640" w14:textId="77777777" w:rsidR="00E3325C" w:rsidRPr="003F0F4F" w:rsidRDefault="00E3325C"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23 603</w:t>
            </w:r>
          </w:p>
        </w:tc>
      </w:tr>
    </w:tbl>
    <w:p w14:paraId="0AAB8FAD" w14:textId="7FF6C751" w:rsidR="00E3325C" w:rsidRPr="00D65C4F" w:rsidRDefault="00E3325C" w:rsidP="001C1EAA">
      <w:pPr>
        <w:spacing w:before="120"/>
        <w:jc w:val="center"/>
        <w:rPr>
          <w:sz w:val="20"/>
          <w:szCs w:val="20"/>
        </w:rPr>
      </w:pPr>
      <w:r w:rsidRPr="00D65C4F">
        <w:rPr>
          <w:sz w:val="20"/>
          <w:szCs w:val="20"/>
        </w:rPr>
        <w:t xml:space="preserve">3.tabula. </w:t>
      </w:r>
      <w:r w:rsidR="001C0411" w:rsidRPr="00D65C4F">
        <w:rPr>
          <w:sz w:val="20"/>
          <w:szCs w:val="20"/>
        </w:rPr>
        <w:t>Ādažu novada iedzīvotāju skaits gada sākumā 2022.-2025.gadā</w:t>
      </w:r>
      <w:r w:rsidR="00D65C4F" w:rsidRPr="00D65C4F">
        <w:rPr>
          <w:sz w:val="20"/>
          <w:szCs w:val="20"/>
        </w:rPr>
        <w:t>.</w:t>
      </w:r>
    </w:p>
    <w:p w14:paraId="074488FE" w14:textId="1CFB0E52" w:rsidR="00E3325C" w:rsidRPr="004F2695" w:rsidRDefault="004F2695" w:rsidP="001C1EAA">
      <w:pPr>
        <w:spacing w:before="120"/>
        <w:jc w:val="both"/>
      </w:pPr>
      <w:r w:rsidRPr="004F2695">
        <w:t>CSP dati</w:t>
      </w:r>
      <w:r>
        <w:t xml:space="preserve"> liecina, ka dzimstība Ādažu novadā ir au</w:t>
      </w:r>
      <w:r w:rsidR="00D65C4F">
        <w:t>g</w:t>
      </w:r>
      <w:r>
        <w:t>stāka nekā vidēji Latvij</w:t>
      </w:r>
      <w:r w:rsidR="00D65C4F">
        <w:t>ā (skat. 4. tabulu), savukārt mirstība ir zemāka nekā vidēji Latvijā (skat. 5.tabulu).</w:t>
      </w:r>
    </w:p>
    <w:tbl>
      <w:tblPr>
        <w:tblStyle w:val="Reatabula5tuma-izclums2"/>
        <w:tblW w:w="9020" w:type="dxa"/>
        <w:tblLook w:val="04A0" w:firstRow="1" w:lastRow="0" w:firstColumn="1" w:lastColumn="0" w:noHBand="0" w:noVBand="1"/>
      </w:tblPr>
      <w:tblGrid>
        <w:gridCol w:w="694"/>
        <w:gridCol w:w="2977"/>
        <w:gridCol w:w="2950"/>
        <w:gridCol w:w="2399"/>
      </w:tblGrid>
      <w:tr w:rsidR="00835BE0" w14:paraId="0AADD687" w14:textId="77777777" w:rsidTr="003F0F4F">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694" w:type="dxa"/>
            <w:tcBorders>
              <w:top w:val="single" w:sz="12" w:space="0" w:color="D4CD40"/>
              <w:left w:val="single" w:sz="12" w:space="0" w:color="D4CD40"/>
              <w:right w:val="single" w:sz="12" w:space="0" w:color="D4CD40"/>
            </w:tcBorders>
            <w:shd w:val="clear" w:color="auto" w:fill="D4CD40"/>
          </w:tcPr>
          <w:p w14:paraId="71C7C7D5" w14:textId="51AA04F7" w:rsidR="00835BE0" w:rsidRPr="003F0F4F" w:rsidRDefault="00835BE0" w:rsidP="001C1EAA">
            <w:pPr>
              <w:spacing w:before="120"/>
              <w:jc w:val="center"/>
              <w:rPr>
                <w:bCs w:val="0"/>
                <w:sz w:val="20"/>
                <w:szCs w:val="20"/>
                <w:lang w:eastAsia="ar-SA"/>
              </w:rPr>
            </w:pPr>
            <w:r w:rsidRPr="003F0F4F">
              <w:rPr>
                <w:bCs w:val="0"/>
                <w:sz w:val="20"/>
                <w:szCs w:val="20"/>
                <w:lang w:eastAsia="ar-SA"/>
              </w:rPr>
              <w:t>Gads</w:t>
            </w:r>
          </w:p>
        </w:tc>
        <w:tc>
          <w:tcPr>
            <w:tcW w:w="2977" w:type="dxa"/>
            <w:tcBorders>
              <w:top w:val="single" w:sz="12" w:space="0" w:color="D4CD40"/>
              <w:left w:val="single" w:sz="12" w:space="0" w:color="D4CD40"/>
              <w:right w:val="single" w:sz="12" w:space="0" w:color="D4CD40"/>
            </w:tcBorders>
            <w:shd w:val="clear" w:color="auto" w:fill="D4CD40"/>
            <w:vAlign w:val="bottom"/>
          </w:tcPr>
          <w:p w14:paraId="184A188A" w14:textId="688F94C1" w:rsidR="00835BE0" w:rsidRPr="003F0F4F" w:rsidRDefault="00835BE0" w:rsidP="003F0F4F">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Dzīvi dzimušo skaits Ādažu novadā</w:t>
            </w:r>
          </w:p>
        </w:tc>
        <w:tc>
          <w:tcPr>
            <w:tcW w:w="2950" w:type="dxa"/>
            <w:tcBorders>
              <w:top w:val="single" w:sz="12" w:space="0" w:color="D4CD40"/>
              <w:left w:val="single" w:sz="12" w:space="0" w:color="D4CD40"/>
              <w:right w:val="single" w:sz="12" w:space="0" w:color="D4CD40"/>
            </w:tcBorders>
            <w:shd w:val="clear" w:color="auto" w:fill="D4CD40"/>
            <w:vAlign w:val="bottom"/>
          </w:tcPr>
          <w:p w14:paraId="6D9C17CF" w14:textId="30FE9327" w:rsidR="00835BE0" w:rsidRPr="003F0F4F" w:rsidRDefault="00835BE0" w:rsidP="003F0F4F">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Uz 1000 iedzīvotāju Ādažu novadā</w:t>
            </w:r>
          </w:p>
        </w:tc>
        <w:tc>
          <w:tcPr>
            <w:tcW w:w="2399" w:type="dxa"/>
            <w:tcBorders>
              <w:top w:val="single" w:sz="12" w:space="0" w:color="D4CD40"/>
              <w:left w:val="single" w:sz="12" w:space="0" w:color="D4CD40"/>
              <w:right w:val="single" w:sz="12" w:space="0" w:color="D4CD40"/>
            </w:tcBorders>
            <w:shd w:val="clear" w:color="auto" w:fill="D4CD40"/>
            <w:vAlign w:val="bottom"/>
          </w:tcPr>
          <w:p w14:paraId="184A4A73" w14:textId="33CF9EE0" w:rsidR="00835BE0" w:rsidRPr="003F0F4F" w:rsidRDefault="00835BE0" w:rsidP="003F0F4F">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Uz 1000 iedzīvotāju Latvijā</w:t>
            </w:r>
          </w:p>
        </w:tc>
      </w:tr>
      <w:tr w:rsidR="00835BE0" w14:paraId="37902A19" w14:textId="77777777" w:rsidTr="003F0F4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94" w:type="dxa"/>
            <w:tcBorders>
              <w:left w:val="single" w:sz="12" w:space="0" w:color="D4CD40"/>
              <w:right w:val="single" w:sz="12" w:space="0" w:color="D4CD40"/>
            </w:tcBorders>
            <w:shd w:val="clear" w:color="auto" w:fill="D4CD40"/>
          </w:tcPr>
          <w:p w14:paraId="4A0B9E22" w14:textId="6E06D230" w:rsidR="00835BE0" w:rsidRPr="003F0F4F" w:rsidRDefault="00835BE0" w:rsidP="001C1EAA">
            <w:pPr>
              <w:spacing w:before="120"/>
              <w:jc w:val="both"/>
              <w:rPr>
                <w:bCs w:val="0"/>
                <w:sz w:val="20"/>
                <w:szCs w:val="20"/>
                <w:lang w:eastAsia="ar-SA"/>
              </w:rPr>
            </w:pPr>
            <w:r w:rsidRPr="003F0F4F">
              <w:rPr>
                <w:bCs w:val="0"/>
                <w:sz w:val="20"/>
                <w:szCs w:val="20"/>
                <w:lang w:eastAsia="ar-SA"/>
              </w:rPr>
              <w:t>2022</w:t>
            </w:r>
          </w:p>
        </w:tc>
        <w:tc>
          <w:tcPr>
            <w:tcW w:w="2977" w:type="dxa"/>
            <w:tcBorders>
              <w:left w:val="single" w:sz="12" w:space="0" w:color="D4CD40"/>
              <w:bottom w:val="single" w:sz="12" w:space="0" w:color="D4CD40"/>
              <w:right w:val="single" w:sz="12" w:space="0" w:color="D4CD40"/>
            </w:tcBorders>
            <w:shd w:val="clear" w:color="auto" w:fill="auto"/>
            <w:vAlign w:val="center"/>
          </w:tcPr>
          <w:p w14:paraId="3ABE54D2" w14:textId="63B3718D" w:rsidR="00835BE0" w:rsidRPr="003F0F4F" w:rsidRDefault="00835BE0" w:rsidP="001C1EAA">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212</w:t>
            </w:r>
          </w:p>
        </w:tc>
        <w:tc>
          <w:tcPr>
            <w:tcW w:w="2950" w:type="dxa"/>
            <w:tcBorders>
              <w:left w:val="single" w:sz="12" w:space="0" w:color="D4CD40"/>
              <w:bottom w:val="single" w:sz="12" w:space="0" w:color="D4CD40"/>
              <w:right w:val="single" w:sz="12" w:space="0" w:color="D4CD40"/>
            </w:tcBorders>
            <w:shd w:val="clear" w:color="auto" w:fill="auto"/>
            <w:vAlign w:val="center"/>
          </w:tcPr>
          <w:p w14:paraId="32C8C74B" w14:textId="7D0E04F4" w:rsidR="00835BE0" w:rsidRPr="003F0F4F" w:rsidRDefault="00835BE0" w:rsidP="001C1EAA">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9,5</w:t>
            </w:r>
          </w:p>
        </w:tc>
        <w:tc>
          <w:tcPr>
            <w:tcW w:w="2399" w:type="dxa"/>
            <w:tcBorders>
              <w:left w:val="single" w:sz="12" w:space="0" w:color="D4CD40"/>
              <w:bottom w:val="single" w:sz="12" w:space="0" w:color="D4CD40"/>
              <w:right w:val="single" w:sz="12" w:space="0" w:color="D4CD40"/>
            </w:tcBorders>
            <w:shd w:val="clear" w:color="auto" w:fill="auto"/>
            <w:vAlign w:val="center"/>
          </w:tcPr>
          <w:p w14:paraId="5B925B44" w14:textId="63F08A60" w:rsidR="00835BE0" w:rsidRPr="003F0F4F" w:rsidRDefault="00835BE0" w:rsidP="001C1EAA">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8,5</w:t>
            </w:r>
          </w:p>
        </w:tc>
      </w:tr>
      <w:tr w:rsidR="00835BE0" w14:paraId="06ED34D2" w14:textId="77777777" w:rsidTr="00330994">
        <w:trPr>
          <w:trHeight w:val="273"/>
        </w:trPr>
        <w:tc>
          <w:tcPr>
            <w:cnfStyle w:val="001000000000" w:firstRow="0" w:lastRow="0" w:firstColumn="1" w:lastColumn="0" w:oddVBand="0" w:evenVBand="0" w:oddHBand="0" w:evenHBand="0" w:firstRowFirstColumn="0" w:firstRowLastColumn="0" w:lastRowFirstColumn="0" w:lastRowLastColumn="0"/>
            <w:tcW w:w="694" w:type="dxa"/>
            <w:tcBorders>
              <w:left w:val="single" w:sz="12" w:space="0" w:color="D4CD40"/>
              <w:right w:val="single" w:sz="12" w:space="0" w:color="D4CD40"/>
            </w:tcBorders>
            <w:shd w:val="clear" w:color="auto" w:fill="D4CD40"/>
          </w:tcPr>
          <w:p w14:paraId="3A19CFE4" w14:textId="69CD73F0" w:rsidR="00835BE0" w:rsidRPr="003F0F4F" w:rsidRDefault="00835BE0" w:rsidP="001C1EAA">
            <w:pPr>
              <w:spacing w:before="120"/>
              <w:jc w:val="both"/>
              <w:rPr>
                <w:bCs w:val="0"/>
                <w:sz w:val="20"/>
                <w:szCs w:val="20"/>
                <w:lang w:eastAsia="ar-SA"/>
              </w:rPr>
            </w:pPr>
            <w:r w:rsidRPr="003F0F4F">
              <w:rPr>
                <w:bCs w:val="0"/>
                <w:sz w:val="20"/>
                <w:szCs w:val="20"/>
                <w:lang w:eastAsia="ar-SA"/>
              </w:rPr>
              <w:t>2023</w:t>
            </w:r>
          </w:p>
        </w:tc>
        <w:tc>
          <w:tcPr>
            <w:tcW w:w="2977"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0B4935F3" w14:textId="78D948A9" w:rsidR="00835BE0" w:rsidRPr="003F0F4F" w:rsidRDefault="00835BE0" w:rsidP="001C1EAA">
            <w:pPr>
              <w:spacing w:before="120"/>
              <w:jc w:val="center"/>
              <w:cnfStyle w:val="000000000000" w:firstRow="0" w:lastRow="0" w:firstColumn="0" w:lastColumn="0" w:oddVBand="0" w:evenVBand="0" w:oddHBand="0" w:evenHBand="0" w:firstRowFirstColumn="0" w:firstRowLastColumn="0" w:lastRowFirstColumn="0" w:lastRowLastColumn="0"/>
              <w:rPr>
                <w:bCs/>
                <w:sz w:val="20"/>
                <w:szCs w:val="20"/>
                <w:lang w:eastAsia="ar-SA"/>
              </w:rPr>
            </w:pPr>
            <w:r w:rsidRPr="003F0F4F">
              <w:rPr>
                <w:bCs/>
                <w:sz w:val="20"/>
                <w:szCs w:val="20"/>
                <w:lang w:eastAsia="ar-SA"/>
              </w:rPr>
              <w:t>221</w:t>
            </w:r>
          </w:p>
        </w:tc>
        <w:tc>
          <w:tcPr>
            <w:tcW w:w="2950"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12A74FC5" w14:textId="1FF1A466" w:rsidR="00835BE0" w:rsidRPr="003F0F4F" w:rsidRDefault="00835BE0" w:rsidP="001C1EAA">
            <w:pPr>
              <w:spacing w:before="120"/>
              <w:jc w:val="center"/>
              <w:cnfStyle w:val="000000000000" w:firstRow="0" w:lastRow="0" w:firstColumn="0" w:lastColumn="0" w:oddVBand="0" w:evenVBand="0" w:oddHBand="0" w:evenHBand="0" w:firstRowFirstColumn="0" w:firstRowLastColumn="0" w:lastRowFirstColumn="0" w:lastRowLastColumn="0"/>
              <w:rPr>
                <w:bCs/>
                <w:sz w:val="20"/>
                <w:szCs w:val="20"/>
                <w:lang w:eastAsia="ar-SA"/>
              </w:rPr>
            </w:pPr>
            <w:r w:rsidRPr="003F0F4F">
              <w:rPr>
                <w:bCs/>
                <w:sz w:val="20"/>
                <w:szCs w:val="20"/>
                <w:lang w:eastAsia="ar-SA"/>
              </w:rPr>
              <w:t>9,6</w:t>
            </w:r>
          </w:p>
        </w:tc>
        <w:tc>
          <w:tcPr>
            <w:tcW w:w="2399"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37ABFDA7" w14:textId="0D146167" w:rsidR="00835BE0" w:rsidRPr="003F0F4F" w:rsidRDefault="00835BE0" w:rsidP="001C1EAA">
            <w:pPr>
              <w:spacing w:before="120"/>
              <w:jc w:val="center"/>
              <w:cnfStyle w:val="000000000000" w:firstRow="0" w:lastRow="0" w:firstColumn="0" w:lastColumn="0" w:oddVBand="0" w:evenVBand="0" w:oddHBand="0" w:evenHBand="0" w:firstRowFirstColumn="0" w:firstRowLastColumn="0" w:lastRowFirstColumn="0" w:lastRowLastColumn="0"/>
              <w:rPr>
                <w:bCs/>
                <w:sz w:val="20"/>
                <w:szCs w:val="20"/>
                <w:lang w:eastAsia="ar-SA"/>
              </w:rPr>
            </w:pPr>
            <w:r w:rsidRPr="003F0F4F">
              <w:rPr>
                <w:bCs/>
                <w:sz w:val="20"/>
                <w:szCs w:val="20"/>
                <w:lang w:eastAsia="ar-SA"/>
              </w:rPr>
              <w:t>7,7</w:t>
            </w:r>
          </w:p>
        </w:tc>
      </w:tr>
      <w:tr w:rsidR="00835BE0" w14:paraId="0568E57E" w14:textId="77777777" w:rsidTr="00330994">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694" w:type="dxa"/>
            <w:tcBorders>
              <w:left w:val="single" w:sz="12" w:space="0" w:color="D4CD40"/>
              <w:bottom w:val="single" w:sz="4" w:space="0" w:color="D4CD40"/>
              <w:right w:val="single" w:sz="12" w:space="0" w:color="D4CD40"/>
            </w:tcBorders>
            <w:shd w:val="clear" w:color="auto" w:fill="D4CD40"/>
          </w:tcPr>
          <w:p w14:paraId="36151F5C" w14:textId="4950A64D" w:rsidR="00835BE0" w:rsidRPr="003F0F4F" w:rsidRDefault="00835BE0" w:rsidP="001C1EAA">
            <w:pPr>
              <w:spacing w:before="120"/>
              <w:jc w:val="both"/>
              <w:rPr>
                <w:bCs w:val="0"/>
                <w:sz w:val="20"/>
                <w:szCs w:val="20"/>
                <w:lang w:eastAsia="ar-SA"/>
              </w:rPr>
            </w:pPr>
            <w:r w:rsidRPr="003F0F4F">
              <w:rPr>
                <w:bCs w:val="0"/>
                <w:sz w:val="20"/>
                <w:szCs w:val="20"/>
                <w:lang w:eastAsia="ar-SA"/>
              </w:rPr>
              <w:t>2024</w:t>
            </w:r>
          </w:p>
        </w:tc>
        <w:tc>
          <w:tcPr>
            <w:tcW w:w="2977"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6360D57A" w14:textId="1E5293C9" w:rsidR="00835BE0" w:rsidRPr="003F0F4F" w:rsidRDefault="00835BE0" w:rsidP="001C1EAA">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193</w:t>
            </w:r>
          </w:p>
        </w:tc>
        <w:tc>
          <w:tcPr>
            <w:tcW w:w="2950"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14EA86FC" w14:textId="6AECDCF3" w:rsidR="00835BE0" w:rsidRPr="003F0F4F" w:rsidRDefault="00835BE0" w:rsidP="001C1EAA">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8,2</w:t>
            </w:r>
          </w:p>
        </w:tc>
        <w:tc>
          <w:tcPr>
            <w:tcW w:w="2399"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044926FA" w14:textId="49923EC5" w:rsidR="00835BE0" w:rsidRPr="003F0F4F" w:rsidRDefault="00835BE0" w:rsidP="001C1EAA">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6,9</w:t>
            </w:r>
          </w:p>
        </w:tc>
      </w:tr>
    </w:tbl>
    <w:p w14:paraId="1E3709CA" w14:textId="23CC3C70" w:rsidR="00636506" w:rsidRPr="00D65C4F" w:rsidRDefault="00DD29D7" w:rsidP="001C1EAA">
      <w:pPr>
        <w:spacing w:before="120"/>
        <w:jc w:val="center"/>
        <w:rPr>
          <w:sz w:val="20"/>
          <w:szCs w:val="20"/>
        </w:rPr>
      </w:pPr>
      <w:r w:rsidRPr="00D65C4F">
        <w:rPr>
          <w:sz w:val="20"/>
          <w:szCs w:val="20"/>
        </w:rPr>
        <w:t>4.tabula</w:t>
      </w:r>
      <w:r w:rsidR="00D65C4F" w:rsidRPr="00D65C4F">
        <w:rPr>
          <w:sz w:val="20"/>
          <w:szCs w:val="20"/>
        </w:rPr>
        <w:t>.</w:t>
      </w:r>
      <w:r w:rsidRPr="00D65C4F">
        <w:rPr>
          <w:sz w:val="20"/>
          <w:szCs w:val="20"/>
        </w:rPr>
        <w:t xml:space="preserve"> Dzimstība</w:t>
      </w:r>
      <w:r w:rsidR="00D65C4F" w:rsidRPr="00D65C4F">
        <w:rPr>
          <w:sz w:val="20"/>
          <w:szCs w:val="20"/>
        </w:rPr>
        <w:t>.</w:t>
      </w:r>
    </w:p>
    <w:tbl>
      <w:tblPr>
        <w:tblStyle w:val="Reatabula5tuma-izclums2"/>
        <w:tblW w:w="9057" w:type="dxa"/>
        <w:tblLook w:val="04A0" w:firstRow="1" w:lastRow="0" w:firstColumn="1" w:lastColumn="0" w:noHBand="0" w:noVBand="1"/>
      </w:tblPr>
      <w:tblGrid>
        <w:gridCol w:w="694"/>
        <w:gridCol w:w="2977"/>
        <w:gridCol w:w="2977"/>
        <w:gridCol w:w="2409"/>
      </w:tblGrid>
      <w:tr w:rsidR="00636506" w14:paraId="593F0705" w14:textId="77777777" w:rsidTr="003F0F4F">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694" w:type="dxa"/>
            <w:tcBorders>
              <w:top w:val="single" w:sz="12" w:space="0" w:color="D4CD40"/>
              <w:left w:val="single" w:sz="12" w:space="0" w:color="D4CD40"/>
              <w:right w:val="single" w:sz="12" w:space="0" w:color="D4CD40"/>
            </w:tcBorders>
            <w:shd w:val="clear" w:color="auto" w:fill="D4CD40"/>
          </w:tcPr>
          <w:p w14:paraId="407F4F78" w14:textId="77777777" w:rsidR="00636506" w:rsidRPr="003F0F4F" w:rsidRDefault="00636506" w:rsidP="001C1EAA">
            <w:pPr>
              <w:spacing w:before="120"/>
              <w:jc w:val="center"/>
              <w:rPr>
                <w:bCs w:val="0"/>
                <w:sz w:val="20"/>
                <w:szCs w:val="20"/>
                <w:lang w:eastAsia="ar-SA"/>
              </w:rPr>
            </w:pPr>
            <w:r w:rsidRPr="003F0F4F">
              <w:rPr>
                <w:bCs w:val="0"/>
                <w:sz w:val="20"/>
                <w:szCs w:val="20"/>
                <w:lang w:eastAsia="ar-SA"/>
              </w:rPr>
              <w:t>Gads</w:t>
            </w:r>
          </w:p>
        </w:tc>
        <w:tc>
          <w:tcPr>
            <w:tcW w:w="2977" w:type="dxa"/>
            <w:tcBorders>
              <w:top w:val="single" w:sz="12" w:space="0" w:color="D4CD40"/>
              <w:left w:val="single" w:sz="12" w:space="0" w:color="D4CD40"/>
              <w:right w:val="single" w:sz="12" w:space="0" w:color="D4CD40"/>
            </w:tcBorders>
            <w:shd w:val="clear" w:color="auto" w:fill="D4CD40"/>
          </w:tcPr>
          <w:p w14:paraId="6F187433" w14:textId="2D1F80BE" w:rsidR="00636506" w:rsidRPr="003F0F4F" w:rsidRDefault="00636506" w:rsidP="001C1EAA">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Mirušo skaits Ādažu novadā</w:t>
            </w:r>
          </w:p>
        </w:tc>
        <w:tc>
          <w:tcPr>
            <w:tcW w:w="2977" w:type="dxa"/>
            <w:tcBorders>
              <w:top w:val="single" w:sz="12" w:space="0" w:color="D4CD40"/>
              <w:left w:val="single" w:sz="12" w:space="0" w:color="D4CD40"/>
              <w:right w:val="single" w:sz="12" w:space="0" w:color="D4CD40"/>
            </w:tcBorders>
            <w:shd w:val="clear" w:color="auto" w:fill="D4CD40"/>
          </w:tcPr>
          <w:p w14:paraId="182EBEEB" w14:textId="77777777" w:rsidR="00636506" w:rsidRPr="003F0F4F" w:rsidRDefault="00636506" w:rsidP="001C1EAA">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Uz 1000 iedzīvotāju Ādažu novadā</w:t>
            </w:r>
          </w:p>
        </w:tc>
        <w:tc>
          <w:tcPr>
            <w:tcW w:w="2409" w:type="dxa"/>
            <w:tcBorders>
              <w:top w:val="single" w:sz="12" w:space="0" w:color="D4CD40"/>
              <w:left w:val="single" w:sz="12" w:space="0" w:color="D4CD40"/>
              <w:right w:val="single" w:sz="12" w:space="0" w:color="D4CD40"/>
            </w:tcBorders>
            <w:shd w:val="clear" w:color="auto" w:fill="D4CD40"/>
          </w:tcPr>
          <w:p w14:paraId="545EF08C" w14:textId="77777777" w:rsidR="00636506" w:rsidRPr="003F0F4F" w:rsidRDefault="00636506" w:rsidP="001C1EAA">
            <w:pPr>
              <w:spacing w:before="120"/>
              <w:jc w:val="center"/>
              <w:cnfStyle w:val="100000000000" w:firstRow="1" w:lastRow="0" w:firstColumn="0" w:lastColumn="0" w:oddVBand="0" w:evenVBand="0" w:oddHBand="0" w:evenHBand="0" w:firstRowFirstColumn="0" w:firstRowLastColumn="0" w:lastRowFirstColumn="0" w:lastRowLastColumn="0"/>
              <w:rPr>
                <w:bCs w:val="0"/>
                <w:sz w:val="20"/>
                <w:szCs w:val="20"/>
                <w:lang w:eastAsia="ar-SA"/>
              </w:rPr>
            </w:pPr>
            <w:r w:rsidRPr="003F0F4F">
              <w:rPr>
                <w:bCs w:val="0"/>
                <w:sz w:val="20"/>
                <w:szCs w:val="20"/>
                <w:lang w:eastAsia="ar-SA"/>
              </w:rPr>
              <w:t>Uz 1000 iedzīvotāju Latvijā</w:t>
            </w:r>
          </w:p>
        </w:tc>
      </w:tr>
      <w:tr w:rsidR="00636506" w14:paraId="2D32DCF8" w14:textId="77777777" w:rsidTr="003F0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tcBorders>
              <w:left w:val="single" w:sz="12" w:space="0" w:color="D4CD40"/>
              <w:right w:val="single" w:sz="12" w:space="0" w:color="D4CD40"/>
            </w:tcBorders>
            <w:shd w:val="clear" w:color="auto" w:fill="D4CD40"/>
          </w:tcPr>
          <w:p w14:paraId="61FD34B0" w14:textId="77777777" w:rsidR="00636506" w:rsidRPr="003F0F4F" w:rsidRDefault="00636506" w:rsidP="003F0F4F">
            <w:pPr>
              <w:spacing w:before="120"/>
              <w:jc w:val="center"/>
              <w:rPr>
                <w:bCs w:val="0"/>
                <w:sz w:val="20"/>
                <w:szCs w:val="20"/>
                <w:lang w:eastAsia="ar-SA"/>
              </w:rPr>
            </w:pPr>
            <w:r w:rsidRPr="003F0F4F">
              <w:rPr>
                <w:bCs w:val="0"/>
                <w:sz w:val="20"/>
                <w:szCs w:val="20"/>
                <w:lang w:eastAsia="ar-SA"/>
              </w:rPr>
              <w:t>2022</w:t>
            </w:r>
          </w:p>
        </w:tc>
        <w:tc>
          <w:tcPr>
            <w:tcW w:w="2977" w:type="dxa"/>
            <w:tcBorders>
              <w:left w:val="single" w:sz="12" w:space="0" w:color="D4CD40"/>
              <w:bottom w:val="single" w:sz="12" w:space="0" w:color="D4CD40"/>
              <w:right w:val="single" w:sz="12" w:space="0" w:color="D4CD40"/>
            </w:tcBorders>
            <w:shd w:val="clear" w:color="auto" w:fill="auto"/>
            <w:vAlign w:val="center"/>
          </w:tcPr>
          <w:p w14:paraId="49DB3707" w14:textId="5F778174" w:rsidR="00636506" w:rsidRPr="003F0F4F" w:rsidRDefault="00636506"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210</w:t>
            </w:r>
          </w:p>
        </w:tc>
        <w:tc>
          <w:tcPr>
            <w:tcW w:w="2977" w:type="dxa"/>
            <w:tcBorders>
              <w:left w:val="single" w:sz="12" w:space="0" w:color="D4CD40"/>
              <w:bottom w:val="single" w:sz="12" w:space="0" w:color="D4CD40"/>
              <w:right w:val="single" w:sz="12" w:space="0" w:color="D4CD40"/>
            </w:tcBorders>
            <w:shd w:val="clear" w:color="auto" w:fill="auto"/>
            <w:vAlign w:val="center"/>
          </w:tcPr>
          <w:p w14:paraId="79DAE161" w14:textId="729D24B2" w:rsidR="00636506" w:rsidRPr="003F0F4F" w:rsidRDefault="00636506"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9,4</w:t>
            </w:r>
          </w:p>
        </w:tc>
        <w:tc>
          <w:tcPr>
            <w:tcW w:w="2409" w:type="dxa"/>
            <w:tcBorders>
              <w:left w:val="single" w:sz="12" w:space="0" w:color="D4CD40"/>
              <w:bottom w:val="single" w:sz="12" w:space="0" w:color="D4CD40"/>
              <w:right w:val="single" w:sz="12" w:space="0" w:color="D4CD40"/>
            </w:tcBorders>
            <w:shd w:val="clear" w:color="auto" w:fill="auto"/>
            <w:vAlign w:val="center"/>
          </w:tcPr>
          <w:p w14:paraId="5D053E46" w14:textId="130D1A2D" w:rsidR="00636506" w:rsidRPr="003F0F4F" w:rsidRDefault="00636506"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16,4</w:t>
            </w:r>
          </w:p>
        </w:tc>
      </w:tr>
      <w:tr w:rsidR="00636506" w14:paraId="583E6E42" w14:textId="77777777" w:rsidTr="003F0F4F">
        <w:tc>
          <w:tcPr>
            <w:cnfStyle w:val="001000000000" w:firstRow="0" w:lastRow="0" w:firstColumn="1" w:lastColumn="0" w:oddVBand="0" w:evenVBand="0" w:oddHBand="0" w:evenHBand="0" w:firstRowFirstColumn="0" w:firstRowLastColumn="0" w:lastRowFirstColumn="0" w:lastRowLastColumn="0"/>
            <w:tcW w:w="694" w:type="dxa"/>
            <w:tcBorders>
              <w:left w:val="single" w:sz="12" w:space="0" w:color="D4CD40"/>
              <w:right w:val="single" w:sz="12" w:space="0" w:color="D4CD40"/>
            </w:tcBorders>
            <w:shd w:val="clear" w:color="auto" w:fill="D4CD40"/>
          </w:tcPr>
          <w:p w14:paraId="1353F242" w14:textId="77777777" w:rsidR="00636506" w:rsidRPr="003F0F4F" w:rsidRDefault="00636506" w:rsidP="003F0F4F">
            <w:pPr>
              <w:spacing w:before="120"/>
              <w:jc w:val="center"/>
              <w:rPr>
                <w:bCs w:val="0"/>
                <w:sz w:val="20"/>
                <w:szCs w:val="20"/>
                <w:lang w:eastAsia="ar-SA"/>
              </w:rPr>
            </w:pPr>
            <w:r w:rsidRPr="003F0F4F">
              <w:rPr>
                <w:bCs w:val="0"/>
                <w:sz w:val="20"/>
                <w:szCs w:val="20"/>
                <w:lang w:eastAsia="ar-SA"/>
              </w:rPr>
              <w:t>2023</w:t>
            </w:r>
          </w:p>
        </w:tc>
        <w:tc>
          <w:tcPr>
            <w:tcW w:w="2977"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1681917D" w14:textId="41FC0EF3" w:rsidR="00636506" w:rsidRPr="003F0F4F" w:rsidRDefault="00636506" w:rsidP="003F0F4F">
            <w:pPr>
              <w:spacing w:before="120"/>
              <w:jc w:val="center"/>
              <w:cnfStyle w:val="000000000000" w:firstRow="0" w:lastRow="0" w:firstColumn="0" w:lastColumn="0" w:oddVBand="0" w:evenVBand="0" w:oddHBand="0" w:evenHBand="0" w:firstRowFirstColumn="0" w:firstRowLastColumn="0" w:lastRowFirstColumn="0" w:lastRowLastColumn="0"/>
              <w:rPr>
                <w:bCs/>
                <w:sz w:val="20"/>
                <w:szCs w:val="20"/>
                <w:lang w:eastAsia="ar-SA"/>
              </w:rPr>
            </w:pPr>
            <w:r w:rsidRPr="003F0F4F">
              <w:rPr>
                <w:bCs/>
                <w:sz w:val="20"/>
                <w:szCs w:val="20"/>
                <w:lang w:eastAsia="ar-SA"/>
              </w:rPr>
              <w:t>210</w:t>
            </w:r>
          </w:p>
        </w:tc>
        <w:tc>
          <w:tcPr>
            <w:tcW w:w="2977"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03B73524" w14:textId="3A8E0AAF" w:rsidR="00636506" w:rsidRPr="003F0F4F" w:rsidRDefault="00636506" w:rsidP="003F0F4F">
            <w:pPr>
              <w:spacing w:before="120"/>
              <w:jc w:val="center"/>
              <w:cnfStyle w:val="000000000000" w:firstRow="0" w:lastRow="0" w:firstColumn="0" w:lastColumn="0" w:oddVBand="0" w:evenVBand="0" w:oddHBand="0" w:evenHBand="0" w:firstRowFirstColumn="0" w:firstRowLastColumn="0" w:lastRowFirstColumn="0" w:lastRowLastColumn="0"/>
              <w:rPr>
                <w:bCs/>
                <w:sz w:val="20"/>
                <w:szCs w:val="20"/>
                <w:lang w:eastAsia="ar-SA"/>
              </w:rPr>
            </w:pPr>
            <w:r w:rsidRPr="003F0F4F">
              <w:rPr>
                <w:bCs/>
                <w:sz w:val="20"/>
                <w:szCs w:val="20"/>
                <w:lang w:eastAsia="ar-SA"/>
              </w:rPr>
              <w:t>9,1</w:t>
            </w:r>
          </w:p>
        </w:tc>
        <w:tc>
          <w:tcPr>
            <w:tcW w:w="2409"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267E598E" w14:textId="5AD78438" w:rsidR="00636506" w:rsidRPr="003F0F4F" w:rsidRDefault="00636506" w:rsidP="003F0F4F">
            <w:pPr>
              <w:spacing w:before="120"/>
              <w:jc w:val="center"/>
              <w:cnfStyle w:val="000000000000" w:firstRow="0" w:lastRow="0" w:firstColumn="0" w:lastColumn="0" w:oddVBand="0" w:evenVBand="0" w:oddHBand="0" w:evenHBand="0" w:firstRowFirstColumn="0" w:firstRowLastColumn="0" w:lastRowFirstColumn="0" w:lastRowLastColumn="0"/>
              <w:rPr>
                <w:bCs/>
                <w:sz w:val="20"/>
                <w:szCs w:val="20"/>
                <w:lang w:eastAsia="ar-SA"/>
              </w:rPr>
            </w:pPr>
            <w:r w:rsidRPr="003F0F4F">
              <w:rPr>
                <w:bCs/>
                <w:sz w:val="20"/>
                <w:szCs w:val="20"/>
                <w:lang w:eastAsia="ar-SA"/>
              </w:rPr>
              <w:t>14,9</w:t>
            </w:r>
          </w:p>
        </w:tc>
      </w:tr>
      <w:tr w:rsidR="00636506" w14:paraId="45B3271D" w14:textId="77777777" w:rsidTr="003F0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tcBorders>
              <w:left w:val="single" w:sz="12" w:space="0" w:color="D4CD40"/>
              <w:bottom w:val="single" w:sz="4" w:space="0" w:color="D4CD40"/>
              <w:right w:val="single" w:sz="12" w:space="0" w:color="D4CD40"/>
            </w:tcBorders>
            <w:shd w:val="clear" w:color="auto" w:fill="D4CD40"/>
          </w:tcPr>
          <w:p w14:paraId="6E18B35D" w14:textId="77777777" w:rsidR="00636506" w:rsidRPr="003F0F4F" w:rsidRDefault="00636506" w:rsidP="003F0F4F">
            <w:pPr>
              <w:spacing w:before="120"/>
              <w:jc w:val="center"/>
              <w:rPr>
                <w:bCs w:val="0"/>
                <w:sz w:val="20"/>
                <w:szCs w:val="20"/>
                <w:lang w:eastAsia="ar-SA"/>
              </w:rPr>
            </w:pPr>
            <w:r w:rsidRPr="003F0F4F">
              <w:rPr>
                <w:bCs w:val="0"/>
                <w:sz w:val="20"/>
                <w:szCs w:val="20"/>
                <w:lang w:eastAsia="ar-SA"/>
              </w:rPr>
              <w:t>2024</w:t>
            </w:r>
          </w:p>
        </w:tc>
        <w:tc>
          <w:tcPr>
            <w:tcW w:w="2977"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44A5EB60" w14:textId="43D82574" w:rsidR="00636506" w:rsidRPr="003F0F4F" w:rsidRDefault="00636506"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191</w:t>
            </w:r>
          </w:p>
        </w:tc>
        <w:tc>
          <w:tcPr>
            <w:tcW w:w="2977"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2C438DA1" w14:textId="08FF2E6A" w:rsidR="00636506" w:rsidRPr="003F0F4F" w:rsidRDefault="00636506"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8,1</w:t>
            </w:r>
          </w:p>
        </w:tc>
        <w:tc>
          <w:tcPr>
            <w:tcW w:w="2409" w:type="dxa"/>
            <w:tcBorders>
              <w:top w:val="single" w:sz="12" w:space="0" w:color="D4CD40"/>
              <w:left w:val="single" w:sz="12" w:space="0" w:color="D4CD40"/>
              <w:bottom w:val="single" w:sz="12" w:space="0" w:color="D4CD40"/>
              <w:right w:val="single" w:sz="12" w:space="0" w:color="D4CD40"/>
            </w:tcBorders>
            <w:shd w:val="clear" w:color="auto" w:fill="auto"/>
            <w:vAlign w:val="center"/>
          </w:tcPr>
          <w:p w14:paraId="369D2577" w14:textId="47D71736" w:rsidR="00636506" w:rsidRPr="003F0F4F" w:rsidRDefault="00636506" w:rsidP="003F0F4F">
            <w:pPr>
              <w:spacing w:before="120"/>
              <w:jc w:val="center"/>
              <w:cnfStyle w:val="000000100000" w:firstRow="0" w:lastRow="0" w:firstColumn="0" w:lastColumn="0" w:oddVBand="0" w:evenVBand="0" w:oddHBand="1" w:evenHBand="0" w:firstRowFirstColumn="0" w:firstRowLastColumn="0" w:lastRowFirstColumn="0" w:lastRowLastColumn="0"/>
              <w:rPr>
                <w:bCs/>
                <w:sz w:val="20"/>
                <w:szCs w:val="20"/>
                <w:lang w:eastAsia="ar-SA"/>
              </w:rPr>
            </w:pPr>
            <w:r w:rsidRPr="003F0F4F">
              <w:rPr>
                <w:bCs/>
                <w:sz w:val="20"/>
                <w:szCs w:val="20"/>
                <w:lang w:eastAsia="ar-SA"/>
              </w:rPr>
              <w:t>14,3</w:t>
            </w:r>
          </w:p>
        </w:tc>
      </w:tr>
    </w:tbl>
    <w:p w14:paraId="11F87C87" w14:textId="37940DB3" w:rsidR="001C0411" w:rsidRDefault="000E7C12" w:rsidP="001C1EAA">
      <w:pPr>
        <w:spacing w:before="120"/>
        <w:jc w:val="center"/>
        <w:rPr>
          <w:sz w:val="20"/>
          <w:szCs w:val="20"/>
        </w:rPr>
      </w:pPr>
      <w:r w:rsidRPr="00D65C4F">
        <w:rPr>
          <w:sz w:val="20"/>
          <w:szCs w:val="20"/>
        </w:rPr>
        <w:t>5</w:t>
      </w:r>
      <w:r w:rsidR="00636506" w:rsidRPr="00D65C4F">
        <w:rPr>
          <w:sz w:val="20"/>
          <w:szCs w:val="20"/>
        </w:rPr>
        <w:t>.tabula</w:t>
      </w:r>
      <w:r w:rsidR="00D65C4F" w:rsidRPr="00D65C4F">
        <w:rPr>
          <w:sz w:val="20"/>
          <w:szCs w:val="20"/>
        </w:rPr>
        <w:t>.</w:t>
      </w:r>
      <w:r w:rsidR="00636506" w:rsidRPr="00D65C4F">
        <w:rPr>
          <w:sz w:val="20"/>
          <w:szCs w:val="20"/>
        </w:rPr>
        <w:t xml:space="preserve"> Mirstība</w:t>
      </w:r>
      <w:r w:rsidR="00D65C4F" w:rsidRPr="00D65C4F">
        <w:rPr>
          <w:sz w:val="20"/>
          <w:szCs w:val="20"/>
        </w:rPr>
        <w:t>.</w:t>
      </w:r>
    </w:p>
    <w:p w14:paraId="348DD87B" w14:textId="62E801B3" w:rsidR="001C1EAA" w:rsidRDefault="00D65C4F" w:rsidP="001C1EAA">
      <w:pPr>
        <w:spacing w:before="120" w:after="120"/>
        <w:jc w:val="both"/>
      </w:pPr>
      <w:r>
        <w:t>Pēc CSP datiem 2024.gadā biežākais nāves cēlonis Ādažu novadā bija asinsrites sistēmas slimības (52% gadījumu), 26% gadījum</w:t>
      </w:r>
      <w:r w:rsidR="00A74F3B">
        <w:t>os</w:t>
      </w:r>
      <w:r>
        <w:t xml:space="preserve"> audzēji, 14% cits nāves cēlonis, 7% ārēji nāves cēloņi un 4% gadījumu gremošanas sistēmas slimības. </w:t>
      </w:r>
      <w:r w:rsidR="001C1EAA">
        <w:t xml:space="preserve">Pēc Slimību profilakses un kontroles centra </w:t>
      </w:r>
      <w:r w:rsidR="004F40A9">
        <w:t xml:space="preserve">(turpmāk – SPKC) </w:t>
      </w:r>
      <w:r w:rsidR="001C1EAA">
        <w:t xml:space="preserve">datiem mirstība no ļaundabīgiem audzējiem un sirds un asinsvadu sistēmas slimībām ir gandrīz uz pusi zemāka, nekā vidēji valstī (skat. 6. un 7. tabulu). </w:t>
      </w:r>
    </w:p>
    <w:p w14:paraId="5A0F2D9B" w14:textId="77777777" w:rsidR="001C1EAA" w:rsidRDefault="001C1EAA" w:rsidP="001C1EAA">
      <w:r>
        <w:rPr>
          <w:noProof/>
        </w:rPr>
        <w:drawing>
          <wp:inline distT="0" distB="0" distL="0" distR="0" wp14:anchorId="4E5EC333" wp14:editId="64D9129B">
            <wp:extent cx="5735116" cy="1360627"/>
            <wp:effectExtent l="0" t="0" r="18415" b="11430"/>
            <wp:docPr id="724817279"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4F914BF" w14:textId="18AFB14D" w:rsidR="001C1EAA" w:rsidRPr="001C1EAA" w:rsidRDefault="001C1EAA" w:rsidP="001C1EAA">
      <w:pPr>
        <w:jc w:val="center"/>
        <w:rPr>
          <w:sz w:val="20"/>
          <w:szCs w:val="20"/>
        </w:rPr>
      </w:pPr>
      <w:r w:rsidRPr="001C1EAA">
        <w:rPr>
          <w:sz w:val="20"/>
          <w:szCs w:val="20"/>
        </w:rPr>
        <w:t>6.tabula. Mirstība no ļaundabīgiem audzējiem</w:t>
      </w:r>
      <w:r w:rsidR="004F40A9">
        <w:rPr>
          <w:sz w:val="20"/>
          <w:szCs w:val="20"/>
        </w:rPr>
        <w:t xml:space="preserve"> uz 100 000 iedzīvotāju</w:t>
      </w:r>
      <w:r w:rsidRPr="001C1EAA">
        <w:rPr>
          <w:sz w:val="20"/>
          <w:szCs w:val="20"/>
        </w:rPr>
        <w:t>.</w:t>
      </w:r>
    </w:p>
    <w:p w14:paraId="13557877" w14:textId="77777777" w:rsidR="001C1EAA" w:rsidRDefault="001C1EAA" w:rsidP="001C1EAA">
      <w:r>
        <w:rPr>
          <w:noProof/>
        </w:rPr>
        <w:drawing>
          <wp:inline distT="0" distB="0" distL="0" distR="0" wp14:anchorId="789BBD70" wp14:editId="6EAEDB4D">
            <wp:extent cx="5749747" cy="1345997"/>
            <wp:effectExtent l="0" t="0" r="3810" b="6985"/>
            <wp:docPr id="1266377179" name="Diagram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FB28F3" w14:textId="5A69FC05" w:rsidR="001C1EAA" w:rsidRPr="004F40A9" w:rsidRDefault="001C1EAA" w:rsidP="004F40A9">
      <w:pPr>
        <w:jc w:val="center"/>
        <w:rPr>
          <w:sz w:val="20"/>
          <w:szCs w:val="20"/>
        </w:rPr>
      </w:pPr>
      <w:r w:rsidRPr="001C1EAA">
        <w:rPr>
          <w:sz w:val="20"/>
          <w:szCs w:val="20"/>
        </w:rPr>
        <w:t>7.tabula. Mirstība no sirds un asinsvadu sistēmas slimībām</w:t>
      </w:r>
      <w:r w:rsidR="004F40A9">
        <w:rPr>
          <w:sz w:val="20"/>
          <w:szCs w:val="20"/>
        </w:rPr>
        <w:t xml:space="preserve"> </w:t>
      </w:r>
      <w:r w:rsidR="004F40A9" w:rsidRPr="004F40A9">
        <w:rPr>
          <w:sz w:val="20"/>
          <w:szCs w:val="20"/>
        </w:rPr>
        <w:t>uz 100 000 iedzīvotāju</w:t>
      </w:r>
      <w:r w:rsidRPr="001C1EAA">
        <w:rPr>
          <w:sz w:val="20"/>
          <w:szCs w:val="20"/>
        </w:rPr>
        <w:t>.</w:t>
      </w:r>
    </w:p>
    <w:p w14:paraId="1C771AC9" w14:textId="5D339904" w:rsidR="00603A82" w:rsidRPr="00E3325C" w:rsidRDefault="004F40A9" w:rsidP="00330994">
      <w:pPr>
        <w:spacing w:before="120" w:after="120"/>
        <w:jc w:val="both"/>
      </w:pPr>
      <w:r>
        <w:lastRenderedPageBreak/>
        <w:t>Pēc SPKC datiem saslimstībai ar ļaundabīgiem audzējiem Ādažu novada ir tendence samazināties, tomēr saslimstības rādītājs ir salīdzinoši augsts un pietuvojas Latvijas vidējiem rādītājiem (skat. 8.tabulu).</w:t>
      </w:r>
    </w:p>
    <w:p w14:paraId="11210740" w14:textId="1B42D22A" w:rsidR="00252A3C" w:rsidRDefault="00B247F0" w:rsidP="003F0F4F">
      <w:pPr>
        <w:pStyle w:val="Virsraksts1"/>
        <w:numPr>
          <w:ilvl w:val="0"/>
          <w:numId w:val="0"/>
        </w:numPr>
        <w:spacing w:before="0" w:after="0"/>
        <w:jc w:val="center"/>
        <w:rPr>
          <w:noProof/>
          <w:color w:val="D4CD40"/>
          <w:lang w:val="lv-LV"/>
        </w:rPr>
      </w:pPr>
      <w:r>
        <w:rPr>
          <w:noProof/>
          <w:color w:val="D4CD40"/>
          <w:lang w:val="lv-LV"/>
        </w:rPr>
        <w:drawing>
          <wp:inline distT="0" distB="0" distL="0" distR="0" wp14:anchorId="6D8553E5" wp14:editId="49EB55D2">
            <wp:extent cx="5810250" cy="1419225"/>
            <wp:effectExtent l="0" t="0" r="0" b="9525"/>
            <wp:docPr id="923270868"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8F4AA66" w14:textId="141FD461" w:rsidR="004F40A9" w:rsidRPr="004F40A9" w:rsidRDefault="004F40A9" w:rsidP="004F40A9">
      <w:pPr>
        <w:contextualSpacing/>
        <w:jc w:val="center"/>
        <w:rPr>
          <w:sz w:val="20"/>
          <w:szCs w:val="20"/>
        </w:rPr>
      </w:pPr>
      <w:r w:rsidRPr="004F40A9">
        <w:rPr>
          <w:sz w:val="20"/>
          <w:szCs w:val="20"/>
        </w:rPr>
        <w:t>8.tabula. Saslimstība ar ļaundabīgiem audzējiem uz 100 000 iedzīvotāju.</w:t>
      </w:r>
    </w:p>
    <w:p w14:paraId="63606656" w14:textId="4805AB05" w:rsidR="00DF664A" w:rsidRDefault="004F40A9" w:rsidP="003F0F4F">
      <w:pPr>
        <w:spacing w:before="120" w:after="120"/>
        <w:jc w:val="both"/>
      </w:pPr>
      <w:r>
        <w:t>Cukura diabēta pacientu skaitam Ādažu novadā pēdējos gados ir tendence palielināties, tomēr salīdzinot ar vidējiem rādītājiem valstī, novadā cukura diabēta izplatība ir mazāka</w:t>
      </w:r>
      <w:r w:rsidR="003F0F4F">
        <w:t xml:space="preserve"> (skat. 9.tabulu)</w:t>
      </w:r>
      <w:r>
        <w:t>.</w:t>
      </w:r>
    </w:p>
    <w:p w14:paraId="144A15B7" w14:textId="37918E1C" w:rsidR="00DF664A" w:rsidRDefault="00DF664A" w:rsidP="00DF664A">
      <w:r>
        <w:rPr>
          <w:noProof/>
        </w:rPr>
        <w:drawing>
          <wp:inline distT="0" distB="0" distL="0" distR="0" wp14:anchorId="66058ED4" wp14:editId="77CEC52B">
            <wp:extent cx="5829300" cy="1400175"/>
            <wp:effectExtent l="0" t="0" r="0" b="9525"/>
            <wp:docPr id="1399965937"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1EBAB5" w14:textId="7DAA4155" w:rsidR="003F0F4F" w:rsidRPr="003F0F4F" w:rsidRDefault="003F0F4F" w:rsidP="003F0F4F">
      <w:pPr>
        <w:jc w:val="center"/>
      </w:pPr>
      <w:r w:rsidRPr="003F0F4F">
        <w:rPr>
          <w:sz w:val="20"/>
          <w:szCs w:val="20"/>
        </w:rPr>
        <w:t>9. tabula. Cukura diabēta pacientu relatīvais skaits uz 100 000 iedzīvotāju.</w:t>
      </w:r>
    </w:p>
    <w:p w14:paraId="122A6203" w14:textId="1B7982B5" w:rsidR="003F0F4F" w:rsidRPr="00DF664A" w:rsidRDefault="003F0F4F" w:rsidP="00330994">
      <w:pPr>
        <w:spacing w:before="120" w:after="120"/>
        <w:jc w:val="both"/>
      </w:pPr>
      <w:r w:rsidRPr="003F0F4F">
        <w:t>Potenciāli zaudētie mūža gadi ir gadi, kurus cilvēks būtu nodzīvojis līdz noteiktam vecumam (piemēram, līdz 64 gadiem ), ja nebūtu nomiris. Jo agrākā vecumā cilvēks mirst, jo lielāks ir potenciāli zaudēto mūža gadu skaits.</w:t>
      </w:r>
      <w:r>
        <w:t xml:space="preserve"> Statistika liecina ka Ādažu novadā ir uz pusi mazāk potenciāli zaudētie dzīves gadi, nekā vidēji valstī, kas nozīmē, ka</w:t>
      </w:r>
      <w:r w:rsidR="00330994">
        <w:t xml:space="preserve">, iedzīvotāji retāk mirst priekšlaicīgi, nekā vidēji valstī, tas var liecināt par labāku iedzīvotāju veselības stāvokli, veselīgu dzīvesveidu, augstāku sabiedrības izglītotību un </w:t>
      </w:r>
      <w:proofErr w:type="spellStart"/>
      <w:r w:rsidR="00330994">
        <w:t>veselībpratību</w:t>
      </w:r>
      <w:proofErr w:type="spellEnd"/>
      <w:r w:rsidR="00330994">
        <w:t xml:space="preserve">, efektīvākām veselības aprūpes iespējām (skat. 10.tabulu). </w:t>
      </w:r>
    </w:p>
    <w:p w14:paraId="2CEA3113" w14:textId="757EA8B1" w:rsidR="00252A3C" w:rsidRDefault="00603A82" w:rsidP="003F0F4F">
      <w:pPr>
        <w:pStyle w:val="Virsraksts1"/>
        <w:numPr>
          <w:ilvl w:val="0"/>
          <w:numId w:val="0"/>
        </w:numPr>
        <w:spacing w:before="0" w:after="0"/>
        <w:jc w:val="center"/>
        <w:rPr>
          <w:noProof/>
          <w:color w:val="D4CD40"/>
          <w:lang w:val="lv-LV"/>
        </w:rPr>
      </w:pPr>
      <w:r>
        <w:rPr>
          <w:noProof/>
          <w:color w:val="D4CD40"/>
          <w:lang w:val="lv-LV"/>
        </w:rPr>
        <w:drawing>
          <wp:inline distT="0" distB="0" distL="0" distR="0" wp14:anchorId="171A89EF" wp14:editId="69F1F9E8">
            <wp:extent cx="5762625" cy="1304925"/>
            <wp:effectExtent l="0" t="0" r="9525" b="9525"/>
            <wp:docPr id="1921628675" name="Diagram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ABF16D" w14:textId="5DD87D6A" w:rsidR="003F0F4F" w:rsidRPr="003F0F4F" w:rsidRDefault="003F0F4F" w:rsidP="003F0F4F">
      <w:pPr>
        <w:jc w:val="center"/>
        <w:rPr>
          <w:sz w:val="20"/>
          <w:szCs w:val="20"/>
        </w:rPr>
      </w:pPr>
      <w:r w:rsidRPr="003F0F4F">
        <w:rPr>
          <w:sz w:val="20"/>
          <w:szCs w:val="20"/>
        </w:rPr>
        <w:t xml:space="preserve">10.tabula. Potenciāli zaudētie mūža gadi līdz 64 </w:t>
      </w:r>
      <w:proofErr w:type="spellStart"/>
      <w:r w:rsidRPr="003F0F4F">
        <w:rPr>
          <w:sz w:val="20"/>
          <w:szCs w:val="20"/>
        </w:rPr>
        <w:t>g.v</w:t>
      </w:r>
      <w:proofErr w:type="spellEnd"/>
      <w:r w:rsidRPr="003F0F4F">
        <w:rPr>
          <w:sz w:val="20"/>
          <w:szCs w:val="20"/>
        </w:rPr>
        <w:t>. uz 100 000 iedzīvotāju.</w:t>
      </w:r>
    </w:p>
    <w:p w14:paraId="4576CDA4" w14:textId="6959B0D2" w:rsidR="001C1EAA" w:rsidRDefault="001C1EAA" w:rsidP="001C1EAA"/>
    <w:p w14:paraId="0DD5D991" w14:textId="4A0B76D8" w:rsidR="001C1EAA" w:rsidRPr="00D65C4F" w:rsidRDefault="00AD15A7" w:rsidP="00AD15A7">
      <w:pPr>
        <w:jc w:val="both"/>
      </w:pPr>
      <w:r w:rsidRPr="00AD15A7">
        <w:t xml:space="preserve">Ņemot vērā veselības rādītājus Ādažu novadā, pašvaldībai jāturpina attīstīt </w:t>
      </w:r>
      <w:r>
        <w:t xml:space="preserve">veselības veicināšanas un slimību </w:t>
      </w:r>
      <w:r w:rsidRPr="00AD15A7">
        <w:t xml:space="preserve">profilakses pasākumus, īpaši sirds un asinsvadu slimību un </w:t>
      </w:r>
      <w:r>
        <w:t>onkoloģisko slimību novēršanai</w:t>
      </w:r>
      <w:r w:rsidRPr="00AD15A7">
        <w:t xml:space="preserve">. Jāstiprina sabiedrības </w:t>
      </w:r>
      <w:proofErr w:type="spellStart"/>
      <w:r w:rsidRPr="00AD15A7">
        <w:t>veselībpratība</w:t>
      </w:r>
      <w:proofErr w:type="spellEnd"/>
      <w:r w:rsidRPr="00AD15A7">
        <w:t>, īpašu uzmanību pievēršot bērniem, jauniešiem un hronisku slimību riska grupām. Tāpat svarīgi turpināt veidot vidi, kas veicina fiziskās aktivitātes un veselīgu dzīvesveidu visām vecuma grupām</w:t>
      </w:r>
      <w:r>
        <w:t>.</w:t>
      </w:r>
    </w:p>
    <w:p w14:paraId="5C266441" w14:textId="1BAAD974" w:rsidR="00E8368C" w:rsidRPr="00A74F3B" w:rsidRDefault="00E8368C" w:rsidP="00E8368C">
      <w:pPr>
        <w:pStyle w:val="Virsraksts1"/>
        <w:numPr>
          <w:ilvl w:val="0"/>
          <w:numId w:val="0"/>
        </w:numPr>
        <w:jc w:val="center"/>
        <w:rPr>
          <w:noProof/>
          <w:color w:val="D4CD40"/>
          <w:sz w:val="28"/>
          <w:szCs w:val="28"/>
          <w:lang w:val="lv-LV"/>
        </w:rPr>
      </w:pPr>
      <w:bookmarkStart w:id="12" w:name="_Hlk205459529"/>
      <w:bookmarkStart w:id="13" w:name="_Hlk205473054"/>
      <w:r w:rsidRPr="00A74F3B">
        <w:rPr>
          <w:noProof/>
          <w:color w:val="D4CD40"/>
          <w:sz w:val="28"/>
          <w:szCs w:val="28"/>
          <w:lang w:val="lv-LV"/>
        </w:rPr>
        <w:lastRenderedPageBreak/>
        <w:t xml:space="preserve">Esošā situācija </w:t>
      </w:r>
      <w:r w:rsidR="00984BA8" w:rsidRPr="00A74F3B">
        <w:rPr>
          <w:noProof/>
          <w:color w:val="D4CD40"/>
          <w:sz w:val="28"/>
          <w:szCs w:val="28"/>
          <w:lang w:val="lv-LV"/>
        </w:rPr>
        <w:t xml:space="preserve">novadā </w:t>
      </w:r>
      <w:r w:rsidRPr="00A74F3B">
        <w:rPr>
          <w:noProof/>
          <w:color w:val="D4CD40"/>
          <w:sz w:val="28"/>
          <w:szCs w:val="28"/>
          <w:lang w:val="lv-LV"/>
        </w:rPr>
        <w:t xml:space="preserve">sabiedrības veselības veicināšanā </w:t>
      </w:r>
      <w:bookmarkEnd w:id="9"/>
      <w:bookmarkEnd w:id="10"/>
      <w:bookmarkEnd w:id="11"/>
    </w:p>
    <w:p w14:paraId="47E0FA37" w14:textId="20E31CA1" w:rsidR="00F4656B" w:rsidRPr="00DB6B2B" w:rsidRDefault="00D86018" w:rsidP="00C23D3B">
      <w:pPr>
        <w:spacing w:after="120"/>
        <w:jc w:val="both"/>
        <w:rPr>
          <w:bCs/>
          <w:noProof/>
          <w:szCs w:val="28"/>
          <w:lang w:eastAsia="ar-SA"/>
        </w:rPr>
      </w:pPr>
      <w:bookmarkStart w:id="14" w:name="_Toc465868472"/>
      <w:bookmarkStart w:id="15" w:name="_Toc465868563"/>
      <w:r w:rsidRPr="00DB6B2B">
        <w:rPr>
          <w:bCs/>
          <w:noProof/>
          <w:szCs w:val="28"/>
          <w:lang w:eastAsia="ar-SA"/>
        </w:rPr>
        <w:drawing>
          <wp:anchor distT="0" distB="0" distL="114300" distR="114300" simplePos="0" relativeHeight="251656704" behindDoc="0" locked="0" layoutInCell="1" allowOverlap="1" wp14:anchorId="792FC78D" wp14:editId="324E16F5">
            <wp:simplePos x="0" y="0"/>
            <wp:positionH relativeFrom="margin">
              <wp:posOffset>4135273</wp:posOffset>
            </wp:positionH>
            <wp:positionV relativeFrom="margin">
              <wp:posOffset>346100</wp:posOffset>
            </wp:positionV>
            <wp:extent cx="1587500" cy="939800"/>
            <wp:effectExtent l="0" t="0" r="0" b="0"/>
            <wp:wrapSquare wrapText="bothSides"/>
            <wp:docPr id="11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58750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368C" w:rsidRPr="00DB6B2B">
        <w:rPr>
          <w:bCs/>
          <w:noProof/>
          <w:szCs w:val="28"/>
          <w:lang w:eastAsia="ar-SA"/>
        </w:rPr>
        <w:t>Ādažu novada pašvaldība 2016.</w:t>
      </w:r>
      <w:r w:rsidR="00C23D3B">
        <w:rPr>
          <w:bCs/>
          <w:noProof/>
          <w:szCs w:val="28"/>
          <w:lang w:eastAsia="ar-SA"/>
        </w:rPr>
        <w:t xml:space="preserve"> </w:t>
      </w:r>
      <w:r w:rsidR="00E8368C" w:rsidRPr="00DB6B2B">
        <w:rPr>
          <w:bCs/>
          <w:noProof/>
          <w:szCs w:val="28"/>
          <w:lang w:eastAsia="ar-SA"/>
        </w:rPr>
        <w:t>gada 22.</w:t>
      </w:r>
      <w:r w:rsidR="00C23D3B">
        <w:rPr>
          <w:bCs/>
          <w:noProof/>
          <w:szCs w:val="28"/>
          <w:lang w:eastAsia="ar-SA"/>
        </w:rPr>
        <w:t xml:space="preserve"> </w:t>
      </w:r>
      <w:r w:rsidR="00E8368C" w:rsidRPr="00DB6B2B">
        <w:rPr>
          <w:bCs/>
          <w:noProof/>
          <w:szCs w:val="28"/>
          <w:lang w:eastAsia="ar-SA"/>
        </w:rPr>
        <w:t>martā</w:t>
      </w:r>
      <w:r w:rsidR="000A0CCD" w:rsidRPr="00DB6B2B">
        <w:rPr>
          <w:bCs/>
          <w:noProof/>
          <w:szCs w:val="28"/>
          <w:lang w:eastAsia="ar-SA"/>
        </w:rPr>
        <w:t>, savukārt</w:t>
      </w:r>
      <w:r w:rsidR="00A4726D" w:rsidRPr="00DB6B2B">
        <w:rPr>
          <w:bCs/>
          <w:noProof/>
          <w:szCs w:val="28"/>
          <w:lang w:eastAsia="ar-SA"/>
        </w:rPr>
        <w:t xml:space="preserve"> Carnikavas novada pašvaldība 2013.</w:t>
      </w:r>
      <w:r w:rsidR="00C23D3B">
        <w:rPr>
          <w:bCs/>
          <w:noProof/>
          <w:szCs w:val="28"/>
          <w:lang w:eastAsia="ar-SA"/>
        </w:rPr>
        <w:t xml:space="preserve"> </w:t>
      </w:r>
      <w:r w:rsidR="00A4726D" w:rsidRPr="00DB6B2B">
        <w:rPr>
          <w:bCs/>
          <w:noProof/>
          <w:szCs w:val="28"/>
          <w:lang w:eastAsia="ar-SA"/>
        </w:rPr>
        <w:t>gada 22.</w:t>
      </w:r>
      <w:r w:rsidR="00C23D3B">
        <w:rPr>
          <w:bCs/>
          <w:noProof/>
          <w:szCs w:val="28"/>
          <w:lang w:eastAsia="ar-SA"/>
        </w:rPr>
        <w:t xml:space="preserve"> </w:t>
      </w:r>
      <w:r w:rsidR="00A4726D" w:rsidRPr="00DB6B2B">
        <w:rPr>
          <w:bCs/>
          <w:noProof/>
          <w:szCs w:val="28"/>
          <w:lang w:eastAsia="ar-SA"/>
        </w:rPr>
        <w:t>maijā</w:t>
      </w:r>
      <w:r w:rsidR="000A0CCD" w:rsidRPr="00DB6B2B">
        <w:rPr>
          <w:bCs/>
          <w:noProof/>
          <w:szCs w:val="28"/>
          <w:lang w:eastAsia="ar-SA"/>
        </w:rPr>
        <w:t xml:space="preserve"> </w:t>
      </w:r>
      <w:r w:rsidR="00E8368C" w:rsidRPr="00DB6B2B">
        <w:rPr>
          <w:bCs/>
          <w:noProof/>
          <w:szCs w:val="28"/>
          <w:lang w:eastAsia="ar-SA"/>
        </w:rPr>
        <w:t xml:space="preserve"> pievienojās brīvprātīgai kustībai par sabiedrības veselības veicināšanu “Nacionālais veselīgo pašvaldību tīkls”,</w:t>
      </w:r>
      <w:r w:rsidR="00A4726D" w:rsidRPr="00DB6B2B">
        <w:rPr>
          <w:bCs/>
          <w:noProof/>
          <w:szCs w:val="28"/>
          <w:lang w:eastAsia="ar-SA"/>
        </w:rPr>
        <w:t xml:space="preserve"> 2022.</w:t>
      </w:r>
      <w:r w:rsidR="00C23D3B">
        <w:rPr>
          <w:bCs/>
          <w:noProof/>
          <w:szCs w:val="28"/>
          <w:lang w:eastAsia="ar-SA"/>
        </w:rPr>
        <w:t xml:space="preserve"> </w:t>
      </w:r>
      <w:r w:rsidR="00A4726D" w:rsidRPr="00DB6B2B">
        <w:rPr>
          <w:bCs/>
          <w:noProof/>
          <w:szCs w:val="28"/>
          <w:lang w:eastAsia="ar-SA"/>
        </w:rPr>
        <w:t>gada 26.</w:t>
      </w:r>
      <w:r w:rsidR="00C23D3B">
        <w:rPr>
          <w:bCs/>
          <w:noProof/>
          <w:szCs w:val="28"/>
          <w:lang w:eastAsia="ar-SA"/>
        </w:rPr>
        <w:t xml:space="preserve"> </w:t>
      </w:r>
      <w:r w:rsidR="00A4726D" w:rsidRPr="00DB6B2B">
        <w:rPr>
          <w:bCs/>
          <w:noProof/>
          <w:szCs w:val="28"/>
          <w:lang w:eastAsia="ar-SA"/>
        </w:rPr>
        <w:t>janvārī tika pieņemts lēmums turpināt Ādažu novada pašvaldības dalību</w:t>
      </w:r>
      <w:r w:rsidR="00F14662" w:rsidRPr="00DB6B2B">
        <w:rPr>
          <w:bCs/>
          <w:noProof/>
          <w:szCs w:val="28"/>
          <w:lang w:eastAsia="ar-SA"/>
        </w:rPr>
        <w:t xml:space="preserve"> Nacionālajā veselīgo pašvaldību tīklā,</w:t>
      </w:r>
      <w:r w:rsidR="00E8368C" w:rsidRPr="00DB6B2B">
        <w:rPr>
          <w:bCs/>
          <w:noProof/>
          <w:szCs w:val="28"/>
          <w:lang w:eastAsia="ar-SA"/>
        </w:rPr>
        <w:t xml:space="preserve"> </w:t>
      </w:r>
      <w:r w:rsidR="00241777" w:rsidRPr="00DB6B2B">
        <w:rPr>
          <w:bCs/>
          <w:noProof/>
          <w:szCs w:val="28"/>
          <w:lang w:eastAsia="ar-SA"/>
        </w:rPr>
        <w:t>lai</w:t>
      </w:r>
      <w:r w:rsidR="00E8368C" w:rsidRPr="00DB6B2B">
        <w:rPr>
          <w:bCs/>
          <w:noProof/>
          <w:szCs w:val="28"/>
          <w:lang w:eastAsia="ar-SA"/>
        </w:rPr>
        <w:t xml:space="preserve"> sekmēt</w:t>
      </w:r>
      <w:r w:rsidR="00241777" w:rsidRPr="00DB6B2B">
        <w:rPr>
          <w:bCs/>
          <w:noProof/>
          <w:szCs w:val="28"/>
          <w:lang w:eastAsia="ar-SA"/>
        </w:rPr>
        <w:t>u</w:t>
      </w:r>
      <w:r w:rsidR="00E8368C" w:rsidRPr="00DB6B2B">
        <w:rPr>
          <w:bCs/>
          <w:noProof/>
          <w:szCs w:val="28"/>
          <w:lang w:eastAsia="ar-SA"/>
        </w:rPr>
        <w:t xml:space="preserve"> labās prakses piemēru</w:t>
      </w:r>
      <w:r w:rsidR="00241777" w:rsidRPr="00DB6B2B">
        <w:rPr>
          <w:bCs/>
          <w:noProof/>
          <w:szCs w:val="28"/>
          <w:lang w:eastAsia="ar-SA"/>
        </w:rPr>
        <w:t>s</w:t>
      </w:r>
      <w:r w:rsidR="00E8368C" w:rsidRPr="00DB6B2B">
        <w:rPr>
          <w:bCs/>
          <w:noProof/>
          <w:szCs w:val="28"/>
          <w:lang w:eastAsia="ar-SA"/>
        </w:rPr>
        <w:t>, pieredz</w:t>
      </w:r>
      <w:r w:rsidR="00241777" w:rsidRPr="00DB6B2B">
        <w:rPr>
          <w:bCs/>
          <w:noProof/>
          <w:szCs w:val="28"/>
          <w:lang w:eastAsia="ar-SA"/>
        </w:rPr>
        <w:t>i</w:t>
      </w:r>
      <w:r w:rsidR="00E8368C" w:rsidRPr="00DB6B2B">
        <w:rPr>
          <w:bCs/>
          <w:noProof/>
          <w:szCs w:val="28"/>
          <w:lang w:eastAsia="ar-SA"/>
        </w:rPr>
        <w:t xml:space="preserve"> un ideju apmaiņu starp pašvaldībām, </w:t>
      </w:r>
      <w:r w:rsidR="00241777" w:rsidRPr="00DB6B2B">
        <w:rPr>
          <w:bCs/>
          <w:noProof/>
          <w:szCs w:val="28"/>
          <w:lang w:eastAsia="ar-SA"/>
        </w:rPr>
        <w:t xml:space="preserve">saņemtu metodoloģisku un citu </w:t>
      </w:r>
      <w:r w:rsidR="00E8368C" w:rsidRPr="00DB6B2B">
        <w:rPr>
          <w:bCs/>
          <w:noProof/>
          <w:szCs w:val="28"/>
          <w:lang w:eastAsia="ar-SA"/>
        </w:rPr>
        <w:t>atbalst</w:t>
      </w:r>
      <w:r w:rsidR="00241777" w:rsidRPr="00DB6B2B">
        <w:rPr>
          <w:bCs/>
          <w:noProof/>
          <w:szCs w:val="28"/>
          <w:lang w:eastAsia="ar-SA"/>
        </w:rPr>
        <w:t>u</w:t>
      </w:r>
      <w:r w:rsidR="00E8368C" w:rsidRPr="00DB6B2B">
        <w:rPr>
          <w:bCs/>
          <w:noProof/>
          <w:szCs w:val="28"/>
          <w:lang w:eastAsia="ar-SA"/>
        </w:rPr>
        <w:t xml:space="preserve"> dažādu sabiedrības veselības jautājumu risināšanā un paaugstināt</w:t>
      </w:r>
      <w:r w:rsidR="00241777" w:rsidRPr="00DB6B2B">
        <w:rPr>
          <w:bCs/>
          <w:noProof/>
          <w:szCs w:val="28"/>
          <w:lang w:eastAsia="ar-SA"/>
        </w:rPr>
        <w:t>u</w:t>
      </w:r>
      <w:r w:rsidR="00E8368C" w:rsidRPr="00DB6B2B">
        <w:rPr>
          <w:bCs/>
          <w:noProof/>
          <w:szCs w:val="28"/>
          <w:lang w:eastAsia="ar-SA"/>
        </w:rPr>
        <w:t xml:space="preserve"> pašvaldīb</w:t>
      </w:r>
      <w:r w:rsidR="00241777" w:rsidRPr="00DB6B2B">
        <w:rPr>
          <w:bCs/>
          <w:noProof/>
          <w:szCs w:val="28"/>
          <w:lang w:eastAsia="ar-SA"/>
        </w:rPr>
        <w:t>as</w:t>
      </w:r>
      <w:r w:rsidR="00E8368C" w:rsidRPr="00DB6B2B">
        <w:rPr>
          <w:bCs/>
          <w:noProof/>
          <w:szCs w:val="28"/>
          <w:lang w:eastAsia="ar-SA"/>
        </w:rPr>
        <w:t xml:space="preserve"> darbinieku izglītotību sabiedrības veselības un </w:t>
      </w:r>
      <w:r w:rsidR="00241777" w:rsidRPr="00DB6B2B">
        <w:rPr>
          <w:bCs/>
          <w:noProof/>
          <w:szCs w:val="28"/>
          <w:lang w:eastAsia="ar-SA"/>
        </w:rPr>
        <w:t xml:space="preserve">tās </w:t>
      </w:r>
      <w:r w:rsidR="00E8368C" w:rsidRPr="00DB6B2B">
        <w:rPr>
          <w:bCs/>
          <w:noProof/>
          <w:szCs w:val="28"/>
          <w:lang w:eastAsia="ar-SA"/>
        </w:rPr>
        <w:t>veicināšanas jautājumos. Iesaistoties šajā kustībā pašvaldība apņ</w:t>
      </w:r>
      <w:r w:rsidR="00241777" w:rsidRPr="00DB6B2B">
        <w:rPr>
          <w:bCs/>
          <w:noProof/>
          <w:szCs w:val="28"/>
          <w:lang w:eastAsia="ar-SA"/>
        </w:rPr>
        <w:t>ēmās</w:t>
      </w:r>
      <w:r w:rsidR="00E8368C" w:rsidRPr="00DB6B2B">
        <w:rPr>
          <w:bCs/>
          <w:noProof/>
          <w:szCs w:val="28"/>
          <w:lang w:eastAsia="ar-SA"/>
        </w:rPr>
        <w:t xml:space="preserve"> organizēt veselības veicināšanas pasākumus un sniedzot informatīvo atbalstu</w:t>
      </w:r>
      <w:r w:rsidR="00241777" w:rsidRPr="00DB6B2B">
        <w:rPr>
          <w:bCs/>
          <w:noProof/>
          <w:szCs w:val="28"/>
          <w:lang w:eastAsia="ar-SA"/>
        </w:rPr>
        <w:t xml:space="preserve"> novada iedzīvotājiem</w:t>
      </w:r>
      <w:r w:rsidR="00E8368C" w:rsidRPr="00DB6B2B">
        <w:rPr>
          <w:bCs/>
          <w:noProof/>
          <w:szCs w:val="28"/>
          <w:lang w:eastAsia="ar-SA"/>
        </w:rPr>
        <w:t xml:space="preserve">. </w:t>
      </w:r>
      <w:bookmarkEnd w:id="14"/>
      <w:bookmarkEnd w:id="15"/>
    </w:p>
    <w:p w14:paraId="1CEBD956" w14:textId="33F38932" w:rsidR="000166E8" w:rsidRPr="00DB6B2B" w:rsidRDefault="000166E8" w:rsidP="00C23D3B">
      <w:pPr>
        <w:spacing w:after="120"/>
        <w:jc w:val="both"/>
        <w:rPr>
          <w:bCs/>
          <w:noProof/>
          <w:szCs w:val="28"/>
          <w:lang w:eastAsia="ar-SA"/>
        </w:rPr>
      </w:pPr>
      <w:r w:rsidRPr="00DB6B2B">
        <w:rPr>
          <w:bCs/>
          <w:noProof/>
          <w:szCs w:val="28"/>
          <w:lang w:eastAsia="ar-SA"/>
        </w:rPr>
        <w:t xml:space="preserve">Visas </w:t>
      </w:r>
      <w:r w:rsidR="00FF10F8" w:rsidRPr="00DB6B2B">
        <w:rPr>
          <w:bCs/>
          <w:noProof/>
          <w:szCs w:val="28"/>
          <w:lang w:eastAsia="ar-SA"/>
        </w:rPr>
        <w:t xml:space="preserve">pašvaldības </w:t>
      </w:r>
      <w:r w:rsidRPr="00DB6B2B">
        <w:rPr>
          <w:bCs/>
          <w:noProof/>
          <w:szCs w:val="28"/>
          <w:lang w:eastAsia="ar-SA"/>
        </w:rPr>
        <w:t>iestādes lielākā vai mazākā apjomā īsteno</w:t>
      </w:r>
      <w:r w:rsidR="00385676">
        <w:rPr>
          <w:bCs/>
          <w:noProof/>
          <w:szCs w:val="28"/>
          <w:lang w:eastAsia="ar-SA"/>
        </w:rPr>
        <w:t xml:space="preserve"> </w:t>
      </w:r>
      <w:r w:rsidRPr="00DB6B2B">
        <w:rPr>
          <w:bCs/>
          <w:noProof/>
          <w:szCs w:val="28"/>
          <w:lang w:eastAsia="ar-SA"/>
        </w:rPr>
        <w:t>pasākumus sabiedrības izglītošanai un veselības veicināšanai.</w:t>
      </w:r>
    </w:p>
    <w:p w14:paraId="1EFD8B6A" w14:textId="19E2C217" w:rsidR="000166E8" w:rsidRPr="00DB6B2B" w:rsidRDefault="000166E8" w:rsidP="00C23D3B">
      <w:pPr>
        <w:spacing w:after="120"/>
        <w:jc w:val="both"/>
        <w:rPr>
          <w:bCs/>
          <w:noProof/>
          <w:szCs w:val="28"/>
          <w:lang w:eastAsia="ar-SA"/>
        </w:rPr>
      </w:pPr>
      <w:r w:rsidRPr="00DB6B2B">
        <w:rPr>
          <w:bCs/>
          <w:noProof/>
          <w:szCs w:val="28"/>
          <w:lang w:eastAsia="ar-SA"/>
        </w:rPr>
        <w:t xml:space="preserve">Veselības aprūpi novadā nodrošina pašvaldības </w:t>
      </w:r>
      <w:r w:rsidR="00FA1EF0">
        <w:rPr>
          <w:bCs/>
          <w:noProof/>
          <w:szCs w:val="28"/>
          <w:lang w:eastAsia="ar-SA"/>
        </w:rPr>
        <w:t>P</w:t>
      </w:r>
      <w:r w:rsidRPr="00DB6B2B">
        <w:rPr>
          <w:bCs/>
          <w:noProof/>
          <w:szCs w:val="28"/>
          <w:lang w:eastAsia="ar-SA"/>
        </w:rPr>
        <w:t>SIA „Ādažu slimnīca”, SIA “Ādažu privātslimnīca”, privātais medicīnas centrs “Liepa” un “1.min. klīnika”, kā arī vairākas ģimenes ārstu privātprakses un</w:t>
      </w:r>
      <w:r w:rsidR="00FA1EF0">
        <w:rPr>
          <w:bCs/>
          <w:noProof/>
          <w:szCs w:val="28"/>
          <w:lang w:eastAsia="ar-SA"/>
        </w:rPr>
        <w:t xml:space="preserve"> četras</w:t>
      </w:r>
      <w:r w:rsidRPr="00DB6B2B">
        <w:rPr>
          <w:bCs/>
          <w:noProof/>
          <w:szCs w:val="28"/>
          <w:lang w:eastAsia="ar-SA"/>
        </w:rPr>
        <w:t xml:space="preserve"> laboratorijas. </w:t>
      </w:r>
    </w:p>
    <w:p w14:paraId="53B7BE6B" w14:textId="24CB4F6E" w:rsidR="00FA1EF0" w:rsidRPr="00FA1EF0" w:rsidRDefault="00E8368C" w:rsidP="00FA1EF0">
      <w:pPr>
        <w:pStyle w:val="Pamattekstsaratkpi"/>
        <w:spacing w:after="120" w:line="240" w:lineRule="auto"/>
        <w:ind w:firstLine="0"/>
        <w:rPr>
          <w:rFonts w:ascii="Times New Roman" w:hAnsi="Times New Roman"/>
          <w:b w:val="0"/>
          <w:bCs w:val="0"/>
          <w:noProof/>
          <w:color w:val="000000"/>
          <w:sz w:val="24"/>
          <w:szCs w:val="24"/>
          <w:lang w:val="lv-LV" w:eastAsia="ar-SA"/>
        </w:rPr>
      </w:pPr>
      <w:r w:rsidRPr="00DB6B2B">
        <w:rPr>
          <w:rFonts w:ascii="Times New Roman" w:hAnsi="Times New Roman"/>
          <w:bCs w:val="0"/>
          <w:noProof/>
          <w:sz w:val="24"/>
          <w:szCs w:val="28"/>
          <w:lang w:val="lv-LV" w:eastAsia="ar-SA"/>
        </w:rPr>
        <w:t>Sociālos pakalpojumus</w:t>
      </w:r>
      <w:r w:rsidRPr="00DB6B2B">
        <w:rPr>
          <w:rFonts w:ascii="Times New Roman" w:hAnsi="Times New Roman"/>
          <w:b w:val="0"/>
          <w:noProof/>
          <w:sz w:val="24"/>
          <w:szCs w:val="28"/>
          <w:lang w:val="lv-LV" w:eastAsia="ar-SA"/>
        </w:rPr>
        <w:t xml:space="preserve"> un atbalstu sociālajām grupām sniedz Sociālais dienests.</w:t>
      </w:r>
      <w:r w:rsidR="0079393C" w:rsidRPr="00DB6B2B">
        <w:rPr>
          <w:rFonts w:ascii="Times New Roman" w:hAnsi="Times New Roman"/>
          <w:b w:val="0"/>
          <w:noProof/>
          <w:sz w:val="24"/>
          <w:szCs w:val="28"/>
          <w:lang w:val="lv-LV" w:eastAsia="ar-SA"/>
        </w:rPr>
        <w:t xml:space="preserve"> </w:t>
      </w:r>
      <w:r w:rsidR="0079393C" w:rsidRPr="00DB6B2B">
        <w:rPr>
          <w:rFonts w:ascii="Times New Roman" w:hAnsi="Times New Roman"/>
          <w:b w:val="0"/>
          <w:bCs w:val="0"/>
          <w:noProof/>
          <w:sz w:val="24"/>
          <w:szCs w:val="24"/>
          <w:lang w:val="lv-LV"/>
        </w:rPr>
        <w:t>Sociālais dienests veicina personu pašpalīdzību un iesaistīšanos sabiedriskajā dzīvē</w:t>
      </w:r>
      <w:r w:rsidR="0079393C" w:rsidRPr="00DB6B2B">
        <w:rPr>
          <w:rFonts w:ascii="Times New Roman" w:hAnsi="Times New Roman"/>
          <w:b w:val="0"/>
          <w:bCs w:val="0"/>
          <w:noProof/>
          <w:color w:val="000000"/>
          <w:sz w:val="24"/>
          <w:szCs w:val="24"/>
          <w:lang w:val="lv-LV" w:eastAsia="ar-SA"/>
        </w:rPr>
        <w:t xml:space="preserve">, jo īpaši </w:t>
      </w:r>
      <w:r w:rsidR="0079393C" w:rsidRPr="00DB6B2B">
        <w:rPr>
          <w:rFonts w:ascii="Times New Roman" w:hAnsi="Times New Roman"/>
          <w:b w:val="0"/>
          <w:bCs w:val="0"/>
          <w:noProof/>
          <w:color w:val="000000"/>
          <w:sz w:val="24"/>
          <w:szCs w:val="24"/>
          <w:shd w:val="clear" w:color="auto" w:fill="FFFFFF"/>
          <w:lang w:val="lv-LV"/>
        </w:rPr>
        <w:t xml:space="preserve">nabadzības </w:t>
      </w:r>
      <w:r w:rsidR="0079393C" w:rsidRPr="00FA1EF0">
        <w:rPr>
          <w:rFonts w:ascii="Times New Roman" w:hAnsi="Times New Roman"/>
          <w:b w:val="0"/>
          <w:bCs w:val="0"/>
          <w:noProof/>
          <w:color w:val="000000"/>
          <w:sz w:val="24"/>
          <w:szCs w:val="24"/>
          <w:shd w:val="clear" w:color="auto" w:fill="FFFFFF"/>
          <w:lang w:val="lv-LV"/>
        </w:rPr>
        <w:t>un sociālās atstumtības riskam pakļautajām personām</w:t>
      </w:r>
      <w:r w:rsidR="0079393C" w:rsidRPr="00FA1EF0">
        <w:rPr>
          <w:rFonts w:ascii="Times New Roman" w:hAnsi="Times New Roman"/>
          <w:b w:val="0"/>
          <w:bCs w:val="0"/>
          <w:noProof/>
          <w:color w:val="000000"/>
          <w:sz w:val="24"/>
          <w:szCs w:val="24"/>
          <w:lang w:val="lv-LV" w:eastAsia="ar-SA"/>
        </w:rPr>
        <w:t xml:space="preserve">. </w:t>
      </w:r>
    </w:p>
    <w:p w14:paraId="7FDA2CCF" w14:textId="10160FA1" w:rsidR="00F54C93" w:rsidRPr="00DB6B2B" w:rsidRDefault="00FA1EF0" w:rsidP="00FA1EF0">
      <w:pPr>
        <w:pStyle w:val="Pamattekstsaratkpi"/>
        <w:spacing w:after="120" w:line="240" w:lineRule="auto"/>
        <w:ind w:firstLine="0"/>
        <w:rPr>
          <w:rFonts w:ascii="Times New Roman" w:hAnsi="Times New Roman"/>
          <w:b w:val="0"/>
          <w:bCs w:val="0"/>
          <w:noProof/>
          <w:color w:val="000000"/>
          <w:sz w:val="24"/>
          <w:szCs w:val="24"/>
          <w:lang w:val="lv-LV" w:eastAsia="ar-SA"/>
        </w:rPr>
      </w:pPr>
      <w:r w:rsidRPr="00FA1EF0">
        <w:rPr>
          <w:rFonts w:ascii="Times New Roman" w:hAnsi="Times New Roman"/>
          <w:b w:val="0"/>
          <w:bCs w:val="0"/>
          <w:noProof/>
          <w:color w:val="000000"/>
          <w:sz w:val="24"/>
          <w:szCs w:val="24"/>
          <w:lang w:val="lv-LV" w:eastAsia="ar-SA"/>
        </w:rPr>
        <w:t>Kopš 2022. gada  novadā darbojas Dienas aprūpes un rehabilitācijas centrs “Ādažu Ūdensroze” Ikdienā Dienas aprūpes centrā pakalpojumu saņem 15 klienti ar garīga rakstura traucējumiem, kuriem tiek sniegts psihosociālais atbalsts, attīstītas patstāvīgai dzīvei nepieciešamās prasmes un iemaņas, veicināta pozitīvas saskarsmes veidošana, celta izpratne par garīgās veselības un veselīga dzīvesveida jautājumiem, veicināta interese un iniciatīva iesaistīties sabiedriskās aktivitātēs, nodrošināta iespēja saturīgi pavadīt brīvo laiku.</w:t>
      </w:r>
      <w:r w:rsidR="00666225">
        <w:rPr>
          <w:rFonts w:ascii="Times New Roman" w:hAnsi="Times New Roman"/>
          <w:b w:val="0"/>
          <w:bCs w:val="0"/>
          <w:noProof/>
          <w:color w:val="000000"/>
          <w:sz w:val="24"/>
          <w:szCs w:val="24"/>
          <w:lang w:val="lv-LV" w:eastAsia="ar-SA"/>
        </w:rPr>
        <w:t xml:space="preserve"> Dienas aprūpes centrā darbojas arī </w:t>
      </w:r>
      <w:r w:rsidR="00666225" w:rsidRPr="00666225">
        <w:rPr>
          <w:rFonts w:ascii="Times New Roman" w:hAnsi="Times New Roman"/>
          <w:b w:val="0"/>
          <w:bCs w:val="0"/>
          <w:noProof/>
          <w:color w:val="000000"/>
          <w:sz w:val="24"/>
          <w:szCs w:val="24"/>
          <w:lang w:val="lv-LV" w:eastAsia="ar-SA"/>
        </w:rPr>
        <w:t>rehabilitācijas centrs, kur bērni ar invaliditāti var saņemt dažādas veselības veicināšanas nodarbības.</w:t>
      </w:r>
    </w:p>
    <w:p w14:paraId="6FF5F017" w14:textId="3EEE3CA1" w:rsidR="00385676" w:rsidRDefault="00E8368C" w:rsidP="00D64202">
      <w:pPr>
        <w:spacing w:before="120" w:after="120"/>
        <w:jc w:val="both"/>
        <w:rPr>
          <w:bCs/>
          <w:noProof/>
          <w:szCs w:val="28"/>
          <w:lang w:eastAsia="ar-SA"/>
        </w:rPr>
      </w:pPr>
      <w:r w:rsidRPr="00DB6B2B">
        <w:rPr>
          <w:bCs/>
          <w:noProof/>
          <w:szCs w:val="28"/>
          <w:lang w:eastAsia="ar-SA"/>
        </w:rPr>
        <w:t>Īpašu ieguldījumu bērnu un jauniešu veselības veicināšanā sniedz</w:t>
      </w:r>
      <w:r w:rsidR="00FA1EF0">
        <w:rPr>
          <w:bCs/>
          <w:noProof/>
          <w:szCs w:val="28"/>
          <w:lang w:eastAsia="ar-SA"/>
        </w:rPr>
        <w:t xml:space="preserve"> izglītības iestādes, </w:t>
      </w:r>
      <w:r w:rsidRPr="00DB6B2B">
        <w:rPr>
          <w:bCs/>
          <w:noProof/>
          <w:szCs w:val="28"/>
          <w:lang w:eastAsia="ar-SA"/>
        </w:rPr>
        <w:t>profesionālās ievirzes skolas un pirmsskolas izglītības iestādes.</w:t>
      </w:r>
      <w:r w:rsidR="00385676" w:rsidRPr="00385676">
        <w:rPr>
          <w:bCs/>
          <w:noProof/>
          <w:szCs w:val="28"/>
          <w:lang w:eastAsia="ar-SA"/>
        </w:rPr>
        <w:t xml:space="preserve"> </w:t>
      </w:r>
    </w:p>
    <w:p w14:paraId="682C462D" w14:textId="221C2547" w:rsidR="007B2C83" w:rsidRPr="00A82863" w:rsidRDefault="00CB7D68" w:rsidP="00A82863">
      <w:pPr>
        <w:spacing w:after="120" w:line="256" w:lineRule="auto"/>
        <w:jc w:val="both"/>
        <w:rPr>
          <w:rFonts w:eastAsiaTheme="minorHAnsi"/>
          <w:sz w:val="22"/>
          <w:szCs w:val="22"/>
          <w:lang w:eastAsia="en-US"/>
        </w:rPr>
      </w:pPr>
      <w:bookmarkStart w:id="16" w:name="_Toc465868473"/>
      <w:bookmarkStart w:id="17" w:name="_Toc465868564"/>
      <w:r w:rsidRPr="00A82863">
        <w:rPr>
          <w:b/>
          <w:noProof/>
          <w:szCs w:val="28"/>
          <w:lang w:eastAsia="ar-SA"/>
        </w:rPr>
        <w:drawing>
          <wp:anchor distT="0" distB="0" distL="114300" distR="114300" simplePos="0" relativeHeight="251655680" behindDoc="0" locked="0" layoutInCell="1" allowOverlap="1" wp14:anchorId="39075FD4" wp14:editId="4402A39F">
            <wp:simplePos x="0" y="0"/>
            <wp:positionH relativeFrom="margin">
              <wp:align>right</wp:align>
            </wp:positionH>
            <wp:positionV relativeFrom="margin">
              <wp:posOffset>5698744</wp:posOffset>
            </wp:positionV>
            <wp:extent cx="1635760" cy="923925"/>
            <wp:effectExtent l="0" t="0" r="2540" b="9525"/>
            <wp:wrapSquare wrapText="bothSides"/>
            <wp:docPr id="1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63576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368C" w:rsidRPr="00A82863">
        <w:rPr>
          <w:b/>
          <w:noProof/>
          <w:szCs w:val="28"/>
          <w:lang w:eastAsia="ar-SA"/>
        </w:rPr>
        <w:t>Ādažu vidusskola</w:t>
      </w:r>
      <w:r w:rsidR="00E8368C" w:rsidRPr="00A82863">
        <w:rPr>
          <w:bCs/>
          <w:noProof/>
          <w:szCs w:val="28"/>
          <w:lang w:eastAsia="ar-SA"/>
        </w:rPr>
        <w:t xml:space="preserve"> 2016.</w:t>
      </w:r>
      <w:r w:rsidR="00C23D3B" w:rsidRPr="00A82863">
        <w:rPr>
          <w:bCs/>
          <w:noProof/>
          <w:szCs w:val="28"/>
          <w:lang w:eastAsia="ar-SA"/>
        </w:rPr>
        <w:t xml:space="preserve"> </w:t>
      </w:r>
      <w:r w:rsidR="00E8368C" w:rsidRPr="00A82863">
        <w:rPr>
          <w:bCs/>
          <w:noProof/>
          <w:szCs w:val="28"/>
          <w:lang w:eastAsia="ar-SA"/>
        </w:rPr>
        <w:t xml:space="preserve">gadā tika iekļauta nacionālajā veselību veicinošo skolu tīklā, apņemoties </w:t>
      </w:r>
      <w:r w:rsidR="00C23D3B" w:rsidRPr="00A82863">
        <w:rPr>
          <w:bCs/>
          <w:noProof/>
          <w:szCs w:val="28"/>
          <w:lang w:eastAsia="ar-SA"/>
        </w:rPr>
        <w:t>izpildīt</w:t>
      </w:r>
      <w:r w:rsidR="00E8368C" w:rsidRPr="00A82863">
        <w:rPr>
          <w:bCs/>
          <w:noProof/>
          <w:szCs w:val="28"/>
          <w:lang w:eastAsia="ar-SA"/>
        </w:rPr>
        <w:t xml:space="preserve"> noteikt</w:t>
      </w:r>
      <w:r w:rsidR="00241777" w:rsidRPr="00A82863">
        <w:rPr>
          <w:bCs/>
          <w:noProof/>
          <w:szCs w:val="28"/>
          <w:lang w:eastAsia="ar-SA"/>
        </w:rPr>
        <w:t>u</w:t>
      </w:r>
      <w:r w:rsidR="00C23D3B" w:rsidRPr="00A82863">
        <w:rPr>
          <w:bCs/>
          <w:noProof/>
          <w:szCs w:val="28"/>
          <w:lang w:eastAsia="ar-SA"/>
        </w:rPr>
        <w:t>s</w:t>
      </w:r>
      <w:r w:rsidR="00E8368C" w:rsidRPr="00A82863">
        <w:rPr>
          <w:bCs/>
          <w:noProof/>
          <w:szCs w:val="28"/>
          <w:lang w:eastAsia="ar-SA"/>
        </w:rPr>
        <w:t xml:space="preserve"> kritēriju</w:t>
      </w:r>
      <w:r w:rsidR="00C23D3B" w:rsidRPr="00A82863">
        <w:rPr>
          <w:bCs/>
          <w:noProof/>
          <w:szCs w:val="28"/>
          <w:lang w:eastAsia="ar-SA"/>
        </w:rPr>
        <w:t>s</w:t>
      </w:r>
      <w:r w:rsidR="00E8368C" w:rsidRPr="00A82863">
        <w:rPr>
          <w:bCs/>
          <w:noProof/>
          <w:szCs w:val="28"/>
          <w:lang w:eastAsia="ar-SA"/>
        </w:rPr>
        <w:t xml:space="preserve">. Pastāvīgi tiek stiprināta iestādes kapacitāte, lai caur skolas vidi ikvienam dotu iespēju iemācīties veselīgi domāt, dzīvot, mācīties un strādāt. Skolā tiek piedāvāta arī interešu izglītība – </w:t>
      </w:r>
      <w:r w:rsidR="00A82863">
        <w:rPr>
          <w:bCs/>
          <w:noProof/>
          <w:szCs w:val="28"/>
          <w:lang w:eastAsia="ar-SA"/>
        </w:rPr>
        <w:t xml:space="preserve">tautas dejas, ritmika, sporta dejas, </w:t>
      </w:r>
      <w:r w:rsidR="00A82863" w:rsidRPr="00A82863">
        <w:rPr>
          <w:bCs/>
          <w:noProof/>
          <w:szCs w:val="28"/>
          <w:lang w:eastAsia="ar-SA"/>
        </w:rPr>
        <w:t>futbols, džudo, volejbols, šaušana, ārstnieciskā vingrošana, vieglatlētika</w:t>
      </w:r>
      <w:r w:rsidR="00B30928" w:rsidRPr="00A82863" w:rsidDel="00B30928">
        <w:rPr>
          <w:bCs/>
          <w:noProof/>
          <w:szCs w:val="28"/>
          <w:lang w:eastAsia="ar-SA"/>
        </w:rPr>
        <w:t xml:space="preserve"> </w:t>
      </w:r>
      <w:r w:rsidR="00B30928" w:rsidRPr="00A82863">
        <w:rPr>
          <w:bCs/>
          <w:noProof/>
          <w:szCs w:val="28"/>
          <w:lang w:eastAsia="ar-SA"/>
        </w:rPr>
        <w:t>u.c</w:t>
      </w:r>
      <w:r w:rsidR="00E8368C" w:rsidRPr="00A82863">
        <w:rPr>
          <w:bCs/>
          <w:noProof/>
          <w:szCs w:val="28"/>
          <w:lang w:eastAsia="ar-SA"/>
        </w:rPr>
        <w:t>. Katru gadu tiek organizēti dažādi sporta un tematiskie pasākumi – olimpiskā diena, sporta diena, sacensības. Īpaša uzmanība tiek pievērsta veselīgam uzturam, ekoloģijai un aktīvam dzīvesveidam.</w:t>
      </w:r>
      <w:bookmarkEnd w:id="16"/>
      <w:bookmarkEnd w:id="17"/>
      <w:r w:rsidR="00A82863" w:rsidRPr="00A82863">
        <w:rPr>
          <w:bCs/>
          <w:noProof/>
          <w:szCs w:val="28"/>
          <w:lang w:eastAsia="ar-SA"/>
        </w:rPr>
        <w:t xml:space="preserve"> ĀVS iesaistās antibulinga programmā "KiVa", pusaudžu motivācijas programmā “MOT”, programmā “APU”, kas ietver pedagogu apmācību skolēnu atbalstam pozitīvai uzvedībai.</w:t>
      </w:r>
    </w:p>
    <w:p w14:paraId="27386101" w14:textId="7F2CDF5B" w:rsidR="00D3234A" w:rsidRPr="00D3234A" w:rsidRDefault="0079393C" w:rsidP="00D3234A">
      <w:pPr>
        <w:jc w:val="both"/>
        <w:rPr>
          <w:bCs/>
          <w:noProof/>
          <w:szCs w:val="28"/>
          <w:lang w:eastAsia="ar-SA"/>
        </w:rPr>
      </w:pPr>
      <w:r w:rsidRPr="00A82863">
        <w:rPr>
          <w:b/>
          <w:noProof/>
          <w:szCs w:val="28"/>
          <w:lang w:eastAsia="ar-SA"/>
        </w:rPr>
        <w:t xml:space="preserve">Carnikavas </w:t>
      </w:r>
      <w:r w:rsidR="00A82863" w:rsidRPr="00A82863">
        <w:rPr>
          <w:b/>
          <w:noProof/>
          <w:szCs w:val="28"/>
          <w:lang w:eastAsia="ar-SA"/>
        </w:rPr>
        <w:t>vidusskol</w:t>
      </w:r>
      <w:r w:rsidR="00D3234A">
        <w:rPr>
          <w:b/>
          <w:noProof/>
          <w:szCs w:val="28"/>
          <w:lang w:eastAsia="ar-SA"/>
        </w:rPr>
        <w:t>a</w:t>
      </w:r>
      <w:r w:rsidR="00A82863" w:rsidRPr="00A82863">
        <w:rPr>
          <w:b/>
          <w:noProof/>
          <w:szCs w:val="28"/>
          <w:lang w:eastAsia="ar-SA"/>
        </w:rPr>
        <w:t xml:space="preserve"> </w:t>
      </w:r>
      <w:r w:rsidR="00D3234A" w:rsidRPr="00D3234A">
        <w:rPr>
          <w:bCs/>
          <w:noProof/>
          <w:szCs w:val="28"/>
          <w:lang w:eastAsia="ar-SA"/>
        </w:rPr>
        <w:t xml:space="preserve">ir vieta, kur izglītība un veselība nav atsevišķas jomas, bet gan savstarpēji saistīti procesi, kas veicina skolēnu attīstību un sagatavo viņus dzīvei atbildīgi un ilgtspējīgi. Skola atrodas gleznainā vidē netālu no jūras, kas veicina ne tikai akadēmisko, bet arī fizisko un garīgo labsajūtu. Viens no skolas uzdevumiem ir sagatavot skolēnus ne tikai dzīvei, bet arī sekmēt veselīga un atbildīga dzīvesveida veidošanos. Skolā tiek piedāvāts sabalansēts un daudzveidīgs uzturs, kas iekļauj sezonas dārzeņus un augļus, kā arī vietējos </w:t>
      </w:r>
      <w:r w:rsidR="00D3234A" w:rsidRPr="00D3234A">
        <w:rPr>
          <w:bCs/>
          <w:noProof/>
          <w:szCs w:val="28"/>
          <w:lang w:eastAsia="ar-SA"/>
        </w:rPr>
        <w:lastRenderedPageBreak/>
        <w:t>produktus. Skolēni tiek izglītoti par veselīga uztura principiem, lai viņi paši spētu pieņemt apzinātus lēmumus par savu ēdienkarti. Skolā tiek organizētas dažādas sporta aktivitātes, kas veicina fizisko izturību un koordināciju. Skolēniem tiek piedāvātas nodarbības sporta zālē, āra trenažierzālē un stadionā. Liela daļa skolēnu skolā ierodas, izmantojot velosipēdus vai vilcienu, mazinot ekoloģiskās pēdas nospiedumu. Uzmanība tiek pievērsta dabas tuvumam, izmantojot apkārtējo vidi pārgājieniem un sporta spēlēm. Skola lielu uzmanību pievērš skolēnu garīgās labsajūtas veicināšanai. Klašu ietvaros tiek organizētas nodarbības par stresa pārvarēšanu, emocionālo inteliģenci un sevis pieņemšanu. Skolēniem tiek piedāvātas sarunas ar psihologu un citiem speciālistiem, lai viņi justos droši un atbalstīti, tiek īstenota KiVa programma un 7.-9.klašu skolēniem MOT programma.</w:t>
      </w:r>
    </w:p>
    <w:p w14:paraId="391F3BA5" w14:textId="7EDC80A5" w:rsidR="0079393C" w:rsidRPr="002C50F9" w:rsidRDefault="00D3234A" w:rsidP="00D3234A">
      <w:pPr>
        <w:spacing w:before="120"/>
        <w:jc w:val="both"/>
        <w:rPr>
          <w:bCs/>
          <w:noProof/>
          <w:szCs w:val="28"/>
          <w:lang w:eastAsia="ar-SA"/>
        </w:rPr>
      </w:pPr>
      <w:r w:rsidRPr="00D3234A">
        <w:rPr>
          <w:bCs/>
          <w:noProof/>
          <w:szCs w:val="28"/>
          <w:lang w:eastAsia="ar-SA"/>
        </w:rPr>
        <w:t>Skolā liela uzmanība tiek pievērsta izpratnei par vidi un dabas saudzēšanu, skolēni piedalās talkās, šķiro atkritumus, izveidota arī depozīta sistēma. Tiek piedāvāta interešu izglītība – tautas dejas, ansamblis, tekstils un galdniecības pulciņi, kur uzsvars ir uz “Zero vaste” principu, improvizācijas studija, teātris un drāmas pulciņš angļu valodā, svešvalodu pulciņi, piedāvājot angļu, vācu un franču valodu. Grāmatu klubs, arī skolēnu mācību uzņēmumi, kas veiksmīgi startējuši Latvijas līmenī</w:t>
      </w:r>
      <w:r w:rsidRPr="002C50F9">
        <w:rPr>
          <w:bCs/>
          <w:noProof/>
          <w:szCs w:val="28"/>
          <w:lang w:eastAsia="ar-SA"/>
        </w:rPr>
        <w:t>, tāpat lego robotika, elektronika un programvadāmo iekārtu un tehnoloģiju pulciņš. Matemātikas pulciņi loģikas attīstīšanai, šaha pulciņš un dažādi sporta interešu izglītības piedāvājumi - fitnesa pulciņš, fizisko aktivitāšu pulciņš, futbols, vieglatlētika, džudo, basketbols, florbols, orientēšanās, u.c.</w:t>
      </w:r>
    </w:p>
    <w:p w14:paraId="7E3FF870" w14:textId="77777777" w:rsidR="00DF7C3C" w:rsidRPr="002C50F9" w:rsidRDefault="00DF7C3C" w:rsidP="00D3234A">
      <w:pPr>
        <w:spacing w:before="120" w:after="120"/>
        <w:jc w:val="both"/>
        <w:rPr>
          <w:bCs/>
          <w:noProof/>
          <w:szCs w:val="28"/>
          <w:lang w:eastAsia="ar-SA"/>
        </w:rPr>
      </w:pPr>
      <w:r w:rsidRPr="002C50F9">
        <w:rPr>
          <w:bCs/>
          <w:noProof/>
          <w:szCs w:val="28"/>
          <w:lang w:eastAsia="ar-SA"/>
        </w:rPr>
        <w:t xml:space="preserve">Novadā darbojas privātā izglītības iestāde </w:t>
      </w:r>
      <w:r w:rsidRPr="002C50F9">
        <w:rPr>
          <w:bCs/>
          <w:i/>
          <w:noProof/>
          <w:szCs w:val="28"/>
          <w:lang w:eastAsia="ar-SA"/>
        </w:rPr>
        <w:t xml:space="preserve">Privātā vidusskola </w:t>
      </w:r>
      <w:r w:rsidRPr="002C50F9">
        <w:rPr>
          <w:b/>
          <w:i/>
          <w:noProof/>
          <w:szCs w:val="28"/>
          <w:lang w:eastAsia="ar-SA"/>
        </w:rPr>
        <w:t>Ādažu Brīvā Valdorfa skola,</w:t>
      </w:r>
      <w:r w:rsidRPr="002C50F9">
        <w:rPr>
          <w:b/>
          <w:noProof/>
          <w:szCs w:val="28"/>
          <w:lang w:eastAsia="ar-SA"/>
        </w:rPr>
        <w:t xml:space="preserve"> </w:t>
      </w:r>
      <w:r w:rsidRPr="002C50F9">
        <w:rPr>
          <w:bCs/>
          <w:noProof/>
          <w:szCs w:val="28"/>
          <w:lang w:eastAsia="ar-SA"/>
        </w:rPr>
        <w:t>kurā ir pirmsskolas izglītības grupas, pamatskola un vidusskola. Skola realizē veselīgas ēdināšanas programmu. Vecākiem un izglītojamiem tiek organizētas apmācības par veselīgu dzīvesveidu, t.sk., par seksuālo, reproduktīvo un fizisko veselību. Īpaša uzmanība tiek pievērsta regulārām sporta nodarbībām, t.sk., arī peldētapmācība un dejošana. Nodarbības tiek plānotas, sniedzot audzēkņiem iespēju pēc iespējas vairāk laika pavadīt ārtelpā. Starpbrīžos arī skolēni tiek aicināti laiku pavadīt svaigā gaisā, un 1.-5.</w:t>
      </w:r>
      <w:r w:rsidR="00C23D3B" w:rsidRPr="002C50F9">
        <w:rPr>
          <w:bCs/>
          <w:noProof/>
          <w:szCs w:val="28"/>
          <w:lang w:eastAsia="ar-SA"/>
        </w:rPr>
        <w:t xml:space="preserve"> </w:t>
      </w:r>
      <w:r w:rsidRPr="002C50F9">
        <w:rPr>
          <w:bCs/>
          <w:noProof/>
          <w:szCs w:val="28"/>
          <w:lang w:eastAsia="ar-SA"/>
        </w:rPr>
        <w:t xml:space="preserve">klases skolēniem viena mācību diena nedēļa tiek organizētā ārpus skolas telpām.  </w:t>
      </w:r>
    </w:p>
    <w:p w14:paraId="772AD62C" w14:textId="20F5D8F8" w:rsidR="00BB25C8" w:rsidRPr="002C50F9" w:rsidRDefault="00E8368C" w:rsidP="00C23D3B">
      <w:pPr>
        <w:spacing w:after="120"/>
        <w:jc w:val="both"/>
        <w:rPr>
          <w:bCs/>
          <w:noProof/>
          <w:lang w:eastAsia="ar-SA"/>
        </w:rPr>
      </w:pPr>
      <w:r w:rsidRPr="002C50F9">
        <w:rPr>
          <w:bCs/>
          <w:noProof/>
          <w:szCs w:val="28"/>
          <w:lang w:eastAsia="ar-SA"/>
        </w:rPr>
        <w:t xml:space="preserve">Novadā darbojas </w:t>
      </w:r>
      <w:r w:rsidR="006C5DCB" w:rsidRPr="002C50F9">
        <w:rPr>
          <w:bCs/>
          <w:noProof/>
          <w:szCs w:val="28"/>
          <w:lang w:eastAsia="ar-SA"/>
        </w:rPr>
        <w:t>vienpadsmi</w:t>
      </w:r>
      <w:r w:rsidR="00360B98" w:rsidRPr="002C50F9">
        <w:rPr>
          <w:bCs/>
          <w:noProof/>
          <w:szCs w:val="28"/>
          <w:lang w:eastAsia="ar-SA"/>
        </w:rPr>
        <w:t>t</w:t>
      </w:r>
      <w:r w:rsidR="00BD4CCF" w:rsidRPr="002C50F9">
        <w:rPr>
          <w:bCs/>
          <w:noProof/>
          <w:szCs w:val="28"/>
          <w:lang w:eastAsia="ar-SA"/>
        </w:rPr>
        <w:t xml:space="preserve"> </w:t>
      </w:r>
      <w:r w:rsidRPr="002C50F9">
        <w:rPr>
          <w:bCs/>
          <w:noProof/>
          <w:szCs w:val="28"/>
          <w:lang w:eastAsia="ar-SA"/>
        </w:rPr>
        <w:t>pirmsskolas izglītības iestādes</w:t>
      </w:r>
      <w:r w:rsidR="006C5DCB" w:rsidRPr="002C50F9">
        <w:rPr>
          <w:bCs/>
          <w:noProof/>
          <w:szCs w:val="28"/>
          <w:lang w:eastAsia="ar-SA"/>
        </w:rPr>
        <w:t xml:space="preserve"> </w:t>
      </w:r>
      <w:r w:rsidR="00AD2FAA" w:rsidRPr="002C50F9">
        <w:rPr>
          <w:bCs/>
          <w:noProof/>
          <w:szCs w:val="28"/>
          <w:lang w:eastAsia="ar-SA"/>
        </w:rPr>
        <w:t xml:space="preserve">(turpmāk – PII) </w:t>
      </w:r>
      <w:r w:rsidRPr="002C50F9">
        <w:rPr>
          <w:bCs/>
          <w:noProof/>
          <w:szCs w:val="28"/>
          <w:lang w:eastAsia="ar-SA"/>
        </w:rPr>
        <w:t xml:space="preserve"> – </w:t>
      </w:r>
      <w:r w:rsidR="00241777" w:rsidRPr="002C50F9">
        <w:rPr>
          <w:bCs/>
          <w:noProof/>
          <w:szCs w:val="28"/>
          <w:lang w:eastAsia="ar-SA"/>
        </w:rPr>
        <w:t xml:space="preserve">pašvaldības </w:t>
      </w:r>
      <w:r w:rsidRPr="002C50F9">
        <w:rPr>
          <w:bCs/>
          <w:noProof/>
          <w:szCs w:val="28"/>
          <w:lang w:eastAsia="ar-SA"/>
        </w:rPr>
        <w:t>Ādažu PII</w:t>
      </w:r>
      <w:r w:rsidR="00BD4CCF" w:rsidRPr="002C50F9">
        <w:rPr>
          <w:bCs/>
          <w:noProof/>
          <w:szCs w:val="28"/>
          <w:lang w:eastAsia="ar-SA"/>
        </w:rPr>
        <w:t xml:space="preserve"> “Strautiņš”,</w:t>
      </w:r>
      <w:r w:rsidR="00241777" w:rsidRPr="002C50F9">
        <w:rPr>
          <w:bCs/>
          <w:noProof/>
          <w:szCs w:val="28"/>
          <w:lang w:eastAsia="ar-SA"/>
        </w:rPr>
        <w:t xml:space="preserve"> </w:t>
      </w:r>
      <w:r w:rsidRPr="002C50F9">
        <w:rPr>
          <w:bCs/>
          <w:noProof/>
          <w:szCs w:val="28"/>
          <w:lang w:eastAsia="ar-SA"/>
        </w:rPr>
        <w:t>Kadagas PII</w:t>
      </w:r>
      <w:r w:rsidR="00BD4CCF" w:rsidRPr="002C50F9">
        <w:rPr>
          <w:bCs/>
          <w:noProof/>
          <w:szCs w:val="28"/>
          <w:lang w:eastAsia="ar-SA"/>
        </w:rPr>
        <w:t xml:space="preserve"> “Mežavēji”,</w:t>
      </w:r>
      <w:r w:rsidR="00360B98" w:rsidRPr="002C50F9">
        <w:rPr>
          <w:bCs/>
          <w:noProof/>
          <w:szCs w:val="28"/>
          <w:lang w:eastAsia="ar-SA"/>
        </w:rPr>
        <w:t xml:space="preserve"> Ādažu vidusskola</w:t>
      </w:r>
      <w:r w:rsidR="00343C05" w:rsidRPr="002C50F9">
        <w:rPr>
          <w:bCs/>
          <w:noProof/>
          <w:szCs w:val="28"/>
          <w:lang w:eastAsia="ar-SA"/>
        </w:rPr>
        <w:t>s bērnudārzs</w:t>
      </w:r>
      <w:r w:rsidR="00360B98" w:rsidRPr="002C50F9">
        <w:rPr>
          <w:bCs/>
          <w:noProof/>
          <w:szCs w:val="28"/>
          <w:lang w:eastAsia="ar-SA"/>
        </w:rPr>
        <w:t>,</w:t>
      </w:r>
      <w:r w:rsidR="00BD4CCF" w:rsidRPr="002C50F9">
        <w:rPr>
          <w:bCs/>
          <w:noProof/>
          <w:szCs w:val="28"/>
          <w:lang w:eastAsia="ar-SA"/>
        </w:rPr>
        <w:t xml:space="preserve"> Carnikavas PII “</w:t>
      </w:r>
      <w:r w:rsidR="00360B98" w:rsidRPr="002C50F9">
        <w:rPr>
          <w:bCs/>
          <w:noProof/>
          <w:szCs w:val="28"/>
          <w:lang w:eastAsia="ar-SA"/>
        </w:rPr>
        <w:t>R</w:t>
      </w:r>
      <w:r w:rsidR="00BD4CCF" w:rsidRPr="002C50F9">
        <w:rPr>
          <w:bCs/>
          <w:noProof/>
          <w:szCs w:val="28"/>
          <w:lang w:eastAsia="ar-SA"/>
        </w:rPr>
        <w:t xml:space="preserve">iekstiņš”, </w:t>
      </w:r>
      <w:r w:rsidR="008F0D2A" w:rsidRPr="002C50F9">
        <w:rPr>
          <w:bCs/>
          <w:noProof/>
          <w:szCs w:val="28"/>
          <w:lang w:eastAsia="ar-SA"/>
        </w:rPr>
        <w:t>S</w:t>
      </w:r>
      <w:r w:rsidR="00BD4CCF" w:rsidRPr="002C50F9">
        <w:rPr>
          <w:bCs/>
          <w:noProof/>
          <w:szCs w:val="28"/>
          <w:lang w:eastAsia="ar-SA"/>
        </w:rPr>
        <w:t>PII “</w:t>
      </w:r>
      <w:r w:rsidR="00BD4CCF" w:rsidRPr="002C50F9">
        <w:rPr>
          <w:bCs/>
          <w:noProof/>
          <w:lang w:eastAsia="ar-SA"/>
        </w:rPr>
        <w:t>Piejūra”</w:t>
      </w:r>
      <w:r w:rsidRPr="002C50F9">
        <w:rPr>
          <w:bCs/>
          <w:noProof/>
          <w:lang w:eastAsia="ar-SA"/>
        </w:rPr>
        <w:t xml:space="preserve">, </w:t>
      </w:r>
      <w:r w:rsidR="00241777" w:rsidRPr="002C50F9">
        <w:rPr>
          <w:bCs/>
          <w:noProof/>
          <w:lang w:eastAsia="ar-SA"/>
        </w:rPr>
        <w:t xml:space="preserve">kā arī </w:t>
      </w:r>
      <w:r w:rsidRPr="002C50F9">
        <w:rPr>
          <w:bCs/>
          <w:noProof/>
          <w:lang w:eastAsia="ar-SA"/>
        </w:rPr>
        <w:t>privātā</w:t>
      </w:r>
      <w:r w:rsidR="00241777" w:rsidRPr="002C50F9">
        <w:rPr>
          <w:bCs/>
          <w:noProof/>
          <w:lang w:eastAsia="ar-SA"/>
        </w:rPr>
        <w:t>s</w:t>
      </w:r>
      <w:r w:rsidRPr="002C50F9">
        <w:rPr>
          <w:bCs/>
          <w:noProof/>
          <w:lang w:eastAsia="ar-SA"/>
        </w:rPr>
        <w:t xml:space="preserve"> PII “Pasaku valstība”</w:t>
      </w:r>
      <w:r w:rsidR="00BD4CCF" w:rsidRPr="002C50F9">
        <w:rPr>
          <w:bCs/>
          <w:noProof/>
          <w:lang w:eastAsia="ar-SA"/>
        </w:rPr>
        <w:t xml:space="preserve">, </w:t>
      </w:r>
      <w:r w:rsidRPr="002C50F9">
        <w:rPr>
          <w:bCs/>
          <w:noProof/>
          <w:lang w:eastAsia="ar-SA"/>
        </w:rPr>
        <w:t>“Patnis”</w:t>
      </w:r>
      <w:r w:rsidR="00BD4CCF" w:rsidRPr="002C50F9">
        <w:rPr>
          <w:bCs/>
          <w:noProof/>
          <w:lang w:eastAsia="ar-SA"/>
        </w:rPr>
        <w:t xml:space="preserve">, “Ādažu Brīvā Valdorfa skola”, “Brīvā Austras skola”, </w:t>
      </w:r>
      <w:r w:rsidR="00360B98" w:rsidRPr="002C50F9">
        <w:rPr>
          <w:bCs/>
          <w:noProof/>
          <w:lang w:eastAsia="ar-SA"/>
        </w:rPr>
        <w:t>“</w:t>
      </w:r>
      <w:r w:rsidR="00273A09" w:rsidRPr="002C50F9">
        <w:rPr>
          <w:bCs/>
          <w:noProof/>
          <w:lang w:eastAsia="ar-SA"/>
        </w:rPr>
        <w:t>Nēģītis</w:t>
      </w:r>
      <w:r w:rsidR="00360B98" w:rsidRPr="002C50F9">
        <w:rPr>
          <w:bCs/>
          <w:noProof/>
          <w:lang w:eastAsia="ar-SA"/>
        </w:rPr>
        <w:t>”</w:t>
      </w:r>
      <w:r w:rsidR="006C5DCB" w:rsidRPr="002C50F9">
        <w:rPr>
          <w:bCs/>
          <w:noProof/>
          <w:lang w:eastAsia="ar-SA"/>
        </w:rPr>
        <w:t>, “Saulespuķe”</w:t>
      </w:r>
      <w:r w:rsidR="00360B98" w:rsidRPr="002C50F9">
        <w:rPr>
          <w:bCs/>
          <w:noProof/>
          <w:lang w:eastAsia="ar-SA"/>
        </w:rPr>
        <w:t>.</w:t>
      </w:r>
      <w:r w:rsidR="00360B98" w:rsidRPr="002C50F9">
        <w:rPr>
          <w:bCs/>
          <w:noProof/>
          <w:color w:val="FF0000"/>
          <w:lang w:eastAsia="ar-SA"/>
        </w:rPr>
        <w:t xml:space="preserve"> </w:t>
      </w:r>
    </w:p>
    <w:p w14:paraId="41674EFE" w14:textId="680D0898" w:rsidR="00CD1743" w:rsidRPr="002C50F9" w:rsidRDefault="00E8368C" w:rsidP="00C23D3B">
      <w:pPr>
        <w:spacing w:after="120"/>
        <w:jc w:val="both"/>
        <w:rPr>
          <w:bCs/>
          <w:noProof/>
          <w:lang w:eastAsia="ar-SA"/>
        </w:rPr>
      </w:pPr>
      <w:r w:rsidRPr="002C50F9">
        <w:rPr>
          <w:b/>
          <w:noProof/>
          <w:lang w:eastAsia="ar-SA"/>
        </w:rPr>
        <w:t xml:space="preserve">Ādažu PII </w:t>
      </w:r>
      <w:r w:rsidR="0051164D" w:rsidRPr="002C50F9">
        <w:rPr>
          <w:b/>
          <w:noProof/>
          <w:lang w:eastAsia="ar-SA"/>
        </w:rPr>
        <w:t>“Strautiņš”</w:t>
      </w:r>
      <w:r w:rsidR="0051164D" w:rsidRPr="002C50F9">
        <w:rPr>
          <w:bCs/>
          <w:noProof/>
          <w:lang w:eastAsia="ar-SA"/>
        </w:rPr>
        <w:t xml:space="preserve"> </w:t>
      </w:r>
      <w:r w:rsidR="00AE18DB" w:rsidRPr="002C50F9">
        <w:rPr>
          <w:bCs/>
          <w:noProof/>
          <w:lang w:eastAsia="ar-SA"/>
        </w:rPr>
        <w:t xml:space="preserve">izglītojamie </w:t>
      </w:r>
      <w:r w:rsidR="00AE18DB" w:rsidRPr="002C50F9">
        <w:rPr>
          <w:noProof/>
        </w:rPr>
        <w:t>reizi nedēļā apmeklē baseina nodarbības trenera pavadībā.</w:t>
      </w:r>
      <w:r w:rsidR="00AE18DB" w:rsidRPr="002C50F9" w:rsidDel="00AE18DB">
        <w:rPr>
          <w:bCs/>
          <w:noProof/>
          <w:lang w:eastAsia="ar-SA"/>
        </w:rPr>
        <w:t xml:space="preserve"> </w:t>
      </w:r>
      <w:r w:rsidR="00241777" w:rsidRPr="002C50F9">
        <w:rPr>
          <w:bCs/>
          <w:noProof/>
          <w:lang w:eastAsia="ar-SA"/>
        </w:rPr>
        <w:t>Ir i</w:t>
      </w:r>
      <w:r w:rsidRPr="002C50F9">
        <w:rPr>
          <w:bCs/>
          <w:noProof/>
          <w:lang w:eastAsia="ar-SA"/>
        </w:rPr>
        <w:t xml:space="preserve">espēja apmeklēt </w:t>
      </w:r>
      <w:r w:rsidR="00AE18DB" w:rsidRPr="002C50F9">
        <w:rPr>
          <w:bCs/>
          <w:noProof/>
          <w:lang w:eastAsia="ar-SA"/>
        </w:rPr>
        <w:t xml:space="preserve">interešu izglītību –  dejošanu, </w:t>
      </w:r>
      <w:r w:rsidRPr="002C50F9">
        <w:rPr>
          <w:bCs/>
          <w:noProof/>
          <w:lang w:eastAsia="ar-SA"/>
        </w:rPr>
        <w:t>tenisa</w:t>
      </w:r>
      <w:r w:rsidR="00A05307" w:rsidRPr="002C50F9">
        <w:rPr>
          <w:bCs/>
          <w:noProof/>
          <w:lang w:eastAsia="ar-SA"/>
        </w:rPr>
        <w:t xml:space="preserve">, </w:t>
      </w:r>
      <w:r w:rsidRPr="002C50F9">
        <w:rPr>
          <w:bCs/>
          <w:noProof/>
          <w:lang w:eastAsia="ar-SA"/>
        </w:rPr>
        <w:t>mākslas vingrošanas pulciņus</w:t>
      </w:r>
      <w:r w:rsidR="00C23D3B" w:rsidRPr="002C50F9">
        <w:rPr>
          <w:bCs/>
          <w:noProof/>
          <w:lang w:eastAsia="ar-SA"/>
        </w:rPr>
        <w:t>,</w:t>
      </w:r>
      <w:r w:rsidR="00A05307" w:rsidRPr="002C50F9">
        <w:rPr>
          <w:bCs/>
          <w:noProof/>
          <w:lang w:eastAsia="ar-SA"/>
        </w:rPr>
        <w:t xml:space="preserve"> u.c</w:t>
      </w:r>
      <w:r w:rsidRPr="002C50F9">
        <w:rPr>
          <w:bCs/>
          <w:noProof/>
          <w:lang w:eastAsia="ar-SA"/>
        </w:rPr>
        <w:t xml:space="preserve">. </w:t>
      </w:r>
      <w:r w:rsidR="00EA653E" w:rsidRPr="002C50F9">
        <w:rPr>
          <w:bCs/>
          <w:noProof/>
          <w:lang w:eastAsia="ar-SA"/>
        </w:rPr>
        <w:t>Iestādei ir</w:t>
      </w:r>
      <w:r w:rsidRPr="002C50F9">
        <w:rPr>
          <w:bCs/>
          <w:noProof/>
          <w:lang w:eastAsia="ar-SA"/>
        </w:rPr>
        <w:t xml:space="preserve"> multihalle, kurā var organizēt gan sporta, gan kultūras pasākumus. </w:t>
      </w:r>
    </w:p>
    <w:p w14:paraId="334E4D9A" w14:textId="50673B11" w:rsidR="00BB25C8" w:rsidRPr="002C50F9" w:rsidRDefault="00E8368C" w:rsidP="00C23D3B">
      <w:pPr>
        <w:spacing w:after="120"/>
        <w:jc w:val="both"/>
        <w:rPr>
          <w:bCs/>
          <w:noProof/>
          <w:lang w:eastAsia="ar-SA"/>
        </w:rPr>
      </w:pPr>
      <w:r w:rsidRPr="002C50F9">
        <w:rPr>
          <w:b/>
          <w:noProof/>
          <w:lang w:eastAsia="ar-SA"/>
        </w:rPr>
        <w:t>Kadagas PII</w:t>
      </w:r>
      <w:r w:rsidR="00AE18DB" w:rsidRPr="002C50F9">
        <w:rPr>
          <w:b/>
          <w:noProof/>
          <w:lang w:eastAsia="ar-SA"/>
        </w:rPr>
        <w:t xml:space="preserve"> “Mežavēji”</w:t>
      </w:r>
      <w:r w:rsidRPr="002C50F9">
        <w:rPr>
          <w:bCs/>
          <w:noProof/>
          <w:lang w:eastAsia="ar-SA"/>
        </w:rPr>
        <w:t xml:space="preserve"> </w:t>
      </w:r>
      <w:r w:rsidR="00EA653E" w:rsidRPr="002C50F9">
        <w:rPr>
          <w:bCs/>
          <w:noProof/>
          <w:lang w:eastAsia="ar-SA"/>
        </w:rPr>
        <w:t>programmas saturs tiek apgūts caur integrēto rotaļu apmācību. Izglītojamie reizi nedēļā apmeklē baseina nodarbības trenera pavadībā. Ir iespēja apmeklēt interešu izglītību –  deju un ritmikas nodarbības, tenisu, bungu nodarbības u.c. pulciņus. Teritorijā ir izveidota “Burtu taka”, kur bērniem ir iespēja pastaigāties un atpūsties. “Burtu taka” izveidota šķēršļu trase. Šķēršļu trase ir būtisks elements bērnu fiziskās, emocionālās un sociālās attīstības veicināšanai. Fiziskas aktivitātes palīdz bērniem izlāpēt uzkrāto enerģiju. Šķēršļu pārvarēšana attīsta bērna kustību koordināciju un līdzsvara izjūtu, bērni macās saprast, ka labāk pārvarēt šķeršļus.</w:t>
      </w:r>
    </w:p>
    <w:p w14:paraId="5E03D2ED" w14:textId="1E663EA1" w:rsidR="00674E6A" w:rsidRPr="002C50F9" w:rsidRDefault="00674E6A" w:rsidP="00C23D3B">
      <w:pPr>
        <w:spacing w:after="120"/>
        <w:jc w:val="both"/>
        <w:rPr>
          <w:noProof/>
        </w:rPr>
      </w:pPr>
      <w:r w:rsidRPr="002C50F9">
        <w:rPr>
          <w:b/>
          <w:bCs/>
          <w:noProof/>
        </w:rPr>
        <w:t>Carnikavas PII “Riekstiņš”</w:t>
      </w:r>
      <w:r w:rsidRPr="002C50F9">
        <w:rPr>
          <w:noProof/>
        </w:rPr>
        <w:t xml:space="preserve"> darbojas bērnu peldbaseins. </w:t>
      </w:r>
      <w:r w:rsidR="00EA653E" w:rsidRPr="002C50F9">
        <w:rPr>
          <w:noProof/>
        </w:rPr>
        <w:t>Izglītojamajiem mācību procesā ir iespēja piedalīties sporta un mūzikas nodarbībās, kuras nodrošina pašvaldība, kā arī apmeklēt dažādus interešu izglītības pulciņus (ritmika, deju fitness, robotika, karatē).</w:t>
      </w:r>
    </w:p>
    <w:p w14:paraId="53BFC0F6" w14:textId="76EA316E" w:rsidR="00674E6A" w:rsidRPr="002C50F9" w:rsidRDefault="00674E6A" w:rsidP="00C23D3B">
      <w:pPr>
        <w:spacing w:after="120"/>
        <w:jc w:val="both"/>
        <w:rPr>
          <w:noProof/>
        </w:rPr>
      </w:pPr>
      <w:r w:rsidRPr="002C50F9">
        <w:rPr>
          <w:b/>
          <w:bCs/>
          <w:noProof/>
        </w:rPr>
        <w:t>Siguļu PII “Piejūra”</w:t>
      </w:r>
      <w:r w:rsidRPr="002C50F9">
        <w:rPr>
          <w:noProof/>
        </w:rPr>
        <w:t xml:space="preserve"> </w:t>
      </w:r>
      <w:r w:rsidRPr="002C50F9">
        <w:rPr>
          <w:bCs/>
          <w:noProof/>
          <w:lang w:eastAsia="ar-SA"/>
        </w:rPr>
        <w:t>–</w:t>
      </w:r>
      <w:r w:rsidR="00D64202" w:rsidRPr="002C50F9">
        <w:rPr>
          <w:noProof/>
        </w:rPr>
        <w:t xml:space="preserve">pirmsskola, apvienojumā ar blakus esošo mežu un Dzirnezeru, sniedz iespēju bērniem aktīvi kustēties, izzināt plašo pasauli dabas pedagoģijā, iepazīt latvisko dzīvesziņu gadskārtu ritumā un pastaigu takās, visos četros gadalaikos un laikapstākļos, izdzīvot dabas klātbūtni – sajūtot, izzinot, pētot, sekmēt ikviena izglītojamā zinātkāri, radošumu </w:t>
      </w:r>
      <w:r w:rsidR="00D64202" w:rsidRPr="002C50F9">
        <w:rPr>
          <w:noProof/>
        </w:rPr>
        <w:lastRenderedPageBreak/>
        <w:t>un dzīvesprieku. Pirmsskola realizē programmas “Skolas piens” un ”Skolas auglis”, kuru mērķis ir bērnu vidū veicināt veselīgu ēšanas un uztura paradumu veidošanos. Pirmsskolā tiek īstenota Starptautiskā Ekoskolas programma, kuras mērķis ir veicināt ilgtspējīgu domāšanu un rīcību gan bērnos, gan sabiedrībā kopumā. Mācību procesa ietvaros izglītojamie vismaz divas reizes nedēļā piedalās sporta, ritmikas un mūzikas nodarbībās, kurus nodrošina pašvaldība, kā arī var apmeklēt dažādas nodarbības, kuras finansē vecāki (dejošana, dziedāšana, robotika, futbols, basketbols, u.c.). Sadarbībā ar Ādažu PII “Strautiņš” tiek nodrošināra peldētapmācība.</w:t>
      </w:r>
    </w:p>
    <w:p w14:paraId="7E5A88A9" w14:textId="728F5FD8" w:rsidR="00E8368C" w:rsidRPr="002C50F9" w:rsidRDefault="00E8368C" w:rsidP="00C23D3B">
      <w:pPr>
        <w:spacing w:after="120"/>
        <w:jc w:val="both"/>
        <w:rPr>
          <w:bCs/>
          <w:noProof/>
          <w:lang w:eastAsia="ar-SA"/>
        </w:rPr>
      </w:pPr>
      <w:r w:rsidRPr="002C50F9">
        <w:rPr>
          <w:b/>
          <w:noProof/>
          <w:lang w:eastAsia="ar-SA"/>
        </w:rPr>
        <w:t>Privātā PI</w:t>
      </w:r>
      <w:r w:rsidR="00C23D3B" w:rsidRPr="002C50F9">
        <w:rPr>
          <w:b/>
          <w:noProof/>
          <w:lang w:eastAsia="ar-SA"/>
        </w:rPr>
        <w:t>I</w:t>
      </w:r>
      <w:r w:rsidRPr="002C50F9">
        <w:rPr>
          <w:b/>
          <w:noProof/>
          <w:lang w:eastAsia="ar-SA"/>
        </w:rPr>
        <w:t xml:space="preserve"> “Patnis”</w:t>
      </w:r>
      <w:r w:rsidRPr="002C50F9">
        <w:rPr>
          <w:bCs/>
          <w:noProof/>
          <w:lang w:eastAsia="ar-SA"/>
        </w:rPr>
        <w:t xml:space="preserve"> </w:t>
      </w:r>
      <w:r w:rsidR="007C04F8" w:rsidRPr="002C50F9">
        <w:rPr>
          <w:bCs/>
          <w:noProof/>
          <w:lang w:eastAsia="ar-SA"/>
        </w:rPr>
        <w:t xml:space="preserve">jau daudzus gadus aktīvi iesaistās veselīga un ilgtspējīga dzīvesveida veicināšanā, piedaloties “Skolas piens” un “Skolas auglis” programmās, kas bērniem dod iespēju ikdienā baudīt veselīgus produktus un veidot pareizus uztura paradumus jau no mazotnes. “Patnis” ir arī ieguvis Ekoskolas karogu, kas apliecina </w:t>
      </w:r>
      <w:r w:rsidR="00265A65" w:rsidRPr="002C50F9">
        <w:rPr>
          <w:bCs/>
          <w:noProof/>
          <w:lang w:eastAsia="ar-SA"/>
        </w:rPr>
        <w:t xml:space="preserve">iestādes </w:t>
      </w:r>
      <w:r w:rsidR="007C04F8" w:rsidRPr="002C50F9">
        <w:rPr>
          <w:bCs/>
          <w:noProof/>
          <w:lang w:eastAsia="ar-SA"/>
        </w:rPr>
        <w:t xml:space="preserve">apņemšanos ikdienas darbā pievērst uzmanību videi, ekoloģijai un ilgtspējīgiem paradumiem. Īpašu vietu </w:t>
      </w:r>
      <w:r w:rsidR="00265A65" w:rsidRPr="002C50F9">
        <w:rPr>
          <w:bCs/>
          <w:noProof/>
          <w:lang w:eastAsia="ar-SA"/>
        </w:rPr>
        <w:t xml:space="preserve">iestādes </w:t>
      </w:r>
      <w:r w:rsidR="007C04F8" w:rsidRPr="002C50F9">
        <w:rPr>
          <w:bCs/>
          <w:noProof/>
          <w:lang w:eastAsia="ar-SA"/>
        </w:rPr>
        <w:t xml:space="preserve"> ikdienā ieņem veselīga dzīvesveida paradumu apgūšana. Bērni mācās ne tikai teorētiski, bet praktiski – piedaloties dažādos tematiskos pasākumos, izzinot veselīgu pārtiku, apgūstot roku mazgāšanas, higiēnas un pašapkalpošanās prasmes. Regulāri tiek organizētas tematiskas ekskursijas, kurās bērni redz, kā tiek audzēti, gatavoti un pārstrādāti dažādi produkti, kā arī iepazīst dabas un vides daudzveidību.“Patnī” nozīmīga vieta ir arī STEAM projektiem, kuros bērni apvieno dabaszinātnes, tehnoloģijas, inženierzinātnes, mākslu un matemātiku. Tie palīdz bērniem attīstīt domāšanu, radošumu un prasmi strādāt komandā, reizē veidojot izpratni par veselīgu, videi draudzīgu un drošu dzīvesveidu. Ikdienā tike pievērsta uzmanība ne tikai pārtikai, bet arī atkritumu šķirošanai, energoresursu ekonomijai un fiziskajām aktivitātēm. Kustība un sports ir neatņemama mūsu ikdienas sastāvdaļa – bērni pavada daudz laika svaigā gaisā, nodarbojas ar dažādām fiziskām aktivitātēm un regulāri piedalās sportiskos pasākumos. Ik gadu “Patnī” tiek organizēti vairāki pasākumi, kuros tiek iesaistītas arī bērnu ģimenes, palīdzot mainīt ikdienas paradumus uz veselību veicinošākiem – gan uztura, gan sporta jomā. Tādējādi ne tikai tiek izglītoti bērnii, bet arī veicināta sabiedrības kopējā izpratne par veselīga dzīvesveida nozīmi</w:t>
      </w:r>
    </w:p>
    <w:p w14:paraId="7239BFCA" w14:textId="76D988A2" w:rsidR="00B4394A" w:rsidRPr="002C50F9" w:rsidRDefault="00B4394A" w:rsidP="00265A65">
      <w:pPr>
        <w:pStyle w:val="Bezatstarpm"/>
        <w:spacing w:before="120"/>
        <w:jc w:val="both"/>
        <w:rPr>
          <w:rFonts w:ascii="Times New Roman" w:eastAsia="Times New Roman" w:hAnsi="Times New Roman"/>
          <w:noProof/>
          <w:sz w:val="24"/>
          <w:szCs w:val="24"/>
          <w:lang w:eastAsia="lv-LV"/>
        </w:rPr>
      </w:pPr>
      <w:r w:rsidRPr="002C50F9">
        <w:rPr>
          <w:rFonts w:ascii="Times New Roman" w:eastAsia="Times New Roman" w:hAnsi="Times New Roman"/>
          <w:b/>
          <w:noProof/>
          <w:sz w:val="24"/>
          <w:szCs w:val="24"/>
          <w:lang w:eastAsia="ar-SA"/>
        </w:rPr>
        <w:t xml:space="preserve">Privātā </w:t>
      </w:r>
      <w:r w:rsidR="00C23D3B" w:rsidRPr="002C50F9">
        <w:rPr>
          <w:rFonts w:ascii="Times New Roman" w:eastAsia="Times New Roman" w:hAnsi="Times New Roman"/>
          <w:b/>
          <w:noProof/>
          <w:sz w:val="24"/>
          <w:szCs w:val="24"/>
          <w:lang w:eastAsia="ar-SA"/>
        </w:rPr>
        <w:t>PII</w:t>
      </w:r>
      <w:r w:rsidRPr="002C50F9">
        <w:rPr>
          <w:rFonts w:ascii="Times New Roman" w:eastAsia="Times New Roman" w:hAnsi="Times New Roman"/>
          <w:b/>
          <w:noProof/>
          <w:sz w:val="24"/>
          <w:szCs w:val="24"/>
          <w:lang w:eastAsia="ar-SA"/>
        </w:rPr>
        <w:t xml:space="preserve"> „PASAKU VALSTĪBA”</w:t>
      </w:r>
      <w:r w:rsidRPr="002C50F9">
        <w:rPr>
          <w:b/>
          <w:bCs/>
          <w:noProof/>
        </w:rPr>
        <w:t xml:space="preserve"> </w:t>
      </w:r>
      <w:r w:rsidR="00D64202" w:rsidRPr="002C50F9">
        <w:rPr>
          <w:rFonts w:ascii="Times New Roman" w:eastAsia="Times New Roman" w:hAnsi="Times New Roman"/>
          <w:noProof/>
          <w:sz w:val="24"/>
          <w:szCs w:val="24"/>
          <w:lang w:eastAsia="lv-LV"/>
        </w:rPr>
        <w:t>bērna veselības veicināšana balstās holistiskā pieejā vienlīdz rūpējoties gan par fiziskās, gan psihoemocionālās veselības veicināšanu īstenojot pasākumus visā mācīšanās kopienā, lai sekmētu bērna labbūtību un iekļaujošu vidi. Realizējot mācību programmu un pavadot ikdienas ritumu, tiek ietverts mācību process āra vidē, pārgājieni un pastaigas iepazīstot Ādažu novada bagātos dabas resursus un to sniegtās iespējas.  Pirmsskolas ikdienā tiek ietverta rīta rosme, iestādes sporta skolotāja/fizioterapeits veic katra bērna  fiziskā ķermeņa veselības veicināšanai nepieciešamo atbalsta pasākumu izvērtēšanu.  Iestādē tiek organizēti interešu izglītības pulciņi – vingrošana/fiziskā sagatavotība, ritmikas dejas, individuālās sporta nodarbības. Iestāde piedalās programmā “Skolas piens” un ”Skolas auglis”, kuru mērķis ir bērnu vidū veicināt veselīgu ēšanas un uztura paradumu veidošanos.</w:t>
      </w:r>
    </w:p>
    <w:p w14:paraId="2C7FA717" w14:textId="77777777" w:rsidR="00513515" w:rsidRPr="002C50F9" w:rsidRDefault="00513515" w:rsidP="00265A65">
      <w:pPr>
        <w:spacing w:before="120" w:after="120"/>
        <w:jc w:val="both"/>
        <w:rPr>
          <w:noProof/>
        </w:rPr>
      </w:pPr>
      <w:r w:rsidRPr="002C50F9">
        <w:rPr>
          <w:b/>
          <w:bCs/>
          <w:noProof/>
        </w:rPr>
        <w:t>Privātā pamatskolā “Brīvā Austras skola”</w:t>
      </w:r>
      <w:r w:rsidRPr="002C50F9">
        <w:rPr>
          <w:noProof/>
        </w:rPr>
        <w:t xml:space="preserve"> ir </w:t>
      </w:r>
      <w:r w:rsidR="00F47673" w:rsidRPr="002C50F9">
        <w:rPr>
          <w:noProof/>
        </w:rPr>
        <w:t>ie</w:t>
      </w:r>
      <w:r w:rsidRPr="002C50F9">
        <w:rPr>
          <w:noProof/>
        </w:rPr>
        <w:t xml:space="preserve">spēja piedalīties interešu izglītības pulciņos </w:t>
      </w:r>
      <w:r w:rsidRPr="002C50F9">
        <w:rPr>
          <w:bCs/>
          <w:noProof/>
          <w:lang w:eastAsia="ar-SA"/>
        </w:rPr>
        <w:t>–</w:t>
      </w:r>
      <w:r w:rsidRPr="002C50F9">
        <w:rPr>
          <w:noProof/>
        </w:rPr>
        <w:t xml:space="preserve">  dabas mākslas skoliņa, deja, kustība, ritmika, balets, sporta sekcijas.</w:t>
      </w:r>
    </w:p>
    <w:p w14:paraId="1BF27412" w14:textId="3F5B9BEC" w:rsidR="00FA1EF0" w:rsidRPr="00187EFC" w:rsidRDefault="00FA1EF0" w:rsidP="00187EFC">
      <w:pPr>
        <w:spacing w:before="120" w:after="120"/>
        <w:jc w:val="both"/>
        <w:rPr>
          <w:bCs/>
          <w:noProof/>
          <w:szCs w:val="28"/>
          <w:lang w:eastAsia="ar-SA"/>
        </w:rPr>
      </w:pPr>
      <w:r w:rsidRPr="002C50F9">
        <w:rPr>
          <w:bCs/>
          <w:noProof/>
          <w:szCs w:val="28"/>
          <w:lang w:eastAsia="ar-SA"/>
        </w:rPr>
        <w:t>Novadā darbojas divas profesionālās ievirzes izglītības iestādes – Ādažu Bērnu un jaunatnes sporta skola, kurā notiek fiziskās aktivitātes un veselīgu dzīvesveidu veicinošas nodarbības un Ādažu novada Mākslu skola, kura ikdienas nodarbībās nodrošina meditāciju un radošo pašizaugsmi, kā arī dejas, mūzikas un mākslas terapeitisko iedarbību, kas, līdztekus stājas</w:t>
      </w:r>
      <w:r w:rsidRPr="00DF7C3C">
        <w:rPr>
          <w:bCs/>
          <w:noProof/>
          <w:szCs w:val="28"/>
          <w:lang w:eastAsia="ar-SA"/>
        </w:rPr>
        <w:t xml:space="preserve">, ķermeņa plastikas un elpošanas tehnikas apguvei, veicina mentāli, garīgi un fiziski veselīgas </w:t>
      </w:r>
      <w:r w:rsidRPr="00187EFC">
        <w:rPr>
          <w:bCs/>
          <w:noProof/>
          <w:szCs w:val="28"/>
          <w:lang w:eastAsia="ar-SA"/>
        </w:rPr>
        <w:t>personības veidošanos.</w:t>
      </w:r>
    </w:p>
    <w:p w14:paraId="3839D6D4" w14:textId="77777777" w:rsidR="00F521DD" w:rsidRPr="00DB6B2B" w:rsidRDefault="00E8368C" w:rsidP="00187EFC">
      <w:pPr>
        <w:spacing w:before="120" w:after="120"/>
        <w:jc w:val="both"/>
        <w:rPr>
          <w:bCs/>
          <w:noProof/>
          <w:szCs w:val="28"/>
          <w:lang w:eastAsia="ar-SA"/>
        </w:rPr>
      </w:pPr>
      <w:r w:rsidRPr="00187EFC">
        <w:rPr>
          <w:b/>
          <w:noProof/>
          <w:szCs w:val="28"/>
          <w:lang w:eastAsia="ar-SA"/>
        </w:rPr>
        <w:t>Ādažu Bērnu un jaunatnes sporta skola</w:t>
      </w:r>
      <w:r w:rsidRPr="00187EFC">
        <w:rPr>
          <w:bCs/>
          <w:noProof/>
          <w:szCs w:val="28"/>
          <w:lang w:eastAsia="ar-SA"/>
        </w:rPr>
        <w:t xml:space="preserve"> piedāvā nodarbības peldēšanā, džudo, volejbolā, basketbolā, florbolā, </w:t>
      </w:r>
      <w:r w:rsidR="00D36F74" w:rsidRPr="00187EFC">
        <w:rPr>
          <w:bCs/>
          <w:noProof/>
          <w:szCs w:val="28"/>
          <w:lang w:eastAsia="ar-SA"/>
        </w:rPr>
        <w:t>orientēšanās sportā,</w:t>
      </w:r>
      <w:r w:rsidRPr="00187EFC">
        <w:rPr>
          <w:bCs/>
          <w:noProof/>
          <w:szCs w:val="28"/>
          <w:lang w:eastAsia="ar-SA"/>
        </w:rPr>
        <w:t xml:space="preserve"> vieglatlētikā un grieķu-romiešu cīņā.</w:t>
      </w:r>
      <w:r w:rsidRPr="00DB6B2B">
        <w:rPr>
          <w:bCs/>
          <w:noProof/>
          <w:szCs w:val="28"/>
          <w:lang w:eastAsia="ar-SA"/>
        </w:rPr>
        <w:t xml:space="preserve"> </w:t>
      </w:r>
    </w:p>
    <w:bookmarkEnd w:id="12"/>
    <w:p w14:paraId="1DF342B5" w14:textId="77777777" w:rsidR="009E12ED" w:rsidRPr="00DB6B2B" w:rsidRDefault="00C708AD" w:rsidP="00C23D3B">
      <w:pPr>
        <w:spacing w:after="120"/>
        <w:jc w:val="both"/>
        <w:rPr>
          <w:bCs/>
          <w:noProof/>
          <w:szCs w:val="28"/>
          <w:lang w:eastAsia="ar-SA"/>
        </w:rPr>
      </w:pPr>
      <w:r w:rsidRPr="00DB6B2B">
        <w:rPr>
          <w:bCs/>
          <w:noProof/>
          <w:szCs w:val="28"/>
          <w:lang w:eastAsia="ar-SA"/>
        </w:rPr>
        <w:t xml:space="preserve">Ādažu novadā ir dažādi </w:t>
      </w:r>
      <w:r w:rsidRPr="00DB6B2B">
        <w:rPr>
          <w:b/>
          <w:noProof/>
          <w:szCs w:val="28"/>
          <w:lang w:eastAsia="ar-SA"/>
        </w:rPr>
        <w:t>sporta infrastruktūras objekti</w:t>
      </w:r>
      <w:r w:rsidRPr="00DB6B2B">
        <w:rPr>
          <w:bCs/>
          <w:noProof/>
          <w:szCs w:val="28"/>
          <w:lang w:eastAsia="ar-SA"/>
        </w:rPr>
        <w:t>, kuri veicina iedzīvotāju vēlmi</w:t>
      </w:r>
      <w:r w:rsidR="008D4133" w:rsidRPr="00DB6B2B">
        <w:rPr>
          <w:bCs/>
          <w:noProof/>
          <w:szCs w:val="28"/>
          <w:lang w:eastAsia="ar-SA"/>
        </w:rPr>
        <w:t>/iespējas</w:t>
      </w:r>
      <w:r w:rsidRPr="00DB6B2B">
        <w:rPr>
          <w:bCs/>
          <w:noProof/>
          <w:szCs w:val="28"/>
          <w:lang w:eastAsia="ar-SA"/>
        </w:rPr>
        <w:t xml:space="preserve"> iesaistīties fiziskajās aktivitātēs</w:t>
      </w:r>
      <w:r w:rsidR="009E12ED" w:rsidRPr="00DB6B2B">
        <w:rPr>
          <w:bCs/>
          <w:noProof/>
          <w:szCs w:val="28"/>
          <w:lang w:eastAsia="ar-SA"/>
        </w:rPr>
        <w:t>:</w:t>
      </w:r>
    </w:p>
    <w:p w14:paraId="1852DC5E" w14:textId="50967C32" w:rsidR="00DF7C3C" w:rsidRPr="00DB6B2B" w:rsidRDefault="00DF7C3C">
      <w:pPr>
        <w:numPr>
          <w:ilvl w:val="0"/>
          <w:numId w:val="4"/>
        </w:numPr>
        <w:spacing w:after="120"/>
        <w:jc w:val="both"/>
        <w:rPr>
          <w:bCs/>
          <w:noProof/>
          <w:lang w:eastAsia="ar-SA"/>
        </w:rPr>
      </w:pPr>
      <w:r w:rsidRPr="00DB6B2B">
        <w:rPr>
          <w:bCs/>
          <w:noProof/>
          <w:lang w:eastAsia="ar-SA"/>
        </w:rPr>
        <w:lastRenderedPageBreak/>
        <w:t xml:space="preserve">Ādažu vidusskolas stadions, kurā pieejams </w:t>
      </w:r>
      <w:r w:rsidRPr="00F15C79">
        <w:rPr>
          <w:bCs/>
          <w:noProof/>
          <w:lang w:eastAsia="ar-SA"/>
        </w:rPr>
        <w:t xml:space="preserve">futbola laukums, vieglatlētikas stadions ar sintētisko segumu, 2 basketbola un 2 pludmales volejbola laukumi, </w:t>
      </w:r>
      <w:r w:rsidR="00BE5F8F">
        <w:rPr>
          <w:bCs/>
          <w:noProof/>
          <w:lang w:eastAsia="ar-SA"/>
        </w:rPr>
        <w:t xml:space="preserve">āra trenažieri, </w:t>
      </w:r>
      <w:r w:rsidR="002829DF">
        <w:rPr>
          <w:bCs/>
          <w:noProof/>
          <w:lang w:eastAsia="ar-SA"/>
        </w:rPr>
        <w:t xml:space="preserve">vingrošanas laukums, </w:t>
      </w:r>
      <w:r w:rsidRPr="00F15C79">
        <w:rPr>
          <w:bCs/>
          <w:noProof/>
          <w:lang w:eastAsia="ar-SA"/>
        </w:rPr>
        <w:t>distanču slēpošanas trase (ziemas periodā);</w:t>
      </w:r>
    </w:p>
    <w:p w14:paraId="3DDCC7FB" w14:textId="7B0EEAFF" w:rsidR="009E12ED" w:rsidRPr="005E0372" w:rsidRDefault="009E12ED">
      <w:pPr>
        <w:numPr>
          <w:ilvl w:val="0"/>
          <w:numId w:val="4"/>
        </w:numPr>
        <w:spacing w:after="120"/>
        <w:jc w:val="both"/>
        <w:rPr>
          <w:bCs/>
          <w:noProof/>
          <w:lang w:eastAsia="ar-SA"/>
        </w:rPr>
      </w:pPr>
      <w:r w:rsidRPr="00F15C79">
        <w:rPr>
          <w:bCs/>
          <w:noProof/>
          <w:lang w:eastAsia="ar-SA"/>
        </w:rPr>
        <w:t xml:space="preserve">Ādažu sporta centrs, kurā pieejams peldbaseins, lielā sporta zāle, aerobikas sporta </w:t>
      </w:r>
      <w:r w:rsidRPr="005E0372">
        <w:rPr>
          <w:bCs/>
          <w:noProof/>
          <w:lang w:eastAsia="ar-SA"/>
        </w:rPr>
        <w:t>zāle, cīņu zāle, galda tenisa zāle</w:t>
      </w:r>
      <w:r w:rsidR="002829DF">
        <w:rPr>
          <w:bCs/>
          <w:noProof/>
          <w:lang w:eastAsia="ar-SA"/>
        </w:rPr>
        <w:t>, šautriņu mešanas zāle;</w:t>
      </w:r>
    </w:p>
    <w:p w14:paraId="59F0CD1C" w14:textId="2D55B3A9" w:rsidR="005648CA" w:rsidRPr="005E0372" w:rsidRDefault="005648CA">
      <w:pPr>
        <w:numPr>
          <w:ilvl w:val="0"/>
          <w:numId w:val="4"/>
        </w:numPr>
        <w:spacing w:after="120"/>
        <w:jc w:val="both"/>
        <w:rPr>
          <w:bCs/>
          <w:noProof/>
          <w:lang w:eastAsia="ar-SA"/>
        </w:rPr>
      </w:pPr>
      <w:r w:rsidRPr="005E0372">
        <w:rPr>
          <w:bCs/>
          <w:noProof/>
          <w:lang w:eastAsia="ar-SA"/>
        </w:rPr>
        <w:t>Carnikavas atklāta tipa sporta komplekss, kurā pieejams futbola laukums, vieglatlētikas stadions,</w:t>
      </w:r>
      <w:r w:rsidR="002829DF">
        <w:rPr>
          <w:bCs/>
          <w:noProof/>
          <w:lang w:eastAsia="ar-SA"/>
        </w:rPr>
        <w:t xml:space="preserve"> </w:t>
      </w:r>
      <w:r w:rsidRPr="005E0372">
        <w:rPr>
          <w:bCs/>
          <w:noProof/>
          <w:lang w:eastAsia="ar-SA"/>
        </w:rPr>
        <w:t xml:space="preserve">ielu basketbola laukums, distanču slēpošanas trase (ziemas periodā), </w:t>
      </w:r>
      <w:r w:rsidR="00B4394A" w:rsidRPr="005E0372">
        <w:rPr>
          <w:bCs/>
          <w:noProof/>
          <w:lang w:eastAsia="ar-SA"/>
        </w:rPr>
        <w:t xml:space="preserve">pludmales </w:t>
      </w:r>
      <w:r w:rsidRPr="005E0372">
        <w:rPr>
          <w:bCs/>
          <w:noProof/>
          <w:lang w:eastAsia="ar-SA"/>
        </w:rPr>
        <w:t>volejbola laukum</w:t>
      </w:r>
      <w:r w:rsidR="00B4394A" w:rsidRPr="005E0372">
        <w:rPr>
          <w:bCs/>
          <w:noProof/>
          <w:lang w:eastAsia="ar-SA"/>
        </w:rPr>
        <w:t>s</w:t>
      </w:r>
      <w:r w:rsidRPr="005E0372">
        <w:rPr>
          <w:bCs/>
          <w:noProof/>
          <w:lang w:eastAsia="ar-SA"/>
        </w:rPr>
        <w:t>, ielu vingrošanas aprīkojums</w:t>
      </w:r>
      <w:r w:rsidR="002829DF">
        <w:rPr>
          <w:bCs/>
          <w:noProof/>
          <w:lang w:eastAsia="ar-SA"/>
        </w:rPr>
        <w:t>, florbola laukums;</w:t>
      </w:r>
    </w:p>
    <w:p w14:paraId="05F99EB7" w14:textId="77777777" w:rsidR="005648CA" w:rsidRPr="005E0372" w:rsidRDefault="005648CA">
      <w:pPr>
        <w:numPr>
          <w:ilvl w:val="0"/>
          <w:numId w:val="4"/>
        </w:numPr>
        <w:spacing w:after="120"/>
        <w:jc w:val="both"/>
        <w:rPr>
          <w:bCs/>
          <w:noProof/>
          <w:lang w:eastAsia="ar-SA"/>
        </w:rPr>
      </w:pPr>
      <w:r w:rsidRPr="005E0372">
        <w:rPr>
          <w:bCs/>
          <w:noProof/>
          <w:lang w:eastAsia="ar-SA"/>
        </w:rPr>
        <w:t>Tenisa centrs “Ādaži”, kurā pieejami gan āra,</w:t>
      </w:r>
      <w:r w:rsidRPr="005E0372">
        <w:rPr>
          <w:noProof/>
        </w:rPr>
        <w:t xml:space="preserve"> gan iekštelpu tenisa laukumi;</w:t>
      </w:r>
    </w:p>
    <w:p w14:paraId="544A8967" w14:textId="77777777" w:rsidR="00CE63B1" w:rsidRPr="005E0372" w:rsidRDefault="00CE63B1">
      <w:pPr>
        <w:numPr>
          <w:ilvl w:val="0"/>
          <w:numId w:val="4"/>
        </w:numPr>
        <w:spacing w:after="120"/>
        <w:jc w:val="both"/>
        <w:rPr>
          <w:bCs/>
          <w:noProof/>
          <w:lang w:eastAsia="ar-SA"/>
        </w:rPr>
      </w:pPr>
      <w:r w:rsidRPr="005E0372">
        <w:rPr>
          <w:noProof/>
        </w:rPr>
        <w:t>Ādažu Brīvā Valdorfa skola, kurai ir āra multifunkcionālais sporta laukums;</w:t>
      </w:r>
    </w:p>
    <w:p w14:paraId="4A8613BA" w14:textId="2C1A3132" w:rsidR="005648CA" w:rsidRPr="005E0372" w:rsidRDefault="005648CA">
      <w:pPr>
        <w:numPr>
          <w:ilvl w:val="0"/>
          <w:numId w:val="4"/>
        </w:numPr>
        <w:spacing w:after="120"/>
        <w:jc w:val="both"/>
        <w:rPr>
          <w:bCs/>
          <w:noProof/>
          <w:lang w:eastAsia="ar-SA"/>
        </w:rPr>
      </w:pPr>
      <w:r w:rsidRPr="005E0372">
        <w:rPr>
          <w:noProof/>
        </w:rPr>
        <w:t>Sporta un aktīvās atpūtas centrs “Zibeņi”</w:t>
      </w:r>
      <w:r w:rsidR="00BE5F8F">
        <w:rPr>
          <w:noProof/>
        </w:rPr>
        <w:t>, kurā pieejams disku golfa parks.</w:t>
      </w:r>
      <w:r w:rsidR="006C5BFB" w:rsidRPr="005E0372">
        <w:rPr>
          <w:noProof/>
        </w:rPr>
        <w:t xml:space="preserve"> “Zibeņos” ir kalnains apvidus slēpošanai, skriešanai, riteņbraukšanai u.c. veida aktīvai atpūtai</w:t>
      </w:r>
      <w:r w:rsidR="00CE63B1" w:rsidRPr="005E0372">
        <w:rPr>
          <w:noProof/>
        </w:rPr>
        <w:t>;</w:t>
      </w:r>
    </w:p>
    <w:p w14:paraId="14AFA236" w14:textId="77777777" w:rsidR="005648CA" w:rsidRPr="005E0372" w:rsidRDefault="005648CA">
      <w:pPr>
        <w:numPr>
          <w:ilvl w:val="0"/>
          <w:numId w:val="4"/>
        </w:numPr>
        <w:spacing w:after="120"/>
        <w:jc w:val="both"/>
        <w:rPr>
          <w:bCs/>
          <w:noProof/>
          <w:lang w:eastAsia="ar-SA"/>
        </w:rPr>
      </w:pPr>
      <w:r w:rsidRPr="005E0372">
        <w:rPr>
          <w:noProof/>
        </w:rPr>
        <w:t>Ādažu velo pumpu trase</w:t>
      </w:r>
      <w:r w:rsidR="006C5BFB" w:rsidRPr="005E0372">
        <w:rPr>
          <w:noProof/>
        </w:rPr>
        <w:t>;</w:t>
      </w:r>
    </w:p>
    <w:p w14:paraId="30EEAAB7" w14:textId="77777777" w:rsidR="005648CA" w:rsidRPr="005E0372" w:rsidRDefault="005648CA">
      <w:pPr>
        <w:numPr>
          <w:ilvl w:val="0"/>
          <w:numId w:val="4"/>
        </w:numPr>
        <w:spacing w:after="120"/>
        <w:jc w:val="both"/>
        <w:rPr>
          <w:bCs/>
          <w:noProof/>
          <w:lang w:eastAsia="ar-SA"/>
        </w:rPr>
      </w:pPr>
      <w:r w:rsidRPr="005E0372">
        <w:rPr>
          <w:noProof/>
        </w:rPr>
        <w:t>BMX trase Kadagā</w:t>
      </w:r>
      <w:r w:rsidR="006C5BFB" w:rsidRPr="005E0372">
        <w:rPr>
          <w:noProof/>
        </w:rPr>
        <w:t>;</w:t>
      </w:r>
    </w:p>
    <w:p w14:paraId="4F17F1B1" w14:textId="77777777" w:rsidR="006C5BFB" w:rsidRPr="005E0372" w:rsidRDefault="006C5BFB">
      <w:pPr>
        <w:numPr>
          <w:ilvl w:val="0"/>
          <w:numId w:val="4"/>
        </w:numPr>
        <w:spacing w:after="120"/>
        <w:jc w:val="both"/>
        <w:rPr>
          <w:bCs/>
          <w:noProof/>
          <w:lang w:eastAsia="ar-SA"/>
        </w:rPr>
      </w:pPr>
      <w:r w:rsidRPr="005E0372">
        <w:rPr>
          <w:noProof/>
        </w:rPr>
        <w:t>“Garkalnes olimpiskais centrs”, kurā pieejams futbola laukums, pludmales volejbola laukums, hokeja laukums ar bortiem;</w:t>
      </w:r>
    </w:p>
    <w:p w14:paraId="649FEA84" w14:textId="77777777" w:rsidR="006C5BFB" w:rsidRPr="005E0372" w:rsidRDefault="006C5BFB">
      <w:pPr>
        <w:numPr>
          <w:ilvl w:val="0"/>
          <w:numId w:val="4"/>
        </w:numPr>
        <w:spacing w:after="120"/>
        <w:jc w:val="both"/>
        <w:rPr>
          <w:bCs/>
          <w:noProof/>
          <w:lang w:eastAsia="ar-SA"/>
        </w:rPr>
      </w:pPr>
      <w:r w:rsidRPr="005E0372">
        <w:rPr>
          <w:noProof/>
        </w:rPr>
        <w:t>Piejūras dabas parkā pieejamas dažādas velo un skriešanas trases;</w:t>
      </w:r>
    </w:p>
    <w:p w14:paraId="65F4B446" w14:textId="77777777" w:rsidR="006C5BFB" w:rsidRPr="005E0372" w:rsidRDefault="006C5BFB">
      <w:pPr>
        <w:numPr>
          <w:ilvl w:val="0"/>
          <w:numId w:val="4"/>
        </w:numPr>
        <w:spacing w:after="120"/>
        <w:jc w:val="both"/>
        <w:rPr>
          <w:bCs/>
          <w:noProof/>
          <w:lang w:eastAsia="ar-SA"/>
        </w:rPr>
      </w:pPr>
      <w:r w:rsidRPr="005E0372">
        <w:rPr>
          <w:noProof/>
        </w:rPr>
        <w:t>“Ūdensrožu parks” paredzēts pastaigām, nūjotājiem, riteņbraucējiem;</w:t>
      </w:r>
    </w:p>
    <w:p w14:paraId="77B4D7F7" w14:textId="77777777" w:rsidR="006C5BFB" w:rsidRPr="005E0372" w:rsidRDefault="006C5BFB">
      <w:pPr>
        <w:numPr>
          <w:ilvl w:val="0"/>
          <w:numId w:val="4"/>
        </w:numPr>
        <w:spacing w:after="120"/>
        <w:jc w:val="both"/>
        <w:rPr>
          <w:bCs/>
          <w:noProof/>
          <w:lang w:eastAsia="ar-SA"/>
        </w:rPr>
      </w:pPr>
      <w:r w:rsidRPr="005E0372">
        <w:rPr>
          <w:noProof/>
        </w:rPr>
        <w:t>Āra sporta laukumi Kadagā, kuros atrodas pludmales volejbola laukums, futbola laukums, āra trenažieri;</w:t>
      </w:r>
    </w:p>
    <w:p w14:paraId="6FCE0634" w14:textId="77777777" w:rsidR="006C5BFB" w:rsidRPr="005E0372" w:rsidRDefault="006C5BFB">
      <w:pPr>
        <w:numPr>
          <w:ilvl w:val="0"/>
          <w:numId w:val="4"/>
        </w:numPr>
        <w:spacing w:after="120"/>
        <w:jc w:val="both"/>
        <w:rPr>
          <w:bCs/>
          <w:noProof/>
          <w:lang w:eastAsia="ar-SA"/>
        </w:rPr>
      </w:pPr>
      <w:r w:rsidRPr="005E0372">
        <w:rPr>
          <w:noProof/>
        </w:rPr>
        <w:t>Ielu basketbola laukums Kalngalē;</w:t>
      </w:r>
    </w:p>
    <w:p w14:paraId="4DD0F33F" w14:textId="77777777" w:rsidR="005648CA" w:rsidRPr="005E0372" w:rsidRDefault="006C5BFB">
      <w:pPr>
        <w:numPr>
          <w:ilvl w:val="0"/>
          <w:numId w:val="4"/>
        </w:numPr>
        <w:spacing w:after="120"/>
        <w:jc w:val="both"/>
        <w:rPr>
          <w:bCs/>
          <w:noProof/>
          <w:lang w:eastAsia="ar-SA"/>
        </w:rPr>
      </w:pPr>
      <w:r w:rsidRPr="005E0372">
        <w:rPr>
          <w:noProof/>
        </w:rPr>
        <w:t>Vējupes pludmalē atrodas pludmales volejbola laukumi</w:t>
      </w:r>
      <w:r w:rsidR="00B4394A" w:rsidRPr="005E0372">
        <w:rPr>
          <w:noProof/>
        </w:rPr>
        <w:t>;</w:t>
      </w:r>
    </w:p>
    <w:p w14:paraId="6410A98D" w14:textId="77777777" w:rsidR="00B4394A" w:rsidRPr="005E0372" w:rsidRDefault="00B4394A">
      <w:pPr>
        <w:numPr>
          <w:ilvl w:val="0"/>
          <w:numId w:val="4"/>
        </w:numPr>
        <w:spacing w:after="120"/>
        <w:jc w:val="both"/>
        <w:rPr>
          <w:bCs/>
          <w:noProof/>
          <w:lang w:eastAsia="ar-SA"/>
        </w:rPr>
      </w:pPr>
      <w:r w:rsidRPr="005E0372">
        <w:rPr>
          <w:noProof/>
        </w:rPr>
        <w:t xml:space="preserve">Rožu ielas </w:t>
      </w:r>
      <w:r w:rsidR="00F47673" w:rsidRPr="005E0372">
        <w:rPr>
          <w:noProof/>
        </w:rPr>
        <w:t>sp</w:t>
      </w:r>
      <w:r w:rsidRPr="005E0372">
        <w:rPr>
          <w:noProof/>
        </w:rPr>
        <w:t>orta laukums, kur ir sintētiskā seguma futbola laukums, ielu basketbola laukums un pludmales volejbola laukums;</w:t>
      </w:r>
    </w:p>
    <w:p w14:paraId="79AAD324" w14:textId="77777777" w:rsidR="00B4394A" w:rsidRPr="005E0372" w:rsidRDefault="00B4394A">
      <w:pPr>
        <w:numPr>
          <w:ilvl w:val="0"/>
          <w:numId w:val="4"/>
        </w:numPr>
        <w:spacing w:after="120"/>
        <w:jc w:val="both"/>
        <w:rPr>
          <w:bCs/>
          <w:noProof/>
          <w:lang w:eastAsia="ar-SA"/>
        </w:rPr>
      </w:pPr>
      <w:r w:rsidRPr="005E0372">
        <w:rPr>
          <w:noProof/>
        </w:rPr>
        <w:t>Āra trenažieri Carnikavas parkā.</w:t>
      </w:r>
    </w:p>
    <w:p w14:paraId="297304CA" w14:textId="454EBBFB" w:rsidR="00E8368C" w:rsidRPr="005E0372" w:rsidRDefault="00E8368C" w:rsidP="00C23D3B">
      <w:pPr>
        <w:spacing w:after="120"/>
        <w:jc w:val="both"/>
        <w:rPr>
          <w:bCs/>
          <w:noProof/>
          <w:szCs w:val="28"/>
          <w:lang w:eastAsia="ar-SA"/>
        </w:rPr>
      </w:pPr>
      <w:r w:rsidRPr="005E0372">
        <w:rPr>
          <w:bCs/>
          <w:noProof/>
          <w:szCs w:val="28"/>
          <w:lang w:eastAsia="ar-SA"/>
        </w:rPr>
        <w:t>Ādaž</w:t>
      </w:r>
      <w:r w:rsidR="00332038" w:rsidRPr="005E0372">
        <w:rPr>
          <w:bCs/>
          <w:noProof/>
          <w:szCs w:val="28"/>
          <w:lang w:eastAsia="ar-SA"/>
        </w:rPr>
        <w:t>u novadā</w:t>
      </w:r>
      <w:r w:rsidRPr="005E0372">
        <w:rPr>
          <w:bCs/>
          <w:noProof/>
          <w:szCs w:val="28"/>
          <w:lang w:eastAsia="ar-SA"/>
        </w:rPr>
        <w:t xml:space="preserve"> attīstās arī </w:t>
      </w:r>
      <w:r w:rsidR="00332038" w:rsidRPr="005E0372">
        <w:rPr>
          <w:bCs/>
          <w:noProof/>
          <w:szCs w:val="28"/>
          <w:lang w:eastAsia="ar-SA"/>
        </w:rPr>
        <w:t xml:space="preserve">riteņbraukšana, BMX riteņbraukšana, futbols, nūjošana, skrituļošana, slēpošana, teniss, orientēšanās, basketbols, </w:t>
      </w:r>
      <w:r w:rsidR="00DF7C3C" w:rsidRPr="005E0372">
        <w:rPr>
          <w:bCs/>
          <w:noProof/>
          <w:szCs w:val="28"/>
          <w:lang w:eastAsia="ar-SA"/>
        </w:rPr>
        <w:t>mākslas vingrošana</w:t>
      </w:r>
      <w:r w:rsidR="00332038" w:rsidRPr="005E0372">
        <w:rPr>
          <w:bCs/>
          <w:noProof/>
          <w:szCs w:val="28"/>
          <w:lang w:eastAsia="ar-SA"/>
        </w:rPr>
        <w:t xml:space="preserve">, džudo, vieglatlētika, aerobika, jāšanas sports, </w:t>
      </w:r>
      <w:r w:rsidR="00B4584D" w:rsidRPr="005E0372">
        <w:rPr>
          <w:bCs/>
          <w:noProof/>
          <w:szCs w:val="28"/>
          <w:lang w:eastAsia="ar-SA"/>
        </w:rPr>
        <w:t>florbols, veikbords, vindsērfings</w:t>
      </w:r>
      <w:r w:rsidR="00343C05">
        <w:rPr>
          <w:bCs/>
          <w:noProof/>
          <w:szCs w:val="28"/>
          <w:lang w:eastAsia="ar-SA"/>
        </w:rPr>
        <w:t>, padel teniss</w:t>
      </w:r>
      <w:r w:rsidR="00B4584D" w:rsidRPr="005E0372">
        <w:rPr>
          <w:bCs/>
          <w:noProof/>
          <w:szCs w:val="28"/>
          <w:lang w:eastAsia="ar-SA"/>
        </w:rPr>
        <w:t xml:space="preserve"> un SUP.</w:t>
      </w:r>
    </w:p>
    <w:p w14:paraId="3C8B84D6" w14:textId="600DDCFF" w:rsidR="00F521DD" w:rsidRPr="005E0372" w:rsidRDefault="00F521DD" w:rsidP="00C23D3B">
      <w:pPr>
        <w:spacing w:after="120"/>
        <w:jc w:val="both"/>
        <w:rPr>
          <w:bCs/>
          <w:noProof/>
          <w:szCs w:val="28"/>
          <w:lang w:eastAsia="ar-SA"/>
        </w:rPr>
      </w:pPr>
      <w:r w:rsidRPr="005E0372">
        <w:rPr>
          <w:bCs/>
          <w:noProof/>
          <w:szCs w:val="28"/>
          <w:lang w:eastAsia="ar-SA"/>
        </w:rPr>
        <w:t xml:space="preserve">Pašvaldībā katru gadu organizē </w:t>
      </w:r>
      <w:r w:rsidR="002829DF">
        <w:rPr>
          <w:bCs/>
          <w:noProof/>
          <w:szCs w:val="28"/>
          <w:lang w:eastAsia="ar-SA"/>
        </w:rPr>
        <w:t xml:space="preserve">dažādus sporta pasākumus </w:t>
      </w:r>
      <w:r w:rsidRPr="005E0372">
        <w:rPr>
          <w:bCs/>
          <w:noProof/>
          <w:szCs w:val="28"/>
          <w:lang w:eastAsia="ar-SA"/>
        </w:rPr>
        <w:t xml:space="preserve">visiem novada iedzīvotājiem. </w:t>
      </w:r>
    </w:p>
    <w:p w14:paraId="4F73DC35" w14:textId="69CE529A" w:rsidR="00B30928" w:rsidRPr="00D27080" w:rsidRDefault="00B4584D" w:rsidP="00C23D3B">
      <w:pPr>
        <w:spacing w:after="120"/>
        <w:jc w:val="both"/>
        <w:rPr>
          <w:bCs/>
          <w:noProof/>
          <w:szCs w:val="28"/>
          <w:lang w:eastAsia="ar-SA"/>
        </w:rPr>
      </w:pPr>
      <w:r w:rsidRPr="00187EFC">
        <w:rPr>
          <w:b/>
          <w:noProof/>
          <w:szCs w:val="28"/>
          <w:lang w:eastAsia="ar-SA"/>
        </w:rPr>
        <w:t>Novadā atrodas arī dažādas rekreācijas un aktīvās veselības atpūtas zonas</w:t>
      </w:r>
      <w:r w:rsidRPr="00187EFC">
        <w:rPr>
          <w:bCs/>
          <w:noProof/>
          <w:szCs w:val="28"/>
          <w:lang w:eastAsia="ar-SA"/>
        </w:rPr>
        <w:t xml:space="preserve">. </w:t>
      </w:r>
      <w:r w:rsidR="00623F41" w:rsidRPr="00187EFC">
        <w:rPr>
          <w:bCs/>
          <w:noProof/>
          <w:szCs w:val="28"/>
          <w:lang w:eastAsia="ar-SA"/>
        </w:rPr>
        <w:t>P</w:t>
      </w:r>
      <w:r w:rsidR="00F021A1" w:rsidRPr="00187EFC">
        <w:rPr>
          <w:bCs/>
          <w:noProof/>
          <w:szCs w:val="28"/>
          <w:lang w:eastAsia="ar-SA"/>
        </w:rPr>
        <w:t xml:space="preserve">ubliskie ūdeņi (Gaujas upe, Lielais Baltezers, Mazais Baltezers, Kadagas ezers, Dūņezers, Dzirnupe, Dzirnezers, </w:t>
      </w:r>
      <w:r w:rsidR="00BE5F8F" w:rsidRPr="00187EFC">
        <w:rPr>
          <w:bCs/>
          <w:noProof/>
          <w:szCs w:val="28"/>
          <w:lang w:eastAsia="ar-SA"/>
        </w:rPr>
        <w:t xml:space="preserve">Garezeri, </w:t>
      </w:r>
      <w:r w:rsidR="00F021A1" w:rsidRPr="00187EFC">
        <w:rPr>
          <w:bCs/>
          <w:noProof/>
          <w:szCs w:val="28"/>
          <w:lang w:eastAsia="ar-SA"/>
        </w:rPr>
        <w:t>Rīgas līča piekraste, Vējupe</w:t>
      </w:r>
      <w:r w:rsidR="00187EFC" w:rsidRPr="00187EFC">
        <w:rPr>
          <w:bCs/>
          <w:noProof/>
          <w:szCs w:val="28"/>
          <w:lang w:eastAsia="ar-SA"/>
        </w:rPr>
        <w:t xml:space="preserve"> u.c.</w:t>
      </w:r>
      <w:r w:rsidR="00F021A1" w:rsidRPr="00187EFC">
        <w:rPr>
          <w:bCs/>
          <w:noProof/>
          <w:szCs w:val="28"/>
          <w:lang w:eastAsia="ar-SA"/>
        </w:rPr>
        <w:t xml:space="preserve">) un to pieguļošie krasti. Dabas parks “Piejūra” piemērots dažādām sportiskām aktivitātēm. Novada teritorijā ir dažādas pastaigu takas un maršruti, vairāki velo maršruti </w:t>
      </w:r>
      <w:r w:rsidR="00623F41" w:rsidRPr="00187EFC">
        <w:rPr>
          <w:bCs/>
          <w:noProof/>
          <w:szCs w:val="28"/>
          <w:lang w:eastAsia="ar-SA"/>
        </w:rPr>
        <w:t xml:space="preserve">un </w:t>
      </w:r>
      <w:r w:rsidR="00F021A1" w:rsidRPr="00187EFC">
        <w:rPr>
          <w:bCs/>
          <w:noProof/>
          <w:szCs w:val="28"/>
          <w:lang w:eastAsia="ar-SA"/>
        </w:rPr>
        <w:t>bērnu rotaļu laukumi</w:t>
      </w:r>
      <w:r w:rsidR="00623F41" w:rsidRPr="00187EFC">
        <w:rPr>
          <w:bCs/>
          <w:noProof/>
          <w:szCs w:val="28"/>
          <w:lang w:eastAsia="ar-SA"/>
        </w:rPr>
        <w:t>.</w:t>
      </w:r>
      <w:r w:rsidR="00F021A1" w:rsidRPr="00D27080">
        <w:rPr>
          <w:bCs/>
          <w:noProof/>
          <w:szCs w:val="28"/>
          <w:lang w:eastAsia="ar-SA"/>
        </w:rPr>
        <w:t xml:space="preserve"> </w:t>
      </w:r>
    </w:p>
    <w:p w14:paraId="194F38D1" w14:textId="6021660E" w:rsidR="00290457" w:rsidRDefault="00290457" w:rsidP="00D64202">
      <w:pPr>
        <w:spacing w:before="120" w:after="120"/>
        <w:jc w:val="both"/>
        <w:rPr>
          <w:bCs/>
          <w:noProof/>
          <w:szCs w:val="28"/>
          <w:lang w:eastAsia="ar-SA"/>
        </w:rPr>
      </w:pPr>
      <w:r w:rsidRPr="00290457">
        <w:rPr>
          <w:bCs/>
          <w:noProof/>
          <w:szCs w:val="28"/>
          <w:lang w:eastAsia="ar-SA"/>
        </w:rPr>
        <w:t>2023.gadā noslēdzās divu nozīmīgu veselības veicināšanas projektu</w:t>
      </w:r>
      <w:r w:rsidRPr="001638CF">
        <w:rPr>
          <w:noProof/>
          <w:vertAlign w:val="superscript"/>
        </w:rPr>
        <w:footnoteReference w:id="15"/>
      </w:r>
      <w:r w:rsidRPr="00290457">
        <w:rPr>
          <w:bCs/>
          <w:noProof/>
          <w:szCs w:val="28"/>
          <w:lang w:eastAsia="ar-SA"/>
        </w:rPr>
        <w:t xml:space="preserve"> īstenošana</w:t>
      </w:r>
      <w:r>
        <w:rPr>
          <w:bCs/>
          <w:noProof/>
          <w:szCs w:val="28"/>
          <w:lang w:eastAsia="ar-SA"/>
        </w:rPr>
        <w:t>, kur</w:t>
      </w:r>
      <w:r w:rsidR="003A4960">
        <w:rPr>
          <w:bCs/>
          <w:noProof/>
          <w:szCs w:val="28"/>
          <w:lang w:eastAsia="ar-SA"/>
        </w:rPr>
        <w:t>u</w:t>
      </w:r>
      <w:r>
        <w:rPr>
          <w:bCs/>
          <w:noProof/>
          <w:szCs w:val="28"/>
          <w:lang w:eastAsia="ar-SA"/>
        </w:rPr>
        <w:t xml:space="preserve"> ietvaros laika posmā no 2017. līdz 2023.gadam </w:t>
      </w:r>
      <w:r w:rsidR="003A4960">
        <w:rPr>
          <w:bCs/>
          <w:noProof/>
          <w:szCs w:val="28"/>
          <w:lang w:eastAsia="ar-SA"/>
        </w:rPr>
        <w:t xml:space="preserve">Ādažu novadā tika īstenoti 2944 veselību veicinoši pasākumi. </w:t>
      </w:r>
      <w:r w:rsidR="007A4EF6">
        <w:rPr>
          <w:bCs/>
          <w:noProof/>
          <w:szCs w:val="28"/>
          <w:lang w:eastAsia="ar-SA"/>
        </w:rPr>
        <w:t xml:space="preserve">Ādažu pagastā </w:t>
      </w:r>
      <w:r>
        <w:rPr>
          <w:bCs/>
          <w:noProof/>
          <w:szCs w:val="28"/>
          <w:lang w:eastAsia="ar-SA"/>
        </w:rPr>
        <w:t>tika īstenoti 1678 veselību veicinoši pasākumi</w:t>
      </w:r>
      <w:r w:rsidR="007A4EF6">
        <w:rPr>
          <w:bCs/>
          <w:noProof/>
          <w:szCs w:val="28"/>
          <w:lang w:eastAsia="ar-SA"/>
        </w:rPr>
        <w:t>, no tiem</w:t>
      </w:r>
      <w:r>
        <w:rPr>
          <w:bCs/>
          <w:noProof/>
          <w:szCs w:val="28"/>
          <w:lang w:eastAsia="ar-SA"/>
        </w:rPr>
        <w:t xml:space="preserve"> 1239 pasākumi fizisko aktivitāšu jomā, 61 pasākums veselīga uztura jomā, 62 pasākumi atkarību profilakses jomā</w:t>
      </w:r>
      <w:r w:rsidR="007A4EF6">
        <w:rPr>
          <w:bCs/>
          <w:noProof/>
          <w:szCs w:val="28"/>
          <w:lang w:eastAsia="ar-SA"/>
        </w:rPr>
        <w:t xml:space="preserve">, 186 pasākumi garīgās veselības jomā, 130 seksuālās un reproduktīvās </w:t>
      </w:r>
      <w:r w:rsidR="007A4EF6">
        <w:rPr>
          <w:bCs/>
          <w:noProof/>
          <w:szCs w:val="28"/>
          <w:lang w:eastAsia="ar-SA"/>
        </w:rPr>
        <w:lastRenderedPageBreak/>
        <w:t xml:space="preserve">veselības jomā. Carnikavas pagasta projektā tika īstenoti </w:t>
      </w:r>
      <w:r w:rsidR="003A4960">
        <w:rPr>
          <w:bCs/>
          <w:noProof/>
          <w:szCs w:val="28"/>
          <w:lang w:eastAsia="ar-SA"/>
        </w:rPr>
        <w:t>1340 pasākumi, no tiem 1266 pasākumi fizisko aktivitāšu jomā, 13 pasākumi veselīga uztura jomā, 11 pasākumi atkarību profilakses jomā, 12 pasākumi garīgās veselības jomā, 13 pasākumi seksuālās un reproduktīvās veselības jomā un 25 pasākumi slimību profilakses jomā.</w:t>
      </w:r>
    </w:p>
    <w:p w14:paraId="38A89020" w14:textId="4E8A0B88" w:rsidR="007156B4" w:rsidRPr="007156B4" w:rsidRDefault="003A4960" w:rsidP="00D64202">
      <w:pPr>
        <w:pStyle w:val="Paraststmeklis"/>
        <w:shd w:val="clear" w:color="auto" w:fill="FFFFFF"/>
        <w:spacing w:before="0" w:beforeAutospacing="0" w:after="0" w:afterAutospacing="0"/>
        <w:contextualSpacing/>
        <w:jc w:val="both"/>
        <w:textAlignment w:val="baseline"/>
        <w:rPr>
          <w:color w:val="161616"/>
          <w:spacing w:val="2"/>
        </w:rPr>
      </w:pPr>
      <w:r>
        <w:rPr>
          <w:bCs/>
          <w:szCs w:val="28"/>
          <w:lang w:eastAsia="ar-SA"/>
        </w:rPr>
        <w:t>2025.gadā tika uzsākta jauna veselības veicināšanas projekta</w:t>
      </w:r>
      <w:r>
        <w:rPr>
          <w:rStyle w:val="Vresatsauce"/>
          <w:bCs/>
          <w:szCs w:val="28"/>
          <w:lang w:eastAsia="ar-SA"/>
        </w:rPr>
        <w:footnoteReference w:id="16"/>
      </w:r>
      <w:r>
        <w:rPr>
          <w:bCs/>
          <w:szCs w:val="28"/>
          <w:lang w:eastAsia="ar-SA"/>
        </w:rPr>
        <w:t xml:space="preserve"> īstenošana</w:t>
      </w:r>
      <w:r w:rsidR="007156B4">
        <w:rPr>
          <w:bCs/>
          <w:szCs w:val="28"/>
          <w:lang w:eastAsia="ar-SA"/>
        </w:rPr>
        <w:t xml:space="preserve">, kura </w:t>
      </w:r>
      <w:r w:rsidR="007156B4" w:rsidRPr="007156B4">
        <w:rPr>
          <w:bCs/>
          <w:szCs w:val="28"/>
          <w:lang w:eastAsia="ar-SA"/>
        </w:rPr>
        <w:t xml:space="preserve">mērķis ir uzlabot vienlīdzīgu un savlaicīgu pieejamību veselības veicināšanas un slimību profilakses pakalpojumiem, nodrošinot veselības veicināšanas un slimību profilakses pasākumus Ādažu </w:t>
      </w:r>
      <w:r w:rsidR="007156B4" w:rsidRPr="007156B4">
        <w:rPr>
          <w:bCs/>
          <w:lang w:eastAsia="ar-SA"/>
        </w:rPr>
        <w:t xml:space="preserve">novadā. </w:t>
      </w:r>
      <w:r w:rsidR="00D27080" w:rsidRPr="00D27080">
        <w:rPr>
          <w:bCs/>
          <w:lang w:eastAsia="ar-SA"/>
        </w:rPr>
        <w:t>Projekta ietvaros ti</w:t>
      </w:r>
      <w:r w:rsidR="00D27080">
        <w:rPr>
          <w:bCs/>
          <w:lang w:eastAsia="ar-SA"/>
        </w:rPr>
        <w:t>ek</w:t>
      </w:r>
      <w:r w:rsidR="00D27080" w:rsidRPr="00D27080">
        <w:rPr>
          <w:bCs/>
          <w:lang w:eastAsia="ar-SA"/>
        </w:rPr>
        <w:t xml:space="preserve"> īstenoti veselības veicināšanas un slimību profilakses pasākumi (nodarbības, lekcijas, nometnes, radošās darbnīcas, tematiski pasākumi u.c. pasākumi), kas novērsīs priekšlaicīgu mirstību, darba nespēju, veicinās dzīves kvalitāti un uzlabos iedzīvotāju </w:t>
      </w:r>
      <w:proofErr w:type="spellStart"/>
      <w:r w:rsidR="00D27080" w:rsidRPr="00D27080">
        <w:rPr>
          <w:bCs/>
          <w:lang w:eastAsia="ar-SA"/>
        </w:rPr>
        <w:t>veselībpratību</w:t>
      </w:r>
      <w:proofErr w:type="spellEnd"/>
      <w:r w:rsidR="00D27080" w:rsidRPr="00D27080">
        <w:rPr>
          <w:bCs/>
          <w:lang w:eastAsia="ar-SA"/>
        </w:rPr>
        <w:t>, visiem pašvaldības iedzīvotājiem visos vecuma posmos un dažādām mērķa grupām. Projekta ietvaros plānoti 1667 pasākumi.</w:t>
      </w:r>
      <w:r w:rsidR="00D27080">
        <w:rPr>
          <w:bCs/>
          <w:lang w:eastAsia="ar-SA"/>
        </w:rPr>
        <w:t xml:space="preserve"> </w:t>
      </w:r>
      <w:r w:rsidR="007156B4">
        <w:rPr>
          <w:color w:val="161616"/>
          <w:spacing w:val="2"/>
        </w:rPr>
        <w:t>Projekta ietvaros</w:t>
      </w:r>
      <w:r w:rsidR="00D27080">
        <w:rPr>
          <w:color w:val="161616"/>
          <w:spacing w:val="2"/>
        </w:rPr>
        <w:t xml:space="preserve"> pasākumi</w:t>
      </w:r>
      <w:r w:rsidR="007156B4">
        <w:rPr>
          <w:color w:val="161616"/>
          <w:spacing w:val="2"/>
        </w:rPr>
        <w:t xml:space="preserve"> tiek</w:t>
      </w:r>
      <w:r w:rsidR="00D27080">
        <w:rPr>
          <w:color w:val="161616"/>
          <w:spacing w:val="2"/>
        </w:rPr>
        <w:t xml:space="preserve"> īstenoti</w:t>
      </w:r>
      <w:r w:rsidR="007156B4" w:rsidRPr="007156B4">
        <w:rPr>
          <w:color w:val="161616"/>
          <w:spacing w:val="2"/>
        </w:rPr>
        <w:t xml:space="preserve"> sekojošās jomās:</w:t>
      </w:r>
    </w:p>
    <w:p w14:paraId="35ADDFBC" w14:textId="77777777" w:rsidR="007156B4" w:rsidRPr="007156B4" w:rsidRDefault="007156B4">
      <w:pPr>
        <w:numPr>
          <w:ilvl w:val="0"/>
          <w:numId w:val="7"/>
        </w:numPr>
        <w:shd w:val="clear" w:color="auto" w:fill="FFFFFF"/>
        <w:contextualSpacing/>
        <w:jc w:val="both"/>
        <w:textAlignment w:val="baseline"/>
        <w:rPr>
          <w:color w:val="161616"/>
          <w:spacing w:val="2"/>
        </w:rPr>
      </w:pPr>
      <w:r w:rsidRPr="007156B4">
        <w:rPr>
          <w:color w:val="161616"/>
          <w:spacing w:val="2"/>
        </w:rPr>
        <w:t>seksuālā un reproduktīvā veselība;</w:t>
      </w:r>
    </w:p>
    <w:p w14:paraId="6A6D0D68" w14:textId="77777777" w:rsidR="007156B4" w:rsidRPr="007156B4" w:rsidRDefault="007156B4">
      <w:pPr>
        <w:numPr>
          <w:ilvl w:val="0"/>
          <w:numId w:val="7"/>
        </w:numPr>
        <w:shd w:val="clear" w:color="auto" w:fill="FFFFFF"/>
        <w:spacing w:before="60"/>
        <w:jc w:val="both"/>
        <w:textAlignment w:val="baseline"/>
        <w:rPr>
          <w:color w:val="161616"/>
          <w:spacing w:val="2"/>
        </w:rPr>
      </w:pPr>
      <w:r w:rsidRPr="007156B4">
        <w:rPr>
          <w:color w:val="161616"/>
          <w:spacing w:val="2"/>
        </w:rPr>
        <w:t>atkarību mazināšana un profilakse;</w:t>
      </w:r>
    </w:p>
    <w:p w14:paraId="74A82E03" w14:textId="77777777" w:rsidR="007156B4" w:rsidRPr="007156B4" w:rsidRDefault="007156B4">
      <w:pPr>
        <w:numPr>
          <w:ilvl w:val="0"/>
          <w:numId w:val="7"/>
        </w:numPr>
        <w:shd w:val="clear" w:color="auto" w:fill="FFFFFF"/>
        <w:spacing w:before="60"/>
        <w:jc w:val="both"/>
        <w:textAlignment w:val="baseline"/>
        <w:rPr>
          <w:color w:val="161616"/>
          <w:spacing w:val="2"/>
        </w:rPr>
      </w:pPr>
      <w:r w:rsidRPr="007156B4">
        <w:rPr>
          <w:color w:val="161616"/>
          <w:spacing w:val="2"/>
        </w:rPr>
        <w:t>traumatisma mazināšana;</w:t>
      </w:r>
    </w:p>
    <w:p w14:paraId="72FA241F" w14:textId="77777777" w:rsidR="007156B4" w:rsidRPr="007156B4" w:rsidRDefault="007156B4">
      <w:pPr>
        <w:numPr>
          <w:ilvl w:val="0"/>
          <w:numId w:val="7"/>
        </w:numPr>
        <w:shd w:val="clear" w:color="auto" w:fill="FFFFFF"/>
        <w:spacing w:before="60"/>
        <w:jc w:val="both"/>
        <w:textAlignment w:val="baseline"/>
        <w:rPr>
          <w:color w:val="161616"/>
          <w:spacing w:val="2"/>
        </w:rPr>
      </w:pPr>
      <w:r w:rsidRPr="007156B4">
        <w:rPr>
          <w:color w:val="161616"/>
          <w:spacing w:val="2"/>
        </w:rPr>
        <w:t>psihiskā veselība;</w:t>
      </w:r>
    </w:p>
    <w:p w14:paraId="01489CFF" w14:textId="77777777" w:rsidR="007156B4" w:rsidRPr="007156B4" w:rsidRDefault="007156B4">
      <w:pPr>
        <w:numPr>
          <w:ilvl w:val="0"/>
          <w:numId w:val="7"/>
        </w:numPr>
        <w:shd w:val="clear" w:color="auto" w:fill="FFFFFF"/>
        <w:spacing w:before="60"/>
        <w:jc w:val="both"/>
        <w:textAlignment w:val="baseline"/>
        <w:rPr>
          <w:color w:val="161616"/>
          <w:spacing w:val="2"/>
        </w:rPr>
      </w:pPr>
      <w:r w:rsidRPr="007156B4">
        <w:rPr>
          <w:color w:val="161616"/>
          <w:spacing w:val="2"/>
        </w:rPr>
        <w:t>veselīgs uzturs;</w:t>
      </w:r>
    </w:p>
    <w:p w14:paraId="59BB8D1F" w14:textId="77777777" w:rsidR="007156B4" w:rsidRPr="007156B4" w:rsidRDefault="007156B4">
      <w:pPr>
        <w:numPr>
          <w:ilvl w:val="0"/>
          <w:numId w:val="7"/>
        </w:numPr>
        <w:shd w:val="clear" w:color="auto" w:fill="FFFFFF"/>
        <w:spacing w:before="60"/>
        <w:jc w:val="both"/>
        <w:textAlignment w:val="baseline"/>
        <w:rPr>
          <w:color w:val="161616"/>
          <w:spacing w:val="2"/>
        </w:rPr>
      </w:pPr>
      <w:r w:rsidRPr="007156B4">
        <w:rPr>
          <w:color w:val="161616"/>
          <w:spacing w:val="2"/>
        </w:rPr>
        <w:t>fiziskās aktivitātes;</w:t>
      </w:r>
    </w:p>
    <w:p w14:paraId="54395CAF" w14:textId="55AC2B7E" w:rsidR="003A4960" w:rsidRPr="007156B4" w:rsidRDefault="007156B4">
      <w:pPr>
        <w:numPr>
          <w:ilvl w:val="0"/>
          <w:numId w:val="7"/>
        </w:numPr>
        <w:shd w:val="clear" w:color="auto" w:fill="FFFFFF"/>
        <w:spacing w:before="120"/>
        <w:jc w:val="both"/>
        <w:textAlignment w:val="baseline"/>
        <w:rPr>
          <w:color w:val="161616"/>
          <w:spacing w:val="2"/>
        </w:rPr>
      </w:pPr>
      <w:r w:rsidRPr="007156B4">
        <w:rPr>
          <w:color w:val="161616"/>
          <w:spacing w:val="2"/>
        </w:rPr>
        <w:t>slimību profilakse.</w:t>
      </w:r>
    </w:p>
    <w:p w14:paraId="1981E863" w14:textId="77777777" w:rsidR="00E8368C" w:rsidRPr="003F1B9D" w:rsidRDefault="00D372EB" w:rsidP="00D27080">
      <w:pPr>
        <w:spacing w:before="120"/>
        <w:jc w:val="both"/>
        <w:rPr>
          <w:bCs/>
          <w:color w:val="0070C0"/>
          <w:szCs w:val="28"/>
          <w:lang w:eastAsia="ar-SA"/>
        </w:rPr>
      </w:pPr>
      <w:r w:rsidRPr="003A4960">
        <w:rPr>
          <w:bCs/>
          <w:szCs w:val="28"/>
          <w:lang w:eastAsia="ar-SA"/>
        </w:rPr>
        <w:t xml:space="preserve">Visas projektu ietvaros īstenotās aktivitātes iedzīvotājiem ir bez maksas. </w:t>
      </w:r>
      <w:r w:rsidR="000F0787" w:rsidRPr="003A4960">
        <w:rPr>
          <w:bCs/>
          <w:szCs w:val="28"/>
          <w:lang w:eastAsia="ar-SA"/>
        </w:rPr>
        <w:t>Projekt</w:t>
      </w:r>
      <w:r w:rsidRPr="003A4960">
        <w:rPr>
          <w:bCs/>
          <w:szCs w:val="28"/>
          <w:lang w:eastAsia="ar-SA"/>
        </w:rPr>
        <w:t>i</w:t>
      </w:r>
      <w:r w:rsidR="000F0787" w:rsidRPr="003A4960">
        <w:rPr>
          <w:bCs/>
          <w:szCs w:val="28"/>
          <w:lang w:eastAsia="ar-SA"/>
        </w:rPr>
        <w:t xml:space="preserve"> sniedz nozīmīgu ieguldījumu sabiedrības veselības veicināšanā Ādažu novadā.</w:t>
      </w:r>
    </w:p>
    <w:p w14:paraId="27BCEEBD" w14:textId="77777777" w:rsidR="00E8368C" w:rsidRPr="00A74F3B" w:rsidRDefault="00E8368C" w:rsidP="00E8368C">
      <w:pPr>
        <w:pStyle w:val="Virsraksts1"/>
        <w:numPr>
          <w:ilvl w:val="0"/>
          <w:numId w:val="0"/>
        </w:numPr>
        <w:jc w:val="center"/>
        <w:rPr>
          <w:color w:val="D4CD40"/>
          <w:sz w:val="28"/>
          <w:szCs w:val="28"/>
          <w:lang w:val="lv-LV"/>
        </w:rPr>
      </w:pPr>
      <w:r w:rsidRPr="003F1B9D">
        <w:rPr>
          <w:lang w:val="lv-LV" w:eastAsia="ar-SA"/>
        </w:rPr>
        <w:br w:type="page"/>
      </w:r>
      <w:bookmarkStart w:id="18" w:name="_Toc465868474"/>
      <w:bookmarkStart w:id="19" w:name="_Toc465868565"/>
      <w:bookmarkStart w:id="20" w:name="_Toc465868666"/>
      <w:bookmarkEnd w:id="13"/>
      <w:r w:rsidRPr="00A74F3B">
        <w:rPr>
          <w:color w:val="D4CD40"/>
          <w:sz w:val="28"/>
          <w:szCs w:val="28"/>
          <w:lang w:val="lv-LV"/>
        </w:rPr>
        <w:lastRenderedPageBreak/>
        <w:t>Mērķis un rīcības virzieni</w:t>
      </w:r>
      <w:bookmarkEnd w:id="18"/>
      <w:bookmarkEnd w:id="19"/>
      <w:bookmarkEnd w:id="20"/>
    </w:p>
    <w:tbl>
      <w:tblPr>
        <w:tblStyle w:val="Reatabula"/>
        <w:tblW w:w="0" w:type="auto"/>
        <w:tblLook w:val="04A0" w:firstRow="1" w:lastRow="0" w:firstColumn="1" w:lastColumn="0" w:noHBand="0" w:noVBand="1"/>
      </w:tblPr>
      <w:tblGrid>
        <w:gridCol w:w="9041"/>
      </w:tblGrid>
      <w:tr w:rsidR="00C02CA0" w14:paraId="698D554A" w14:textId="77777777" w:rsidTr="00C02CA0">
        <w:tc>
          <w:tcPr>
            <w:tcW w:w="9061" w:type="dxa"/>
            <w:tcBorders>
              <w:top w:val="single" w:sz="12" w:space="0" w:color="D4CD40"/>
              <w:left w:val="single" w:sz="12" w:space="0" w:color="D4CD40"/>
              <w:bottom w:val="single" w:sz="12" w:space="0" w:color="D4CD40"/>
              <w:right w:val="single" w:sz="12" w:space="0" w:color="D4CD40"/>
            </w:tcBorders>
            <w:shd w:val="clear" w:color="auto" w:fill="D4CD40"/>
          </w:tcPr>
          <w:p w14:paraId="09930E04" w14:textId="4B34C039" w:rsidR="00C02CA0" w:rsidRDefault="00C02CA0" w:rsidP="00E8368C">
            <w:pPr>
              <w:autoSpaceDE w:val="0"/>
              <w:autoSpaceDN w:val="0"/>
              <w:adjustRightInd w:val="0"/>
              <w:spacing w:after="120"/>
              <w:jc w:val="both"/>
              <w:rPr>
                <w:b/>
                <w:bCs/>
                <w:szCs w:val="28"/>
                <w:lang w:eastAsia="ar-SA"/>
              </w:rPr>
            </w:pPr>
            <w:r w:rsidRPr="00C02CA0">
              <w:rPr>
                <w:b/>
                <w:bCs/>
                <w:color w:val="000000" w:themeColor="text1"/>
                <w:szCs w:val="28"/>
                <w:lang w:eastAsia="ar-SA"/>
              </w:rPr>
              <w:t xml:space="preserve">Koncepcijas mērķis </w:t>
            </w:r>
            <w:r w:rsidRPr="00C02CA0">
              <w:rPr>
                <w:color w:val="000000" w:themeColor="text1"/>
                <w:szCs w:val="28"/>
                <w:lang w:eastAsia="ar-SA"/>
              </w:rPr>
              <w:t>ir uzlabot veselības veicināšanas pakalpojumu pieejamību, kā arī veicināt sabiedrības veselīgu paradumu nostiprināšanu.</w:t>
            </w:r>
          </w:p>
        </w:tc>
      </w:tr>
    </w:tbl>
    <w:p w14:paraId="425EECFA" w14:textId="77777777" w:rsidR="00C02CA0" w:rsidRDefault="00C02CA0" w:rsidP="00E8368C">
      <w:pPr>
        <w:autoSpaceDE w:val="0"/>
        <w:autoSpaceDN w:val="0"/>
        <w:adjustRightInd w:val="0"/>
        <w:spacing w:after="120"/>
        <w:jc w:val="both"/>
        <w:rPr>
          <w:b/>
          <w:bCs/>
          <w:szCs w:val="28"/>
          <w:lang w:eastAsia="ar-SA"/>
        </w:rPr>
      </w:pPr>
    </w:p>
    <w:tbl>
      <w:tblPr>
        <w:tblStyle w:val="Reatabula"/>
        <w:tblW w:w="0" w:type="auto"/>
        <w:tblLook w:val="04A0" w:firstRow="1" w:lastRow="0" w:firstColumn="1" w:lastColumn="0" w:noHBand="0" w:noVBand="1"/>
      </w:tblPr>
      <w:tblGrid>
        <w:gridCol w:w="9041"/>
      </w:tblGrid>
      <w:tr w:rsidR="00C02CA0" w14:paraId="384FAE55" w14:textId="77777777" w:rsidTr="00C02CA0">
        <w:tc>
          <w:tcPr>
            <w:tcW w:w="9061" w:type="dxa"/>
            <w:tcBorders>
              <w:top w:val="single" w:sz="12" w:space="0" w:color="D4CD40"/>
              <w:left w:val="single" w:sz="12" w:space="0" w:color="D4CD40"/>
              <w:bottom w:val="single" w:sz="12" w:space="0" w:color="D4CD40"/>
              <w:right w:val="single" w:sz="12" w:space="0" w:color="D4CD40"/>
            </w:tcBorders>
            <w:shd w:val="clear" w:color="auto" w:fill="D4CD40"/>
          </w:tcPr>
          <w:p w14:paraId="4AFBC8B5" w14:textId="34DB697E" w:rsidR="00C02CA0" w:rsidRDefault="00D64202" w:rsidP="00E8368C">
            <w:pPr>
              <w:autoSpaceDE w:val="0"/>
              <w:autoSpaceDN w:val="0"/>
              <w:adjustRightInd w:val="0"/>
              <w:spacing w:after="120"/>
              <w:jc w:val="both"/>
              <w:rPr>
                <w:b/>
                <w:bCs/>
                <w:szCs w:val="28"/>
                <w:lang w:eastAsia="ar-SA"/>
              </w:rPr>
            </w:pPr>
            <w:r>
              <w:rPr>
                <w:b/>
                <w:bCs/>
                <w:szCs w:val="28"/>
                <w:lang w:eastAsia="ar-SA"/>
              </w:rPr>
              <w:t>Vīzija</w:t>
            </w:r>
            <w:r w:rsidR="00C02CA0">
              <w:rPr>
                <w:b/>
                <w:bCs/>
                <w:szCs w:val="28"/>
                <w:lang w:eastAsia="ar-SA"/>
              </w:rPr>
              <w:t xml:space="preserve"> </w:t>
            </w:r>
            <w:r w:rsidR="00C02CA0" w:rsidRPr="00C02CA0">
              <w:rPr>
                <w:bCs/>
                <w:noProof/>
                <w:lang w:eastAsia="ar-SA"/>
              </w:rPr>
              <w:t xml:space="preserve">– </w:t>
            </w:r>
            <w:r w:rsidR="00C02CA0" w:rsidRPr="00C02CA0">
              <w:rPr>
                <w:bCs/>
                <w:szCs w:val="28"/>
                <w:lang w:eastAsia="ar-SA"/>
              </w:rPr>
              <w:t>veselīgi, aktīvi un atbildīgi iedzīvotāji kvalitatīvā un drošā dzīves vidē.</w:t>
            </w:r>
          </w:p>
        </w:tc>
      </w:tr>
    </w:tbl>
    <w:p w14:paraId="656866A9" w14:textId="77777777" w:rsidR="00E8368C" w:rsidRPr="003F1B9D" w:rsidRDefault="00F521DD" w:rsidP="00252A3C">
      <w:pPr>
        <w:autoSpaceDE w:val="0"/>
        <w:autoSpaceDN w:val="0"/>
        <w:adjustRightInd w:val="0"/>
        <w:spacing w:before="120" w:after="120"/>
        <w:jc w:val="both"/>
        <w:rPr>
          <w:bCs/>
          <w:szCs w:val="28"/>
          <w:lang w:eastAsia="ar-SA"/>
        </w:rPr>
      </w:pPr>
      <w:r>
        <w:rPr>
          <w:bCs/>
          <w:szCs w:val="28"/>
          <w:lang w:eastAsia="ar-SA"/>
        </w:rPr>
        <w:t>V</w:t>
      </w:r>
      <w:r w:rsidR="00E8368C">
        <w:rPr>
          <w:bCs/>
          <w:szCs w:val="28"/>
          <w:lang w:eastAsia="ar-SA"/>
        </w:rPr>
        <w:t>eselīb</w:t>
      </w:r>
      <w:r>
        <w:rPr>
          <w:bCs/>
          <w:szCs w:val="28"/>
          <w:lang w:eastAsia="ar-SA"/>
        </w:rPr>
        <w:t>as</w:t>
      </w:r>
      <w:r w:rsidR="00E8368C">
        <w:rPr>
          <w:bCs/>
          <w:szCs w:val="28"/>
          <w:lang w:eastAsia="ar-SA"/>
        </w:rPr>
        <w:t xml:space="preserve"> veicināšanas tematiskajās j</w:t>
      </w:r>
      <w:r w:rsidR="00E8368C" w:rsidRPr="00864F34">
        <w:rPr>
          <w:bCs/>
          <w:szCs w:val="28"/>
          <w:lang w:eastAsia="ar-SA"/>
        </w:rPr>
        <w:t xml:space="preserve">omās </w:t>
      </w:r>
      <w:r>
        <w:rPr>
          <w:bCs/>
          <w:szCs w:val="28"/>
          <w:lang w:eastAsia="ar-SA"/>
        </w:rPr>
        <w:t>(</w:t>
      </w:r>
      <w:r w:rsidR="00F15C79" w:rsidRPr="00DB6B2B">
        <w:rPr>
          <w:bCs/>
          <w:noProof/>
          <w:szCs w:val="28"/>
          <w:lang w:eastAsia="ar-SA"/>
        </w:rPr>
        <w:t>veselīgs uzturs, fiziskā aktivitāte, atkarību izraisošo vielu un procesu izplatības mazināšana, seksuālā un reproduktīvā veselība, garīgās (psihiskās) veselības</w:t>
      </w:r>
      <w:r w:rsidR="00F15C79" w:rsidRPr="00DB6B2B">
        <w:rPr>
          <w:b/>
          <w:bCs/>
          <w:noProof/>
          <w:szCs w:val="28"/>
          <w:lang w:eastAsia="ar-SA"/>
        </w:rPr>
        <w:t xml:space="preserve"> </w:t>
      </w:r>
      <w:r w:rsidR="00F15C79" w:rsidRPr="00DB6B2B">
        <w:rPr>
          <w:bCs/>
          <w:noProof/>
          <w:szCs w:val="28"/>
          <w:lang w:eastAsia="ar-SA"/>
        </w:rPr>
        <w:t>veicināšana, infekciju slimību profilakse, mutes veselība, onkoloģisko slimību profilakse</w:t>
      </w:r>
      <w:r w:rsidR="00F15C79" w:rsidRPr="00D01A61">
        <w:rPr>
          <w:bCs/>
          <w:noProof/>
          <w:szCs w:val="28"/>
          <w:lang w:eastAsia="ar-SA"/>
        </w:rPr>
        <w:t>, traumatisma profilakse</w:t>
      </w:r>
      <w:r>
        <w:rPr>
          <w:bCs/>
          <w:szCs w:val="28"/>
          <w:lang w:eastAsia="ar-SA"/>
        </w:rPr>
        <w:t>)</w:t>
      </w:r>
      <w:r w:rsidR="004F58C1">
        <w:rPr>
          <w:b/>
          <w:bCs/>
          <w:szCs w:val="28"/>
          <w:lang w:eastAsia="ar-SA"/>
        </w:rPr>
        <w:t xml:space="preserve"> </w:t>
      </w:r>
      <w:r>
        <w:rPr>
          <w:bCs/>
          <w:szCs w:val="28"/>
          <w:lang w:eastAsia="ar-SA"/>
        </w:rPr>
        <w:t xml:space="preserve">pašvaldība </w:t>
      </w:r>
      <w:r w:rsidR="00E8368C">
        <w:rPr>
          <w:bCs/>
          <w:szCs w:val="28"/>
          <w:lang w:eastAsia="ar-SA"/>
        </w:rPr>
        <w:t>atbalsta šādus</w:t>
      </w:r>
      <w:r w:rsidR="00E8368C" w:rsidRPr="003F1B9D">
        <w:rPr>
          <w:bCs/>
          <w:szCs w:val="28"/>
          <w:lang w:eastAsia="ar-SA"/>
        </w:rPr>
        <w:t xml:space="preserve"> rīcības virzien</w:t>
      </w:r>
      <w:r w:rsidR="00E8368C">
        <w:rPr>
          <w:bCs/>
          <w:szCs w:val="28"/>
          <w:lang w:eastAsia="ar-SA"/>
        </w:rPr>
        <w:t>us</w:t>
      </w:r>
      <w:r w:rsidR="00E8368C" w:rsidRPr="003F1B9D">
        <w:rPr>
          <w:bCs/>
          <w:szCs w:val="28"/>
          <w:lang w:eastAsia="ar-SA"/>
        </w:rPr>
        <w:t>:</w:t>
      </w:r>
    </w:p>
    <w:p w14:paraId="71373E9A" w14:textId="77777777" w:rsidR="00DB6B2B" w:rsidRPr="00DB6B2B" w:rsidRDefault="00DB6B2B">
      <w:pPr>
        <w:numPr>
          <w:ilvl w:val="0"/>
          <w:numId w:val="2"/>
        </w:numPr>
        <w:autoSpaceDE w:val="0"/>
        <w:autoSpaceDN w:val="0"/>
        <w:adjustRightInd w:val="0"/>
        <w:spacing w:after="120"/>
        <w:jc w:val="both"/>
        <w:rPr>
          <w:szCs w:val="28"/>
          <w:lang w:eastAsia="ar-SA"/>
        </w:rPr>
      </w:pPr>
      <w:r w:rsidRPr="00DB6B2B">
        <w:rPr>
          <w:szCs w:val="28"/>
          <w:lang w:eastAsia="ar-SA"/>
        </w:rPr>
        <w:t xml:space="preserve">Veselības politikas integrēšana visās jomās un </w:t>
      </w:r>
      <w:r w:rsidR="004F030C">
        <w:rPr>
          <w:szCs w:val="28"/>
          <w:lang w:eastAsia="ar-SA"/>
        </w:rPr>
        <w:t xml:space="preserve">veselību </w:t>
      </w:r>
      <w:r w:rsidRPr="00DB6B2B">
        <w:rPr>
          <w:szCs w:val="28"/>
          <w:lang w:eastAsia="ar-SA"/>
        </w:rPr>
        <w:t xml:space="preserve">veicinošas politikas ieviešana pašvaldības iestādēs. </w:t>
      </w:r>
    </w:p>
    <w:p w14:paraId="6F6998A6" w14:textId="77777777" w:rsidR="00DB6B2B" w:rsidRPr="00DB6B2B" w:rsidRDefault="00DB6B2B">
      <w:pPr>
        <w:numPr>
          <w:ilvl w:val="0"/>
          <w:numId w:val="2"/>
        </w:numPr>
        <w:autoSpaceDE w:val="0"/>
        <w:autoSpaceDN w:val="0"/>
        <w:adjustRightInd w:val="0"/>
        <w:spacing w:after="120"/>
        <w:jc w:val="both"/>
        <w:rPr>
          <w:szCs w:val="28"/>
          <w:lang w:eastAsia="ar-SA"/>
        </w:rPr>
      </w:pPr>
      <w:r w:rsidRPr="00DB6B2B">
        <w:rPr>
          <w:noProof/>
          <w:szCs w:val="28"/>
          <w:lang w:eastAsia="ar-SA"/>
        </w:rPr>
        <w:t>Veselīgu dzīvesveidu atbalstošas un veicinošas infrastruktūras attīstība.</w:t>
      </w:r>
      <w:r w:rsidRPr="00DB6B2B">
        <w:rPr>
          <w:szCs w:val="28"/>
          <w:lang w:eastAsia="ar-SA"/>
        </w:rPr>
        <w:t xml:space="preserve"> </w:t>
      </w:r>
    </w:p>
    <w:p w14:paraId="4111F823" w14:textId="77777777" w:rsidR="00DB6B2B" w:rsidRPr="00DB6B2B" w:rsidRDefault="00DB6B2B">
      <w:pPr>
        <w:numPr>
          <w:ilvl w:val="0"/>
          <w:numId w:val="2"/>
        </w:numPr>
        <w:autoSpaceDE w:val="0"/>
        <w:autoSpaceDN w:val="0"/>
        <w:adjustRightInd w:val="0"/>
        <w:spacing w:after="120"/>
        <w:jc w:val="both"/>
        <w:rPr>
          <w:szCs w:val="28"/>
          <w:lang w:eastAsia="ar-SA"/>
        </w:rPr>
      </w:pPr>
      <w:r w:rsidRPr="00DB6B2B">
        <w:rPr>
          <w:noProof/>
          <w:szCs w:val="28"/>
          <w:lang w:eastAsia="ar-SA"/>
        </w:rPr>
        <w:t>Visiem pieejamu veselības veicināšanas pasākumu un aktivitāšu regulāra organizēšana</w:t>
      </w:r>
      <w:r w:rsidRPr="00DB6B2B">
        <w:rPr>
          <w:szCs w:val="28"/>
          <w:lang w:eastAsia="ar-SA"/>
        </w:rPr>
        <w:t>.</w:t>
      </w:r>
    </w:p>
    <w:p w14:paraId="69693CD7" w14:textId="77777777" w:rsidR="00E8368C" w:rsidRDefault="00DB6B2B">
      <w:pPr>
        <w:numPr>
          <w:ilvl w:val="0"/>
          <w:numId w:val="2"/>
        </w:numPr>
        <w:autoSpaceDE w:val="0"/>
        <w:autoSpaceDN w:val="0"/>
        <w:adjustRightInd w:val="0"/>
        <w:spacing w:after="120"/>
        <w:jc w:val="both"/>
        <w:rPr>
          <w:szCs w:val="28"/>
          <w:lang w:eastAsia="ar-SA"/>
        </w:rPr>
      </w:pPr>
      <w:r w:rsidRPr="00DB6B2B">
        <w:rPr>
          <w:szCs w:val="28"/>
          <w:lang w:eastAsia="ar-SA"/>
        </w:rPr>
        <w:t>Sadarbības attīstīšana ar organizācijām, kas aktīvi darbojas veselības veicināšanas jomā, kā arī ar blakus novadiem.</w:t>
      </w:r>
    </w:p>
    <w:tbl>
      <w:tblPr>
        <w:tblStyle w:val="Reatabula"/>
        <w:tblW w:w="0" w:type="auto"/>
        <w:tblLook w:val="04A0" w:firstRow="1" w:lastRow="0" w:firstColumn="1" w:lastColumn="0" w:noHBand="0" w:noVBand="1"/>
      </w:tblPr>
      <w:tblGrid>
        <w:gridCol w:w="9041"/>
      </w:tblGrid>
      <w:tr w:rsidR="00F33200" w14:paraId="5AB8753A" w14:textId="77777777" w:rsidTr="00C02CA0">
        <w:tc>
          <w:tcPr>
            <w:tcW w:w="9061" w:type="dxa"/>
            <w:tcBorders>
              <w:top w:val="single" w:sz="12" w:space="0" w:color="D4CD40"/>
              <w:left w:val="single" w:sz="12" w:space="0" w:color="D4CD40"/>
              <w:bottom w:val="single" w:sz="12" w:space="0" w:color="D4CD40"/>
              <w:right w:val="single" w:sz="12" w:space="0" w:color="D4CD40"/>
            </w:tcBorders>
            <w:shd w:val="clear" w:color="auto" w:fill="D4CD40"/>
          </w:tcPr>
          <w:p w14:paraId="5CAC57FD" w14:textId="5EB5A85E" w:rsidR="00F33200" w:rsidRPr="0015611E" w:rsidRDefault="00F33200" w:rsidP="00F33200">
            <w:pPr>
              <w:autoSpaceDE w:val="0"/>
              <w:autoSpaceDN w:val="0"/>
              <w:adjustRightInd w:val="0"/>
              <w:spacing w:after="120"/>
              <w:jc w:val="both"/>
              <w:rPr>
                <w:bCs/>
                <w:szCs w:val="28"/>
                <w:lang w:eastAsia="ar-SA"/>
              </w:rPr>
            </w:pPr>
            <w:bookmarkStart w:id="21" w:name="_Hlk205303781"/>
            <w:r w:rsidRPr="00F33200">
              <w:rPr>
                <w:bCs/>
                <w:szCs w:val="28"/>
                <w:u w:val="single"/>
                <w:lang w:eastAsia="ar-SA"/>
              </w:rPr>
              <w:t>1. rīcības virziens:</w:t>
            </w:r>
            <w:r w:rsidRPr="00F33200">
              <w:rPr>
                <w:bCs/>
                <w:szCs w:val="28"/>
                <w:lang w:eastAsia="ar-SA"/>
              </w:rPr>
              <w:t xml:space="preserve">  </w:t>
            </w:r>
            <w:r w:rsidRPr="00F33200">
              <w:rPr>
                <w:b/>
                <w:bCs/>
                <w:szCs w:val="28"/>
                <w:lang w:eastAsia="ar-SA"/>
              </w:rPr>
              <w:t>Veselības politikas integrēšana visās jomās un veselību veicinošas  politikas ieviešana pašvaldības iestādēs</w:t>
            </w:r>
          </w:p>
        </w:tc>
      </w:tr>
    </w:tbl>
    <w:bookmarkEnd w:id="21"/>
    <w:p w14:paraId="456EB19D" w14:textId="77777777" w:rsidR="00F33200" w:rsidRPr="00F33200" w:rsidRDefault="00F33200" w:rsidP="00C02CA0">
      <w:pPr>
        <w:autoSpaceDE w:val="0"/>
        <w:autoSpaceDN w:val="0"/>
        <w:adjustRightInd w:val="0"/>
        <w:spacing w:before="120" w:after="120"/>
        <w:jc w:val="both"/>
        <w:rPr>
          <w:bCs/>
          <w:szCs w:val="28"/>
          <w:lang w:eastAsia="ar-SA"/>
        </w:rPr>
      </w:pPr>
      <w:r w:rsidRPr="00F33200">
        <w:rPr>
          <w:bCs/>
          <w:szCs w:val="28"/>
          <w:lang w:eastAsia="ar-SA"/>
        </w:rPr>
        <w:t>Visām jomām, nozarēm, institūcijām un organizācijām jābūt iesaistītām un līdzatbildīgām sabiedrības veselības saglabāšanā un uzlabošanā. Veselību pozitīvi ietekmējošu lēmumu pieņemšana. Veselību veicinošas politikas ieviešana iestādēs, veselību veicinošu pasākumu organizēšana, atbilstošas vides radīšana darbiniekiem un apmeklētājiem, kā arī ikdienas darbības organizēšana saskaņā ar ieteikumiem veselīga dzīvesveida un veselības apmācības izpratnei.</w:t>
      </w:r>
    </w:p>
    <w:p w14:paraId="5D177FA0" w14:textId="42A0A662" w:rsidR="00DB6B2B" w:rsidRPr="00F915B8" w:rsidRDefault="00DB6B2B" w:rsidP="00DB6B2B">
      <w:pPr>
        <w:autoSpaceDE w:val="0"/>
        <w:autoSpaceDN w:val="0"/>
        <w:adjustRightInd w:val="0"/>
        <w:jc w:val="both"/>
        <w:rPr>
          <w:bCs/>
          <w:szCs w:val="28"/>
          <w:lang w:eastAsia="ar-SA"/>
        </w:rPr>
      </w:pPr>
      <w:r w:rsidRPr="00F915B8">
        <w:rPr>
          <w:bCs/>
          <w:szCs w:val="28"/>
          <w:lang w:eastAsia="ar-SA"/>
        </w:rPr>
        <w:t>Ieteicamie pasākumi un aktivitātes:</w:t>
      </w:r>
    </w:p>
    <w:p w14:paraId="69880D24" w14:textId="77777777" w:rsidR="00DB6B2B" w:rsidRDefault="008A190F">
      <w:pPr>
        <w:numPr>
          <w:ilvl w:val="1"/>
          <w:numId w:val="3"/>
        </w:numPr>
        <w:spacing w:before="120"/>
        <w:ind w:left="1434" w:hanging="357"/>
        <w:jc w:val="both"/>
        <w:rPr>
          <w:szCs w:val="28"/>
          <w:lang w:eastAsia="ar-SA"/>
        </w:rPr>
      </w:pPr>
      <w:r>
        <w:rPr>
          <w:szCs w:val="28"/>
          <w:lang w:eastAsia="ar-SA"/>
        </w:rPr>
        <w:t>sabiedrības veselība un veselības veicināšana tiek integrēta kultūras, sporta, attīstības, izglītības, vides, transporta, drošības</w:t>
      </w:r>
      <w:r w:rsidR="003059E5">
        <w:rPr>
          <w:szCs w:val="28"/>
          <w:lang w:eastAsia="ar-SA"/>
        </w:rPr>
        <w:t>,</w:t>
      </w:r>
      <w:r>
        <w:rPr>
          <w:szCs w:val="28"/>
          <w:lang w:eastAsia="ar-SA"/>
        </w:rPr>
        <w:t xml:space="preserve"> u.c.</w:t>
      </w:r>
      <w:r w:rsidR="003059E5" w:rsidRPr="003059E5">
        <w:rPr>
          <w:szCs w:val="28"/>
          <w:lang w:eastAsia="ar-SA"/>
        </w:rPr>
        <w:t xml:space="preserve"> </w:t>
      </w:r>
      <w:r w:rsidR="003059E5">
        <w:rPr>
          <w:szCs w:val="28"/>
          <w:lang w:eastAsia="ar-SA"/>
        </w:rPr>
        <w:t>jomās;</w:t>
      </w:r>
    </w:p>
    <w:p w14:paraId="236D0D20" w14:textId="77777777" w:rsidR="008A190F" w:rsidRDefault="008A190F">
      <w:pPr>
        <w:numPr>
          <w:ilvl w:val="1"/>
          <w:numId w:val="3"/>
        </w:numPr>
        <w:jc w:val="both"/>
        <w:rPr>
          <w:szCs w:val="28"/>
          <w:lang w:eastAsia="ar-SA"/>
        </w:rPr>
      </w:pPr>
      <w:r>
        <w:rPr>
          <w:szCs w:val="28"/>
          <w:lang w:eastAsia="ar-SA"/>
        </w:rPr>
        <w:t>dažādu lēmumu pieņemšanā tiek ņemta vērā ietekme uz iedzīvotāju veselību;</w:t>
      </w:r>
    </w:p>
    <w:p w14:paraId="299D3F72" w14:textId="77777777" w:rsidR="00DB6B2B" w:rsidRPr="000529AF" w:rsidRDefault="00DB6B2B">
      <w:pPr>
        <w:numPr>
          <w:ilvl w:val="1"/>
          <w:numId w:val="3"/>
        </w:numPr>
        <w:jc w:val="both"/>
        <w:rPr>
          <w:szCs w:val="28"/>
          <w:lang w:eastAsia="ar-SA"/>
        </w:rPr>
      </w:pPr>
      <w:r w:rsidRPr="000529AF">
        <w:rPr>
          <w:szCs w:val="28"/>
          <w:lang w:eastAsia="ar-SA"/>
        </w:rPr>
        <w:t>atlaides un akcijas sporta aktivitātēm, atbalsts dalībai sporta pasākumos;</w:t>
      </w:r>
    </w:p>
    <w:p w14:paraId="1097C272" w14:textId="77777777" w:rsidR="00DB6B2B" w:rsidRPr="000529AF" w:rsidRDefault="00DB6B2B">
      <w:pPr>
        <w:numPr>
          <w:ilvl w:val="1"/>
          <w:numId w:val="3"/>
        </w:numPr>
        <w:jc w:val="both"/>
        <w:rPr>
          <w:szCs w:val="28"/>
          <w:lang w:eastAsia="ar-SA"/>
        </w:rPr>
      </w:pPr>
      <w:r w:rsidRPr="000529AF">
        <w:rPr>
          <w:szCs w:val="28"/>
          <w:lang w:eastAsia="ar-SA"/>
        </w:rPr>
        <w:t>regulāri sporta pasākumi darbiniekiem un ģimenēm;</w:t>
      </w:r>
    </w:p>
    <w:p w14:paraId="290B5493" w14:textId="77777777" w:rsidR="00DB6B2B" w:rsidRPr="000529AF" w:rsidRDefault="00DB6B2B">
      <w:pPr>
        <w:numPr>
          <w:ilvl w:val="1"/>
          <w:numId w:val="3"/>
        </w:numPr>
        <w:jc w:val="both"/>
        <w:rPr>
          <w:szCs w:val="28"/>
          <w:lang w:eastAsia="ar-SA"/>
        </w:rPr>
      </w:pPr>
      <w:r w:rsidRPr="000529AF">
        <w:rPr>
          <w:szCs w:val="28"/>
          <w:lang w:eastAsia="ar-SA"/>
        </w:rPr>
        <w:t xml:space="preserve">sporta komandu izveidošana </w:t>
      </w:r>
      <w:r w:rsidR="003059E5">
        <w:rPr>
          <w:szCs w:val="28"/>
          <w:lang w:eastAsia="ar-SA"/>
        </w:rPr>
        <w:t>novada</w:t>
      </w:r>
      <w:r w:rsidR="003059E5" w:rsidRPr="000529AF">
        <w:rPr>
          <w:szCs w:val="28"/>
          <w:lang w:eastAsia="ar-SA"/>
        </w:rPr>
        <w:t xml:space="preserve"> </w:t>
      </w:r>
      <w:r w:rsidRPr="000529AF">
        <w:rPr>
          <w:szCs w:val="28"/>
          <w:lang w:eastAsia="ar-SA"/>
        </w:rPr>
        <w:t>pārstāvēšanai dažādu līmeņu sacensībās;</w:t>
      </w:r>
    </w:p>
    <w:p w14:paraId="32B857FB" w14:textId="77777777" w:rsidR="00DB6B2B" w:rsidRPr="000529AF" w:rsidRDefault="00DB6B2B">
      <w:pPr>
        <w:numPr>
          <w:ilvl w:val="1"/>
          <w:numId w:val="3"/>
        </w:numPr>
        <w:jc w:val="both"/>
        <w:rPr>
          <w:szCs w:val="28"/>
          <w:lang w:eastAsia="ar-SA"/>
        </w:rPr>
      </w:pPr>
      <w:r w:rsidRPr="000529AF">
        <w:rPr>
          <w:szCs w:val="28"/>
          <w:lang w:eastAsia="ar-SA"/>
        </w:rPr>
        <w:t xml:space="preserve">veselīgu dzīvesveidu veicinošas informācijas sniegšana </w:t>
      </w:r>
      <w:r w:rsidR="003059E5">
        <w:rPr>
          <w:szCs w:val="28"/>
          <w:lang w:eastAsia="ar-SA"/>
        </w:rPr>
        <w:t>(</w:t>
      </w:r>
      <w:r w:rsidRPr="000529AF">
        <w:rPr>
          <w:szCs w:val="28"/>
          <w:lang w:eastAsia="ar-SA"/>
        </w:rPr>
        <w:t>lekcijas, semināri, apmācības</w:t>
      </w:r>
      <w:r w:rsidR="003059E5">
        <w:rPr>
          <w:szCs w:val="28"/>
          <w:lang w:eastAsia="ar-SA"/>
        </w:rPr>
        <w:t>)</w:t>
      </w:r>
      <w:r w:rsidRPr="000529AF">
        <w:rPr>
          <w:szCs w:val="28"/>
          <w:lang w:eastAsia="ar-SA"/>
        </w:rPr>
        <w:t>;</w:t>
      </w:r>
    </w:p>
    <w:p w14:paraId="65140416" w14:textId="77777777" w:rsidR="00DB6B2B" w:rsidRPr="000529AF" w:rsidRDefault="00DB6B2B">
      <w:pPr>
        <w:numPr>
          <w:ilvl w:val="1"/>
          <w:numId w:val="3"/>
        </w:numPr>
        <w:jc w:val="both"/>
        <w:rPr>
          <w:szCs w:val="28"/>
          <w:lang w:eastAsia="ar-SA"/>
        </w:rPr>
      </w:pPr>
      <w:r w:rsidRPr="000529AF">
        <w:rPr>
          <w:szCs w:val="28"/>
          <w:lang w:eastAsia="ar-SA"/>
        </w:rPr>
        <w:t>veselīga uztura popularizēšanas pasākumi;</w:t>
      </w:r>
    </w:p>
    <w:p w14:paraId="4BED99E8" w14:textId="77777777" w:rsidR="00DB6B2B" w:rsidRPr="000529AF" w:rsidRDefault="00DB6B2B">
      <w:pPr>
        <w:numPr>
          <w:ilvl w:val="1"/>
          <w:numId w:val="3"/>
        </w:numPr>
        <w:jc w:val="both"/>
        <w:rPr>
          <w:szCs w:val="28"/>
          <w:lang w:eastAsia="ar-SA"/>
        </w:rPr>
      </w:pPr>
      <w:r w:rsidRPr="000529AF">
        <w:rPr>
          <w:szCs w:val="28"/>
          <w:lang w:eastAsia="ar-SA"/>
        </w:rPr>
        <w:t>aktīvu dzīvesveidu veicinošu akciju/pasākumu organizēšana;</w:t>
      </w:r>
    </w:p>
    <w:p w14:paraId="753631EB" w14:textId="77777777" w:rsidR="009B0E35" w:rsidRDefault="00DB6B2B">
      <w:pPr>
        <w:numPr>
          <w:ilvl w:val="1"/>
          <w:numId w:val="3"/>
        </w:numPr>
        <w:jc w:val="both"/>
        <w:rPr>
          <w:szCs w:val="28"/>
          <w:lang w:eastAsia="ar-SA"/>
        </w:rPr>
      </w:pPr>
      <w:r w:rsidRPr="000529AF">
        <w:rPr>
          <w:szCs w:val="28"/>
          <w:lang w:eastAsia="ar-SA"/>
        </w:rPr>
        <w:t>veselīgu uzkodu (sezonas augļi, dārzeņi, u.c.) un dzeramā ūdens nodrošināšana</w:t>
      </w:r>
      <w:r w:rsidR="009B0E35">
        <w:rPr>
          <w:szCs w:val="28"/>
          <w:lang w:eastAsia="ar-SA"/>
        </w:rPr>
        <w:t>;</w:t>
      </w:r>
      <w:r w:rsidRPr="000529AF">
        <w:rPr>
          <w:szCs w:val="28"/>
          <w:lang w:eastAsia="ar-SA"/>
        </w:rPr>
        <w:t xml:space="preserve"> </w:t>
      </w:r>
    </w:p>
    <w:p w14:paraId="6ED49BB0" w14:textId="331E8663" w:rsidR="002E4197" w:rsidRDefault="002E4197">
      <w:pPr>
        <w:numPr>
          <w:ilvl w:val="1"/>
          <w:numId w:val="3"/>
        </w:numPr>
        <w:jc w:val="both"/>
        <w:rPr>
          <w:szCs w:val="28"/>
          <w:lang w:eastAsia="ar-SA"/>
        </w:rPr>
      </w:pPr>
      <w:r>
        <w:rPr>
          <w:szCs w:val="28"/>
          <w:lang w:eastAsia="ar-SA"/>
        </w:rPr>
        <w:t>ergonomikas principu ievērošana darba vietu iekārtošanā;</w:t>
      </w:r>
    </w:p>
    <w:p w14:paraId="3727AD5A" w14:textId="06695838" w:rsidR="002E4197" w:rsidRDefault="002E4197">
      <w:pPr>
        <w:numPr>
          <w:ilvl w:val="1"/>
          <w:numId w:val="3"/>
        </w:numPr>
        <w:jc w:val="both"/>
        <w:rPr>
          <w:szCs w:val="28"/>
          <w:lang w:eastAsia="ar-SA"/>
        </w:rPr>
      </w:pPr>
      <w:r>
        <w:rPr>
          <w:szCs w:val="28"/>
          <w:lang w:eastAsia="ar-SA"/>
        </w:rPr>
        <w:t>regulāras pauzes kustībai un relaksācijai darba vietā;</w:t>
      </w:r>
    </w:p>
    <w:p w14:paraId="07589AB6" w14:textId="4D56FB74" w:rsidR="002E4197" w:rsidRDefault="002E4197">
      <w:pPr>
        <w:numPr>
          <w:ilvl w:val="1"/>
          <w:numId w:val="3"/>
        </w:numPr>
        <w:jc w:val="both"/>
        <w:rPr>
          <w:szCs w:val="28"/>
          <w:lang w:eastAsia="ar-SA"/>
        </w:rPr>
      </w:pPr>
      <w:r>
        <w:rPr>
          <w:szCs w:val="28"/>
          <w:lang w:eastAsia="ar-SA"/>
        </w:rPr>
        <w:t>obligātās veselības pārbaudes;</w:t>
      </w:r>
    </w:p>
    <w:p w14:paraId="2564E98F" w14:textId="380A1F68" w:rsidR="002E4197" w:rsidRDefault="002E4197">
      <w:pPr>
        <w:numPr>
          <w:ilvl w:val="1"/>
          <w:numId w:val="3"/>
        </w:numPr>
        <w:jc w:val="both"/>
        <w:rPr>
          <w:szCs w:val="28"/>
          <w:lang w:eastAsia="ar-SA"/>
        </w:rPr>
      </w:pPr>
      <w:r>
        <w:rPr>
          <w:szCs w:val="28"/>
          <w:lang w:eastAsia="ar-SA"/>
        </w:rPr>
        <w:t>veselības veicināšanas tēmu integrēšana dažādos mācību priekšmetos izglītības iestādēs;</w:t>
      </w:r>
    </w:p>
    <w:p w14:paraId="457ADE6F" w14:textId="76BF210A" w:rsidR="002E4197" w:rsidRPr="002E4197" w:rsidRDefault="002E4197">
      <w:pPr>
        <w:numPr>
          <w:ilvl w:val="1"/>
          <w:numId w:val="3"/>
        </w:numPr>
        <w:jc w:val="both"/>
        <w:rPr>
          <w:szCs w:val="28"/>
          <w:lang w:eastAsia="ar-SA"/>
        </w:rPr>
      </w:pPr>
      <w:r>
        <w:rPr>
          <w:szCs w:val="28"/>
          <w:lang w:eastAsia="ar-SA"/>
        </w:rPr>
        <w:t>tematiskās dienas;</w:t>
      </w:r>
    </w:p>
    <w:p w14:paraId="3B260001" w14:textId="77777777" w:rsidR="00DB6B2B" w:rsidRDefault="00DB6B2B">
      <w:pPr>
        <w:numPr>
          <w:ilvl w:val="1"/>
          <w:numId w:val="3"/>
        </w:numPr>
        <w:jc w:val="both"/>
        <w:rPr>
          <w:szCs w:val="28"/>
          <w:lang w:eastAsia="ar-SA"/>
        </w:rPr>
      </w:pPr>
      <w:r w:rsidRPr="000529AF">
        <w:rPr>
          <w:szCs w:val="28"/>
          <w:lang w:eastAsia="ar-SA"/>
        </w:rPr>
        <w:t>u.c.</w:t>
      </w:r>
    </w:p>
    <w:p w14:paraId="59A6879B" w14:textId="77777777" w:rsidR="004C0321" w:rsidRDefault="004C0321" w:rsidP="004C0321">
      <w:pPr>
        <w:ind w:left="1440"/>
        <w:jc w:val="both"/>
        <w:rPr>
          <w:szCs w:val="28"/>
          <w:lang w:eastAsia="ar-SA"/>
        </w:rPr>
      </w:pPr>
    </w:p>
    <w:tbl>
      <w:tblPr>
        <w:tblStyle w:val="Reatabula"/>
        <w:tblW w:w="0" w:type="auto"/>
        <w:tblLook w:val="04A0" w:firstRow="1" w:lastRow="0" w:firstColumn="1" w:lastColumn="0" w:noHBand="0" w:noVBand="1"/>
      </w:tblPr>
      <w:tblGrid>
        <w:gridCol w:w="9041"/>
      </w:tblGrid>
      <w:tr w:rsidR="00F33200" w14:paraId="7AC57488" w14:textId="77777777" w:rsidTr="00C02CA0">
        <w:tc>
          <w:tcPr>
            <w:tcW w:w="9061" w:type="dxa"/>
            <w:tcBorders>
              <w:top w:val="single" w:sz="12" w:space="0" w:color="D4CD40"/>
              <w:left w:val="single" w:sz="12" w:space="0" w:color="D4CD40"/>
              <w:bottom w:val="single" w:sz="12" w:space="0" w:color="D4CD40"/>
              <w:right w:val="single" w:sz="12" w:space="0" w:color="D4CD40"/>
            </w:tcBorders>
            <w:shd w:val="clear" w:color="auto" w:fill="D4CD40"/>
          </w:tcPr>
          <w:p w14:paraId="7733014A" w14:textId="482701C8" w:rsidR="00F33200" w:rsidRPr="00F33200" w:rsidRDefault="00F33200" w:rsidP="00F33200">
            <w:pPr>
              <w:jc w:val="both"/>
              <w:rPr>
                <w:b/>
                <w:bCs/>
                <w:szCs w:val="28"/>
                <w:lang w:eastAsia="ar-SA"/>
              </w:rPr>
            </w:pPr>
            <w:r w:rsidRPr="00F33200">
              <w:rPr>
                <w:bCs/>
                <w:szCs w:val="28"/>
                <w:u w:val="single"/>
                <w:lang w:eastAsia="ar-SA"/>
              </w:rPr>
              <w:lastRenderedPageBreak/>
              <w:t>2.rīcības virziens:</w:t>
            </w:r>
            <w:r w:rsidRPr="00F33200">
              <w:rPr>
                <w:b/>
                <w:bCs/>
                <w:szCs w:val="28"/>
                <w:lang w:eastAsia="ar-SA"/>
              </w:rPr>
              <w:t xml:space="preserve"> Veselīgu dzīvesveidu atbalstošas un veicinošas infrastruktūras attīstība</w:t>
            </w:r>
          </w:p>
        </w:tc>
      </w:tr>
    </w:tbl>
    <w:p w14:paraId="34BAE210" w14:textId="007F45E0" w:rsidR="00C02CA0" w:rsidRPr="008A190F" w:rsidRDefault="00C02CA0" w:rsidP="00C02CA0">
      <w:pPr>
        <w:spacing w:before="120" w:after="120"/>
        <w:jc w:val="both"/>
        <w:rPr>
          <w:szCs w:val="28"/>
          <w:lang w:eastAsia="ar-SA"/>
        </w:rPr>
      </w:pPr>
      <w:r w:rsidRPr="00F915B8">
        <w:rPr>
          <w:bCs/>
          <w:noProof/>
          <w:szCs w:val="28"/>
          <w:lang w:eastAsia="ar-SA"/>
        </w:rPr>
        <w:t>Esošās sporta un rekreācijas infrastruktūras pilnveide, kā arī jaunas un drošas infrastruktūras radīšana visām vecuma grupām. Rotaļu un sporta laukumu attīstītība atpūtas, sporta, rekreācijas un dzīvojamajās zonās, veloceliņu, aktīvās atpūtas taku un maršrutu izveide, socializēšanas un brīvā laika pavadīšanas vietu veidošana dažādām sabiedrības grupām.</w:t>
      </w:r>
    </w:p>
    <w:p w14:paraId="6E04E1E2" w14:textId="77777777" w:rsidR="00DB6B2B" w:rsidRPr="00F915B8" w:rsidRDefault="00DB6B2B" w:rsidP="00DB6B2B">
      <w:pPr>
        <w:autoSpaceDE w:val="0"/>
        <w:autoSpaceDN w:val="0"/>
        <w:adjustRightInd w:val="0"/>
        <w:jc w:val="both"/>
        <w:rPr>
          <w:bCs/>
          <w:noProof/>
          <w:szCs w:val="28"/>
          <w:lang w:eastAsia="ar-SA"/>
        </w:rPr>
      </w:pPr>
      <w:r w:rsidRPr="00F915B8">
        <w:rPr>
          <w:bCs/>
          <w:noProof/>
          <w:szCs w:val="28"/>
          <w:lang w:eastAsia="ar-SA"/>
        </w:rPr>
        <w:t>Ieteicamie pasākumi un aktivitātes:</w:t>
      </w:r>
    </w:p>
    <w:p w14:paraId="4C5A7E9B" w14:textId="77777777" w:rsidR="00DB6B2B" w:rsidRPr="000529AF" w:rsidRDefault="00DB6B2B">
      <w:pPr>
        <w:numPr>
          <w:ilvl w:val="1"/>
          <w:numId w:val="3"/>
        </w:numPr>
        <w:spacing w:before="120"/>
        <w:ind w:left="1434" w:hanging="357"/>
        <w:rPr>
          <w:noProof/>
          <w:szCs w:val="28"/>
          <w:lang w:eastAsia="ar-SA"/>
        </w:rPr>
      </w:pPr>
      <w:r w:rsidRPr="000529AF">
        <w:rPr>
          <w:noProof/>
          <w:szCs w:val="28"/>
          <w:lang w:eastAsia="ar-SA"/>
        </w:rPr>
        <w:t>veloceliņu izveide ciemu robežās un veidojot sasaisti ar blakus ciemiem, to labiekārtošana, tehniskās infrastruktūras uzstādīšana, jaunu velomaršrutu izstrāde;</w:t>
      </w:r>
    </w:p>
    <w:p w14:paraId="46B7E28A" w14:textId="77777777" w:rsidR="00DB6B2B" w:rsidRPr="000529AF" w:rsidRDefault="00DB6B2B">
      <w:pPr>
        <w:numPr>
          <w:ilvl w:val="1"/>
          <w:numId w:val="3"/>
        </w:numPr>
        <w:rPr>
          <w:noProof/>
          <w:szCs w:val="28"/>
          <w:lang w:eastAsia="ar-SA"/>
        </w:rPr>
      </w:pPr>
      <w:r w:rsidRPr="000529AF">
        <w:rPr>
          <w:noProof/>
          <w:szCs w:val="28"/>
          <w:lang w:eastAsia="ar-SA"/>
        </w:rPr>
        <w:t>publisko sporta laukumu, sporta zonu un aktīvās atpūtas parku ierīkošana (āra trenažieri senioriem, parkūra laukums jauniešiem, skeitparks, BMX trase, u.c.);</w:t>
      </w:r>
    </w:p>
    <w:p w14:paraId="177AA6FF" w14:textId="77777777" w:rsidR="00DB6B2B" w:rsidRPr="000529AF" w:rsidRDefault="00DB6B2B">
      <w:pPr>
        <w:numPr>
          <w:ilvl w:val="1"/>
          <w:numId w:val="3"/>
        </w:numPr>
        <w:rPr>
          <w:noProof/>
          <w:szCs w:val="28"/>
          <w:lang w:eastAsia="ar-SA"/>
        </w:rPr>
      </w:pPr>
      <w:r w:rsidRPr="000529AF">
        <w:rPr>
          <w:noProof/>
          <w:szCs w:val="28"/>
          <w:lang w:eastAsia="ar-SA"/>
        </w:rPr>
        <w:t>esošo rotaļu laukumu un aktīvās atpūtas un sporta infrastruktūras pilnveide, jaunu rotaļu laukumu izveide;</w:t>
      </w:r>
    </w:p>
    <w:p w14:paraId="57653677" w14:textId="77777777" w:rsidR="00DB6B2B" w:rsidRPr="000529AF" w:rsidRDefault="00DB6B2B">
      <w:pPr>
        <w:numPr>
          <w:ilvl w:val="1"/>
          <w:numId w:val="3"/>
        </w:numPr>
        <w:rPr>
          <w:noProof/>
          <w:szCs w:val="28"/>
          <w:lang w:eastAsia="ar-SA"/>
        </w:rPr>
      </w:pPr>
      <w:r w:rsidRPr="000529AF">
        <w:rPr>
          <w:noProof/>
          <w:szCs w:val="28"/>
          <w:lang w:eastAsia="ar-SA"/>
        </w:rPr>
        <w:t>publisko pludmaļu labiekārtošana (pludmales volejbola laukumu izveide, taku un celiņu izveide, vienlīdzīga piekļuve pie ūdenstilpes, u.c.);</w:t>
      </w:r>
    </w:p>
    <w:p w14:paraId="60E7450D" w14:textId="77777777" w:rsidR="00DB6B2B" w:rsidRPr="00DB6B2B" w:rsidRDefault="00DB6B2B">
      <w:pPr>
        <w:numPr>
          <w:ilvl w:val="1"/>
          <w:numId w:val="3"/>
        </w:numPr>
        <w:rPr>
          <w:noProof/>
          <w:szCs w:val="28"/>
          <w:lang w:eastAsia="ar-SA"/>
        </w:rPr>
      </w:pPr>
      <w:r w:rsidRPr="000529AF">
        <w:rPr>
          <w:noProof/>
          <w:szCs w:val="28"/>
          <w:lang w:eastAsia="ar-SA"/>
        </w:rPr>
        <w:t>aktīvās atpūtas taku izveide un labiekārtošana;</w:t>
      </w:r>
    </w:p>
    <w:p w14:paraId="2350EB0D" w14:textId="77777777" w:rsidR="00DB6B2B" w:rsidRPr="000529AF" w:rsidRDefault="00DB6B2B">
      <w:pPr>
        <w:numPr>
          <w:ilvl w:val="1"/>
          <w:numId w:val="3"/>
        </w:numPr>
        <w:rPr>
          <w:noProof/>
          <w:szCs w:val="28"/>
          <w:lang w:eastAsia="ar-SA"/>
        </w:rPr>
      </w:pPr>
      <w:r w:rsidRPr="000529AF">
        <w:rPr>
          <w:noProof/>
          <w:szCs w:val="28"/>
          <w:lang w:eastAsia="ar-SA"/>
        </w:rPr>
        <w:t>izglītības iestāžu sporta infrastruktūras pieejamība sabiedrībai ārpusstundu laikā (sporta zāles, stadioni, laukumi);</w:t>
      </w:r>
    </w:p>
    <w:p w14:paraId="725617B4" w14:textId="77777777" w:rsidR="00DB6B2B" w:rsidRPr="000529AF" w:rsidRDefault="00DB6B2B">
      <w:pPr>
        <w:numPr>
          <w:ilvl w:val="1"/>
          <w:numId w:val="3"/>
        </w:numPr>
        <w:rPr>
          <w:noProof/>
          <w:szCs w:val="28"/>
          <w:lang w:eastAsia="ar-SA"/>
        </w:rPr>
      </w:pPr>
      <w:r w:rsidRPr="000529AF">
        <w:rPr>
          <w:noProof/>
          <w:szCs w:val="28"/>
          <w:lang w:eastAsia="ar-SA"/>
        </w:rPr>
        <w:t>sporta un aktīvā dzīvesveida inventāra nomas punktu izveide (velosipēdi, skrituļslidas, ūdens velosipēdi, laivas, u.c.);</w:t>
      </w:r>
    </w:p>
    <w:p w14:paraId="6BD84741" w14:textId="77777777" w:rsidR="00DB6B2B" w:rsidRPr="000529AF" w:rsidRDefault="00DB6B2B">
      <w:pPr>
        <w:numPr>
          <w:ilvl w:val="1"/>
          <w:numId w:val="3"/>
        </w:numPr>
        <w:rPr>
          <w:noProof/>
          <w:szCs w:val="28"/>
          <w:lang w:eastAsia="ar-SA"/>
        </w:rPr>
      </w:pPr>
      <w:r w:rsidRPr="000529AF">
        <w:rPr>
          <w:noProof/>
          <w:szCs w:val="28"/>
          <w:lang w:eastAsia="ar-SA"/>
        </w:rPr>
        <w:t>multifunkcionāla sociālā centra (brīvā laika centra) izveide pieaugušajiem;</w:t>
      </w:r>
    </w:p>
    <w:p w14:paraId="633273FC" w14:textId="77777777" w:rsidR="00DB6B2B" w:rsidRPr="00DB6B2B" w:rsidRDefault="00DB6B2B">
      <w:pPr>
        <w:numPr>
          <w:ilvl w:val="1"/>
          <w:numId w:val="3"/>
        </w:numPr>
        <w:rPr>
          <w:noProof/>
          <w:szCs w:val="28"/>
          <w:lang w:eastAsia="ar-SA"/>
        </w:rPr>
      </w:pPr>
      <w:r w:rsidRPr="00DB6B2B">
        <w:rPr>
          <w:noProof/>
          <w:szCs w:val="28"/>
          <w:lang w:eastAsia="ar-SA"/>
        </w:rPr>
        <w:t>ziemas slēpošanas trašu labiekārtošana;</w:t>
      </w:r>
    </w:p>
    <w:p w14:paraId="21986FA1" w14:textId="77777777" w:rsidR="00DB6B2B" w:rsidRPr="00DB6B2B" w:rsidRDefault="00DB6B2B">
      <w:pPr>
        <w:numPr>
          <w:ilvl w:val="1"/>
          <w:numId w:val="3"/>
        </w:numPr>
        <w:rPr>
          <w:noProof/>
          <w:szCs w:val="28"/>
          <w:lang w:eastAsia="ar-SA"/>
        </w:rPr>
      </w:pPr>
      <w:r w:rsidRPr="00DB6B2B">
        <w:rPr>
          <w:noProof/>
          <w:szCs w:val="28"/>
          <w:lang w:eastAsia="ar-SA"/>
        </w:rPr>
        <w:t>velosipēdu statīvu izvietošana sabiedriskas pieejamības vietās;</w:t>
      </w:r>
    </w:p>
    <w:p w14:paraId="6FFF283C" w14:textId="77777777" w:rsidR="00DB6B2B" w:rsidRPr="009B0E35" w:rsidRDefault="00DB6B2B">
      <w:pPr>
        <w:numPr>
          <w:ilvl w:val="1"/>
          <w:numId w:val="3"/>
        </w:numPr>
        <w:rPr>
          <w:bCs/>
          <w:noProof/>
          <w:szCs w:val="28"/>
          <w:lang w:eastAsia="ar-SA"/>
        </w:rPr>
      </w:pPr>
      <w:r w:rsidRPr="00DB6B2B">
        <w:rPr>
          <w:noProof/>
          <w:szCs w:val="28"/>
          <w:lang w:eastAsia="ar-SA"/>
        </w:rPr>
        <w:t>pašvaldībā esošās sporta infrastruktūras (stadioni, izglītības iestāžu sporta zāles, laukumi, sporta centri</w:t>
      </w:r>
      <w:r w:rsidR="003059E5">
        <w:rPr>
          <w:noProof/>
          <w:szCs w:val="28"/>
          <w:lang w:eastAsia="ar-SA"/>
        </w:rPr>
        <w:t>,</w:t>
      </w:r>
      <w:r w:rsidRPr="00DB6B2B">
        <w:rPr>
          <w:noProof/>
          <w:szCs w:val="28"/>
          <w:lang w:eastAsia="ar-SA"/>
        </w:rPr>
        <w:t xml:space="preserve"> u.c.) aktīvākas un pilnīgākas izmantošanas veicināšana, pieejamības nodrošināšana</w:t>
      </w:r>
      <w:r w:rsidR="009B0E35">
        <w:rPr>
          <w:noProof/>
          <w:szCs w:val="28"/>
          <w:lang w:eastAsia="ar-SA"/>
        </w:rPr>
        <w:t>;</w:t>
      </w:r>
    </w:p>
    <w:p w14:paraId="2AB78135" w14:textId="77777777" w:rsidR="009B0E35" w:rsidRDefault="009B0E35">
      <w:pPr>
        <w:numPr>
          <w:ilvl w:val="1"/>
          <w:numId w:val="3"/>
        </w:numPr>
        <w:rPr>
          <w:bCs/>
          <w:noProof/>
          <w:szCs w:val="28"/>
          <w:lang w:eastAsia="ar-SA"/>
        </w:rPr>
      </w:pPr>
      <w:r>
        <w:rPr>
          <w:bCs/>
          <w:noProof/>
          <w:szCs w:val="28"/>
          <w:lang w:eastAsia="ar-SA"/>
        </w:rPr>
        <w:t>u.c.</w:t>
      </w:r>
    </w:p>
    <w:tbl>
      <w:tblPr>
        <w:tblStyle w:val="Reatabula"/>
        <w:tblW w:w="0" w:type="auto"/>
        <w:tblLook w:val="04A0" w:firstRow="1" w:lastRow="0" w:firstColumn="1" w:lastColumn="0" w:noHBand="0" w:noVBand="1"/>
      </w:tblPr>
      <w:tblGrid>
        <w:gridCol w:w="9041"/>
      </w:tblGrid>
      <w:tr w:rsidR="00C02CA0" w14:paraId="0C6D278B" w14:textId="77777777" w:rsidTr="00C02CA0">
        <w:tc>
          <w:tcPr>
            <w:tcW w:w="9061" w:type="dxa"/>
            <w:tcBorders>
              <w:top w:val="single" w:sz="12" w:space="0" w:color="D4CD40"/>
              <w:left w:val="single" w:sz="12" w:space="0" w:color="D4CD40"/>
              <w:bottom w:val="single" w:sz="12" w:space="0" w:color="D4CD40"/>
              <w:right w:val="single" w:sz="12" w:space="0" w:color="D4CD40"/>
            </w:tcBorders>
            <w:shd w:val="clear" w:color="auto" w:fill="D4CD40"/>
          </w:tcPr>
          <w:p w14:paraId="5B16955E" w14:textId="63D6F012" w:rsidR="00C02CA0" w:rsidRDefault="00C02CA0" w:rsidP="00C02CA0">
            <w:pPr>
              <w:rPr>
                <w:bCs/>
                <w:noProof/>
                <w:szCs w:val="28"/>
                <w:lang w:eastAsia="ar-SA"/>
              </w:rPr>
            </w:pPr>
            <w:r w:rsidRPr="00C02CA0">
              <w:rPr>
                <w:bCs/>
                <w:noProof/>
                <w:szCs w:val="28"/>
                <w:u w:val="single"/>
                <w:lang w:eastAsia="ar-SA"/>
              </w:rPr>
              <w:t>3.rīcības virziens:</w:t>
            </w:r>
            <w:r w:rsidRPr="00C02CA0">
              <w:rPr>
                <w:b/>
                <w:bCs/>
                <w:noProof/>
                <w:szCs w:val="28"/>
                <w:lang w:eastAsia="ar-SA"/>
              </w:rPr>
              <w:t xml:space="preserve">  Visiem pieejamu veselības veicināšanas pasākumu un aktivitāšu regulāra organizēšana</w:t>
            </w:r>
          </w:p>
        </w:tc>
      </w:tr>
    </w:tbl>
    <w:p w14:paraId="4C32F70A" w14:textId="0E8B46AB" w:rsidR="00C02CA0" w:rsidRPr="00931AD3" w:rsidRDefault="00C02CA0" w:rsidP="00C02CA0">
      <w:pPr>
        <w:spacing w:before="120" w:after="120"/>
        <w:jc w:val="both"/>
        <w:rPr>
          <w:bCs/>
          <w:noProof/>
          <w:szCs w:val="28"/>
          <w:lang w:eastAsia="ar-SA"/>
        </w:rPr>
      </w:pPr>
      <w:r w:rsidRPr="00DB6B2B">
        <w:rPr>
          <w:bCs/>
          <w:noProof/>
          <w:szCs w:val="28"/>
          <w:lang w:eastAsia="ar-SA"/>
        </w:rPr>
        <w:t>Regulāri pasākumi dažādām vecuma grupām tematiskajās jomās – veselīgs uzturs, fiziskā aktivitāte, atkarību izraisošo vielu un procesu izplatības mazināšana, seksuālā un reproduktīvā veselība, garīgās (psihiskās) veselības</w:t>
      </w:r>
      <w:r w:rsidRPr="00DB6B2B">
        <w:rPr>
          <w:b/>
          <w:bCs/>
          <w:noProof/>
          <w:szCs w:val="28"/>
          <w:lang w:eastAsia="ar-SA"/>
        </w:rPr>
        <w:t xml:space="preserve"> </w:t>
      </w:r>
      <w:r w:rsidRPr="00DB6B2B">
        <w:rPr>
          <w:bCs/>
          <w:noProof/>
          <w:szCs w:val="28"/>
          <w:lang w:eastAsia="ar-SA"/>
        </w:rPr>
        <w:t xml:space="preserve">veicināšana, infekciju slimību profilakse, mutes veselība, </w:t>
      </w:r>
      <w:r w:rsidR="00741D76">
        <w:rPr>
          <w:bCs/>
          <w:noProof/>
          <w:szCs w:val="28"/>
          <w:lang w:eastAsia="ar-SA"/>
        </w:rPr>
        <w:t xml:space="preserve">sirds un asinsvadu slimību profilakse, </w:t>
      </w:r>
      <w:r w:rsidRPr="00DB6B2B">
        <w:rPr>
          <w:bCs/>
          <w:noProof/>
          <w:szCs w:val="28"/>
          <w:lang w:eastAsia="ar-SA"/>
        </w:rPr>
        <w:t>onkoloģisko slimību profilakse</w:t>
      </w:r>
      <w:r w:rsidRPr="00D01A61">
        <w:rPr>
          <w:bCs/>
          <w:noProof/>
          <w:szCs w:val="28"/>
          <w:lang w:eastAsia="ar-SA"/>
        </w:rPr>
        <w:t>, traumatisma profilakse</w:t>
      </w:r>
      <w:r w:rsidRPr="00DB6B2B">
        <w:rPr>
          <w:bCs/>
          <w:noProof/>
          <w:szCs w:val="28"/>
          <w:lang w:eastAsia="ar-SA"/>
        </w:rPr>
        <w:t>. Īpaš</w:t>
      </w:r>
      <w:r>
        <w:rPr>
          <w:bCs/>
          <w:noProof/>
          <w:szCs w:val="28"/>
          <w:lang w:eastAsia="ar-SA"/>
        </w:rPr>
        <w:t>as</w:t>
      </w:r>
      <w:r w:rsidRPr="00DB6B2B">
        <w:rPr>
          <w:bCs/>
          <w:noProof/>
          <w:szCs w:val="28"/>
          <w:lang w:eastAsia="ar-SA"/>
        </w:rPr>
        <w:t xml:space="preserve"> uzmanīb</w:t>
      </w:r>
      <w:r>
        <w:rPr>
          <w:bCs/>
          <w:noProof/>
          <w:szCs w:val="28"/>
          <w:lang w:eastAsia="ar-SA"/>
        </w:rPr>
        <w:t>as</w:t>
      </w:r>
      <w:r w:rsidRPr="00DB6B2B">
        <w:rPr>
          <w:bCs/>
          <w:noProof/>
          <w:szCs w:val="28"/>
          <w:lang w:eastAsia="ar-SA"/>
        </w:rPr>
        <w:t xml:space="preserve"> pievērš</w:t>
      </w:r>
      <w:r>
        <w:rPr>
          <w:bCs/>
          <w:noProof/>
          <w:szCs w:val="28"/>
          <w:lang w:eastAsia="ar-SA"/>
        </w:rPr>
        <w:t>anas</w:t>
      </w:r>
      <w:r w:rsidRPr="00DB6B2B">
        <w:rPr>
          <w:bCs/>
          <w:noProof/>
          <w:szCs w:val="28"/>
          <w:lang w:eastAsia="ar-SA"/>
        </w:rPr>
        <w:t xml:space="preserve"> pasākumu īstenošana izglītības iestādēs un sociāli mazaizsargātajām iedzīvotāju grupām</w:t>
      </w:r>
      <w:r>
        <w:rPr>
          <w:bCs/>
          <w:noProof/>
          <w:szCs w:val="28"/>
          <w:lang w:eastAsia="ar-SA"/>
        </w:rPr>
        <w:t>,</w:t>
      </w:r>
      <w:r w:rsidRPr="00DB6B2B">
        <w:rPr>
          <w:bCs/>
          <w:noProof/>
          <w:szCs w:val="28"/>
          <w:lang w:eastAsia="ar-SA"/>
        </w:rPr>
        <w:t xml:space="preserve"> </w:t>
      </w:r>
      <w:r w:rsidRPr="00622C16">
        <w:rPr>
          <w:bCs/>
          <w:noProof/>
          <w:szCs w:val="28"/>
          <w:lang w:eastAsia="ar-SA"/>
        </w:rPr>
        <w:t>t.sk., informējot pasaules veselības dienās, organizējot zibakcijas, informatīv</w:t>
      </w:r>
      <w:r>
        <w:rPr>
          <w:bCs/>
          <w:noProof/>
          <w:szCs w:val="28"/>
          <w:lang w:eastAsia="ar-SA"/>
        </w:rPr>
        <w:t>ās</w:t>
      </w:r>
      <w:r w:rsidRPr="00622C16">
        <w:rPr>
          <w:bCs/>
          <w:noProof/>
          <w:szCs w:val="28"/>
          <w:lang w:eastAsia="ar-SA"/>
        </w:rPr>
        <w:t xml:space="preserve"> kampaņ</w:t>
      </w:r>
      <w:r>
        <w:rPr>
          <w:bCs/>
          <w:noProof/>
          <w:szCs w:val="28"/>
          <w:lang w:eastAsia="ar-SA"/>
        </w:rPr>
        <w:t>as</w:t>
      </w:r>
      <w:r w:rsidRPr="00622C16">
        <w:rPr>
          <w:bCs/>
          <w:noProof/>
          <w:szCs w:val="28"/>
          <w:lang w:eastAsia="ar-SA"/>
        </w:rPr>
        <w:t>, u.c. veid</w:t>
      </w:r>
      <w:r>
        <w:rPr>
          <w:bCs/>
          <w:noProof/>
          <w:szCs w:val="28"/>
          <w:lang w:eastAsia="ar-SA"/>
        </w:rPr>
        <w:t>os</w:t>
      </w:r>
      <w:r w:rsidRPr="00DB6B2B">
        <w:rPr>
          <w:bCs/>
          <w:noProof/>
          <w:szCs w:val="28"/>
          <w:lang w:eastAsia="ar-SA"/>
        </w:rPr>
        <w:t>, kā arī ievietojot informāciju novada un iestāžu tīmekļvietnēs un sociālajos tīklos par veselīgu dzīvesveidu, aktivitātēm, aktualitātēm</w:t>
      </w:r>
      <w:r w:rsidR="002E4197">
        <w:rPr>
          <w:bCs/>
          <w:noProof/>
          <w:szCs w:val="28"/>
          <w:lang w:eastAsia="ar-SA"/>
        </w:rPr>
        <w:t>.</w:t>
      </w:r>
    </w:p>
    <w:p w14:paraId="30BB205D" w14:textId="77777777" w:rsidR="001678E3" w:rsidRPr="00F915B8" w:rsidRDefault="008A03AD" w:rsidP="0031046C">
      <w:pPr>
        <w:autoSpaceDE w:val="0"/>
        <w:autoSpaceDN w:val="0"/>
        <w:adjustRightInd w:val="0"/>
        <w:spacing w:before="120" w:after="120"/>
        <w:jc w:val="both"/>
        <w:rPr>
          <w:bCs/>
          <w:noProof/>
          <w:szCs w:val="28"/>
          <w:lang w:eastAsia="ar-SA"/>
        </w:rPr>
      </w:pPr>
      <w:r>
        <w:rPr>
          <w:bCs/>
          <w:noProof/>
          <w:szCs w:val="28"/>
          <w:lang w:eastAsia="ar-SA"/>
        </w:rPr>
        <w:t>Ieteicamie pasākumi un aktivitātes:</w:t>
      </w:r>
    </w:p>
    <w:p w14:paraId="15D55758" w14:textId="78538D89" w:rsidR="00EB30BA" w:rsidRPr="00EB30BA" w:rsidRDefault="003059E5">
      <w:pPr>
        <w:numPr>
          <w:ilvl w:val="0"/>
          <w:numId w:val="3"/>
        </w:numPr>
        <w:autoSpaceDE w:val="0"/>
        <w:autoSpaceDN w:val="0"/>
        <w:adjustRightInd w:val="0"/>
        <w:spacing w:before="120"/>
        <w:ind w:hanging="357"/>
        <w:jc w:val="both"/>
        <w:rPr>
          <w:bCs/>
          <w:noProof/>
          <w:szCs w:val="28"/>
          <w:lang w:eastAsia="ar-SA"/>
        </w:rPr>
      </w:pPr>
      <w:r>
        <w:rPr>
          <w:b/>
          <w:bCs/>
          <w:noProof/>
          <w:szCs w:val="28"/>
          <w:lang w:eastAsia="ar-SA"/>
        </w:rPr>
        <w:t>f</w:t>
      </w:r>
      <w:r w:rsidR="00E8368C" w:rsidRPr="00F915B8">
        <w:rPr>
          <w:b/>
          <w:bCs/>
          <w:noProof/>
          <w:szCs w:val="28"/>
          <w:lang w:eastAsia="ar-SA"/>
        </w:rPr>
        <w:t>iziskās aktivitāte</w:t>
      </w:r>
      <w:r>
        <w:rPr>
          <w:b/>
          <w:bCs/>
          <w:noProof/>
          <w:szCs w:val="28"/>
          <w:lang w:eastAsia="ar-SA"/>
        </w:rPr>
        <w:t>s</w:t>
      </w:r>
      <w:r w:rsidR="002F1178">
        <w:rPr>
          <w:b/>
          <w:bCs/>
          <w:noProof/>
          <w:szCs w:val="28"/>
          <w:lang w:eastAsia="ar-SA"/>
        </w:rPr>
        <w:t xml:space="preserve"> </w:t>
      </w:r>
      <w:r w:rsidR="00EB30BA">
        <w:rPr>
          <w:b/>
          <w:bCs/>
          <w:noProof/>
          <w:szCs w:val="28"/>
          <w:lang w:eastAsia="ar-SA"/>
        </w:rPr>
        <w:t>–</w:t>
      </w:r>
      <w:r w:rsidR="004F58C1" w:rsidRPr="00F915B8">
        <w:rPr>
          <w:b/>
          <w:bCs/>
          <w:noProof/>
          <w:szCs w:val="28"/>
          <w:lang w:eastAsia="ar-SA"/>
        </w:rPr>
        <w:t xml:space="preserve"> </w:t>
      </w:r>
      <w:r w:rsidR="00EB30BA" w:rsidRPr="00DB6B2B">
        <w:rPr>
          <w:noProof/>
          <w:szCs w:val="28"/>
          <w:lang w:eastAsia="ar-SA"/>
        </w:rPr>
        <w:t>pasākumi</w:t>
      </w:r>
      <w:r w:rsidR="00EB30BA">
        <w:rPr>
          <w:noProof/>
          <w:szCs w:val="28"/>
          <w:lang w:eastAsia="ar-SA"/>
        </w:rPr>
        <w:t>, lai</w:t>
      </w:r>
      <w:r w:rsidR="00EB30BA" w:rsidRPr="00DB6B2B">
        <w:rPr>
          <w:noProof/>
          <w:szCs w:val="28"/>
          <w:lang w:eastAsia="ar-SA"/>
        </w:rPr>
        <w:t xml:space="preserve"> </w:t>
      </w:r>
      <w:r w:rsidR="00E8368C" w:rsidRPr="00EB30BA">
        <w:rPr>
          <w:noProof/>
          <w:szCs w:val="28"/>
          <w:lang w:eastAsia="ar-SA"/>
        </w:rPr>
        <w:t>motivē</w:t>
      </w:r>
      <w:r w:rsidR="0087207A" w:rsidRPr="00EB30BA">
        <w:rPr>
          <w:noProof/>
          <w:szCs w:val="28"/>
          <w:lang w:eastAsia="ar-SA"/>
        </w:rPr>
        <w:t>t</w:t>
      </w:r>
      <w:r w:rsidR="00EB30BA">
        <w:rPr>
          <w:noProof/>
          <w:szCs w:val="28"/>
          <w:lang w:eastAsia="ar-SA"/>
        </w:rPr>
        <w:t>u</w:t>
      </w:r>
      <w:r w:rsidR="00E8368C" w:rsidRPr="002F1178">
        <w:rPr>
          <w:bCs/>
          <w:noProof/>
          <w:szCs w:val="28"/>
          <w:lang w:eastAsia="ar-SA"/>
        </w:rPr>
        <w:t xml:space="preserve"> sākt regulāras fiziskās aktivitātes, padarot ikdienu fiziski aktīvu</w:t>
      </w:r>
      <w:r w:rsidR="00DB6B2B">
        <w:rPr>
          <w:bCs/>
          <w:noProof/>
          <w:szCs w:val="28"/>
          <w:lang w:eastAsia="ar-SA"/>
        </w:rPr>
        <w:t xml:space="preserve">, </w:t>
      </w:r>
      <w:r w:rsidR="00E8368C" w:rsidRPr="002F1178">
        <w:rPr>
          <w:bCs/>
          <w:noProof/>
          <w:szCs w:val="28"/>
          <w:lang w:eastAsia="ar-SA"/>
        </w:rPr>
        <w:t>piemērotāk</w:t>
      </w:r>
      <w:r w:rsidR="0087207A" w:rsidRPr="002F1178">
        <w:rPr>
          <w:bCs/>
          <w:noProof/>
          <w:szCs w:val="28"/>
          <w:lang w:eastAsia="ar-SA"/>
        </w:rPr>
        <w:t>o</w:t>
      </w:r>
      <w:r w:rsidR="00E8368C" w:rsidRPr="002F1178">
        <w:rPr>
          <w:bCs/>
          <w:noProof/>
          <w:szCs w:val="28"/>
          <w:lang w:eastAsia="ar-SA"/>
        </w:rPr>
        <w:t xml:space="preserve"> fizisko aktivitāšu veid</w:t>
      </w:r>
      <w:r w:rsidR="0087207A" w:rsidRPr="002F1178">
        <w:rPr>
          <w:bCs/>
          <w:noProof/>
          <w:szCs w:val="28"/>
          <w:lang w:eastAsia="ar-SA"/>
        </w:rPr>
        <w:t>u</w:t>
      </w:r>
      <w:r w:rsidR="00E8368C" w:rsidRPr="002F1178">
        <w:rPr>
          <w:bCs/>
          <w:noProof/>
          <w:szCs w:val="28"/>
          <w:lang w:eastAsia="ar-SA"/>
        </w:rPr>
        <w:t xml:space="preserve"> </w:t>
      </w:r>
      <w:r w:rsidR="0087207A" w:rsidRPr="002F1178">
        <w:rPr>
          <w:bCs/>
          <w:noProof/>
          <w:szCs w:val="28"/>
          <w:lang w:eastAsia="ar-SA"/>
        </w:rPr>
        <w:t xml:space="preserve">popularizēšana </w:t>
      </w:r>
      <w:r w:rsidR="00E8368C" w:rsidRPr="002F1178">
        <w:rPr>
          <w:bCs/>
          <w:noProof/>
          <w:szCs w:val="28"/>
          <w:lang w:eastAsia="ar-SA"/>
        </w:rPr>
        <w:t>dažāda vecuma cilvēkiem ar dažādu fizisko sagatavotību un dažādām fiziskām spējām</w:t>
      </w:r>
      <w:r w:rsidR="00EB30BA">
        <w:rPr>
          <w:bCs/>
          <w:noProof/>
          <w:szCs w:val="28"/>
          <w:lang w:eastAsia="ar-SA"/>
        </w:rPr>
        <w:t xml:space="preserve">, </w:t>
      </w:r>
      <w:r w:rsidR="00EB30BA" w:rsidRPr="002F1178">
        <w:rPr>
          <w:bCs/>
          <w:noProof/>
          <w:szCs w:val="28"/>
          <w:lang w:eastAsia="ar-SA"/>
        </w:rPr>
        <w:t>fiziski aktīva brīvā laika ar ģimeni pavadīšana</w:t>
      </w:r>
      <w:r w:rsidR="00EB30BA" w:rsidRPr="00F53904">
        <w:rPr>
          <w:bCs/>
          <w:noProof/>
          <w:szCs w:val="28"/>
          <w:lang w:eastAsia="ar-SA"/>
        </w:rPr>
        <w:t>s veicināšana</w:t>
      </w:r>
      <w:r w:rsidR="00EB30BA">
        <w:rPr>
          <w:bCs/>
          <w:noProof/>
          <w:szCs w:val="28"/>
          <w:lang w:eastAsia="ar-SA"/>
        </w:rPr>
        <w:t xml:space="preserve">, </w:t>
      </w:r>
      <w:r w:rsidR="00EB30BA" w:rsidRPr="00DB6B2B">
        <w:rPr>
          <w:bCs/>
          <w:noProof/>
          <w:szCs w:val="28"/>
          <w:lang w:eastAsia="ar-SA"/>
        </w:rPr>
        <w:t>sabalansētība starp dzīvesveida faktoriem (darba slodze, fiziskā aktivitāte, miega režīms)</w:t>
      </w:r>
      <w:r>
        <w:rPr>
          <w:bCs/>
          <w:noProof/>
          <w:szCs w:val="28"/>
          <w:lang w:eastAsia="ar-SA"/>
        </w:rPr>
        <w:t>,</w:t>
      </w:r>
      <w:r w:rsidR="00F54737">
        <w:rPr>
          <w:bCs/>
          <w:noProof/>
          <w:szCs w:val="28"/>
          <w:lang w:eastAsia="ar-SA"/>
        </w:rPr>
        <w:t xml:space="preserve"> u.tml.</w:t>
      </w:r>
      <w:r w:rsidR="00EB30BA">
        <w:rPr>
          <w:bCs/>
          <w:noProof/>
          <w:szCs w:val="28"/>
          <w:lang w:eastAsia="ar-SA"/>
        </w:rPr>
        <w:t xml:space="preserve">:    </w:t>
      </w:r>
    </w:p>
    <w:p w14:paraId="3484905A" w14:textId="77777777" w:rsidR="002F1178" w:rsidRPr="00DB6B2B" w:rsidRDefault="00E8368C">
      <w:pPr>
        <w:numPr>
          <w:ilvl w:val="1"/>
          <w:numId w:val="3"/>
        </w:numPr>
        <w:autoSpaceDE w:val="0"/>
        <w:autoSpaceDN w:val="0"/>
        <w:adjustRightInd w:val="0"/>
        <w:spacing w:before="120" w:after="120"/>
        <w:ind w:hanging="357"/>
        <w:jc w:val="both"/>
        <w:rPr>
          <w:bCs/>
          <w:noProof/>
          <w:szCs w:val="28"/>
          <w:lang w:eastAsia="ar-SA"/>
        </w:rPr>
      </w:pPr>
      <w:r w:rsidRPr="002F1178">
        <w:rPr>
          <w:bCs/>
          <w:noProof/>
          <w:szCs w:val="28"/>
          <w:lang w:eastAsia="ar-SA"/>
        </w:rPr>
        <w:t xml:space="preserve">veselības grupu </w:t>
      </w:r>
      <w:r w:rsidR="002F1178" w:rsidRPr="00DB6B2B">
        <w:rPr>
          <w:bCs/>
          <w:noProof/>
          <w:szCs w:val="28"/>
          <w:lang w:eastAsia="ar-SA"/>
        </w:rPr>
        <w:t xml:space="preserve">nodarbību </w:t>
      </w:r>
      <w:r w:rsidRPr="002F1178">
        <w:rPr>
          <w:bCs/>
          <w:noProof/>
          <w:szCs w:val="28"/>
          <w:lang w:eastAsia="ar-SA"/>
        </w:rPr>
        <w:t>organizēšana (vingrošana, ritmika, kalanētika, zumba, nūjošana, orientēšanās</w:t>
      </w:r>
      <w:r w:rsidR="0082537C">
        <w:rPr>
          <w:bCs/>
          <w:noProof/>
          <w:szCs w:val="28"/>
          <w:lang w:eastAsia="ar-SA"/>
        </w:rPr>
        <w:t>, pārgājieni</w:t>
      </w:r>
      <w:r w:rsidR="003059E5">
        <w:rPr>
          <w:bCs/>
          <w:noProof/>
          <w:szCs w:val="28"/>
          <w:lang w:eastAsia="ar-SA"/>
        </w:rPr>
        <w:t>,</w:t>
      </w:r>
      <w:r w:rsidRPr="002F1178">
        <w:rPr>
          <w:bCs/>
          <w:noProof/>
          <w:szCs w:val="28"/>
          <w:lang w:eastAsia="ar-SA"/>
        </w:rPr>
        <w:t xml:space="preserve"> u.c.)</w:t>
      </w:r>
      <w:r w:rsidR="002F1178" w:rsidRPr="00DB6B2B">
        <w:rPr>
          <w:bCs/>
          <w:noProof/>
          <w:szCs w:val="28"/>
          <w:lang w:eastAsia="ar-SA"/>
        </w:rPr>
        <w:t>;</w:t>
      </w:r>
    </w:p>
    <w:p w14:paraId="5CA2AE2D" w14:textId="77777777" w:rsidR="002F1178" w:rsidRPr="00DB6B2B" w:rsidRDefault="002F1178">
      <w:pPr>
        <w:numPr>
          <w:ilvl w:val="1"/>
          <w:numId w:val="3"/>
        </w:numPr>
        <w:autoSpaceDE w:val="0"/>
        <w:autoSpaceDN w:val="0"/>
        <w:adjustRightInd w:val="0"/>
        <w:spacing w:after="120"/>
        <w:jc w:val="both"/>
        <w:rPr>
          <w:bCs/>
          <w:noProof/>
          <w:szCs w:val="28"/>
          <w:lang w:eastAsia="ar-SA"/>
        </w:rPr>
      </w:pPr>
      <w:r w:rsidRPr="00DB6B2B">
        <w:rPr>
          <w:bCs/>
          <w:noProof/>
          <w:szCs w:val="28"/>
          <w:lang w:eastAsia="ar-SA"/>
        </w:rPr>
        <w:t xml:space="preserve">tematiskās </w:t>
      </w:r>
      <w:r w:rsidR="00E8368C" w:rsidRPr="002F1178">
        <w:rPr>
          <w:bCs/>
          <w:noProof/>
          <w:szCs w:val="28"/>
          <w:lang w:eastAsia="ar-SA"/>
        </w:rPr>
        <w:t>nometnes bērniem un jauniešiem, muze</w:t>
      </w:r>
      <w:r w:rsidR="0047171E" w:rsidRPr="002F1178">
        <w:rPr>
          <w:bCs/>
          <w:noProof/>
          <w:szCs w:val="28"/>
          <w:lang w:eastAsia="ar-SA"/>
        </w:rPr>
        <w:t>j</w:t>
      </w:r>
      <w:r w:rsidR="00E8368C" w:rsidRPr="002F1178">
        <w:rPr>
          <w:bCs/>
          <w:noProof/>
          <w:szCs w:val="28"/>
          <w:lang w:eastAsia="ar-SA"/>
        </w:rPr>
        <w:t>pedagoģiskie pasākumi</w:t>
      </w:r>
      <w:r w:rsidRPr="00DB6B2B">
        <w:rPr>
          <w:bCs/>
          <w:noProof/>
          <w:szCs w:val="28"/>
          <w:lang w:eastAsia="ar-SA"/>
        </w:rPr>
        <w:t>;</w:t>
      </w:r>
    </w:p>
    <w:p w14:paraId="6800DA3F" w14:textId="77777777" w:rsidR="00DB5D76" w:rsidRPr="00DB6B2B" w:rsidRDefault="00E8368C">
      <w:pPr>
        <w:numPr>
          <w:ilvl w:val="1"/>
          <w:numId w:val="3"/>
        </w:numPr>
        <w:autoSpaceDE w:val="0"/>
        <w:autoSpaceDN w:val="0"/>
        <w:adjustRightInd w:val="0"/>
        <w:spacing w:after="120"/>
        <w:jc w:val="both"/>
        <w:rPr>
          <w:bCs/>
          <w:noProof/>
          <w:szCs w:val="28"/>
          <w:lang w:eastAsia="ar-SA"/>
        </w:rPr>
      </w:pPr>
      <w:r w:rsidRPr="002F1178">
        <w:rPr>
          <w:bCs/>
          <w:noProof/>
          <w:szCs w:val="28"/>
          <w:lang w:eastAsia="ar-SA"/>
        </w:rPr>
        <w:lastRenderedPageBreak/>
        <w:t>sporta dienas, veselības nedēļas,</w:t>
      </w:r>
      <w:r w:rsidR="00EB30BA">
        <w:rPr>
          <w:bCs/>
          <w:noProof/>
          <w:szCs w:val="28"/>
          <w:lang w:eastAsia="ar-SA"/>
        </w:rPr>
        <w:t xml:space="preserve"> veselības dienas,</w:t>
      </w:r>
      <w:r w:rsidRPr="002F1178">
        <w:rPr>
          <w:bCs/>
          <w:noProof/>
          <w:szCs w:val="28"/>
          <w:lang w:eastAsia="ar-SA"/>
        </w:rPr>
        <w:t xml:space="preserve"> ģimeņu vingrošanas pasākumi</w:t>
      </w:r>
      <w:r w:rsidR="00C520E5">
        <w:rPr>
          <w:bCs/>
          <w:noProof/>
          <w:szCs w:val="28"/>
          <w:lang w:eastAsia="ar-SA"/>
        </w:rPr>
        <w:t>, tematiskie pasākumi</w:t>
      </w:r>
      <w:r w:rsidRPr="002F1178">
        <w:rPr>
          <w:bCs/>
          <w:noProof/>
          <w:szCs w:val="28"/>
          <w:lang w:eastAsia="ar-SA"/>
        </w:rPr>
        <w:t>;</w:t>
      </w:r>
    </w:p>
    <w:p w14:paraId="03C1A44B" w14:textId="77777777" w:rsidR="002F1178" w:rsidRPr="00DB6B2B" w:rsidRDefault="002F1178">
      <w:pPr>
        <w:numPr>
          <w:ilvl w:val="1"/>
          <w:numId w:val="3"/>
        </w:numPr>
        <w:autoSpaceDE w:val="0"/>
        <w:autoSpaceDN w:val="0"/>
        <w:adjustRightInd w:val="0"/>
        <w:spacing w:after="120"/>
        <w:jc w:val="both"/>
        <w:rPr>
          <w:bCs/>
          <w:szCs w:val="28"/>
          <w:lang w:eastAsia="ar-SA"/>
        </w:rPr>
      </w:pPr>
      <w:r>
        <w:rPr>
          <w:bCs/>
          <w:noProof/>
          <w:szCs w:val="28"/>
          <w:lang w:eastAsia="ar-SA"/>
        </w:rPr>
        <w:t xml:space="preserve">fiziskās </w:t>
      </w:r>
      <w:r w:rsidRPr="00DB6B2B">
        <w:rPr>
          <w:bCs/>
          <w:noProof/>
          <w:szCs w:val="28"/>
          <w:lang w:eastAsia="ar-SA"/>
        </w:rPr>
        <w:t>aktivitātes veicinoši konkursi</w:t>
      </w:r>
      <w:r w:rsidR="00EB30BA" w:rsidRPr="00DB6B2B">
        <w:rPr>
          <w:bCs/>
          <w:noProof/>
          <w:szCs w:val="28"/>
          <w:lang w:eastAsia="ar-SA"/>
        </w:rPr>
        <w:t>, sacensības</w:t>
      </w:r>
      <w:r w:rsidR="0082537C" w:rsidRPr="00DB6B2B">
        <w:rPr>
          <w:bCs/>
          <w:szCs w:val="28"/>
          <w:lang w:eastAsia="ar-SA"/>
        </w:rPr>
        <w:t>;</w:t>
      </w:r>
    </w:p>
    <w:p w14:paraId="36C878F5" w14:textId="77777777" w:rsidR="002F1178" w:rsidRPr="00DB6B2B" w:rsidRDefault="002F1178">
      <w:pPr>
        <w:numPr>
          <w:ilvl w:val="1"/>
          <w:numId w:val="3"/>
        </w:numPr>
        <w:autoSpaceDE w:val="0"/>
        <w:autoSpaceDN w:val="0"/>
        <w:adjustRightInd w:val="0"/>
        <w:spacing w:after="120"/>
        <w:jc w:val="both"/>
        <w:rPr>
          <w:bCs/>
          <w:szCs w:val="28"/>
          <w:lang w:eastAsia="ar-SA"/>
        </w:rPr>
      </w:pPr>
      <w:r w:rsidRPr="00DB6B2B">
        <w:rPr>
          <w:bCs/>
          <w:szCs w:val="28"/>
          <w:lang w:eastAsia="ar-SA"/>
        </w:rPr>
        <w:t>dinamisko pauzīšu ieviešana izglītības iestādēs</w:t>
      </w:r>
      <w:r w:rsidR="0082537C" w:rsidRPr="00DB6B2B">
        <w:rPr>
          <w:bCs/>
          <w:szCs w:val="28"/>
          <w:lang w:eastAsia="ar-SA"/>
        </w:rPr>
        <w:t>;</w:t>
      </w:r>
    </w:p>
    <w:p w14:paraId="43D5332F" w14:textId="77777777" w:rsidR="00C62A81" w:rsidRPr="00DB6B2B" w:rsidRDefault="00C62A81">
      <w:pPr>
        <w:numPr>
          <w:ilvl w:val="1"/>
          <w:numId w:val="3"/>
        </w:numPr>
        <w:autoSpaceDE w:val="0"/>
        <w:autoSpaceDN w:val="0"/>
        <w:adjustRightInd w:val="0"/>
        <w:spacing w:after="120"/>
        <w:jc w:val="both"/>
        <w:rPr>
          <w:bCs/>
          <w:szCs w:val="28"/>
          <w:lang w:eastAsia="ar-SA"/>
        </w:rPr>
      </w:pPr>
      <w:r w:rsidRPr="00DB6B2B">
        <w:rPr>
          <w:bCs/>
          <w:szCs w:val="28"/>
          <w:lang w:eastAsia="ar-SA"/>
        </w:rPr>
        <w:t>iepazīstināšana ar esošo infrastruktūru un tās izmantošanas iespējām;</w:t>
      </w:r>
    </w:p>
    <w:p w14:paraId="6519664B" w14:textId="77777777" w:rsidR="00622C16" w:rsidRPr="00DB6B2B" w:rsidRDefault="0082537C">
      <w:pPr>
        <w:numPr>
          <w:ilvl w:val="1"/>
          <w:numId w:val="3"/>
        </w:numPr>
        <w:jc w:val="both"/>
        <w:rPr>
          <w:bCs/>
          <w:szCs w:val="28"/>
          <w:lang w:eastAsia="ar-SA"/>
        </w:rPr>
      </w:pPr>
      <w:r w:rsidRPr="00DB6B2B">
        <w:rPr>
          <w:bCs/>
          <w:szCs w:val="28"/>
          <w:lang w:eastAsia="ar-SA"/>
        </w:rPr>
        <w:t>d</w:t>
      </w:r>
      <w:r w:rsidR="002F1178" w:rsidRPr="00DB6B2B">
        <w:rPr>
          <w:bCs/>
          <w:szCs w:val="28"/>
          <w:lang w:eastAsia="ar-SA"/>
        </w:rPr>
        <w:t>ažādu ārpusskolas fizisko aktivitāšu</w:t>
      </w:r>
      <w:r w:rsidR="002F1178" w:rsidRPr="002F1178">
        <w:rPr>
          <w:bCs/>
          <w:szCs w:val="28"/>
          <w:lang w:eastAsia="ar-SA"/>
        </w:rPr>
        <w:t xml:space="preserve"> pasākumu (t.sk. deju, aerobikas</w:t>
      </w:r>
      <w:r w:rsidR="003059E5">
        <w:rPr>
          <w:bCs/>
          <w:szCs w:val="28"/>
          <w:lang w:eastAsia="ar-SA"/>
        </w:rPr>
        <w:t>,</w:t>
      </w:r>
      <w:r w:rsidR="002F1178" w:rsidRPr="002F1178">
        <w:rPr>
          <w:bCs/>
          <w:szCs w:val="28"/>
          <w:lang w:eastAsia="ar-SA"/>
        </w:rPr>
        <w:t xml:space="preserve"> u.c. pulciņi) organizēšana gan ar, gan bez sacensību ievirzes</w:t>
      </w:r>
      <w:r w:rsidR="00EB30BA">
        <w:rPr>
          <w:bCs/>
          <w:szCs w:val="28"/>
          <w:lang w:eastAsia="ar-SA"/>
        </w:rPr>
        <w:t>;</w:t>
      </w:r>
    </w:p>
    <w:p w14:paraId="1A762B62" w14:textId="77777777" w:rsidR="00622C16" w:rsidRDefault="00622C16">
      <w:pPr>
        <w:numPr>
          <w:ilvl w:val="1"/>
          <w:numId w:val="3"/>
        </w:numPr>
        <w:jc w:val="both"/>
        <w:rPr>
          <w:bCs/>
          <w:szCs w:val="28"/>
          <w:lang w:eastAsia="ar-SA"/>
        </w:rPr>
      </w:pPr>
      <w:r w:rsidRPr="00DB6B2B">
        <w:rPr>
          <w:bCs/>
          <w:szCs w:val="28"/>
          <w:lang w:eastAsia="ar-SA"/>
        </w:rPr>
        <w:t>tikšanos organizēšana ar veselīga dzīvesveida popularizētājiem, sportistiem</w:t>
      </w:r>
      <w:r>
        <w:rPr>
          <w:bCs/>
          <w:szCs w:val="28"/>
          <w:lang w:eastAsia="ar-SA"/>
        </w:rPr>
        <w:t>;</w:t>
      </w:r>
    </w:p>
    <w:p w14:paraId="426B03CD" w14:textId="77777777" w:rsidR="004B6B52" w:rsidRDefault="004B6B52">
      <w:pPr>
        <w:numPr>
          <w:ilvl w:val="1"/>
          <w:numId w:val="3"/>
        </w:numPr>
        <w:jc w:val="both"/>
        <w:rPr>
          <w:bCs/>
          <w:szCs w:val="28"/>
          <w:lang w:eastAsia="ar-SA"/>
        </w:rPr>
      </w:pPr>
      <w:r w:rsidRPr="00DB6B2B">
        <w:rPr>
          <w:bCs/>
          <w:szCs w:val="28"/>
          <w:lang w:eastAsia="ar-SA"/>
        </w:rPr>
        <w:t>sēdoša darba veicējiem izglītojoši pasākumi par drošu darba vides iekārtošanu un fizisko aktivitāšu īstenošanu darbavietā</w:t>
      </w:r>
      <w:r w:rsidR="00EB30BA">
        <w:rPr>
          <w:bCs/>
          <w:szCs w:val="28"/>
          <w:lang w:eastAsia="ar-SA"/>
        </w:rPr>
        <w:t>;</w:t>
      </w:r>
    </w:p>
    <w:p w14:paraId="1E7DA7F7" w14:textId="77777777" w:rsidR="009B0E35" w:rsidRDefault="00EB30BA">
      <w:pPr>
        <w:numPr>
          <w:ilvl w:val="1"/>
          <w:numId w:val="3"/>
        </w:numPr>
        <w:jc w:val="both"/>
        <w:rPr>
          <w:bCs/>
          <w:szCs w:val="28"/>
          <w:lang w:eastAsia="ar-SA"/>
        </w:rPr>
      </w:pPr>
      <w:r w:rsidRPr="00F53904">
        <w:rPr>
          <w:bCs/>
          <w:szCs w:val="28"/>
          <w:lang w:eastAsia="ar-SA"/>
        </w:rPr>
        <w:t>informatīvo materiālu izplatīšana</w:t>
      </w:r>
      <w:r w:rsidR="009B0E35">
        <w:rPr>
          <w:bCs/>
          <w:szCs w:val="28"/>
          <w:lang w:eastAsia="ar-SA"/>
        </w:rPr>
        <w:t>;</w:t>
      </w:r>
      <w:r w:rsidRPr="00EB30BA">
        <w:rPr>
          <w:bCs/>
          <w:szCs w:val="28"/>
          <w:lang w:eastAsia="ar-SA"/>
        </w:rPr>
        <w:t xml:space="preserve"> </w:t>
      </w:r>
    </w:p>
    <w:p w14:paraId="55A17610" w14:textId="77777777" w:rsidR="00EB30BA" w:rsidRPr="00DB6B2B" w:rsidRDefault="00EB30BA">
      <w:pPr>
        <w:numPr>
          <w:ilvl w:val="1"/>
          <w:numId w:val="3"/>
        </w:numPr>
        <w:jc w:val="both"/>
        <w:rPr>
          <w:bCs/>
          <w:szCs w:val="28"/>
          <w:lang w:eastAsia="ar-SA"/>
        </w:rPr>
      </w:pPr>
      <w:r w:rsidRPr="00EB30BA">
        <w:rPr>
          <w:bCs/>
          <w:szCs w:val="28"/>
          <w:lang w:eastAsia="ar-SA"/>
        </w:rPr>
        <w:t>u.c.</w:t>
      </w:r>
    </w:p>
    <w:p w14:paraId="2E3B1AA8" w14:textId="3869BE0D" w:rsidR="00E8368C" w:rsidRPr="0082537C" w:rsidRDefault="003059E5">
      <w:pPr>
        <w:numPr>
          <w:ilvl w:val="0"/>
          <w:numId w:val="3"/>
        </w:numPr>
        <w:autoSpaceDE w:val="0"/>
        <w:autoSpaceDN w:val="0"/>
        <w:adjustRightInd w:val="0"/>
        <w:spacing w:after="120"/>
        <w:jc w:val="both"/>
        <w:rPr>
          <w:bCs/>
          <w:szCs w:val="28"/>
          <w:lang w:eastAsia="ar-SA"/>
        </w:rPr>
      </w:pPr>
      <w:r>
        <w:rPr>
          <w:b/>
          <w:bCs/>
          <w:szCs w:val="28"/>
          <w:lang w:eastAsia="ar-SA"/>
        </w:rPr>
        <w:t>v</w:t>
      </w:r>
      <w:r w:rsidR="00E8368C" w:rsidRPr="002F1178">
        <w:rPr>
          <w:b/>
          <w:bCs/>
          <w:szCs w:val="28"/>
          <w:lang w:eastAsia="ar-SA"/>
        </w:rPr>
        <w:t>eselīg</w:t>
      </w:r>
      <w:r>
        <w:rPr>
          <w:b/>
          <w:bCs/>
          <w:szCs w:val="28"/>
          <w:lang w:eastAsia="ar-SA"/>
        </w:rPr>
        <w:t>s</w:t>
      </w:r>
      <w:r w:rsidR="00E8368C" w:rsidRPr="002F1178">
        <w:rPr>
          <w:b/>
          <w:bCs/>
          <w:szCs w:val="28"/>
          <w:lang w:eastAsia="ar-SA"/>
        </w:rPr>
        <w:t xml:space="preserve"> uztur</w:t>
      </w:r>
      <w:r>
        <w:rPr>
          <w:b/>
          <w:bCs/>
          <w:szCs w:val="28"/>
          <w:lang w:eastAsia="ar-SA"/>
        </w:rPr>
        <w:t>s</w:t>
      </w:r>
      <w:r w:rsidR="004F58C1" w:rsidRPr="00F915B8">
        <w:rPr>
          <w:b/>
          <w:bCs/>
          <w:szCs w:val="28"/>
          <w:lang w:eastAsia="ar-SA"/>
        </w:rPr>
        <w:t xml:space="preserve"> </w:t>
      </w:r>
      <w:r w:rsidR="0082537C">
        <w:rPr>
          <w:b/>
          <w:bCs/>
          <w:szCs w:val="28"/>
          <w:lang w:eastAsia="ar-SA"/>
        </w:rPr>
        <w:t>–</w:t>
      </w:r>
      <w:r w:rsidR="004F58C1" w:rsidRPr="00F915B8">
        <w:rPr>
          <w:b/>
          <w:bCs/>
          <w:szCs w:val="28"/>
          <w:lang w:eastAsia="ar-SA"/>
        </w:rPr>
        <w:t xml:space="preserve"> </w:t>
      </w:r>
      <w:r w:rsidR="00E8368C" w:rsidRPr="00F915B8">
        <w:rPr>
          <w:bCs/>
          <w:szCs w:val="28"/>
          <w:lang w:eastAsia="ar-SA"/>
        </w:rPr>
        <w:t xml:space="preserve">pasākumi veselīga uztura lietošanas veicināšanai, </w:t>
      </w:r>
      <w:r w:rsidR="0087207A" w:rsidRPr="00F915B8">
        <w:rPr>
          <w:bCs/>
          <w:szCs w:val="28"/>
          <w:lang w:eastAsia="ar-SA"/>
        </w:rPr>
        <w:t>t.sk.,</w:t>
      </w:r>
      <w:r w:rsidR="00E8368C" w:rsidRPr="00F915B8">
        <w:rPr>
          <w:bCs/>
          <w:szCs w:val="28"/>
          <w:lang w:eastAsia="ar-SA"/>
        </w:rPr>
        <w:t xml:space="preserve"> </w:t>
      </w:r>
      <w:r w:rsidR="00EB30BA">
        <w:rPr>
          <w:bCs/>
          <w:szCs w:val="28"/>
          <w:lang w:eastAsia="ar-SA"/>
        </w:rPr>
        <w:t xml:space="preserve">veselīga uztura pamatprincipi, </w:t>
      </w:r>
      <w:r w:rsidR="00E8368C" w:rsidRPr="00F915B8">
        <w:rPr>
          <w:bCs/>
          <w:szCs w:val="28"/>
          <w:lang w:eastAsia="ar-SA"/>
        </w:rPr>
        <w:t xml:space="preserve">augļu un dārzeņu lietošanas popularizēšana, regulāru brokastu </w:t>
      </w:r>
      <w:r w:rsidR="0087207A" w:rsidRPr="00F915B8">
        <w:rPr>
          <w:bCs/>
          <w:szCs w:val="28"/>
          <w:lang w:eastAsia="ar-SA"/>
        </w:rPr>
        <w:t xml:space="preserve">un veselīgu uzkodu izvēles </w:t>
      </w:r>
      <w:r w:rsidR="00E8368C" w:rsidRPr="00F915B8">
        <w:rPr>
          <w:bCs/>
          <w:szCs w:val="28"/>
          <w:lang w:eastAsia="ar-SA"/>
        </w:rPr>
        <w:t>popularizēšana</w:t>
      </w:r>
      <w:r w:rsidR="00EB30BA">
        <w:rPr>
          <w:bCs/>
          <w:szCs w:val="28"/>
          <w:lang w:eastAsia="ar-SA"/>
        </w:rPr>
        <w:t xml:space="preserve">, </w:t>
      </w:r>
      <w:r w:rsidR="00E8368C" w:rsidRPr="00F915B8">
        <w:rPr>
          <w:bCs/>
          <w:szCs w:val="28"/>
          <w:lang w:eastAsia="ar-SA"/>
        </w:rPr>
        <w:t>aptaukošanās mazināšana</w:t>
      </w:r>
      <w:r>
        <w:rPr>
          <w:bCs/>
          <w:szCs w:val="28"/>
          <w:lang w:eastAsia="ar-SA"/>
        </w:rPr>
        <w:t>,</w:t>
      </w:r>
      <w:r w:rsidR="00DB6B2B" w:rsidRPr="00DB6B2B">
        <w:rPr>
          <w:bCs/>
          <w:szCs w:val="28"/>
          <w:lang w:eastAsia="ar-SA"/>
        </w:rPr>
        <w:t xml:space="preserve"> </w:t>
      </w:r>
      <w:r w:rsidR="00F54737">
        <w:rPr>
          <w:bCs/>
          <w:szCs w:val="28"/>
          <w:lang w:eastAsia="ar-SA"/>
        </w:rPr>
        <w:t>u.tml.</w:t>
      </w:r>
      <w:r w:rsidR="0082537C">
        <w:rPr>
          <w:bCs/>
          <w:szCs w:val="28"/>
          <w:lang w:eastAsia="ar-SA"/>
        </w:rPr>
        <w:t>:</w:t>
      </w:r>
    </w:p>
    <w:p w14:paraId="2C7A6684" w14:textId="77777777" w:rsidR="006D7475" w:rsidRDefault="0082537C">
      <w:pPr>
        <w:numPr>
          <w:ilvl w:val="1"/>
          <w:numId w:val="3"/>
        </w:numPr>
        <w:jc w:val="both"/>
        <w:rPr>
          <w:bCs/>
          <w:szCs w:val="28"/>
          <w:lang w:eastAsia="ar-SA"/>
        </w:rPr>
      </w:pPr>
      <w:r w:rsidRPr="00F915B8">
        <w:rPr>
          <w:bCs/>
          <w:szCs w:val="28"/>
          <w:lang w:eastAsia="ar-SA"/>
        </w:rPr>
        <w:t>nometnes un radošās darbnīca</w:t>
      </w:r>
      <w:r w:rsidR="00EB30BA">
        <w:rPr>
          <w:bCs/>
          <w:szCs w:val="28"/>
          <w:lang w:eastAsia="ar-SA"/>
        </w:rPr>
        <w:t>s;</w:t>
      </w:r>
      <w:r w:rsidRPr="00F915B8">
        <w:rPr>
          <w:bCs/>
          <w:szCs w:val="28"/>
          <w:lang w:eastAsia="ar-SA"/>
        </w:rPr>
        <w:t xml:space="preserve"> </w:t>
      </w:r>
    </w:p>
    <w:p w14:paraId="6EBB945E" w14:textId="77777777" w:rsidR="006D7475" w:rsidRDefault="006D7475">
      <w:pPr>
        <w:numPr>
          <w:ilvl w:val="1"/>
          <w:numId w:val="3"/>
        </w:numPr>
        <w:jc w:val="both"/>
        <w:rPr>
          <w:bCs/>
          <w:szCs w:val="28"/>
          <w:lang w:eastAsia="ar-SA"/>
        </w:rPr>
      </w:pPr>
      <w:r>
        <w:rPr>
          <w:bCs/>
          <w:szCs w:val="28"/>
          <w:lang w:eastAsia="ar-SA"/>
        </w:rPr>
        <w:t>veselīga uztura gatavošanas meistarklases/</w:t>
      </w:r>
      <w:r w:rsidR="0082537C" w:rsidRPr="00F915B8">
        <w:rPr>
          <w:bCs/>
          <w:szCs w:val="28"/>
          <w:lang w:eastAsia="ar-SA"/>
        </w:rPr>
        <w:t>paraugdemonstrējumi</w:t>
      </w:r>
      <w:r w:rsidR="003059E5">
        <w:rPr>
          <w:bCs/>
          <w:szCs w:val="28"/>
          <w:lang w:eastAsia="ar-SA"/>
        </w:rPr>
        <w:t>;</w:t>
      </w:r>
    </w:p>
    <w:p w14:paraId="2D37BFC1" w14:textId="77777777" w:rsidR="006D7475" w:rsidRDefault="006D7475">
      <w:pPr>
        <w:numPr>
          <w:ilvl w:val="1"/>
          <w:numId w:val="3"/>
        </w:numPr>
        <w:jc w:val="both"/>
        <w:rPr>
          <w:bCs/>
          <w:szCs w:val="28"/>
          <w:lang w:eastAsia="ar-SA"/>
        </w:rPr>
      </w:pPr>
      <w:r>
        <w:rPr>
          <w:bCs/>
          <w:szCs w:val="28"/>
          <w:lang w:eastAsia="ar-SA"/>
        </w:rPr>
        <w:t xml:space="preserve">veselīgu uzturu veicinoši </w:t>
      </w:r>
      <w:r w:rsidR="0082537C" w:rsidRPr="00F915B8">
        <w:rPr>
          <w:bCs/>
          <w:szCs w:val="28"/>
          <w:lang w:eastAsia="ar-SA"/>
        </w:rPr>
        <w:t>konkursi, sacensības</w:t>
      </w:r>
      <w:r w:rsidR="00EB30BA">
        <w:rPr>
          <w:bCs/>
          <w:szCs w:val="28"/>
          <w:lang w:eastAsia="ar-SA"/>
        </w:rPr>
        <w:t>;</w:t>
      </w:r>
      <w:r w:rsidR="0082537C" w:rsidRPr="00F915B8">
        <w:rPr>
          <w:bCs/>
          <w:szCs w:val="28"/>
          <w:lang w:eastAsia="ar-SA"/>
        </w:rPr>
        <w:t xml:space="preserve"> </w:t>
      </w:r>
    </w:p>
    <w:p w14:paraId="4EC40E47" w14:textId="77777777" w:rsidR="0010496B" w:rsidRDefault="0010496B">
      <w:pPr>
        <w:numPr>
          <w:ilvl w:val="1"/>
          <w:numId w:val="3"/>
        </w:numPr>
        <w:jc w:val="both"/>
        <w:rPr>
          <w:bCs/>
          <w:szCs w:val="28"/>
          <w:lang w:eastAsia="ar-SA"/>
        </w:rPr>
      </w:pPr>
      <w:r>
        <w:rPr>
          <w:bCs/>
          <w:szCs w:val="28"/>
          <w:lang w:eastAsia="ar-SA"/>
        </w:rPr>
        <w:t xml:space="preserve">izglītojoši pasākumi, </w:t>
      </w:r>
      <w:r w:rsidRPr="00F915B8">
        <w:rPr>
          <w:bCs/>
          <w:szCs w:val="28"/>
          <w:lang w:eastAsia="ar-SA"/>
        </w:rPr>
        <w:t xml:space="preserve">lekcijas, </w:t>
      </w:r>
      <w:r>
        <w:rPr>
          <w:bCs/>
          <w:szCs w:val="28"/>
          <w:lang w:eastAsia="ar-SA"/>
        </w:rPr>
        <w:t xml:space="preserve">semināri, </w:t>
      </w:r>
      <w:r w:rsidRPr="00F915B8">
        <w:rPr>
          <w:bCs/>
          <w:szCs w:val="28"/>
          <w:lang w:eastAsia="ar-SA"/>
        </w:rPr>
        <w:t>tematiskās pēcpusdienas</w:t>
      </w:r>
      <w:r>
        <w:rPr>
          <w:bCs/>
          <w:szCs w:val="28"/>
          <w:lang w:eastAsia="ar-SA"/>
        </w:rPr>
        <w:t>, nodarbības</w:t>
      </w:r>
      <w:r w:rsidRPr="00F915B8">
        <w:rPr>
          <w:bCs/>
          <w:szCs w:val="28"/>
          <w:lang w:eastAsia="ar-SA"/>
        </w:rPr>
        <w:t>;</w:t>
      </w:r>
    </w:p>
    <w:p w14:paraId="5264985A" w14:textId="77777777" w:rsidR="00EB30BA" w:rsidRDefault="006D7475">
      <w:pPr>
        <w:numPr>
          <w:ilvl w:val="1"/>
          <w:numId w:val="3"/>
        </w:numPr>
        <w:jc w:val="both"/>
        <w:rPr>
          <w:bCs/>
          <w:szCs w:val="28"/>
          <w:lang w:eastAsia="ar-SA"/>
        </w:rPr>
      </w:pPr>
      <w:r>
        <w:rPr>
          <w:bCs/>
          <w:szCs w:val="28"/>
          <w:lang w:eastAsia="ar-SA"/>
        </w:rPr>
        <w:t>veselības nedēļas</w:t>
      </w:r>
      <w:r w:rsidR="00EB30BA">
        <w:rPr>
          <w:bCs/>
          <w:szCs w:val="28"/>
          <w:lang w:eastAsia="ar-SA"/>
        </w:rPr>
        <w:t>, veselības dienas;</w:t>
      </w:r>
    </w:p>
    <w:p w14:paraId="7835975F" w14:textId="77777777" w:rsidR="009B0E35" w:rsidRDefault="00EB30BA">
      <w:pPr>
        <w:numPr>
          <w:ilvl w:val="1"/>
          <w:numId w:val="3"/>
        </w:numPr>
        <w:jc w:val="both"/>
        <w:rPr>
          <w:bCs/>
          <w:szCs w:val="28"/>
          <w:lang w:eastAsia="ar-SA"/>
        </w:rPr>
      </w:pPr>
      <w:r w:rsidRPr="00DB6B2B">
        <w:rPr>
          <w:bCs/>
          <w:szCs w:val="28"/>
          <w:lang w:eastAsia="ar-SA"/>
        </w:rPr>
        <w:t>informatīvo materiālu izplatīšana</w:t>
      </w:r>
      <w:r w:rsidR="009B0E35">
        <w:rPr>
          <w:bCs/>
          <w:szCs w:val="28"/>
          <w:lang w:eastAsia="ar-SA"/>
        </w:rPr>
        <w:t>;</w:t>
      </w:r>
      <w:r w:rsidR="0082537C" w:rsidRPr="00EB30BA">
        <w:rPr>
          <w:bCs/>
          <w:szCs w:val="28"/>
          <w:lang w:eastAsia="ar-SA"/>
        </w:rPr>
        <w:t xml:space="preserve"> </w:t>
      </w:r>
    </w:p>
    <w:p w14:paraId="3AFD202E" w14:textId="77777777" w:rsidR="0082537C" w:rsidRPr="00EB30BA" w:rsidRDefault="0082537C">
      <w:pPr>
        <w:numPr>
          <w:ilvl w:val="1"/>
          <w:numId w:val="3"/>
        </w:numPr>
        <w:jc w:val="both"/>
        <w:rPr>
          <w:bCs/>
          <w:szCs w:val="28"/>
          <w:lang w:eastAsia="ar-SA"/>
        </w:rPr>
      </w:pPr>
      <w:r w:rsidRPr="00EB30BA">
        <w:rPr>
          <w:bCs/>
          <w:szCs w:val="28"/>
          <w:lang w:eastAsia="ar-SA"/>
        </w:rPr>
        <w:t>u.c.</w:t>
      </w:r>
    </w:p>
    <w:p w14:paraId="1BC86A8B" w14:textId="479B508E" w:rsidR="0082537C" w:rsidRDefault="003059E5">
      <w:pPr>
        <w:numPr>
          <w:ilvl w:val="0"/>
          <w:numId w:val="3"/>
        </w:numPr>
        <w:autoSpaceDE w:val="0"/>
        <w:autoSpaceDN w:val="0"/>
        <w:adjustRightInd w:val="0"/>
        <w:spacing w:after="120"/>
        <w:jc w:val="both"/>
        <w:rPr>
          <w:bCs/>
          <w:szCs w:val="28"/>
          <w:lang w:eastAsia="ar-SA"/>
        </w:rPr>
      </w:pPr>
      <w:r>
        <w:rPr>
          <w:b/>
          <w:bCs/>
          <w:szCs w:val="28"/>
          <w:lang w:eastAsia="ar-SA"/>
        </w:rPr>
        <w:t>a</w:t>
      </w:r>
      <w:r w:rsidR="00E8368C" w:rsidRPr="00F915B8">
        <w:rPr>
          <w:b/>
          <w:bCs/>
          <w:szCs w:val="28"/>
          <w:lang w:eastAsia="ar-SA"/>
        </w:rPr>
        <w:t>tkarību izraisošo vielu un procesu mazināšana</w:t>
      </w:r>
      <w:r w:rsidR="004F58C1" w:rsidRPr="00F915B8">
        <w:rPr>
          <w:b/>
          <w:bCs/>
          <w:szCs w:val="28"/>
          <w:lang w:eastAsia="ar-SA"/>
        </w:rPr>
        <w:t xml:space="preserve"> </w:t>
      </w:r>
      <w:r w:rsidR="00C520E5">
        <w:rPr>
          <w:b/>
          <w:bCs/>
          <w:szCs w:val="28"/>
          <w:lang w:eastAsia="ar-SA"/>
        </w:rPr>
        <w:t>–</w:t>
      </w:r>
      <w:r w:rsidR="00E8368C" w:rsidRPr="00F915B8">
        <w:rPr>
          <w:bCs/>
          <w:szCs w:val="28"/>
          <w:lang w:eastAsia="ar-SA"/>
        </w:rPr>
        <w:t xml:space="preserve"> pasākumi</w:t>
      </w:r>
      <w:r w:rsidR="00C520E5">
        <w:rPr>
          <w:bCs/>
          <w:szCs w:val="28"/>
          <w:lang w:eastAsia="ar-SA"/>
        </w:rPr>
        <w:t xml:space="preserve"> smēķēšanas izplatības mazināšanai, alkoholisko dzērienu lietošanas ierobežošanai, narkotisko vielu lietošanas mazināšanai, procesu atkarību izplatības ierobežošanai</w:t>
      </w:r>
      <w:r w:rsidR="00741D76">
        <w:rPr>
          <w:bCs/>
          <w:szCs w:val="28"/>
          <w:lang w:eastAsia="ar-SA"/>
        </w:rPr>
        <w:t xml:space="preserve">, </w:t>
      </w:r>
      <w:r w:rsidR="00F54737">
        <w:rPr>
          <w:bCs/>
          <w:szCs w:val="28"/>
          <w:lang w:eastAsia="ar-SA"/>
        </w:rPr>
        <w:t>u.tml.</w:t>
      </w:r>
      <w:r w:rsidR="0082537C">
        <w:rPr>
          <w:bCs/>
          <w:szCs w:val="28"/>
          <w:lang w:eastAsia="ar-SA"/>
        </w:rPr>
        <w:t>:</w:t>
      </w:r>
    </w:p>
    <w:p w14:paraId="72AC0433" w14:textId="77777777" w:rsidR="006D7475" w:rsidRDefault="0082537C">
      <w:pPr>
        <w:numPr>
          <w:ilvl w:val="1"/>
          <w:numId w:val="3"/>
        </w:numPr>
        <w:rPr>
          <w:bCs/>
          <w:szCs w:val="28"/>
          <w:lang w:eastAsia="ar-SA"/>
        </w:rPr>
      </w:pPr>
      <w:r w:rsidRPr="00F915B8">
        <w:rPr>
          <w:bCs/>
          <w:szCs w:val="28"/>
          <w:lang w:eastAsia="ar-SA"/>
        </w:rPr>
        <w:t>izglītojošas radošās darbnīcas</w:t>
      </w:r>
      <w:r w:rsidR="00C520E5">
        <w:rPr>
          <w:bCs/>
          <w:szCs w:val="28"/>
          <w:lang w:eastAsia="ar-SA"/>
        </w:rPr>
        <w:t>;</w:t>
      </w:r>
      <w:r w:rsidRPr="00F915B8">
        <w:rPr>
          <w:bCs/>
          <w:szCs w:val="28"/>
          <w:lang w:eastAsia="ar-SA"/>
        </w:rPr>
        <w:t xml:space="preserve"> </w:t>
      </w:r>
    </w:p>
    <w:p w14:paraId="4C2A1116" w14:textId="77777777" w:rsidR="006D7475" w:rsidRDefault="0082537C">
      <w:pPr>
        <w:numPr>
          <w:ilvl w:val="1"/>
          <w:numId w:val="3"/>
        </w:numPr>
        <w:rPr>
          <w:bCs/>
          <w:szCs w:val="28"/>
          <w:lang w:eastAsia="ar-SA"/>
        </w:rPr>
      </w:pPr>
      <w:r w:rsidRPr="00F915B8">
        <w:rPr>
          <w:bCs/>
          <w:szCs w:val="28"/>
          <w:lang w:eastAsia="ar-SA"/>
        </w:rPr>
        <w:t>sporta pasākumi un aktivitātes</w:t>
      </w:r>
      <w:r w:rsidR="00C520E5">
        <w:rPr>
          <w:bCs/>
          <w:szCs w:val="28"/>
          <w:lang w:eastAsia="ar-SA"/>
        </w:rPr>
        <w:t>;</w:t>
      </w:r>
      <w:r w:rsidRPr="00F915B8">
        <w:rPr>
          <w:bCs/>
          <w:szCs w:val="28"/>
          <w:lang w:eastAsia="ar-SA"/>
        </w:rPr>
        <w:t xml:space="preserve"> </w:t>
      </w:r>
    </w:p>
    <w:p w14:paraId="04DE5CE0" w14:textId="77777777" w:rsidR="006D7475" w:rsidRDefault="0082537C">
      <w:pPr>
        <w:numPr>
          <w:ilvl w:val="1"/>
          <w:numId w:val="3"/>
        </w:numPr>
        <w:rPr>
          <w:bCs/>
          <w:szCs w:val="28"/>
          <w:lang w:eastAsia="ar-SA"/>
        </w:rPr>
      </w:pPr>
      <w:r w:rsidRPr="00F915B8">
        <w:rPr>
          <w:bCs/>
          <w:szCs w:val="28"/>
          <w:lang w:eastAsia="ar-SA"/>
        </w:rPr>
        <w:t>izglītojošu kino demonstrācija</w:t>
      </w:r>
      <w:r w:rsidR="00C520E5">
        <w:rPr>
          <w:bCs/>
          <w:szCs w:val="28"/>
          <w:lang w:eastAsia="ar-SA"/>
        </w:rPr>
        <w:t>;</w:t>
      </w:r>
      <w:r w:rsidRPr="00F915B8">
        <w:rPr>
          <w:bCs/>
          <w:szCs w:val="28"/>
          <w:lang w:eastAsia="ar-SA"/>
        </w:rPr>
        <w:t xml:space="preserve"> </w:t>
      </w:r>
    </w:p>
    <w:p w14:paraId="619DB5B8" w14:textId="77777777" w:rsidR="00806C9A" w:rsidRDefault="00806C9A">
      <w:pPr>
        <w:numPr>
          <w:ilvl w:val="1"/>
          <w:numId w:val="3"/>
        </w:numPr>
        <w:rPr>
          <w:bCs/>
          <w:szCs w:val="28"/>
          <w:lang w:eastAsia="ar-SA"/>
        </w:rPr>
      </w:pPr>
      <w:r>
        <w:rPr>
          <w:bCs/>
          <w:szCs w:val="28"/>
          <w:lang w:eastAsia="ar-SA"/>
        </w:rPr>
        <w:t>atbalsta grupu nodarbības;</w:t>
      </w:r>
    </w:p>
    <w:p w14:paraId="7A514475" w14:textId="77777777" w:rsidR="00C520E5" w:rsidRDefault="00C520E5">
      <w:pPr>
        <w:numPr>
          <w:ilvl w:val="1"/>
          <w:numId w:val="3"/>
        </w:numPr>
        <w:rPr>
          <w:bCs/>
          <w:szCs w:val="28"/>
          <w:lang w:eastAsia="ar-SA"/>
        </w:rPr>
      </w:pPr>
      <w:r w:rsidRPr="00F915B8">
        <w:rPr>
          <w:bCs/>
          <w:szCs w:val="28"/>
          <w:lang w:eastAsia="ar-SA"/>
        </w:rPr>
        <w:t>konkursi, sacensības</w:t>
      </w:r>
      <w:r>
        <w:rPr>
          <w:bCs/>
          <w:szCs w:val="28"/>
          <w:lang w:eastAsia="ar-SA"/>
        </w:rPr>
        <w:t>;</w:t>
      </w:r>
    </w:p>
    <w:p w14:paraId="1ABC3CEF" w14:textId="77777777" w:rsidR="0010496B" w:rsidRDefault="0010496B">
      <w:pPr>
        <w:numPr>
          <w:ilvl w:val="1"/>
          <w:numId w:val="3"/>
        </w:numPr>
        <w:rPr>
          <w:bCs/>
          <w:szCs w:val="28"/>
          <w:lang w:eastAsia="ar-SA"/>
        </w:rPr>
      </w:pPr>
      <w:r>
        <w:rPr>
          <w:bCs/>
          <w:szCs w:val="28"/>
          <w:lang w:eastAsia="ar-SA"/>
        </w:rPr>
        <w:t xml:space="preserve">izglītojoši pasākumi, </w:t>
      </w:r>
      <w:r w:rsidRPr="00F915B8">
        <w:rPr>
          <w:bCs/>
          <w:szCs w:val="28"/>
          <w:lang w:eastAsia="ar-SA"/>
        </w:rPr>
        <w:t xml:space="preserve">lekcijas, </w:t>
      </w:r>
      <w:r>
        <w:rPr>
          <w:bCs/>
          <w:szCs w:val="28"/>
          <w:lang w:eastAsia="ar-SA"/>
        </w:rPr>
        <w:t xml:space="preserve">semināri, </w:t>
      </w:r>
      <w:r w:rsidRPr="00F915B8">
        <w:rPr>
          <w:bCs/>
          <w:szCs w:val="28"/>
          <w:lang w:eastAsia="ar-SA"/>
        </w:rPr>
        <w:t>tematiskās pēcpusdienas</w:t>
      </w:r>
      <w:r>
        <w:rPr>
          <w:bCs/>
          <w:szCs w:val="28"/>
          <w:lang w:eastAsia="ar-SA"/>
        </w:rPr>
        <w:t>, nodarbības</w:t>
      </w:r>
      <w:r w:rsidRPr="00F915B8">
        <w:rPr>
          <w:bCs/>
          <w:szCs w:val="28"/>
          <w:lang w:eastAsia="ar-SA"/>
        </w:rPr>
        <w:t>;</w:t>
      </w:r>
    </w:p>
    <w:p w14:paraId="427A5D30" w14:textId="77777777" w:rsidR="009B0E35" w:rsidRDefault="00C520E5">
      <w:pPr>
        <w:numPr>
          <w:ilvl w:val="1"/>
          <w:numId w:val="3"/>
        </w:numPr>
        <w:rPr>
          <w:bCs/>
          <w:szCs w:val="28"/>
          <w:lang w:eastAsia="ar-SA"/>
        </w:rPr>
      </w:pPr>
      <w:r w:rsidRPr="00F53904">
        <w:rPr>
          <w:bCs/>
          <w:szCs w:val="28"/>
          <w:lang w:eastAsia="ar-SA"/>
        </w:rPr>
        <w:t>informatīvo materiālu izplatīšana</w:t>
      </w:r>
      <w:r w:rsidR="009B0E35">
        <w:rPr>
          <w:bCs/>
          <w:szCs w:val="28"/>
          <w:lang w:eastAsia="ar-SA"/>
        </w:rPr>
        <w:t>;</w:t>
      </w:r>
      <w:r w:rsidRPr="00EB30BA">
        <w:rPr>
          <w:bCs/>
          <w:szCs w:val="28"/>
          <w:lang w:eastAsia="ar-SA"/>
        </w:rPr>
        <w:t xml:space="preserve"> </w:t>
      </w:r>
    </w:p>
    <w:p w14:paraId="6B55D566" w14:textId="77777777" w:rsidR="00C520E5" w:rsidRPr="00C520E5" w:rsidRDefault="00C520E5">
      <w:pPr>
        <w:numPr>
          <w:ilvl w:val="1"/>
          <w:numId w:val="3"/>
        </w:numPr>
        <w:rPr>
          <w:bCs/>
          <w:szCs w:val="28"/>
          <w:lang w:eastAsia="ar-SA"/>
        </w:rPr>
      </w:pPr>
      <w:r w:rsidRPr="00EB30BA">
        <w:rPr>
          <w:bCs/>
          <w:szCs w:val="28"/>
          <w:lang w:eastAsia="ar-SA"/>
        </w:rPr>
        <w:t>u.c.</w:t>
      </w:r>
    </w:p>
    <w:p w14:paraId="56E89786" w14:textId="77777777" w:rsidR="0082537C" w:rsidRDefault="003059E5">
      <w:pPr>
        <w:numPr>
          <w:ilvl w:val="0"/>
          <w:numId w:val="3"/>
        </w:numPr>
        <w:autoSpaceDE w:val="0"/>
        <w:autoSpaceDN w:val="0"/>
        <w:adjustRightInd w:val="0"/>
        <w:spacing w:after="120"/>
        <w:jc w:val="both"/>
        <w:rPr>
          <w:bCs/>
          <w:szCs w:val="28"/>
          <w:lang w:eastAsia="ar-SA"/>
        </w:rPr>
      </w:pPr>
      <w:r>
        <w:rPr>
          <w:b/>
          <w:bCs/>
          <w:szCs w:val="28"/>
          <w:lang w:eastAsia="ar-SA"/>
        </w:rPr>
        <w:t>s</w:t>
      </w:r>
      <w:r w:rsidR="00E8368C" w:rsidRPr="00F915B8">
        <w:rPr>
          <w:b/>
          <w:bCs/>
          <w:szCs w:val="28"/>
          <w:lang w:eastAsia="ar-SA"/>
        </w:rPr>
        <w:t>eksuālās un reproduktīvās veselības jomā</w:t>
      </w:r>
      <w:r w:rsidR="004F58C1" w:rsidRPr="00F915B8">
        <w:rPr>
          <w:b/>
          <w:bCs/>
          <w:szCs w:val="28"/>
          <w:lang w:eastAsia="ar-SA"/>
        </w:rPr>
        <w:t xml:space="preserve"> </w:t>
      </w:r>
      <w:r w:rsidR="00623F41" w:rsidRPr="00DB6B2B">
        <w:rPr>
          <w:bCs/>
          <w:noProof/>
          <w:lang w:eastAsia="ar-SA"/>
        </w:rPr>
        <w:t>–</w:t>
      </w:r>
      <w:r w:rsidR="004F58C1" w:rsidRPr="00F915B8">
        <w:rPr>
          <w:b/>
          <w:bCs/>
          <w:szCs w:val="28"/>
          <w:lang w:eastAsia="ar-SA"/>
        </w:rPr>
        <w:t xml:space="preserve"> </w:t>
      </w:r>
      <w:r w:rsidR="00E8368C" w:rsidRPr="00F915B8">
        <w:rPr>
          <w:bCs/>
          <w:szCs w:val="28"/>
          <w:lang w:eastAsia="ar-SA"/>
        </w:rPr>
        <w:t xml:space="preserve">pasākumi </w:t>
      </w:r>
      <w:r w:rsidR="00806C9A" w:rsidRPr="00DB6B2B">
        <w:rPr>
          <w:bCs/>
          <w:szCs w:val="28"/>
          <w:lang w:eastAsia="ar-SA"/>
        </w:rPr>
        <w:t xml:space="preserve">drošu un atbildīgu attiecību veidošanas veicināšanai, </w:t>
      </w:r>
      <w:r w:rsidR="00E8368C" w:rsidRPr="00F915B8">
        <w:rPr>
          <w:bCs/>
          <w:szCs w:val="28"/>
          <w:lang w:eastAsia="ar-SA"/>
        </w:rPr>
        <w:t>atbildības un drošas kontracepcijas izmantošana</w:t>
      </w:r>
      <w:r w:rsidR="00806C9A">
        <w:rPr>
          <w:bCs/>
          <w:szCs w:val="28"/>
          <w:lang w:eastAsia="ar-SA"/>
        </w:rPr>
        <w:t>i,</w:t>
      </w:r>
      <w:r w:rsidR="00E8368C" w:rsidRPr="00F915B8">
        <w:rPr>
          <w:bCs/>
          <w:szCs w:val="28"/>
          <w:lang w:eastAsia="ar-SA"/>
        </w:rPr>
        <w:t xml:space="preserve"> seksuāli transmisīvo infekciju</w:t>
      </w:r>
      <w:r w:rsidR="00806C9A">
        <w:rPr>
          <w:bCs/>
          <w:szCs w:val="28"/>
          <w:lang w:eastAsia="ar-SA"/>
        </w:rPr>
        <w:t xml:space="preserve"> profilaksi</w:t>
      </w:r>
      <w:r>
        <w:rPr>
          <w:bCs/>
          <w:szCs w:val="28"/>
          <w:lang w:eastAsia="ar-SA"/>
        </w:rPr>
        <w:t>,</w:t>
      </w:r>
      <w:r w:rsidR="00F54737">
        <w:rPr>
          <w:bCs/>
          <w:szCs w:val="28"/>
          <w:lang w:eastAsia="ar-SA"/>
        </w:rPr>
        <w:t xml:space="preserve"> u.tml.</w:t>
      </w:r>
      <w:r w:rsidR="0082537C">
        <w:rPr>
          <w:bCs/>
          <w:szCs w:val="28"/>
          <w:lang w:eastAsia="ar-SA"/>
        </w:rPr>
        <w:t>:</w:t>
      </w:r>
    </w:p>
    <w:p w14:paraId="3409D80E" w14:textId="77777777" w:rsidR="00707F89" w:rsidRDefault="0082537C">
      <w:pPr>
        <w:numPr>
          <w:ilvl w:val="1"/>
          <w:numId w:val="3"/>
        </w:numPr>
        <w:rPr>
          <w:bCs/>
          <w:szCs w:val="28"/>
          <w:lang w:eastAsia="ar-SA"/>
        </w:rPr>
      </w:pPr>
      <w:r w:rsidRPr="00F915B8">
        <w:rPr>
          <w:bCs/>
          <w:szCs w:val="28"/>
          <w:lang w:eastAsia="ar-SA"/>
        </w:rPr>
        <w:t>jauniešu izglītojošie pasākumi, vienaudžu izglītība</w:t>
      </w:r>
      <w:r w:rsidR="00806C9A">
        <w:rPr>
          <w:bCs/>
          <w:szCs w:val="28"/>
          <w:lang w:eastAsia="ar-SA"/>
        </w:rPr>
        <w:t>;</w:t>
      </w:r>
    </w:p>
    <w:p w14:paraId="78B26BE5" w14:textId="77777777" w:rsidR="00806C9A" w:rsidRDefault="0082537C">
      <w:pPr>
        <w:numPr>
          <w:ilvl w:val="1"/>
          <w:numId w:val="3"/>
        </w:numPr>
        <w:rPr>
          <w:bCs/>
          <w:szCs w:val="28"/>
          <w:lang w:eastAsia="ar-SA"/>
        </w:rPr>
      </w:pPr>
      <w:r w:rsidRPr="00F915B8">
        <w:rPr>
          <w:bCs/>
          <w:szCs w:val="28"/>
          <w:lang w:eastAsia="ar-SA"/>
        </w:rPr>
        <w:t>vecākus izglītojošie semināri</w:t>
      </w:r>
      <w:r w:rsidR="00806C9A">
        <w:rPr>
          <w:bCs/>
          <w:szCs w:val="28"/>
          <w:lang w:eastAsia="ar-SA"/>
        </w:rPr>
        <w:t>;</w:t>
      </w:r>
      <w:r w:rsidRPr="00F915B8">
        <w:rPr>
          <w:bCs/>
          <w:szCs w:val="28"/>
          <w:lang w:eastAsia="ar-SA"/>
        </w:rPr>
        <w:t xml:space="preserve"> </w:t>
      </w:r>
    </w:p>
    <w:p w14:paraId="6FE23616" w14:textId="77777777" w:rsidR="0010496B" w:rsidRDefault="0010496B">
      <w:pPr>
        <w:numPr>
          <w:ilvl w:val="1"/>
          <w:numId w:val="3"/>
        </w:numPr>
        <w:rPr>
          <w:bCs/>
          <w:szCs w:val="28"/>
          <w:lang w:eastAsia="ar-SA"/>
        </w:rPr>
      </w:pPr>
      <w:r>
        <w:rPr>
          <w:bCs/>
          <w:szCs w:val="28"/>
          <w:lang w:eastAsia="ar-SA"/>
        </w:rPr>
        <w:t xml:space="preserve">izglītojoši pasākumi, </w:t>
      </w:r>
      <w:r w:rsidRPr="00F915B8">
        <w:rPr>
          <w:bCs/>
          <w:szCs w:val="28"/>
          <w:lang w:eastAsia="ar-SA"/>
        </w:rPr>
        <w:t xml:space="preserve">lekcijas, </w:t>
      </w:r>
      <w:r>
        <w:rPr>
          <w:bCs/>
          <w:szCs w:val="28"/>
          <w:lang w:eastAsia="ar-SA"/>
        </w:rPr>
        <w:t xml:space="preserve">semināri, </w:t>
      </w:r>
      <w:r w:rsidRPr="00F915B8">
        <w:rPr>
          <w:bCs/>
          <w:szCs w:val="28"/>
          <w:lang w:eastAsia="ar-SA"/>
        </w:rPr>
        <w:t>tematiskās pēcpusdienas</w:t>
      </w:r>
      <w:r>
        <w:rPr>
          <w:bCs/>
          <w:szCs w:val="28"/>
          <w:lang w:eastAsia="ar-SA"/>
        </w:rPr>
        <w:t>, nodarbības</w:t>
      </w:r>
      <w:r w:rsidRPr="00F915B8">
        <w:rPr>
          <w:bCs/>
          <w:szCs w:val="28"/>
          <w:lang w:eastAsia="ar-SA"/>
        </w:rPr>
        <w:t>;</w:t>
      </w:r>
    </w:p>
    <w:p w14:paraId="5441DA9C" w14:textId="77777777" w:rsidR="00DA1004" w:rsidRPr="00DB6B2B" w:rsidRDefault="00DA1004">
      <w:pPr>
        <w:numPr>
          <w:ilvl w:val="1"/>
          <w:numId w:val="3"/>
        </w:numPr>
        <w:rPr>
          <w:bCs/>
          <w:szCs w:val="28"/>
          <w:lang w:eastAsia="ar-SA"/>
        </w:rPr>
      </w:pPr>
      <w:r w:rsidRPr="00DB6B2B">
        <w:rPr>
          <w:bCs/>
          <w:szCs w:val="28"/>
          <w:lang w:eastAsia="ar-SA"/>
        </w:rPr>
        <w:t>pasākum</w:t>
      </w:r>
      <w:r w:rsidR="00806C9A" w:rsidRPr="00DB6B2B">
        <w:rPr>
          <w:bCs/>
          <w:szCs w:val="28"/>
          <w:lang w:eastAsia="ar-SA"/>
        </w:rPr>
        <w:t>i</w:t>
      </w:r>
      <w:r w:rsidRPr="00DB6B2B">
        <w:rPr>
          <w:bCs/>
          <w:szCs w:val="28"/>
          <w:lang w:eastAsia="ar-SA"/>
        </w:rPr>
        <w:t xml:space="preserve"> ģimenēm ar bērniem un jauniešiem, kuros tiek aktualizēta ģimene kā vērtība</w:t>
      </w:r>
      <w:r w:rsidR="00806C9A" w:rsidRPr="00DB6B2B">
        <w:rPr>
          <w:bCs/>
          <w:szCs w:val="28"/>
          <w:lang w:eastAsia="ar-SA"/>
        </w:rPr>
        <w:t>;</w:t>
      </w:r>
    </w:p>
    <w:p w14:paraId="7D6C6CCF" w14:textId="77777777" w:rsidR="009B0E35" w:rsidRDefault="00806C9A">
      <w:pPr>
        <w:numPr>
          <w:ilvl w:val="1"/>
          <w:numId w:val="3"/>
        </w:numPr>
        <w:rPr>
          <w:bCs/>
          <w:noProof/>
          <w:szCs w:val="28"/>
          <w:lang w:eastAsia="ar-SA"/>
        </w:rPr>
      </w:pPr>
      <w:r w:rsidRPr="00F53904">
        <w:rPr>
          <w:bCs/>
          <w:szCs w:val="28"/>
          <w:lang w:eastAsia="ar-SA"/>
        </w:rPr>
        <w:t>informatīvo materiālu i</w:t>
      </w:r>
      <w:r w:rsidRPr="00F53904">
        <w:rPr>
          <w:bCs/>
          <w:noProof/>
          <w:szCs w:val="28"/>
          <w:lang w:eastAsia="ar-SA"/>
        </w:rPr>
        <w:t>zplatīšana</w:t>
      </w:r>
      <w:r w:rsidR="009B0E35">
        <w:rPr>
          <w:bCs/>
          <w:noProof/>
          <w:szCs w:val="28"/>
          <w:lang w:eastAsia="ar-SA"/>
        </w:rPr>
        <w:t>;</w:t>
      </w:r>
      <w:r w:rsidRPr="00EB30BA">
        <w:rPr>
          <w:bCs/>
          <w:noProof/>
          <w:szCs w:val="28"/>
          <w:lang w:eastAsia="ar-SA"/>
        </w:rPr>
        <w:t xml:space="preserve"> </w:t>
      </w:r>
    </w:p>
    <w:p w14:paraId="43972EBF" w14:textId="77777777" w:rsidR="00806C9A" w:rsidRPr="00C520E5" w:rsidRDefault="00806C9A">
      <w:pPr>
        <w:numPr>
          <w:ilvl w:val="1"/>
          <w:numId w:val="3"/>
        </w:numPr>
        <w:rPr>
          <w:bCs/>
          <w:noProof/>
          <w:szCs w:val="28"/>
          <w:lang w:eastAsia="ar-SA"/>
        </w:rPr>
      </w:pPr>
      <w:r w:rsidRPr="00EB30BA">
        <w:rPr>
          <w:bCs/>
          <w:noProof/>
          <w:szCs w:val="28"/>
          <w:lang w:eastAsia="ar-SA"/>
        </w:rPr>
        <w:t>u.c.</w:t>
      </w:r>
    </w:p>
    <w:p w14:paraId="19E91E72" w14:textId="77777777" w:rsidR="0082537C" w:rsidRPr="00DB6B2B" w:rsidRDefault="003059E5">
      <w:pPr>
        <w:numPr>
          <w:ilvl w:val="0"/>
          <w:numId w:val="3"/>
        </w:numPr>
        <w:autoSpaceDE w:val="0"/>
        <w:autoSpaceDN w:val="0"/>
        <w:adjustRightInd w:val="0"/>
        <w:spacing w:after="120"/>
        <w:jc w:val="both"/>
        <w:rPr>
          <w:bCs/>
          <w:szCs w:val="28"/>
          <w:lang w:eastAsia="ar-SA"/>
        </w:rPr>
      </w:pPr>
      <w:r>
        <w:rPr>
          <w:b/>
          <w:bCs/>
          <w:noProof/>
          <w:szCs w:val="28"/>
          <w:lang w:eastAsia="ar-SA"/>
        </w:rPr>
        <w:t>g</w:t>
      </w:r>
      <w:r w:rsidR="0047171E" w:rsidRPr="0082537C">
        <w:rPr>
          <w:b/>
          <w:bCs/>
          <w:noProof/>
          <w:szCs w:val="28"/>
          <w:lang w:eastAsia="ar-SA"/>
        </w:rPr>
        <w:t xml:space="preserve">arīgā (psihiskā) </w:t>
      </w:r>
      <w:r w:rsidR="00E8368C" w:rsidRPr="0082537C">
        <w:rPr>
          <w:b/>
          <w:bCs/>
          <w:noProof/>
          <w:szCs w:val="28"/>
          <w:lang w:eastAsia="ar-SA"/>
        </w:rPr>
        <w:t>veselība</w:t>
      </w:r>
      <w:r w:rsidR="009802C2" w:rsidRPr="0082537C">
        <w:rPr>
          <w:b/>
          <w:bCs/>
          <w:noProof/>
          <w:szCs w:val="28"/>
          <w:lang w:eastAsia="ar-SA"/>
        </w:rPr>
        <w:t xml:space="preserve"> </w:t>
      </w:r>
      <w:r w:rsidR="00623F41" w:rsidRPr="00DB6B2B">
        <w:rPr>
          <w:bCs/>
          <w:noProof/>
          <w:lang w:eastAsia="ar-SA"/>
        </w:rPr>
        <w:t>–</w:t>
      </w:r>
      <w:r w:rsidR="009802C2" w:rsidRPr="0082537C">
        <w:rPr>
          <w:b/>
          <w:bCs/>
          <w:noProof/>
          <w:szCs w:val="28"/>
          <w:lang w:eastAsia="ar-SA"/>
        </w:rPr>
        <w:t xml:space="preserve"> </w:t>
      </w:r>
      <w:r w:rsidR="00E8368C" w:rsidRPr="0082537C">
        <w:rPr>
          <w:bCs/>
          <w:noProof/>
          <w:szCs w:val="28"/>
          <w:lang w:eastAsia="ar-SA"/>
        </w:rPr>
        <w:t xml:space="preserve">pasākumi </w:t>
      </w:r>
      <w:r w:rsidR="00806C9A">
        <w:rPr>
          <w:bCs/>
          <w:noProof/>
          <w:szCs w:val="28"/>
          <w:lang w:eastAsia="ar-SA"/>
        </w:rPr>
        <w:t>psihiskās veselības veicināšanai</w:t>
      </w:r>
      <w:r>
        <w:rPr>
          <w:bCs/>
          <w:noProof/>
          <w:szCs w:val="28"/>
          <w:lang w:eastAsia="ar-SA"/>
        </w:rPr>
        <w:t>,</w:t>
      </w:r>
      <w:r w:rsidR="00806C9A">
        <w:rPr>
          <w:bCs/>
          <w:noProof/>
          <w:szCs w:val="28"/>
          <w:lang w:eastAsia="ar-SA"/>
        </w:rPr>
        <w:t xml:space="preserve"> t.sk. ņirgāšanās profilakse bērnu vidū,</w:t>
      </w:r>
      <w:r w:rsidR="00806C9A" w:rsidRPr="00DB6B2B">
        <w:rPr>
          <w:bCs/>
          <w:noProof/>
          <w:szCs w:val="28"/>
          <w:lang w:eastAsia="ar-SA"/>
        </w:rPr>
        <w:t xml:space="preserve"> </w:t>
      </w:r>
      <w:r w:rsidR="0010496B">
        <w:rPr>
          <w:bCs/>
          <w:noProof/>
          <w:szCs w:val="28"/>
          <w:lang w:eastAsia="ar-SA"/>
        </w:rPr>
        <w:t>cieņpilnas</w:t>
      </w:r>
      <w:r w:rsidR="00806C9A" w:rsidRPr="00DB6B2B">
        <w:rPr>
          <w:bCs/>
          <w:noProof/>
          <w:szCs w:val="28"/>
          <w:lang w:eastAsia="ar-SA"/>
        </w:rPr>
        <w:t xml:space="preserve"> komunikācijas veicināšana, depresijas profilakse</w:t>
      </w:r>
      <w:r w:rsidR="00E8368C" w:rsidRPr="0082537C">
        <w:rPr>
          <w:bCs/>
          <w:noProof/>
          <w:szCs w:val="28"/>
          <w:lang w:eastAsia="ar-SA"/>
        </w:rPr>
        <w:t xml:space="preserve"> komunikācijas veidošana ar bērniem dažādos vecumu posmos</w:t>
      </w:r>
      <w:r w:rsidR="00A51A4A" w:rsidRPr="0082537C">
        <w:rPr>
          <w:bCs/>
          <w:noProof/>
          <w:szCs w:val="28"/>
          <w:lang w:eastAsia="ar-SA"/>
        </w:rPr>
        <w:t>,</w:t>
      </w:r>
      <w:r w:rsidR="00806C9A">
        <w:rPr>
          <w:bCs/>
          <w:noProof/>
          <w:szCs w:val="28"/>
          <w:lang w:eastAsia="ar-SA"/>
        </w:rPr>
        <w:t xml:space="preserve"> </w:t>
      </w:r>
      <w:r w:rsidR="00DA1004" w:rsidRPr="00DB6B2B">
        <w:rPr>
          <w:bCs/>
          <w:noProof/>
          <w:szCs w:val="28"/>
          <w:lang w:eastAsia="ar-SA"/>
        </w:rPr>
        <w:t>stresa mazināšan</w:t>
      </w:r>
      <w:r w:rsidR="00806C9A" w:rsidRPr="00DB6B2B">
        <w:rPr>
          <w:bCs/>
          <w:noProof/>
          <w:szCs w:val="28"/>
          <w:lang w:eastAsia="ar-SA"/>
        </w:rPr>
        <w:t>a</w:t>
      </w:r>
      <w:r w:rsidR="004B6B52" w:rsidRPr="00DB6B2B">
        <w:rPr>
          <w:bCs/>
          <w:noProof/>
          <w:szCs w:val="28"/>
          <w:lang w:eastAsia="ar-SA"/>
        </w:rPr>
        <w:t>, izdegšanas profilaksi, stresa noturības</w:t>
      </w:r>
      <w:r w:rsidR="004B6B52" w:rsidRPr="00DB6B2B">
        <w:rPr>
          <w:bCs/>
          <w:szCs w:val="28"/>
          <w:lang w:eastAsia="ar-SA"/>
        </w:rPr>
        <w:t xml:space="preserve"> stiprināšan</w:t>
      </w:r>
      <w:r w:rsidR="0010496B" w:rsidRPr="00DB6B2B">
        <w:rPr>
          <w:bCs/>
          <w:szCs w:val="28"/>
          <w:lang w:eastAsia="ar-SA"/>
        </w:rPr>
        <w:t>a</w:t>
      </w:r>
      <w:r>
        <w:rPr>
          <w:bCs/>
          <w:szCs w:val="28"/>
          <w:lang w:eastAsia="ar-SA"/>
        </w:rPr>
        <w:t>,</w:t>
      </w:r>
      <w:r w:rsidR="00F54737">
        <w:rPr>
          <w:bCs/>
          <w:szCs w:val="28"/>
          <w:lang w:eastAsia="ar-SA"/>
        </w:rPr>
        <w:t xml:space="preserve"> u.tml.</w:t>
      </w:r>
      <w:r w:rsidR="0082537C" w:rsidRPr="00DB6B2B">
        <w:rPr>
          <w:bCs/>
          <w:szCs w:val="28"/>
          <w:lang w:eastAsia="ar-SA"/>
        </w:rPr>
        <w:t>:</w:t>
      </w:r>
    </w:p>
    <w:p w14:paraId="1F41B2B7" w14:textId="77777777" w:rsidR="0010496B" w:rsidRDefault="0082537C">
      <w:pPr>
        <w:numPr>
          <w:ilvl w:val="1"/>
          <w:numId w:val="3"/>
        </w:numPr>
        <w:jc w:val="both"/>
        <w:rPr>
          <w:bCs/>
          <w:szCs w:val="28"/>
          <w:lang w:eastAsia="ar-SA"/>
        </w:rPr>
      </w:pPr>
      <w:r w:rsidRPr="0082537C">
        <w:rPr>
          <w:bCs/>
          <w:szCs w:val="28"/>
          <w:lang w:eastAsia="ar-SA"/>
        </w:rPr>
        <w:lastRenderedPageBreak/>
        <w:t xml:space="preserve">atbalsta grupas ģimenēm ar bērniem ar īpašām vajadzībām, atbalsta grupas ilgstošiem bezdarbniekiem; </w:t>
      </w:r>
    </w:p>
    <w:p w14:paraId="3671CBE8" w14:textId="77777777" w:rsidR="0010496B" w:rsidRDefault="0010496B">
      <w:pPr>
        <w:numPr>
          <w:ilvl w:val="1"/>
          <w:numId w:val="3"/>
        </w:numPr>
        <w:jc w:val="both"/>
        <w:rPr>
          <w:bCs/>
          <w:szCs w:val="28"/>
          <w:lang w:eastAsia="ar-SA"/>
        </w:rPr>
      </w:pPr>
      <w:r>
        <w:rPr>
          <w:bCs/>
          <w:szCs w:val="28"/>
          <w:lang w:eastAsia="ar-SA"/>
        </w:rPr>
        <w:t xml:space="preserve">izglītojoši pasākumi, </w:t>
      </w:r>
      <w:r w:rsidRPr="00F915B8">
        <w:rPr>
          <w:bCs/>
          <w:szCs w:val="28"/>
          <w:lang w:eastAsia="ar-SA"/>
        </w:rPr>
        <w:t xml:space="preserve">lekcijas, </w:t>
      </w:r>
      <w:r>
        <w:rPr>
          <w:bCs/>
          <w:szCs w:val="28"/>
          <w:lang w:eastAsia="ar-SA"/>
        </w:rPr>
        <w:t xml:space="preserve">semināri, </w:t>
      </w:r>
      <w:r w:rsidRPr="00F915B8">
        <w:rPr>
          <w:bCs/>
          <w:szCs w:val="28"/>
          <w:lang w:eastAsia="ar-SA"/>
        </w:rPr>
        <w:t>tematiskās pēcpusdienas</w:t>
      </w:r>
      <w:r>
        <w:rPr>
          <w:bCs/>
          <w:szCs w:val="28"/>
          <w:lang w:eastAsia="ar-SA"/>
        </w:rPr>
        <w:t>, nodarbības</w:t>
      </w:r>
      <w:r w:rsidRPr="00F915B8">
        <w:rPr>
          <w:bCs/>
          <w:szCs w:val="28"/>
          <w:lang w:eastAsia="ar-SA"/>
        </w:rPr>
        <w:t>;</w:t>
      </w:r>
    </w:p>
    <w:p w14:paraId="46A84A50" w14:textId="77777777" w:rsidR="0010496B" w:rsidRPr="0010496B" w:rsidRDefault="0010496B">
      <w:pPr>
        <w:numPr>
          <w:ilvl w:val="1"/>
          <w:numId w:val="3"/>
        </w:numPr>
        <w:jc w:val="both"/>
        <w:rPr>
          <w:bCs/>
          <w:szCs w:val="28"/>
          <w:lang w:eastAsia="ar-SA"/>
        </w:rPr>
      </w:pPr>
      <w:r>
        <w:rPr>
          <w:bCs/>
          <w:szCs w:val="28"/>
          <w:lang w:eastAsia="ar-SA"/>
        </w:rPr>
        <w:t>atbalsta grupas vecākiem, kuri audzina pusaudžus;</w:t>
      </w:r>
    </w:p>
    <w:p w14:paraId="4137C065" w14:textId="77777777" w:rsidR="004B6B52" w:rsidRDefault="0010496B">
      <w:pPr>
        <w:numPr>
          <w:ilvl w:val="1"/>
          <w:numId w:val="3"/>
        </w:numPr>
        <w:jc w:val="both"/>
        <w:rPr>
          <w:bCs/>
          <w:szCs w:val="28"/>
          <w:lang w:eastAsia="ar-SA"/>
        </w:rPr>
      </w:pPr>
      <w:r>
        <w:rPr>
          <w:bCs/>
          <w:szCs w:val="28"/>
          <w:lang w:eastAsia="ar-SA"/>
        </w:rPr>
        <w:t>r</w:t>
      </w:r>
      <w:r w:rsidR="004B6B52">
        <w:rPr>
          <w:bCs/>
          <w:szCs w:val="28"/>
          <w:lang w:eastAsia="ar-SA"/>
        </w:rPr>
        <w:t>adošās darbnīcas</w:t>
      </w:r>
      <w:r>
        <w:rPr>
          <w:bCs/>
          <w:szCs w:val="28"/>
          <w:lang w:eastAsia="ar-SA"/>
        </w:rPr>
        <w:t xml:space="preserve"> un nometnes;</w:t>
      </w:r>
    </w:p>
    <w:p w14:paraId="12DCBAA9" w14:textId="77777777" w:rsidR="004B6B52" w:rsidRPr="00DB6B2B" w:rsidRDefault="00DA1004">
      <w:pPr>
        <w:numPr>
          <w:ilvl w:val="1"/>
          <w:numId w:val="3"/>
        </w:numPr>
        <w:jc w:val="both"/>
        <w:rPr>
          <w:bCs/>
          <w:szCs w:val="28"/>
          <w:lang w:eastAsia="ar-SA"/>
        </w:rPr>
      </w:pPr>
      <w:r w:rsidRPr="00DB6B2B">
        <w:rPr>
          <w:bCs/>
          <w:szCs w:val="28"/>
          <w:lang w:eastAsia="ar-SA"/>
        </w:rPr>
        <w:t>ģimeņu dziedāšanas, sporta, orientēšanās vai cit</w:t>
      </w:r>
      <w:r w:rsidR="003059E5">
        <w:rPr>
          <w:bCs/>
          <w:szCs w:val="28"/>
          <w:lang w:eastAsia="ar-SA"/>
        </w:rPr>
        <w:t>i</w:t>
      </w:r>
      <w:r w:rsidRPr="00DB6B2B">
        <w:rPr>
          <w:bCs/>
          <w:szCs w:val="28"/>
          <w:lang w:eastAsia="ar-SA"/>
        </w:rPr>
        <w:t xml:space="preserve"> pasākum</w:t>
      </w:r>
      <w:r w:rsidR="0010496B" w:rsidRPr="00DB6B2B">
        <w:rPr>
          <w:bCs/>
          <w:szCs w:val="28"/>
          <w:lang w:eastAsia="ar-SA"/>
        </w:rPr>
        <w:t>i</w:t>
      </w:r>
      <w:r w:rsidRPr="00DB6B2B">
        <w:rPr>
          <w:bCs/>
          <w:szCs w:val="28"/>
          <w:lang w:eastAsia="ar-SA"/>
        </w:rPr>
        <w:t>, lai stiprinātu ģimenes kopības sajūtu</w:t>
      </w:r>
      <w:r w:rsidR="0010496B" w:rsidRPr="00DB6B2B">
        <w:rPr>
          <w:bCs/>
          <w:szCs w:val="28"/>
          <w:lang w:eastAsia="ar-SA"/>
        </w:rPr>
        <w:t>;</w:t>
      </w:r>
    </w:p>
    <w:p w14:paraId="38F1A250" w14:textId="77777777" w:rsidR="004B6B52" w:rsidRPr="00DB6B2B" w:rsidRDefault="004B6B52">
      <w:pPr>
        <w:numPr>
          <w:ilvl w:val="1"/>
          <w:numId w:val="3"/>
        </w:numPr>
        <w:jc w:val="both"/>
        <w:rPr>
          <w:bCs/>
          <w:szCs w:val="28"/>
          <w:lang w:eastAsia="ar-SA"/>
        </w:rPr>
      </w:pPr>
      <w:r w:rsidRPr="00DB6B2B">
        <w:rPr>
          <w:bCs/>
          <w:szCs w:val="28"/>
          <w:lang w:eastAsia="ar-SA"/>
        </w:rPr>
        <w:t>kopīg</w:t>
      </w:r>
      <w:r w:rsidR="0010496B" w:rsidRPr="00DB6B2B">
        <w:rPr>
          <w:bCs/>
          <w:szCs w:val="28"/>
          <w:lang w:eastAsia="ar-SA"/>
        </w:rPr>
        <w:t>i</w:t>
      </w:r>
      <w:r w:rsidRPr="00DB6B2B">
        <w:rPr>
          <w:bCs/>
          <w:szCs w:val="28"/>
          <w:lang w:eastAsia="ar-SA"/>
        </w:rPr>
        <w:t xml:space="preserve"> aktīvās atpūtas pasākum</w:t>
      </w:r>
      <w:r w:rsidR="0010496B" w:rsidRPr="00DB6B2B">
        <w:rPr>
          <w:bCs/>
          <w:szCs w:val="28"/>
          <w:lang w:eastAsia="ar-SA"/>
        </w:rPr>
        <w:t>i</w:t>
      </w:r>
      <w:r w:rsidRPr="00DB6B2B">
        <w:rPr>
          <w:bCs/>
          <w:szCs w:val="28"/>
          <w:lang w:eastAsia="ar-SA"/>
        </w:rPr>
        <w:t xml:space="preserve">, </w:t>
      </w:r>
      <w:r w:rsidR="0010496B" w:rsidRPr="00DB6B2B">
        <w:rPr>
          <w:bCs/>
          <w:szCs w:val="28"/>
          <w:lang w:eastAsia="ar-SA"/>
        </w:rPr>
        <w:t>kas stiprina kopības sajūtu un saliedētību;</w:t>
      </w:r>
    </w:p>
    <w:p w14:paraId="28ECA464" w14:textId="77777777" w:rsidR="009B0E35" w:rsidRDefault="0010496B">
      <w:pPr>
        <w:numPr>
          <w:ilvl w:val="1"/>
          <w:numId w:val="3"/>
        </w:numPr>
        <w:jc w:val="both"/>
        <w:rPr>
          <w:bCs/>
          <w:szCs w:val="28"/>
          <w:lang w:eastAsia="ar-SA"/>
        </w:rPr>
      </w:pPr>
      <w:r w:rsidRPr="00F53904">
        <w:rPr>
          <w:bCs/>
          <w:szCs w:val="28"/>
          <w:lang w:eastAsia="ar-SA"/>
        </w:rPr>
        <w:t>informatīvo materiālu izplatīšana</w:t>
      </w:r>
      <w:r w:rsidR="009B0E35">
        <w:rPr>
          <w:bCs/>
          <w:szCs w:val="28"/>
          <w:lang w:eastAsia="ar-SA"/>
        </w:rPr>
        <w:t>;</w:t>
      </w:r>
      <w:r w:rsidRPr="00EB30BA">
        <w:rPr>
          <w:bCs/>
          <w:szCs w:val="28"/>
          <w:lang w:eastAsia="ar-SA"/>
        </w:rPr>
        <w:t xml:space="preserve"> </w:t>
      </w:r>
    </w:p>
    <w:p w14:paraId="196B5531" w14:textId="77777777" w:rsidR="0010496B" w:rsidRPr="00C520E5" w:rsidRDefault="0010496B">
      <w:pPr>
        <w:numPr>
          <w:ilvl w:val="1"/>
          <w:numId w:val="3"/>
        </w:numPr>
        <w:jc w:val="both"/>
        <w:rPr>
          <w:bCs/>
          <w:szCs w:val="28"/>
          <w:lang w:eastAsia="ar-SA"/>
        </w:rPr>
      </w:pPr>
      <w:r w:rsidRPr="00EB30BA">
        <w:rPr>
          <w:bCs/>
          <w:szCs w:val="28"/>
          <w:lang w:eastAsia="ar-SA"/>
        </w:rPr>
        <w:t>u.c.</w:t>
      </w:r>
    </w:p>
    <w:p w14:paraId="45AFE981" w14:textId="77777777" w:rsidR="004B6B52" w:rsidRPr="00DB6B2B" w:rsidRDefault="003059E5">
      <w:pPr>
        <w:numPr>
          <w:ilvl w:val="0"/>
          <w:numId w:val="3"/>
        </w:numPr>
        <w:autoSpaceDE w:val="0"/>
        <w:autoSpaceDN w:val="0"/>
        <w:adjustRightInd w:val="0"/>
        <w:spacing w:after="120"/>
        <w:jc w:val="both"/>
        <w:rPr>
          <w:bCs/>
          <w:szCs w:val="28"/>
          <w:lang w:eastAsia="ar-SA"/>
        </w:rPr>
      </w:pPr>
      <w:r>
        <w:rPr>
          <w:b/>
          <w:bCs/>
          <w:szCs w:val="28"/>
          <w:lang w:eastAsia="ar-SA"/>
        </w:rPr>
        <w:t>i</w:t>
      </w:r>
      <w:r w:rsidR="004B6B52" w:rsidRPr="00DB6B2B">
        <w:rPr>
          <w:b/>
          <w:bCs/>
          <w:szCs w:val="28"/>
          <w:lang w:eastAsia="ar-SA"/>
        </w:rPr>
        <w:t>nfekciju slimīb</w:t>
      </w:r>
      <w:r>
        <w:rPr>
          <w:b/>
          <w:bCs/>
          <w:szCs w:val="28"/>
          <w:lang w:eastAsia="ar-SA"/>
        </w:rPr>
        <w:t>u profilakse</w:t>
      </w:r>
      <w:r w:rsidR="004B6B52" w:rsidRPr="00DB6B2B">
        <w:rPr>
          <w:b/>
          <w:bCs/>
          <w:szCs w:val="28"/>
          <w:lang w:eastAsia="ar-SA"/>
        </w:rPr>
        <w:t xml:space="preserve"> – </w:t>
      </w:r>
      <w:r w:rsidR="0010496B" w:rsidRPr="00DB6B2B">
        <w:rPr>
          <w:szCs w:val="28"/>
          <w:lang w:eastAsia="ar-SA"/>
        </w:rPr>
        <w:t>pasākumi, lai informētu par pareizu roku higiēnu, gaisa</w:t>
      </w:r>
      <w:r>
        <w:rPr>
          <w:szCs w:val="28"/>
          <w:lang w:eastAsia="ar-SA"/>
        </w:rPr>
        <w:t xml:space="preserve"> </w:t>
      </w:r>
      <w:r w:rsidR="0010496B" w:rsidRPr="00DB6B2B">
        <w:rPr>
          <w:szCs w:val="28"/>
          <w:lang w:eastAsia="ar-SA"/>
        </w:rPr>
        <w:t>pilienu infekcijām, vakcinācija un tās nepieciešamība</w:t>
      </w:r>
      <w:r>
        <w:rPr>
          <w:szCs w:val="28"/>
          <w:lang w:eastAsia="ar-SA"/>
        </w:rPr>
        <w:t>,</w:t>
      </w:r>
      <w:r w:rsidR="00F54737">
        <w:rPr>
          <w:szCs w:val="28"/>
          <w:lang w:eastAsia="ar-SA"/>
        </w:rPr>
        <w:t xml:space="preserve"> u.tml.</w:t>
      </w:r>
      <w:r w:rsidR="0010496B" w:rsidRPr="00DB6B2B">
        <w:rPr>
          <w:szCs w:val="28"/>
          <w:lang w:eastAsia="ar-SA"/>
        </w:rPr>
        <w:t>:</w:t>
      </w:r>
    </w:p>
    <w:p w14:paraId="089DD641" w14:textId="77777777" w:rsidR="004B6B52" w:rsidRPr="00DB6B2B" w:rsidRDefault="0010496B">
      <w:pPr>
        <w:numPr>
          <w:ilvl w:val="1"/>
          <w:numId w:val="3"/>
        </w:numPr>
        <w:rPr>
          <w:bCs/>
          <w:szCs w:val="28"/>
          <w:lang w:eastAsia="ar-SA"/>
        </w:rPr>
      </w:pPr>
      <w:r w:rsidRPr="00DB6B2B">
        <w:rPr>
          <w:bCs/>
          <w:szCs w:val="28"/>
          <w:lang w:eastAsia="ar-SA"/>
        </w:rPr>
        <w:t>izglītojošas lekcijas, nodarbības</w:t>
      </w:r>
      <w:r w:rsidR="004B6B52" w:rsidRPr="00DB6B2B">
        <w:rPr>
          <w:bCs/>
          <w:szCs w:val="28"/>
          <w:lang w:eastAsia="ar-SA"/>
        </w:rPr>
        <w:t>;</w:t>
      </w:r>
    </w:p>
    <w:p w14:paraId="2A312DAB" w14:textId="77777777" w:rsidR="009B0E35" w:rsidRDefault="004B6B52">
      <w:pPr>
        <w:numPr>
          <w:ilvl w:val="1"/>
          <w:numId w:val="3"/>
        </w:numPr>
        <w:rPr>
          <w:bCs/>
          <w:szCs w:val="28"/>
          <w:lang w:eastAsia="ar-SA"/>
        </w:rPr>
      </w:pPr>
      <w:r w:rsidRPr="00DB6B2B">
        <w:rPr>
          <w:bCs/>
          <w:szCs w:val="28"/>
          <w:lang w:eastAsia="ar-SA"/>
        </w:rPr>
        <w:t>informatīvo materiālu izplatīšana</w:t>
      </w:r>
      <w:r w:rsidR="009B0E35">
        <w:rPr>
          <w:bCs/>
          <w:szCs w:val="28"/>
          <w:lang w:eastAsia="ar-SA"/>
        </w:rPr>
        <w:t>;</w:t>
      </w:r>
      <w:r w:rsidR="0010496B" w:rsidRPr="00DB6B2B">
        <w:rPr>
          <w:bCs/>
          <w:szCs w:val="28"/>
          <w:lang w:eastAsia="ar-SA"/>
        </w:rPr>
        <w:t xml:space="preserve"> </w:t>
      </w:r>
    </w:p>
    <w:p w14:paraId="3BB1B97C" w14:textId="77777777" w:rsidR="004B6B52" w:rsidRPr="00DB6B2B" w:rsidRDefault="0010496B">
      <w:pPr>
        <w:numPr>
          <w:ilvl w:val="1"/>
          <w:numId w:val="3"/>
        </w:numPr>
        <w:rPr>
          <w:bCs/>
          <w:szCs w:val="28"/>
          <w:lang w:eastAsia="ar-SA"/>
        </w:rPr>
      </w:pPr>
      <w:r w:rsidRPr="00DB6B2B">
        <w:rPr>
          <w:bCs/>
          <w:szCs w:val="28"/>
          <w:lang w:eastAsia="ar-SA"/>
        </w:rPr>
        <w:t>u.c.</w:t>
      </w:r>
    </w:p>
    <w:p w14:paraId="2C25A503" w14:textId="77777777" w:rsidR="004B6B52" w:rsidRPr="00DB6B2B" w:rsidRDefault="003059E5">
      <w:pPr>
        <w:numPr>
          <w:ilvl w:val="0"/>
          <w:numId w:val="3"/>
        </w:numPr>
        <w:autoSpaceDE w:val="0"/>
        <w:autoSpaceDN w:val="0"/>
        <w:adjustRightInd w:val="0"/>
        <w:spacing w:after="120"/>
        <w:jc w:val="both"/>
        <w:rPr>
          <w:bCs/>
          <w:szCs w:val="28"/>
          <w:lang w:eastAsia="ar-SA"/>
        </w:rPr>
      </w:pPr>
      <w:r>
        <w:rPr>
          <w:b/>
          <w:szCs w:val="28"/>
          <w:lang w:eastAsia="ar-SA"/>
        </w:rPr>
        <w:t>m</w:t>
      </w:r>
      <w:r w:rsidR="004B6B52" w:rsidRPr="00DB6B2B">
        <w:rPr>
          <w:b/>
          <w:szCs w:val="28"/>
          <w:lang w:eastAsia="ar-SA"/>
        </w:rPr>
        <w:t>utes veselības veicināšana</w:t>
      </w:r>
      <w:r w:rsidR="004B6B52" w:rsidRPr="00DB6B2B">
        <w:rPr>
          <w:bCs/>
          <w:szCs w:val="28"/>
          <w:lang w:eastAsia="ar-SA"/>
        </w:rPr>
        <w:t xml:space="preserve"> </w:t>
      </w:r>
      <w:r w:rsidR="00622C16" w:rsidRPr="00DB6B2B">
        <w:rPr>
          <w:b/>
          <w:bCs/>
          <w:szCs w:val="28"/>
          <w:lang w:eastAsia="ar-SA"/>
        </w:rPr>
        <w:t xml:space="preserve">– </w:t>
      </w:r>
      <w:r w:rsidR="00622C16" w:rsidRPr="00DB6B2B">
        <w:rPr>
          <w:bCs/>
          <w:szCs w:val="28"/>
          <w:lang w:eastAsia="ar-SA"/>
        </w:rPr>
        <w:t>pasākumi, lai informētu par mutes dobuma higiēnu, veicinātu zobārsta apmeklējumu</w:t>
      </w:r>
      <w:r>
        <w:rPr>
          <w:bCs/>
          <w:szCs w:val="28"/>
          <w:lang w:eastAsia="ar-SA"/>
        </w:rPr>
        <w:t>s,</w:t>
      </w:r>
      <w:r w:rsidR="00F54737">
        <w:rPr>
          <w:bCs/>
          <w:szCs w:val="28"/>
          <w:lang w:eastAsia="ar-SA"/>
        </w:rPr>
        <w:t xml:space="preserve"> u.tml.:</w:t>
      </w:r>
    </w:p>
    <w:p w14:paraId="3B382B33" w14:textId="77777777" w:rsidR="0010496B" w:rsidRPr="00DB6B2B" w:rsidRDefault="0010496B">
      <w:pPr>
        <w:numPr>
          <w:ilvl w:val="1"/>
          <w:numId w:val="3"/>
        </w:numPr>
        <w:rPr>
          <w:bCs/>
          <w:szCs w:val="28"/>
          <w:lang w:eastAsia="ar-SA"/>
        </w:rPr>
      </w:pPr>
      <w:r w:rsidRPr="00DB6B2B">
        <w:rPr>
          <w:bCs/>
          <w:szCs w:val="28"/>
          <w:lang w:eastAsia="ar-SA"/>
        </w:rPr>
        <w:t>izglītojošas lekcijas, nodarbības;</w:t>
      </w:r>
    </w:p>
    <w:p w14:paraId="74DE0576" w14:textId="77777777" w:rsidR="009B0E35" w:rsidRDefault="0010496B">
      <w:pPr>
        <w:numPr>
          <w:ilvl w:val="1"/>
          <w:numId w:val="3"/>
        </w:numPr>
        <w:rPr>
          <w:bCs/>
          <w:szCs w:val="28"/>
          <w:lang w:eastAsia="ar-SA"/>
        </w:rPr>
      </w:pPr>
      <w:r w:rsidRPr="00DB6B2B">
        <w:rPr>
          <w:bCs/>
          <w:szCs w:val="28"/>
          <w:lang w:eastAsia="ar-SA"/>
        </w:rPr>
        <w:t>informatīvo materiālu izplatīšana</w:t>
      </w:r>
      <w:r w:rsidR="009B0E35">
        <w:rPr>
          <w:bCs/>
          <w:szCs w:val="28"/>
          <w:lang w:eastAsia="ar-SA"/>
        </w:rPr>
        <w:t>;</w:t>
      </w:r>
      <w:r w:rsidRPr="00DB6B2B">
        <w:rPr>
          <w:bCs/>
          <w:szCs w:val="28"/>
          <w:lang w:eastAsia="ar-SA"/>
        </w:rPr>
        <w:t xml:space="preserve"> </w:t>
      </w:r>
    </w:p>
    <w:p w14:paraId="04847A14" w14:textId="77777777" w:rsidR="0010496B" w:rsidRDefault="0010496B">
      <w:pPr>
        <w:numPr>
          <w:ilvl w:val="1"/>
          <w:numId w:val="3"/>
        </w:numPr>
        <w:rPr>
          <w:bCs/>
          <w:szCs w:val="28"/>
          <w:lang w:eastAsia="ar-SA"/>
        </w:rPr>
      </w:pPr>
      <w:r w:rsidRPr="00DB6B2B">
        <w:rPr>
          <w:bCs/>
          <w:szCs w:val="28"/>
          <w:lang w:eastAsia="ar-SA"/>
        </w:rPr>
        <w:t>u.c.</w:t>
      </w:r>
    </w:p>
    <w:p w14:paraId="0DE96034" w14:textId="13C65BFA" w:rsidR="002E4197" w:rsidRDefault="002E4197">
      <w:pPr>
        <w:numPr>
          <w:ilvl w:val="0"/>
          <w:numId w:val="3"/>
        </w:numPr>
        <w:autoSpaceDE w:val="0"/>
        <w:autoSpaceDN w:val="0"/>
        <w:adjustRightInd w:val="0"/>
        <w:spacing w:after="120"/>
        <w:jc w:val="both"/>
        <w:rPr>
          <w:bCs/>
          <w:noProof/>
          <w:szCs w:val="28"/>
          <w:lang w:eastAsia="ar-SA"/>
        </w:rPr>
      </w:pPr>
      <w:r>
        <w:rPr>
          <w:b/>
          <w:szCs w:val="28"/>
          <w:lang w:eastAsia="ar-SA"/>
        </w:rPr>
        <w:t>sirds un asinsvadu</w:t>
      </w:r>
      <w:r w:rsidR="00741D76">
        <w:rPr>
          <w:b/>
          <w:szCs w:val="28"/>
          <w:lang w:eastAsia="ar-SA"/>
        </w:rPr>
        <w:t xml:space="preserve"> slimību profilakse</w:t>
      </w:r>
      <w:r w:rsidRPr="00DB6B2B">
        <w:rPr>
          <w:b/>
          <w:szCs w:val="28"/>
          <w:lang w:eastAsia="ar-SA"/>
        </w:rPr>
        <w:t xml:space="preserve"> </w:t>
      </w:r>
      <w:r w:rsidRPr="00DB6B2B">
        <w:rPr>
          <w:b/>
          <w:bCs/>
          <w:szCs w:val="28"/>
          <w:lang w:eastAsia="ar-SA"/>
        </w:rPr>
        <w:t>–</w:t>
      </w:r>
      <w:r w:rsidR="007C04F8">
        <w:rPr>
          <w:bCs/>
          <w:szCs w:val="28"/>
          <w:lang w:eastAsia="ar-SA"/>
        </w:rPr>
        <w:t>sirds un asinsvadu slimību profilaksei aptver pasākumu īstenošanu iepriekš minētajās tematiskajās jomās-fiziskā aktivitāte, veselīgs uzturs, atkarību profilakse un psihiskā veselība,</w:t>
      </w:r>
      <w:r w:rsidRPr="00DB6B2B">
        <w:rPr>
          <w:bCs/>
          <w:szCs w:val="28"/>
          <w:lang w:eastAsia="ar-SA"/>
        </w:rPr>
        <w:t xml:space="preserve"> iedzīvotāju informēšan</w:t>
      </w:r>
      <w:r w:rsidR="007C04F8">
        <w:rPr>
          <w:bCs/>
          <w:szCs w:val="28"/>
          <w:lang w:eastAsia="ar-SA"/>
        </w:rPr>
        <w:t>u</w:t>
      </w:r>
      <w:r w:rsidRPr="00DB6B2B">
        <w:rPr>
          <w:bCs/>
          <w:szCs w:val="28"/>
          <w:lang w:eastAsia="ar-SA"/>
        </w:rPr>
        <w:t xml:space="preserve"> par </w:t>
      </w:r>
      <w:r w:rsidR="00741D76">
        <w:rPr>
          <w:bCs/>
          <w:szCs w:val="28"/>
          <w:lang w:eastAsia="ar-SA"/>
        </w:rPr>
        <w:t>sirds un asinsvadu riska faktoriem</w:t>
      </w:r>
      <w:r>
        <w:rPr>
          <w:bCs/>
          <w:noProof/>
          <w:szCs w:val="28"/>
          <w:lang w:eastAsia="ar-SA"/>
        </w:rPr>
        <w:t>, u.tml.:</w:t>
      </w:r>
      <w:r w:rsidRPr="00DB6B2B">
        <w:rPr>
          <w:bCs/>
          <w:noProof/>
          <w:szCs w:val="28"/>
          <w:lang w:eastAsia="ar-SA"/>
        </w:rPr>
        <w:t xml:space="preserve"> </w:t>
      </w:r>
    </w:p>
    <w:p w14:paraId="03B4181D" w14:textId="2F0DC702" w:rsidR="007C04F8" w:rsidRDefault="007C04F8">
      <w:pPr>
        <w:numPr>
          <w:ilvl w:val="1"/>
          <w:numId w:val="3"/>
        </w:numPr>
        <w:rPr>
          <w:bCs/>
          <w:noProof/>
          <w:szCs w:val="28"/>
          <w:lang w:eastAsia="ar-SA"/>
        </w:rPr>
      </w:pPr>
      <w:r w:rsidRPr="007C04F8">
        <w:rPr>
          <w:bCs/>
          <w:noProof/>
          <w:szCs w:val="28"/>
          <w:lang w:eastAsia="ar-SA"/>
        </w:rPr>
        <w:t>veselības pārbaudes (asinsspiediens, holesterīns, glikozes līmenis)</w:t>
      </w:r>
      <w:r>
        <w:rPr>
          <w:bCs/>
          <w:noProof/>
          <w:szCs w:val="28"/>
          <w:lang w:eastAsia="ar-SA"/>
        </w:rPr>
        <w:t>;</w:t>
      </w:r>
    </w:p>
    <w:p w14:paraId="537DC4A1" w14:textId="19DE6421" w:rsidR="007C04F8" w:rsidRPr="00DB6B2B" w:rsidRDefault="007C04F8">
      <w:pPr>
        <w:numPr>
          <w:ilvl w:val="1"/>
          <w:numId w:val="3"/>
        </w:numPr>
        <w:rPr>
          <w:bCs/>
          <w:noProof/>
          <w:szCs w:val="28"/>
          <w:lang w:eastAsia="ar-SA"/>
        </w:rPr>
      </w:pPr>
      <w:r w:rsidRPr="00DB6B2B">
        <w:rPr>
          <w:bCs/>
          <w:noProof/>
          <w:szCs w:val="28"/>
          <w:lang w:eastAsia="ar-SA"/>
        </w:rPr>
        <w:t>izglītojošas lekcijas, nodarbības;</w:t>
      </w:r>
    </w:p>
    <w:p w14:paraId="1AED244A" w14:textId="77777777" w:rsidR="007C04F8" w:rsidRDefault="007C04F8">
      <w:pPr>
        <w:numPr>
          <w:ilvl w:val="1"/>
          <w:numId w:val="3"/>
        </w:numPr>
        <w:rPr>
          <w:bCs/>
          <w:szCs w:val="28"/>
          <w:lang w:eastAsia="ar-SA"/>
        </w:rPr>
      </w:pPr>
      <w:r w:rsidRPr="00DB6B2B">
        <w:rPr>
          <w:bCs/>
          <w:szCs w:val="28"/>
          <w:lang w:eastAsia="ar-SA"/>
        </w:rPr>
        <w:t>informatīvo materiālu izplatīšana</w:t>
      </w:r>
      <w:r>
        <w:rPr>
          <w:bCs/>
          <w:szCs w:val="28"/>
          <w:lang w:eastAsia="ar-SA"/>
        </w:rPr>
        <w:t>;</w:t>
      </w:r>
      <w:r w:rsidRPr="00DB6B2B">
        <w:rPr>
          <w:bCs/>
          <w:szCs w:val="28"/>
          <w:lang w:eastAsia="ar-SA"/>
        </w:rPr>
        <w:t xml:space="preserve"> </w:t>
      </w:r>
    </w:p>
    <w:p w14:paraId="4B462C9C" w14:textId="3FD21860" w:rsidR="007C04F8" w:rsidRDefault="007C04F8">
      <w:pPr>
        <w:numPr>
          <w:ilvl w:val="1"/>
          <w:numId w:val="3"/>
        </w:numPr>
        <w:rPr>
          <w:bCs/>
          <w:szCs w:val="28"/>
          <w:lang w:eastAsia="ar-SA"/>
        </w:rPr>
      </w:pPr>
      <w:r>
        <w:rPr>
          <w:bCs/>
          <w:szCs w:val="28"/>
          <w:lang w:eastAsia="ar-SA"/>
        </w:rPr>
        <w:t>sadarbība ar ģimenes ārstiem;</w:t>
      </w:r>
    </w:p>
    <w:p w14:paraId="1525E0ED" w14:textId="3DBB87FB" w:rsidR="007C04F8" w:rsidRPr="007C04F8" w:rsidRDefault="007C04F8">
      <w:pPr>
        <w:numPr>
          <w:ilvl w:val="1"/>
          <w:numId w:val="3"/>
        </w:numPr>
        <w:rPr>
          <w:bCs/>
          <w:szCs w:val="28"/>
          <w:lang w:eastAsia="ar-SA"/>
        </w:rPr>
      </w:pPr>
      <w:r w:rsidRPr="00DB6B2B">
        <w:rPr>
          <w:bCs/>
          <w:szCs w:val="28"/>
          <w:lang w:eastAsia="ar-SA"/>
        </w:rPr>
        <w:t>u.c.</w:t>
      </w:r>
    </w:p>
    <w:p w14:paraId="694C0EA1" w14:textId="30A87F4A" w:rsidR="004B6B52" w:rsidRPr="00DB6B2B" w:rsidRDefault="003059E5">
      <w:pPr>
        <w:numPr>
          <w:ilvl w:val="0"/>
          <w:numId w:val="3"/>
        </w:numPr>
        <w:autoSpaceDE w:val="0"/>
        <w:autoSpaceDN w:val="0"/>
        <w:adjustRightInd w:val="0"/>
        <w:spacing w:after="120"/>
        <w:jc w:val="both"/>
        <w:rPr>
          <w:bCs/>
          <w:noProof/>
          <w:szCs w:val="28"/>
          <w:lang w:eastAsia="ar-SA"/>
        </w:rPr>
      </w:pPr>
      <w:r>
        <w:rPr>
          <w:b/>
          <w:szCs w:val="28"/>
          <w:lang w:eastAsia="ar-SA"/>
        </w:rPr>
        <w:t>o</w:t>
      </w:r>
      <w:r w:rsidR="004B6B52" w:rsidRPr="00DB6B2B">
        <w:rPr>
          <w:b/>
          <w:szCs w:val="28"/>
          <w:lang w:eastAsia="ar-SA"/>
        </w:rPr>
        <w:t>nkoloģisko slimību profilakse</w:t>
      </w:r>
      <w:r w:rsidR="00622C16" w:rsidRPr="00DB6B2B">
        <w:rPr>
          <w:b/>
          <w:szCs w:val="28"/>
          <w:lang w:eastAsia="ar-SA"/>
        </w:rPr>
        <w:t xml:space="preserve"> </w:t>
      </w:r>
      <w:r w:rsidR="00622C16" w:rsidRPr="00DB6B2B">
        <w:rPr>
          <w:b/>
          <w:bCs/>
          <w:szCs w:val="28"/>
          <w:lang w:eastAsia="ar-SA"/>
        </w:rPr>
        <w:t>–</w:t>
      </w:r>
      <w:r w:rsidR="004B6B52" w:rsidRPr="00DB6B2B">
        <w:rPr>
          <w:bCs/>
          <w:szCs w:val="28"/>
          <w:lang w:eastAsia="ar-SA"/>
        </w:rPr>
        <w:t xml:space="preserve"> </w:t>
      </w:r>
      <w:r w:rsidR="00622C16" w:rsidRPr="00DB6B2B">
        <w:rPr>
          <w:bCs/>
          <w:szCs w:val="28"/>
          <w:lang w:eastAsia="ar-SA"/>
        </w:rPr>
        <w:t xml:space="preserve">pasākumi </w:t>
      </w:r>
      <w:r w:rsidR="007C04F8">
        <w:rPr>
          <w:bCs/>
          <w:szCs w:val="28"/>
          <w:lang w:eastAsia="ar-SA"/>
        </w:rPr>
        <w:t>onkoloģisko slimību profilaksei aptver pasākumu īstenošanu iepriekš minētajās tematiskajās jomās-fiziskā aktivitāte, veselīgs uzturs, atkarību profilakse un psihiskā veselība,</w:t>
      </w:r>
      <w:r w:rsidR="007C04F8" w:rsidRPr="00DB6B2B">
        <w:rPr>
          <w:bCs/>
          <w:szCs w:val="28"/>
          <w:lang w:eastAsia="ar-SA"/>
        </w:rPr>
        <w:t xml:space="preserve"> </w:t>
      </w:r>
      <w:r w:rsidR="00622C16" w:rsidRPr="00DB6B2B">
        <w:rPr>
          <w:bCs/>
          <w:szCs w:val="28"/>
          <w:lang w:eastAsia="ar-SA"/>
        </w:rPr>
        <w:t>iedzīvotāju informēšan</w:t>
      </w:r>
      <w:r w:rsidR="004C0321">
        <w:rPr>
          <w:bCs/>
          <w:szCs w:val="28"/>
          <w:lang w:eastAsia="ar-SA"/>
        </w:rPr>
        <w:t>a</w:t>
      </w:r>
      <w:r w:rsidR="00622C16" w:rsidRPr="00DB6B2B">
        <w:rPr>
          <w:bCs/>
          <w:szCs w:val="28"/>
          <w:lang w:eastAsia="ar-SA"/>
        </w:rPr>
        <w:t xml:space="preserve"> par onkoloģijas riska faktoriem, </w:t>
      </w:r>
      <w:r w:rsidR="00622C16" w:rsidRPr="00DB6B2B">
        <w:rPr>
          <w:bCs/>
          <w:noProof/>
          <w:szCs w:val="28"/>
          <w:lang w:eastAsia="ar-SA"/>
        </w:rPr>
        <w:t>par agrīna vēža skrīninga iespējām</w:t>
      </w:r>
      <w:r>
        <w:rPr>
          <w:bCs/>
          <w:noProof/>
          <w:szCs w:val="28"/>
          <w:lang w:eastAsia="ar-SA"/>
        </w:rPr>
        <w:t>,</w:t>
      </w:r>
      <w:r w:rsidR="00F54737">
        <w:rPr>
          <w:bCs/>
          <w:noProof/>
          <w:szCs w:val="28"/>
          <w:lang w:eastAsia="ar-SA"/>
        </w:rPr>
        <w:t xml:space="preserve"> u.tml.:</w:t>
      </w:r>
      <w:r w:rsidR="00622C16" w:rsidRPr="00DB6B2B">
        <w:rPr>
          <w:bCs/>
          <w:noProof/>
          <w:szCs w:val="28"/>
          <w:lang w:eastAsia="ar-SA"/>
        </w:rPr>
        <w:t xml:space="preserve"> </w:t>
      </w:r>
    </w:p>
    <w:p w14:paraId="25DA2DA0" w14:textId="77777777" w:rsidR="004B6B52" w:rsidRPr="00DB6B2B" w:rsidRDefault="004B6B52">
      <w:pPr>
        <w:numPr>
          <w:ilvl w:val="1"/>
          <w:numId w:val="3"/>
        </w:numPr>
        <w:rPr>
          <w:bCs/>
          <w:noProof/>
          <w:szCs w:val="28"/>
          <w:lang w:eastAsia="ar-SA"/>
        </w:rPr>
      </w:pPr>
      <w:r w:rsidRPr="00DB6B2B">
        <w:rPr>
          <w:bCs/>
          <w:noProof/>
          <w:szCs w:val="28"/>
          <w:lang w:eastAsia="ar-SA"/>
        </w:rPr>
        <w:t>mobilā digitālā mammogrāfa izbraukumu organizēšana</w:t>
      </w:r>
      <w:r w:rsidR="0010496B" w:rsidRPr="00DB6B2B">
        <w:rPr>
          <w:bCs/>
          <w:noProof/>
          <w:szCs w:val="28"/>
          <w:lang w:eastAsia="ar-SA"/>
        </w:rPr>
        <w:t>;</w:t>
      </w:r>
    </w:p>
    <w:p w14:paraId="3E15259F" w14:textId="77777777" w:rsidR="0010496B" w:rsidRPr="00DB6B2B" w:rsidRDefault="0010496B">
      <w:pPr>
        <w:numPr>
          <w:ilvl w:val="1"/>
          <w:numId w:val="3"/>
        </w:numPr>
        <w:rPr>
          <w:bCs/>
          <w:noProof/>
          <w:szCs w:val="28"/>
          <w:lang w:eastAsia="ar-SA"/>
        </w:rPr>
      </w:pPr>
      <w:r w:rsidRPr="00DB6B2B">
        <w:rPr>
          <w:bCs/>
          <w:noProof/>
          <w:szCs w:val="28"/>
          <w:lang w:eastAsia="ar-SA"/>
        </w:rPr>
        <w:t>izglītojošas lekcijas, nodarbības;</w:t>
      </w:r>
    </w:p>
    <w:p w14:paraId="4C511E13" w14:textId="77777777" w:rsidR="009B0E35" w:rsidRDefault="0010496B">
      <w:pPr>
        <w:numPr>
          <w:ilvl w:val="1"/>
          <w:numId w:val="3"/>
        </w:numPr>
        <w:rPr>
          <w:bCs/>
          <w:szCs w:val="28"/>
          <w:lang w:eastAsia="ar-SA"/>
        </w:rPr>
      </w:pPr>
      <w:r w:rsidRPr="00DB6B2B">
        <w:rPr>
          <w:bCs/>
          <w:szCs w:val="28"/>
          <w:lang w:eastAsia="ar-SA"/>
        </w:rPr>
        <w:t>informatīvo materiālu izplatīšana</w:t>
      </w:r>
      <w:r w:rsidR="009B0E35">
        <w:rPr>
          <w:bCs/>
          <w:szCs w:val="28"/>
          <w:lang w:eastAsia="ar-SA"/>
        </w:rPr>
        <w:t>;</w:t>
      </w:r>
      <w:r w:rsidRPr="00DB6B2B">
        <w:rPr>
          <w:bCs/>
          <w:szCs w:val="28"/>
          <w:lang w:eastAsia="ar-SA"/>
        </w:rPr>
        <w:t xml:space="preserve"> </w:t>
      </w:r>
    </w:p>
    <w:p w14:paraId="0609E798" w14:textId="30DC5523" w:rsidR="007C04F8" w:rsidRDefault="007C04F8">
      <w:pPr>
        <w:numPr>
          <w:ilvl w:val="1"/>
          <w:numId w:val="3"/>
        </w:numPr>
        <w:rPr>
          <w:bCs/>
          <w:szCs w:val="28"/>
          <w:lang w:eastAsia="ar-SA"/>
        </w:rPr>
      </w:pPr>
      <w:r>
        <w:rPr>
          <w:bCs/>
          <w:szCs w:val="28"/>
          <w:lang w:eastAsia="ar-SA"/>
        </w:rPr>
        <w:t>sadarbība ar ģimenes ārstiem;</w:t>
      </w:r>
    </w:p>
    <w:p w14:paraId="13F043A8" w14:textId="39227F7A" w:rsidR="007C04F8" w:rsidRPr="007C04F8" w:rsidRDefault="007C04F8">
      <w:pPr>
        <w:numPr>
          <w:ilvl w:val="1"/>
          <w:numId w:val="3"/>
        </w:numPr>
        <w:rPr>
          <w:bCs/>
          <w:szCs w:val="28"/>
          <w:lang w:eastAsia="ar-SA"/>
        </w:rPr>
      </w:pPr>
      <w:r>
        <w:rPr>
          <w:bCs/>
          <w:szCs w:val="28"/>
          <w:lang w:eastAsia="ar-SA"/>
        </w:rPr>
        <w:t xml:space="preserve">vakcinācijas un </w:t>
      </w:r>
      <w:proofErr w:type="spellStart"/>
      <w:r>
        <w:rPr>
          <w:bCs/>
          <w:szCs w:val="28"/>
          <w:lang w:eastAsia="ar-SA"/>
        </w:rPr>
        <w:t>skrīninga</w:t>
      </w:r>
      <w:proofErr w:type="spellEnd"/>
      <w:r>
        <w:rPr>
          <w:bCs/>
          <w:szCs w:val="28"/>
          <w:lang w:eastAsia="ar-SA"/>
        </w:rPr>
        <w:t xml:space="preserve"> veicināšana;</w:t>
      </w:r>
    </w:p>
    <w:p w14:paraId="5EFBAC85" w14:textId="77777777" w:rsidR="0010496B" w:rsidRPr="00DB6B2B" w:rsidRDefault="0010496B">
      <w:pPr>
        <w:numPr>
          <w:ilvl w:val="1"/>
          <w:numId w:val="3"/>
        </w:numPr>
        <w:rPr>
          <w:bCs/>
          <w:szCs w:val="28"/>
          <w:lang w:eastAsia="ar-SA"/>
        </w:rPr>
      </w:pPr>
      <w:r w:rsidRPr="00DB6B2B">
        <w:rPr>
          <w:bCs/>
          <w:szCs w:val="28"/>
          <w:lang w:eastAsia="ar-SA"/>
        </w:rPr>
        <w:t>u.c.</w:t>
      </w:r>
    </w:p>
    <w:p w14:paraId="7816608D" w14:textId="77777777" w:rsidR="004B6B52" w:rsidRPr="00DB6B2B" w:rsidRDefault="003059E5">
      <w:pPr>
        <w:numPr>
          <w:ilvl w:val="0"/>
          <w:numId w:val="3"/>
        </w:numPr>
        <w:autoSpaceDE w:val="0"/>
        <w:autoSpaceDN w:val="0"/>
        <w:adjustRightInd w:val="0"/>
        <w:spacing w:after="120"/>
        <w:jc w:val="both"/>
        <w:rPr>
          <w:bCs/>
          <w:szCs w:val="28"/>
          <w:lang w:eastAsia="ar-SA"/>
        </w:rPr>
      </w:pPr>
      <w:r>
        <w:rPr>
          <w:b/>
          <w:szCs w:val="28"/>
          <w:lang w:eastAsia="ar-SA"/>
        </w:rPr>
        <w:t>t</w:t>
      </w:r>
      <w:r w:rsidR="004B6B52" w:rsidRPr="00DB6B2B">
        <w:rPr>
          <w:b/>
          <w:szCs w:val="28"/>
          <w:lang w:eastAsia="ar-SA"/>
        </w:rPr>
        <w:t>raumatisma profilakse</w:t>
      </w:r>
      <w:r w:rsidR="004B6B52" w:rsidRPr="00DB6B2B">
        <w:rPr>
          <w:bCs/>
          <w:szCs w:val="28"/>
          <w:lang w:eastAsia="ar-SA"/>
        </w:rPr>
        <w:t xml:space="preserve"> </w:t>
      </w:r>
      <w:r w:rsidR="004B6B52" w:rsidRPr="00DB6B2B">
        <w:rPr>
          <w:b/>
          <w:bCs/>
          <w:szCs w:val="28"/>
          <w:lang w:eastAsia="ar-SA"/>
        </w:rPr>
        <w:t>–</w:t>
      </w:r>
      <w:r w:rsidR="00622C16" w:rsidRPr="00DB6B2B">
        <w:rPr>
          <w:b/>
          <w:bCs/>
          <w:szCs w:val="28"/>
          <w:lang w:eastAsia="ar-SA"/>
        </w:rPr>
        <w:t xml:space="preserve"> </w:t>
      </w:r>
      <w:r w:rsidR="00622C16" w:rsidRPr="00DB6B2B">
        <w:rPr>
          <w:szCs w:val="28"/>
          <w:lang w:eastAsia="ar-SA"/>
        </w:rPr>
        <w:t>pasākumi, lai mazinātu iedzīvotāju traumatismu</w:t>
      </w:r>
      <w:r w:rsidR="002B04D6">
        <w:rPr>
          <w:szCs w:val="28"/>
          <w:lang w:eastAsia="ar-SA"/>
        </w:rPr>
        <w:t xml:space="preserve"> (informēšana par drošību uz ūdens, drošību uz ceļa</w:t>
      </w:r>
      <w:r>
        <w:rPr>
          <w:szCs w:val="28"/>
          <w:lang w:eastAsia="ar-SA"/>
        </w:rPr>
        <w:t>,</w:t>
      </w:r>
      <w:r w:rsidR="002B04D6">
        <w:rPr>
          <w:szCs w:val="28"/>
          <w:lang w:eastAsia="ar-SA"/>
        </w:rPr>
        <w:t xml:space="preserve"> u.tml.)</w:t>
      </w:r>
      <w:r w:rsidR="00622C16" w:rsidRPr="00DB6B2B">
        <w:rPr>
          <w:szCs w:val="28"/>
          <w:lang w:eastAsia="ar-SA"/>
        </w:rPr>
        <w:t>, t.sk. drošas infrastruktūras radīšana</w:t>
      </w:r>
      <w:r>
        <w:rPr>
          <w:szCs w:val="28"/>
          <w:lang w:eastAsia="ar-SA"/>
        </w:rPr>
        <w:t>,</w:t>
      </w:r>
      <w:r w:rsidR="00622C16" w:rsidRPr="00DB6B2B">
        <w:rPr>
          <w:szCs w:val="28"/>
          <w:lang w:eastAsia="ar-SA"/>
        </w:rPr>
        <w:t xml:space="preserve"> u.tml.</w:t>
      </w:r>
      <w:r w:rsidR="00F54737">
        <w:rPr>
          <w:szCs w:val="28"/>
          <w:lang w:eastAsia="ar-SA"/>
        </w:rPr>
        <w:t>:</w:t>
      </w:r>
    </w:p>
    <w:p w14:paraId="0D82F331" w14:textId="77777777" w:rsidR="004B6B52" w:rsidRPr="00DB6B2B" w:rsidRDefault="00622C16">
      <w:pPr>
        <w:numPr>
          <w:ilvl w:val="1"/>
          <w:numId w:val="3"/>
        </w:numPr>
        <w:rPr>
          <w:szCs w:val="28"/>
          <w:lang w:eastAsia="ar-SA"/>
        </w:rPr>
      </w:pPr>
      <w:r w:rsidRPr="00DB6B2B">
        <w:rPr>
          <w:szCs w:val="28"/>
          <w:lang w:eastAsia="ar-SA"/>
        </w:rPr>
        <w:t>o</w:t>
      </w:r>
      <w:r w:rsidR="004B6B52" w:rsidRPr="00DB6B2B">
        <w:rPr>
          <w:szCs w:val="28"/>
          <w:lang w:eastAsia="ar-SA"/>
        </w:rPr>
        <w:t>rganizētu peldēšanas apmācību rīkošana;</w:t>
      </w:r>
    </w:p>
    <w:p w14:paraId="73B85CEA" w14:textId="77777777" w:rsidR="00622C16" w:rsidRPr="00DB6B2B" w:rsidRDefault="00622C16">
      <w:pPr>
        <w:numPr>
          <w:ilvl w:val="1"/>
          <w:numId w:val="3"/>
        </w:numPr>
        <w:rPr>
          <w:szCs w:val="28"/>
          <w:lang w:eastAsia="ar-SA"/>
        </w:rPr>
      </w:pPr>
      <w:r w:rsidRPr="00DB6B2B">
        <w:rPr>
          <w:szCs w:val="28"/>
          <w:lang w:eastAsia="ar-SA"/>
        </w:rPr>
        <w:t>izglītojošas lekcijas, nodarbības;</w:t>
      </w:r>
    </w:p>
    <w:p w14:paraId="02D16D1B" w14:textId="77777777" w:rsidR="004B6B52" w:rsidRPr="00DB6B2B" w:rsidRDefault="004B6B52">
      <w:pPr>
        <w:numPr>
          <w:ilvl w:val="1"/>
          <w:numId w:val="3"/>
        </w:numPr>
        <w:rPr>
          <w:szCs w:val="28"/>
          <w:lang w:eastAsia="ar-SA"/>
        </w:rPr>
      </w:pPr>
      <w:r w:rsidRPr="00DB6B2B">
        <w:rPr>
          <w:szCs w:val="28"/>
          <w:lang w:eastAsia="ar-SA"/>
        </w:rPr>
        <w:t>atstarotāju lietošanas veicināšana;</w:t>
      </w:r>
    </w:p>
    <w:p w14:paraId="37534E18" w14:textId="77777777" w:rsidR="00DB6B2B" w:rsidRDefault="004B6B52">
      <w:pPr>
        <w:numPr>
          <w:ilvl w:val="1"/>
          <w:numId w:val="3"/>
        </w:numPr>
        <w:rPr>
          <w:szCs w:val="28"/>
          <w:lang w:eastAsia="ar-SA"/>
        </w:rPr>
      </w:pPr>
      <w:r w:rsidRPr="00DB6B2B">
        <w:rPr>
          <w:szCs w:val="28"/>
          <w:lang w:eastAsia="ar-SA"/>
        </w:rPr>
        <w:t>apmācību organizēšanu par arodslimību veidošanās iemesliem</w:t>
      </w:r>
      <w:r w:rsidR="00622C16" w:rsidRPr="00DB6B2B">
        <w:rPr>
          <w:szCs w:val="28"/>
          <w:lang w:eastAsia="ar-SA"/>
        </w:rPr>
        <w:t>;</w:t>
      </w:r>
    </w:p>
    <w:p w14:paraId="11E7CBC9" w14:textId="77777777" w:rsidR="00E8368C" w:rsidRDefault="004B6B52">
      <w:pPr>
        <w:numPr>
          <w:ilvl w:val="1"/>
          <w:numId w:val="3"/>
        </w:numPr>
        <w:rPr>
          <w:szCs w:val="28"/>
          <w:lang w:eastAsia="ar-SA"/>
        </w:rPr>
      </w:pPr>
      <w:r w:rsidRPr="00DB6B2B">
        <w:rPr>
          <w:szCs w:val="28"/>
          <w:lang w:eastAsia="ar-SA"/>
        </w:rPr>
        <w:t>drošu sporta un atpūtas vietu ierīkošana</w:t>
      </w:r>
      <w:r w:rsidR="009B0E35">
        <w:rPr>
          <w:szCs w:val="28"/>
          <w:lang w:eastAsia="ar-SA"/>
        </w:rPr>
        <w:t>;</w:t>
      </w:r>
    </w:p>
    <w:p w14:paraId="507AC9C6" w14:textId="49FB8CD6" w:rsidR="00C02CA0" w:rsidRDefault="009B0E35">
      <w:pPr>
        <w:numPr>
          <w:ilvl w:val="1"/>
          <w:numId w:val="3"/>
        </w:numPr>
        <w:rPr>
          <w:szCs w:val="28"/>
          <w:lang w:eastAsia="ar-SA"/>
        </w:rPr>
      </w:pPr>
      <w:r>
        <w:rPr>
          <w:szCs w:val="28"/>
          <w:lang w:eastAsia="ar-SA"/>
        </w:rPr>
        <w:t>u.c.</w:t>
      </w:r>
    </w:p>
    <w:tbl>
      <w:tblPr>
        <w:tblStyle w:val="Reatabula"/>
        <w:tblW w:w="0" w:type="auto"/>
        <w:tblLook w:val="04A0" w:firstRow="1" w:lastRow="0" w:firstColumn="1" w:lastColumn="0" w:noHBand="0" w:noVBand="1"/>
      </w:tblPr>
      <w:tblGrid>
        <w:gridCol w:w="9041"/>
      </w:tblGrid>
      <w:tr w:rsidR="00C02CA0" w14:paraId="03A99308" w14:textId="77777777" w:rsidTr="00C02CA0">
        <w:tc>
          <w:tcPr>
            <w:tcW w:w="9061" w:type="dxa"/>
            <w:tcBorders>
              <w:top w:val="single" w:sz="12" w:space="0" w:color="D4CD40"/>
              <w:left w:val="single" w:sz="12" w:space="0" w:color="D4CD40"/>
              <w:bottom w:val="single" w:sz="12" w:space="0" w:color="D4CD40"/>
              <w:right w:val="single" w:sz="12" w:space="0" w:color="D4CD40"/>
            </w:tcBorders>
            <w:shd w:val="clear" w:color="auto" w:fill="D4CD40"/>
          </w:tcPr>
          <w:p w14:paraId="04A3315E" w14:textId="442C4DC9" w:rsidR="00C02CA0" w:rsidRPr="00C02CA0" w:rsidRDefault="00C02CA0" w:rsidP="00C02CA0">
            <w:pPr>
              <w:rPr>
                <w:b/>
                <w:bCs/>
                <w:szCs w:val="28"/>
                <w:lang w:eastAsia="ar-SA"/>
              </w:rPr>
            </w:pPr>
            <w:r w:rsidRPr="00C02CA0">
              <w:rPr>
                <w:bCs/>
                <w:szCs w:val="28"/>
                <w:u w:val="single"/>
                <w:lang w:eastAsia="ar-SA"/>
              </w:rPr>
              <w:lastRenderedPageBreak/>
              <w:t>4. rīcības virziens:</w:t>
            </w:r>
            <w:r w:rsidRPr="00C02CA0">
              <w:rPr>
                <w:b/>
                <w:bCs/>
                <w:szCs w:val="28"/>
                <w:lang w:eastAsia="ar-SA"/>
              </w:rPr>
              <w:t xml:space="preserve"> Sadarbības attīstīšana ar organizācijām, kas aktīvi darbojas veselības veicināšanas jomā, kā arī ar blakus novadiem</w:t>
            </w:r>
          </w:p>
        </w:tc>
      </w:tr>
    </w:tbl>
    <w:p w14:paraId="7C4267CB" w14:textId="77777777" w:rsidR="00C02CA0" w:rsidRPr="00C02CA0" w:rsidRDefault="00C02CA0" w:rsidP="00C02CA0">
      <w:pPr>
        <w:spacing w:before="120" w:after="120"/>
        <w:jc w:val="both"/>
        <w:rPr>
          <w:bCs/>
          <w:szCs w:val="28"/>
          <w:lang w:eastAsia="ar-SA"/>
        </w:rPr>
      </w:pPr>
      <w:r w:rsidRPr="00C02CA0">
        <w:rPr>
          <w:bCs/>
          <w:szCs w:val="28"/>
          <w:lang w:eastAsia="ar-SA"/>
        </w:rPr>
        <w:t>Sadarbības pilnveide</w:t>
      </w:r>
      <w:r w:rsidRPr="00C02CA0" w:rsidDel="005E38E6">
        <w:rPr>
          <w:bCs/>
          <w:szCs w:val="28"/>
          <w:lang w:eastAsia="ar-SA"/>
        </w:rPr>
        <w:t xml:space="preserve"> </w:t>
      </w:r>
      <w:r w:rsidRPr="00C02CA0">
        <w:rPr>
          <w:bCs/>
          <w:szCs w:val="28"/>
          <w:lang w:eastAsia="ar-SA"/>
        </w:rPr>
        <w:t>un jaunu sadarbības tīklu veidošana. Organizāciju iesaiste veselīga dzīvesveida veicinošu pasākumu plānošanā un organizēšanā, to sasniegumu publiskošana un popularizēšana.  Sadarbības attīstība ar blakus novadiem,  veselību veicinošu kopīgu pasākumu un aktivitāšu organizēšana.</w:t>
      </w:r>
    </w:p>
    <w:p w14:paraId="5328EFB6" w14:textId="77777777" w:rsidR="00E8368C" w:rsidRPr="00F915B8" w:rsidRDefault="00E8368C" w:rsidP="00E87F2A">
      <w:pPr>
        <w:autoSpaceDE w:val="0"/>
        <w:autoSpaceDN w:val="0"/>
        <w:adjustRightInd w:val="0"/>
        <w:jc w:val="both"/>
        <w:rPr>
          <w:bCs/>
          <w:szCs w:val="28"/>
          <w:lang w:eastAsia="ar-SA"/>
        </w:rPr>
      </w:pPr>
      <w:r w:rsidRPr="00F915B8">
        <w:rPr>
          <w:bCs/>
          <w:szCs w:val="28"/>
          <w:lang w:eastAsia="ar-SA"/>
        </w:rPr>
        <w:t>Ieteicamie pasākumi un aktivitātes:</w:t>
      </w:r>
    </w:p>
    <w:p w14:paraId="6480E864" w14:textId="77777777" w:rsidR="00E8368C" w:rsidRPr="000529AF" w:rsidRDefault="005E38E6">
      <w:pPr>
        <w:numPr>
          <w:ilvl w:val="1"/>
          <w:numId w:val="3"/>
        </w:numPr>
        <w:spacing w:before="120"/>
        <w:ind w:left="1434" w:hanging="357"/>
        <w:jc w:val="both"/>
        <w:rPr>
          <w:szCs w:val="28"/>
          <w:lang w:eastAsia="ar-SA"/>
        </w:rPr>
      </w:pPr>
      <w:r w:rsidRPr="000529AF">
        <w:rPr>
          <w:szCs w:val="28"/>
          <w:lang w:eastAsia="ar-SA"/>
        </w:rPr>
        <w:t>iesaistīšana pašvaldības un tās iestāžu pasākumo</w:t>
      </w:r>
      <w:r w:rsidR="006244F1" w:rsidRPr="000529AF">
        <w:rPr>
          <w:szCs w:val="28"/>
          <w:lang w:eastAsia="ar-SA"/>
        </w:rPr>
        <w:t>s</w:t>
      </w:r>
      <w:r w:rsidR="00E8368C" w:rsidRPr="000529AF">
        <w:rPr>
          <w:szCs w:val="28"/>
          <w:lang w:eastAsia="ar-SA"/>
        </w:rPr>
        <w:t>;</w:t>
      </w:r>
    </w:p>
    <w:p w14:paraId="406024E9" w14:textId="77777777" w:rsidR="00E8368C" w:rsidRPr="000529AF" w:rsidRDefault="00E8368C">
      <w:pPr>
        <w:numPr>
          <w:ilvl w:val="1"/>
          <w:numId w:val="3"/>
        </w:numPr>
        <w:jc w:val="both"/>
        <w:rPr>
          <w:szCs w:val="28"/>
          <w:lang w:eastAsia="ar-SA"/>
        </w:rPr>
      </w:pPr>
      <w:r w:rsidRPr="000529AF">
        <w:rPr>
          <w:szCs w:val="28"/>
          <w:lang w:eastAsia="ar-SA"/>
        </w:rPr>
        <w:t>sadarbības attīstīšana ar Latvijā vai novadā pazīstamām spilgtām personībām sportā;</w:t>
      </w:r>
    </w:p>
    <w:p w14:paraId="4374DDA7" w14:textId="77777777" w:rsidR="00E8368C" w:rsidRDefault="006244F1">
      <w:pPr>
        <w:numPr>
          <w:ilvl w:val="1"/>
          <w:numId w:val="3"/>
        </w:numPr>
        <w:jc w:val="both"/>
        <w:rPr>
          <w:szCs w:val="28"/>
          <w:lang w:eastAsia="ar-SA"/>
        </w:rPr>
      </w:pPr>
      <w:r w:rsidRPr="000529AF">
        <w:rPr>
          <w:szCs w:val="28"/>
          <w:lang w:eastAsia="ar-SA"/>
        </w:rPr>
        <w:t>dažādu</w:t>
      </w:r>
      <w:r w:rsidR="00E8368C" w:rsidRPr="000529AF">
        <w:rPr>
          <w:szCs w:val="28"/>
          <w:lang w:eastAsia="ar-SA"/>
        </w:rPr>
        <w:t xml:space="preserve"> mērog</w:t>
      </w:r>
      <w:r w:rsidRPr="000529AF">
        <w:rPr>
          <w:szCs w:val="28"/>
          <w:lang w:eastAsia="ar-SA"/>
        </w:rPr>
        <w:t>u</w:t>
      </w:r>
      <w:r w:rsidR="00E8368C" w:rsidRPr="000529AF">
        <w:rPr>
          <w:szCs w:val="28"/>
          <w:lang w:eastAsia="ar-SA"/>
        </w:rPr>
        <w:t xml:space="preserve"> profesionālā un tautas sporta sacensību un pasākumu organizēšana novadā, dalība blakus novadu pasākum</w:t>
      </w:r>
      <w:r w:rsidRPr="000529AF">
        <w:rPr>
          <w:szCs w:val="28"/>
          <w:lang w:eastAsia="ar-SA"/>
        </w:rPr>
        <w:t>os</w:t>
      </w:r>
      <w:r w:rsidR="008A190F">
        <w:rPr>
          <w:szCs w:val="28"/>
          <w:lang w:eastAsia="ar-SA"/>
        </w:rPr>
        <w:t>;</w:t>
      </w:r>
    </w:p>
    <w:p w14:paraId="756835CB" w14:textId="77777777" w:rsidR="00E75C91" w:rsidRDefault="008A190F">
      <w:pPr>
        <w:numPr>
          <w:ilvl w:val="1"/>
          <w:numId w:val="3"/>
        </w:numPr>
        <w:jc w:val="both"/>
        <w:rPr>
          <w:szCs w:val="28"/>
          <w:lang w:eastAsia="ar-SA"/>
        </w:rPr>
      </w:pPr>
      <w:r w:rsidRPr="008A190F">
        <w:rPr>
          <w:szCs w:val="28"/>
          <w:lang w:eastAsia="ar-SA"/>
        </w:rPr>
        <w:t>l</w:t>
      </w:r>
      <w:r w:rsidR="00E75C91" w:rsidRPr="008A190F">
        <w:rPr>
          <w:szCs w:val="28"/>
          <w:lang w:eastAsia="ar-SA"/>
        </w:rPr>
        <w:t xml:space="preserve">okālu biedrību un uzņēmumu iesaiste </w:t>
      </w:r>
      <w:r w:rsidRPr="008A190F">
        <w:rPr>
          <w:szCs w:val="28"/>
          <w:lang w:eastAsia="ar-SA"/>
        </w:rPr>
        <w:t xml:space="preserve">veselību veicinošu </w:t>
      </w:r>
      <w:r w:rsidR="00E75C91" w:rsidRPr="008A190F">
        <w:rPr>
          <w:szCs w:val="28"/>
          <w:lang w:eastAsia="ar-SA"/>
        </w:rPr>
        <w:t>aktivitāšu organizēš</w:t>
      </w:r>
      <w:r w:rsidRPr="008A190F">
        <w:rPr>
          <w:szCs w:val="28"/>
          <w:lang w:eastAsia="ar-SA"/>
        </w:rPr>
        <w:t>anā</w:t>
      </w:r>
      <w:r w:rsidR="009B0E35">
        <w:rPr>
          <w:szCs w:val="28"/>
          <w:lang w:eastAsia="ar-SA"/>
        </w:rPr>
        <w:t>;</w:t>
      </w:r>
    </w:p>
    <w:p w14:paraId="0CF7CAAB" w14:textId="406F4A44" w:rsidR="002B04D6" w:rsidRPr="00741D76" w:rsidRDefault="009B0E35">
      <w:pPr>
        <w:numPr>
          <w:ilvl w:val="1"/>
          <w:numId w:val="3"/>
        </w:numPr>
        <w:jc w:val="both"/>
        <w:rPr>
          <w:szCs w:val="28"/>
          <w:lang w:eastAsia="ar-SA"/>
        </w:rPr>
      </w:pPr>
      <w:r>
        <w:rPr>
          <w:szCs w:val="28"/>
          <w:lang w:eastAsia="ar-SA"/>
        </w:rPr>
        <w:t>u.c.</w:t>
      </w:r>
    </w:p>
    <w:sectPr w:rsidR="002B04D6" w:rsidRPr="00741D76" w:rsidSect="006158D5">
      <w:headerReference w:type="default" r:id="rId28"/>
      <w:footerReference w:type="default" r:id="rId29"/>
      <w:headerReference w:type="first" r:id="rId30"/>
      <w:pgSz w:w="11906" w:h="16838"/>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F7B61" w14:textId="77777777" w:rsidR="00B422E0" w:rsidRDefault="00B422E0" w:rsidP="00E8368C">
      <w:r>
        <w:separator/>
      </w:r>
    </w:p>
  </w:endnote>
  <w:endnote w:type="continuationSeparator" w:id="0">
    <w:p w14:paraId="66CF0E34" w14:textId="77777777" w:rsidR="00B422E0" w:rsidRDefault="00B422E0" w:rsidP="00E8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DejaVu Sans">
    <w:altName w:val="Arial"/>
    <w:charset w:val="BA"/>
    <w:family w:val="swiss"/>
    <w:pitch w:val="variable"/>
    <w:sig w:usb0="00000000" w:usb1="D200FDFF" w:usb2="0A0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ltHelvetica">
    <w:altName w:val="Calibri"/>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A250" w14:textId="77777777" w:rsidR="003059E5" w:rsidRPr="0031046C" w:rsidRDefault="003059E5">
    <w:pPr>
      <w:pStyle w:val="Kjene"/>
      <w:jc w:val="center"/>
    </w:pPr>
    <w:r w:rsidRPr="0031046C">
      <w:fldChar w:fldCharType="begin"/>
    </w:r>
    <w:r w:rsidRPr="0031046C">
      <w:instrText>PAGE   \* MERGEFORMAT</w:instrText>
    </w:r>
    <w:r w:rsidRPr="0031046C">
      <w:fldChar w:fldCharType="separate"/>
    </w:r>
    <w:r w:rsidRPr="0031046C">
      <w:rPr>
        <w:lang w:val="lv-LV"/>
      </w:rPr>
      <w:t>2</w:t>
    </w:r>
    <w:r w:rsidRPr="0031046C">
      <w:fldChar w:fldCharType="end"/>
    </w:r>
  </w:p>
  <w:p w14:paraId="6CEFC607" w14:textId="77777777" w:rsidR="003059E5" w:rsidRDefault="003059E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2D704" w14:textId="77777777" w:rsidR="00B422E0" w:rsidRDefault="00B422E0" w:rsidP="00E8368C">
      <w:r>
        <w:separator/>
      </w:r>
    </w:p>
  </w:footnote>
  <w:footnote w:type="continuationSeparator" w:id="0">
    <w:p w14:paraId="37F8F7BE" w14:textId="77777777" w:rsidR="00B422E0" w:rsidRDefault="00B422E0" w:rsidP="00E8368C">
      <w:r>
        <w:continuationSeparator/>
      </w:r>
    </w:p>
  </w:footnote>
  <w:footnote w:id="1">
    <w:p w14:paraId="5CBFD49A" w14:textId="2FF9F797" w:rsidR="00EC54C8" w:rsidRPr="00EC54C8" w:rsidRDefault="00EC54C8">
      <w:pPr>
        <w:pStyle w:val="Vresteksts"/>
        <w:rPr>
          <w:lang w:val="lv-LV"/>
        </w:rPr>
      </w:pPr>
      <w:r>
        <w:rPr>
          <w:rStyle w:val="Vresatsauce"/>
        </w:rPr>
        <w:footnoteRef/>
      </w:r>
      <w:r>
        <w:t xml:space="preserve"> </w:t>
      </w:r>
      <w:r w:rsidRPr="00EC54C8">
        <w:rPr>
          <w:sz w:val="18"/>
          <w:szCs w:val="18"/>
        </w:rPr>
        <w:t xml:space="preserve">PVO. Health </w:t>
      </w:r>
      <w:proofErr w:type="spellStart"/>
      <w:r w:rsidRPr="00EC54C8">
        <w:rPr>
          <w:sz w:val="18"/>
          <w:szCs w:val="18"/>
        </w:rPr>
        <w:t>Promotion</w:t>
      </w:r>
      <w:proofErr w:type="spellEnd"/>
      <w:r w:rsidRPr="00EC54C8">
        <w:rPr>
          <w:sz w:val="18"/>
          <w:szCs w:val="18"/>
        </w:rPr>
        <w:t xml:space="preserve"> </w:t>
      </w:r>
      <w:proofErr w:type="spellStart"/>
      <w:r w:rsidRPr="00EC54C8">
        <w:rPr>
          <w:sz w:val="18"/>
          <w:szCs w:val="18"/>
        </w:rPr>
        <w:t>Glossary</w:t>
      </w:r>
      <w:proofErr w:type="spellEnd"/>
      <w:r w:rsidRPr="00EC54C8">
        <w:rPr>
          <w:sz w:val="18"/>
          <w:szCs w:val="18"/>
        </w:rPr>
        <w:t xml:space="preserve"> </w:t>
      </w:r>
      <w:proofErr w:type="spellStart"/>
      <w:r w:rsidRPr="00EC54C8">
        <w:rPr>
          <w:sz w:val="18"/>
          <w:szCs w:val="18"/>
        </w:rPr>
        <w:t>of</w:t>
      </w:r>
      <w:proofErr w:type="spellEnd"/>
      <w:r w:rsidRPr="00EC54C8">
        <w:rPr>
          <w:sz w:val="18"/>
          <w:szCs w:val="18"/>
        </w:rPr>
        <w:t xml:space="preserve"> Terms. 2021.</w:t>
      </w:r>
      <w:r w:rsidRPr="00EC54C8">
        <w:rPr>
          <w:color w:val="0F4070"/>
          <w:sz w:val="18"/>
          <w:szCs w:val="18"/>
        </w:rPr>
        <w:t xml:space="preserve"> </w:t>
      </w:r>
      <w:hyperlink r:id="rId1" w:history="1">
        <w:r w:rsidRPr="00EC54C8">
          <w:rPr>
            <w:rStyle w:val="Hipersaite"/>
            <w:rFonts w:ascii="Calibri" w:hAnsi="Calibri"/>
            <w:sz w:val="18"/>
            <w:szCs w:val="18"/>
            <w:lang w:val="lv-LV"/>
          </w:rPr>
          <w:t>https://www.who.int/publications/i/item/9789240038349</w:t>
        </w:r>
      </w:hyperlink>
    </w:p>
  </w:footnote>
  <w:footnote w:id="2">
    <w:p w14:paraId="08CE9F16" w14:textId="21C58E22" w:rsidR="00EC54C8" w:rsidRPr="00EC54C8" w:rsidRDefault="00EC54C8">
      <w:pPr>
        <w:pStyle w:val="Vresteksts"/>
        <w:rPr>
          <w:sz w:val="18"/>
          <w:szCs w:val="18"/>
        </w:rPr>
      </w:pPr>
      <w:r w:rsidRPr="00EC54C8">
        <w:rPr>
          <w:rStyle w:val="Vresatsauce"/>
          <w:sz w:val="18"/>
          <w:szCs w:val="18"/>
        </w:rPr>
        <w:footnoteRef/>
      </w:r>
      <w:r w:rsidRPr="00EC54C8">
        <w:rPr>
          <w:sz w:val="18"/>
          <w:szCs w:val="18"/>
        </w:rPr>
        <w:t xml:space="preserve"> </w:t>
      </w:r>
      <w:r w:rsidRPr="00EC54C8">
        <w:rPr>
          <w:sz w:val="18"/>
          <w:szCs w:val="18"/>
        </w:rPr>
        <w:t>SPKC. Veselība 2020.</w:t>
      </w:r>
      <w:r w:rsidRPr="00EC54C8">
        <w:rPr>
          <w:color w:val="0F4070"/>
          <w:sz w:val="18"/>
          <w:szCs w:val="18"/>
        </w:rPr>
        <w:t xml:space="preserve"> </w:t>
      </w:r>
      <w:hyperlink r:id="rId2" w:history="1">
        <w:r w:rsidRPr="00EC54C8">
          <w:rPr>
            <w:rStyle w:val="Hipersaite"/>
            <w:sz w:val="18"/>
            <w:szCs w:val="18"/>
            <w:lang w:val="lv-LV"/>
          </w:rPr>
          <w:t>https://www.spkc.gov.lv/lv/starptautiskie-dokumenti/veseliba_20201.pdf</w:t>
        </w:r>
      </w:hyperlink>
    </w:p>
  </w:footnote>
  <w:footnote w:id="3">
    <w:p w14:paraId="27DC50ED" w14:textId="2C30C99A" w:rsidR="00D8431C" w:rsidRPr="00D8431C" w:rsidRDefault="00D8431C">
      <w:pPr>
        <w:pStyle w:val="Vresteksts"/>
        <w:rPr>
          <w:lang w:val="lv-LV"/>
        </w:rPr>
      </w:pPr>
      <w:r w:rsidRPr="00D8431C">
        <w:rPr>
          <w:rStyle w:val="Vresatsauce"/>
        </w:rPr>
        <w:footnoteRef/>
      </w:r>
      <w:r w:rsidRPr="00D8431C">
        <w:t xml:space="preserve"> </w:t>
      </w:r>
      <w:r w:rsidRPr="00D8431C">
        <w:rPr>
          <w:lang w:val="lv-LV"/>
        </w:rPr>
        <w:t xml:space="preserve">SPKC. Vadlīnijas pašvaldībām veselības veicināšanā. 2023. </w:t>
      </w:r>
      <w:hyperlink r:id="rId3" w:history="1">
        <w:r w:rsidRPr="00D8431C">
          <w:rPr>
            <w:rStyle w:val="Hipersaite"/>
            <w:lang w:val="lv-LV"/>
          </w:rPr>
          <w:t>https://www.spkc.gov.lv/lv/media/4456/download?attachment</w:t>
        </w:r>
      </w:hyperlink>
      <w:r w:rsidRPr="00D8431C">
        <w:rPr>
          <w:lang w:val="lv-LV"/>
        </w:rPr>
        <w:t xml:space="preserve"> </w:t>
      </w:r>
    </w:p>
  </w:footnote>
  <w:footnote w:id="4">
    <w:p w14:paraId="60EE1685" w14:textId="0A9F6859" w:rsidR="00EC54C8" w:rsidRPr="00EC54C8" w:rsidRDefault="00EC54C8">
      <w:pPr>
        <w:pStyle w:val="Vresteksts"/>
      </w:pPr>
      <w:r w:rsidRPr="00EC54C8">
        <w:rPr>
          <w:rStyle w:val="Vresatsauce"/>
          <w:sz w:val="18"/>
          <w:szCs w:val="18"/>
        </w:rPr>
        <w:footnoteRef/>
      </w:r>
      <w:r w:rsidRPr="00EC54C8">
        <w:rPr>
          <w:sz w:val="18"/>
          <w:szCs w:val="18"/>
        </w:rPr>
        <w:t xml:space="preserve"> </w:t>
      </w:r>
      <w:r w:rsidRPr="00EC54C8">
        <w:rPr>
          <w:sz w:val="18"/>
          <w:szCs w:val="18"/>
          <w:lang w:val="lv-LV"/>
        </w:rPr>
        <w:t xml:space="preserve">Veselības ministrija. Veselības veicināšanas un slimību profilakses plāns. Aktualizēts 28.12.2023. </w:t>
      </w:r>
      <w:hyperlink r:id="rId4" w:history="1">
        <w:r w:rsidRPr="00EC54C8">
          <w:rPr>
            <w:rStyle w:val="Hipersaite"/>
            <w:sz w:val="18"/>
            <w:szCs w:val="18"/>
            <w:lang w:val="lv-LV"/>
          </w:rPr>
          <w:t>https://esparveselibu.lv/sites/default/files/2023-12/Veselibas_veicinasanas_plans.pdf</w:t>
        </w:r>
      </w:hyperlink>
      <w:r>
        <w:rPr>
          <w:lang w:val="lv-LV"/>
        </w:rPr>
        <w:t xml:space="preserve"> </w:t>
      </w:r>
    </w:p>
  </w:footnote>
  <w:footnote w:id="5">
    <w:p w14:paraId="43AE5582" w14:textId="7CAACAF2" w:rsidR="00ED0C0F" w:rsidRPr="00ED0C0F" w:rsidRDefault="00ED0C0F">
      <w:pPr>
        <w:pStyle w:val="Vresteksts"/>
      </w:pPr>
      <w:r>
        <w:rPr>
          <w:rStyle w:val="Vresatsauce"/>
        </w:rPr>
        <w:footnoteRef/>
      </w:r>
      <w:r>
        <w:t xml:space="preserve"> </w:t>
      </w:r>
      <w:r w:rsidRPr="00ED0C0F">
        <w:rPr>
          <w:lang w:val="lv-LV"/>
        </w:rPr>
        <w:t xml:space="preserve">PVO. Health </w:t>
      </w:r>
      <w:proofErr w:type="spellStart"/>
      <w:r w:rsidRPr="00ED0C0F">
        <w:rPr>
          <w:lang w:val="lv-LV"/>
        </w:rPr>
        <w:t>Promotion</w:t>
      </w:r>
      <w:proofErr w:type="spellEnd"/>
      <w:r w:rsidRPr="00ED0C0F">
        <w:rPr>
          <w:lang w:val="lv-LV"/>
        </w:rPr>
        <w:t xml:space="preserve"> </w:t>
      </w:r>
      <w:proofErr w:type="spellStart"/>
      <w:r w:rsidRPr="00ED0C0F">
        <w:rPr>
          <w:lang w:val="lv-LV"/>
        </w:rPr>
        <w:t>Glossary</w:t>
      </w:r>
      <w:proofErr w:type="spellEnd"/>
      <w:r w:rsidRPr="00ED0C0F">
        <w:rPr>
          <w:lang w:val="lv-LV"/>
        </w:rPr>
        <w:t xml:space="preserve"> </w:t>
      </w:r>
      <w:proofErr w:type="spellStart"/>
      <w:r w:rsidRPr="00ED0C0F">
        <w:rPr>
          <w:lang w:val="lv-LV"/>
        </w:rPr>
        <w:t>of</w:t>
      </w:r>
      <w:proofErr w:type="spellEnd"/>
      <w:r w:rsidRPr="00ED0C0F">
        <w:rPr>
          <w:lang w:val="lv-LV"/>
        </w:rPr>
        <w:t xml:space="preserve"> Terms. 2021. </w:t>
      </w:r>
      <w:hyperlink r:id="rId5" w:history="1">
        <w:r w:rsidRPr="00A55810">
          <w:rPr>
            <w:rStyle w:val="Hipersaite"/>
            <w:lang w:val="lv-LV"/>
          </w:rPr>
          <w:t>https://www.who.int/publications/i/item/9789240038349</w:t>
        </w:r>
      </w:hyperlink>
      <w:r>
        <w:rPr>
          <w:lang w:val="lv-LV"/>
        </w:rPr>
        <w:t xml:space="preserve"> </w:t>
      </w:r>
      <w:r w:rsidRPr="00ED0C0F">
        <w:rPr>
          <w:lang w:val="lv-LV"/>
        </w:rPr>
        <w:t xml:space="preserve">  </w:t>
      </w:r>
    </w:p>
  </w:footnote>
  <w:footnote w:id="6">
    <w:p w14:paraId="60B405C7" w14:textId="6579D55B" w:rsidR="00B01DAF" w:rsidRPr="00B01DAF" w:rsidRDefault="00B01DAF">
      <w:pPr>
        <w:pStyle w:val="Vresteksts"/>
      </w:pPr>
      <w:r>
        <w:rPr>
          <w:rStyle w:val="Vresatsauce"/>
        </w:rPr>
        <w:footnoteRef/>
      </w:r>
      <w:r>
        <w:t xml:space="preserve"> </w:t>
      </w:r>
      <w:r w:rsidRPr="00B01DAF">
        <w:rPr>
          <w:lang w:val="lv-LV"/>
        </w:rPr>
        <w:t xml:space="preserve">PVO. Health </w:t>
      </w:r>
      <w:proofErr w:type="spellStart"/>
      <w:r w:rsidRPr="00B01DAF">
        <w:rPr>
          <w:lang w:val="lv-LV"/>
        </w:rPr>
        <w:t>promotion</w:t>
      </w:r>
      <w:proofErr w:type="spellEnd"/>
      <w:r w:rsidRPr="00B01DAF">
        <w:rPr>
          <w:lang w:val="lv-LV"/>
        </w:rPr>
        <w:t xml:space="preserve"> 3 </w:t>
      </w:r>
      <w:proofErr w:type="spellStart"/>
      <w:r w:rsidRPr="00B01DAF">
        <w:rPr>
          <w:lang w:val="lv-LV"/>
        </w:rPr>
        <w:t>pillars</w:t>
      </w:r>
      <w:proofErr w:type="spellEnd"/>
      <w:r w:rsidRPr="00B01DAF">
        <w:rPr>
          <w:lang w:val="lv-LV"/>
        </w:rPr>
        <w:t xml:space="preserve">. https://www.who.int/multi-media/details/health-promotion-3-pillars  </w:t>
      </w:r>
    </w:p>
  </w:footnote>
  <w:footnote w:id="7">
    <w:p w14:paraId="346B7582" w14:textId="77777777" w:rsidR="00B07301" w:rsidRPr="00D8431C" w:rsidRDefault="00B07301" w:rsidP="00B07301">
      <w:pPr>
        <w:pStyle w:val="Vresteksts"/>
      </w:pPr>
      <w:r>
        <w:rPr>
          <w:rStyle w:val="Vresatsauce"/>
        </w:rPr>
        <w:footnoteRef/>
      </w:r>
      <w:r>
        <w:t xml:space="preserve"> </w:t>
      </w:r>
      <w:r w:rsidRPr="00D8431C">
        <w:rPr>
          <w:lang w:val="lv-LV"/>
        </w:rPr>
        <w:t xml:space="preserve">PVO. </w:t>
      </w:r>
      <w:proofErr w:type="spellStart"/>
      <w:r w:rsidRPr="00D8431C">
        <w:rPr>
          <w:lang w:val="lv-LV"/>
        </w:rPr>
        <w:t>Healthy</w:t>
      </w:r>
      <w:proofErr w:type="spellEnd"/>
      <w:r w:rsidRPr="00D8431C">
        <w:rPr>
          <w:lang w:val="lv-LV"/>
        </w:rPr>
        <w:t xml:space="preserve"> </w:t>
      </w:r>
      <w:proofErr w:type="spellStart"/>
      <w:r w:rsidRPr="00D8431C">
        <w:rPr>
          <w:lang w:val="lv-LV"/>
        </w:rPr>
        <w:t>Cities</w:t>
      </w:r>
      <w:proofErr w:type="spellEnd"/>
      <w:r w:rsidRPr="00D8431C">
        <w:rPr>
          <w:lang w:val="lv-LV"/>
        </w:rPr>
        <w:t xml:space="preserve"> </w:t>
      </w:r>
      <w:proofErr w:type="spellStart"/>
      <w:r w:rsidRPr="00D8431C">
        <w:rPr>
          <w:lang w:val="lv-LV"/>
        </w:rPr>
        <w:t>Effective</w:t>
      </w:r>
      <w:proofErr w:type="spellEnd"/>
      <w:r w:rsidRPr="00D8431C">
        <w:rPr>
          <w:lang w:val="lv-LV"/>
        </w:rPr>
        <w:t xml:space="preserve"> </w:t>
      </w:r>
      <w:proofErr w:type="spellStart"/>
      <w:r w:rsidRPr="00D8431C">
        <w:rPr>
          <w:lang w:val="lv-LV"/>
        </w:rPr>
        <w:t>Approach</w:t>
      </w:r>
      <w:proofErr w:type="spellEnd"/>
      <w:r w:rsidRPr="00D8431C">
        <w:rPr>
          <w:lang w:val="lv-LV"/>
        </w:rPr>
        <w:t xml:space="preserve"> to a </w:t>
      </w:r>
      <w:proofErr w:type="spellStart"/>
      <w:r w:rsidRPr="00D8431C">
        <w:rPr>
          <w:lang w:val="lv-LV"/>
        </w:rPr>
        <w:t>Changing</w:t>
      </w:r>
      <w:proofErr w:type="spellEnd"/>
      <w:r w:rsidRPr="00D8431C">
        <w:rPr>
          <w:lang w:val="lv-LV"/>
        </w:rPr>
        <w:t xml:space="preserve"> </w:t>
      </w:r>
      <w:proofErr w:type="spellStart"/>
      <w:r w:rsidRPr="00D8431C">
        <w:rPr>
          <w:lang w:val="lv-LV"/>
        </w:rPr>
        <w:t>World</w:t>
      </w:r>
      <w:proofErr w:type="spellEnd"/>
      <w:r w:rsidRPr="00D8431C">
        <w:rPr>
          <w:lang w:val="lv-LV"/>
        </w:rPr>
        <w:t xml:space="preserve">. 2020. </w:t>
      </w:r>
      <w:hyperlink r:id="rId6" w:history="1">
        <w:r w:rsidRPr="00A55810">
          <w:rPr>
            <w:rStyle w:val="Hipersaite"/>
            <w:lang w:val="lv-LV"/>
          </w:rPr>
          <w:t>https://apps.who.int/iris/bitstream/handle/10665/331946/9789240004825-eng.pdf</w:t>
        </w:r>
      </w:hyperlink>
      <w:r>
        <w:rPr>
          <w:lang w:val="lv-LV"/>
        </w:rPr>
        <w:t xml:space="preserve"> </w:t>
      </w:r>
    </w:p>
  </w:footnote>
  <w:footnote w:id="8">
    <w:p w14:paraId="1987C390" w14:textId="77777777" w:rsidR="00B07301" w:rsidRPr="00D8431C" w:rsidRDefault="00B07301" w:rsidP="00B07301">
      <w:pPr>
        <w:pStyle w:val="Vresteksts"/>
        <w:rPr>
          <w:lang w:val="lv-LV"/>
        </w:rPr>
      </w:pPr>
      <w:r>
        <w:rPr>
          <w:rStyle w:val="Vresatsauce"/>
        </w:rPr>
        <w:footnoteRef/>
      </w:r>
      <w:r>
        <w:t xml:space="preserve"> </w:t>
      </w:r>
      <w:proofErr w:type="spellStart"/>
      <w:r w:rsidRPr="00D8431C">
        <w:rPr>
          <w:lang w:val="lv-LV"/>
        </w:rPr>
        <w:t>Healthy</w:t>
      </w:r>
      <w:proofErr w:type="spellEnd"/>
      <w:r w:rsidRPr="00D8431C">
        <w:rPr>
          <w:lang w:val="lv-LV"/>
        </w:rPr>
        <w:t xml:space="preserve"> </w:t>
      </w:r>
      <w:proofErr w:type="spellStart"/>
      <w:r w:rsidRPr="00D8431C">
        <w:rPr>
          <w:lang w:val="lv-LV"/>
        </w:rPr>
        <w:t>People</w:t>
      </w:r>
      <w:proofErr w:type="spellEnd"/>
      <w:r w:rsidRPr="00D8431C">
        <w:rPr>
          <w:lang w:val="lv-LV"/>
        </w:rPr>
        <w:t xml:space="preserve"> 2030. Building a </w:t>
      </w:r>
      <w:proofErr w:type="spellStart"/>
      <w:r w:rsidRPr="00D8431C">
        <w:rPr>
          <w:lang w:val="lv-LV"/>
        </w:rPr>
        <w:t>Healthier</w:t>
      </w:r>
      <w:proofErr w:type="spellEnd"/>
      <w:r w:rsidRPr="00D8431C">
        <w:rPr>
          <w:lang w:val="lv-LV"/>
        </w:rPr>
        <w:t xml:space="preserve"> </w:t>
      </w:r>
      <w:proofErr w:type="spellStart"/>
      <w:r w:rsidRPr="00D8431C">
        <w:rPr>
          <w:lang w:val="lv-LV"/>
        </w:rPr>
        <w:t>Future</w:t>
      </w:r>
      <w:proofErr w:type="spellEnd"/>
      <w:r w:rsidRPr="00D8431C">
        <w:rPr>
          <w:lang w:val="lv-LV"/>
        </w:rPr>
        <w:t xml:space="preserve"> </w:t>
      </w:r>
      <w:proofErr w:type="spellStart"/>
      <w:r w:rsidRPr="00D8431C">
        <w:rPr>
          <w:lang w:val="lv-LV"/>
        </w:rPr>
        <w:t>for</w:t>
      </w:r>
      <w:proofErr w:type="spellEnd"/>
      <w:r w:rsidRPr="00D8431C">
        <w:rPr>
          <w:lang w:val="lv-LV"/>
        </w:rPr>
        <w:t xml:space="preserve"> </w:t>
      </w:r>
      <w:proofErr w:type="spellStart"/>
      <w:r w:rsidRPr="00D8431C">
        <w:rPr>
          <w:lang w:val="lv-LV"/>
        </w:rPr>
        <w:t>All</w:t>
      </w:r>
      <w:proofErr w:type="spellEnd"/>
      <w:r w:rsidRPr="00D8431C">
        <w:rPr>
          <w:lang w:val="lv-LV"/>
        </w:rPr>
        <w:t xml:space="preserve">. </w:t>
      </w:r>
      <w:hyperlink r:id="rId7" w:history="1">
        <w:r w:rsidRPr="00A55810">
          <w:rPr>
            <w:rStyle w:val="Hipersaite"/>
            <w:lang w:val="lv-LV"/>
          </w:rPr>
          <w:t>https://health.gov/healthypeople</w:t>
        </w:r>
      </w:hyperlink>
      <w:r>
        <w:rPr>
          <w:lang w:val="lv-LV"/>
        </w:rPr>
        <w:t xml:space="preserve"> </w:t>
      </w:r>
    </w:p>
  </w:footnote>
  <w:footnote w:id="9">
    <w:p w14:paraId="570879FF" w14:textId="20CE1881" w:rsidR="00B07301" w:rsidRPr="00B07301" w:rsidRDefault="00B07301">
      <w:pPr>
        <w:pStyle w:val="Vresteksts"/>
      </w:pPr>
      <w:r>
        <w:rPr>
          <w:rStyle w:val="Vresatsauce"/>
        </w:rPr>
        <w:footnoteRef/>
      </w:r>
      <w:r>
        <w:t xml:space="preserve"> </w:t>
      </w:r>
      <w:r w:rsidRPr="00B07301">
        <w:rPr>
          <w:lang w:val="lv-LV"/>
        </w:rPr>
        <w:t xml:space="preserve">SPKC. Ieteikumi pašvaldībām to autonomās funkcijas – veicināt iedzīvotāju veselīgu dzīvesveidu un sportu – īstenošanai. </w:t>
      </w:r>
      <w:hyperlink r:id="rId8" w:history="1">
        <w:r w:rsidRPr="00A55810">
          <w:rPr>
            <w:rStyle w:val="Hipersaite"/>
            <w:lang w:val="lv-LV"/>
          </w:rPr>
          <w:t>https://www.spkc.gov.lv/lv/media/15297/download?attachment</w:t>
        </w:r>
      </w:hyperlink>
      <w:r>
        <w:rPr>
          <w:lang w:val="lv-LV"/>
        </w:rPr>
        <w:t xml:space="preserve"> </w:t>
      </w:r>
      <w:r w:rsidRPr="00B07301">
        <w:rPr>
          <w:lang w:val="lv-LV"/>
        </w:rPr>
        <w:t xml:space="preserve">  </w:t>
      </w:r>
    </w:p>
  </w:footnote>
  <w:footnote w:id="10">
    <w:p w14:paraId="30E447D5" w14:textId="77777777" w:rsidR="00B07301" w:rsidRPr="005105D2" w:rsidRDefault="00B07301" w:rsidP="00B07301">
      <w:pPr>
        <w:pStyle w:val="Vresteksts"/>
      </w:pPr>
      <w:r>
        <w:rPr>
          <w:rStyle w:val="Vresatsauce"/>
        </w:rPr>
        <w:footnoteRef/>
      </w:r>
      <w:r>
        <w:t xml:space="preserve"> </w:t>
      </w:r>
      <w:r w:rsidRPr="005105D2">
        <w:rPr>
          <w:lang w:val="lv-LV"/>
        </w:rPr>
        <w:t xml:space="preserve">Latvijas Nacionālais attīstības plāns 2021.-2027. gadam. </w:t>
      </w:r>
      <w:hyperlink r:id="rId9" w:history="1">
        <w:r w:rsidRPr="00A55810">
          <w:rPr>
            <w:rStyle w:val="Hipersaite"/>
            <w:lang w:val="lv-LV"/>
          </w:rPr>
          <w:t>https://likumi.lv/ta/id/315879-par-latvijas-nacionalo-attistibas-planu-20212027-gadam-nap2027</w:t>
        </w:r>
      </w:hyperlink>
      <w:r>
        <w:rPr>
          <w:lang w:val="lv-LV"/>
        </w:rPr>
        <w:t xml:space="preserve"> </w:t>
      </w:r>
      <w:r w:rsidRPr="005105D2">
        <w:rPr>
          <w:lang w:val="lv-LV"/>
        </w:rPr>
        <w:t xml:space="preserve">  </w:t>
      </w:r>
    </w:p>
  </w:footnote>
  <w:footnote w:id="11">
    <w:p w14:paraId="40A47146" w14:textId="77777777" w:rsidR="00B07301" w:rsidRPr="002E113F" w:rsidRDefault="00B07301" w:rsidP="00B07301">
      <w:pPr>
        <w:pStyle w:val="Vresteksts"/>
      </w:pPr>
      <w:r>
        <w:rPr>
          <w:rStyle w:val="Vresatsauce"/>
        </w:rPr>
        <w:footnoteRef/>
      </w:r>
      <w:r>
        <w:t xml:space="preserve"> </w:t>
      </w:r>
      <w:r w:rsidRPr="005105D2">
        <w:rPr>
          <w:lang w:val="lv-LV"/>
        </w:rPr>
        <w:t xml:space="preserve">Sabiedrības veselības pamatnostādnes 2021.–2027.gadam. </w:t>
      </w:r>
      <w:hyperlink r:id="rId10" w:history="1">
        <w:r w:rsidRPr="002E113F">
          <w:rPr>
            <w:rStyle w:val="Hipersaite"/>
            <w:lang w:val="lv-LV"/>
          </w:rPr>
          <w:t>https://likumi.lv/ta/id/332751-sabiedribas-veselibas-pamatnostadnes-2021-2027-gadam</w:t>
        </w:r>
      </w:hyperlink>
      <w:r w:rsidRPr="002E113F">
        <w:rPr>
          <w:lang w:val="lv-LV"/>
        </w:rPr>
        <w:t xml:space="preserve">    </w:t>
      </w:r>
    </w:p>
  </w:footnote>
  <w:footnote w:id="12">
    <w:p w14:paraId="1630FEB6" w14:textId="305E9C0D" w:rsidR="005105D2" w:rsidRPr="005105D2" w:rsidRDefault="005105D2" w:rsidP="005105D2">
      <w:pPr>
        <w:pStyle w:val="Vresteksts"/>
        <w:jc w:val="both"/>
        <w:rPr>
          <w:sz w:val="18"/>
          <w:szCs w:val="18"/>
          <w:highlight w:val="yellow"/>
          <w:lang w:val="lv-LV"/>
        </w:rPr>
      </w:pPr>
      <w:r w:rsidRPr="002E113F">
        <w:rPr>
          <w:rStyle w:val="Vresatsauce"/>
          <w:sz w:val="18"/>
          <w:szCs w:val="18"/>
        </w:rPr>
        <w:footnoteRef/>
      </w:r>
      <w:r w:rsidRPr="002E113F">
        <w:rPr>
          <w:sz w:val="18"/>
          <w:szCs w:val="18"/>
        </w:rPr>
        <w:t xml:space="preserve"> </w:t>
      </w:r>
      <w:r w:rsidRPr="002E113F">
        <w:rPr>
          <w:bCs/>
          <w:sz w:val="18"/>
          <w:szCs w:val="18"/>
        </w:rPr>
        <w:t xml:space="preserve">Ādažu novada </w:t>
      </w:r>
      <w:r w:rsidRPr="002E113F">
        <w:rPr>
          <w:bCs/>
          <w:sz w:val="18"/>
          <w:szCs w:val="18"/>
          <w:lang w:val="lv-LV"/>
        </w:rPr>
        <w:t>pašvaldības</w:t>
      </w:r>
      <w:r w:rsidRPr="002E113F">
        <w:rPr>
          <w:bCs/>
          <w:sz w:val="18"/>
          <w:szCs w:val="18"/>
        </w:rPr>
        <w:t xml:space="preserve"> attīstības programmu 20</w:t>
      </w:r>
      <w:r w:rsidRPr="002E113F">
        <w:rPr>
          <w:bCs/>
          <w:sz w:val="18"/>
          <w:szCs w:val="18"/>
          <w:lang w:val="lv-LV"/>
        </w:rPr>
        <w:t>21</w:t>
      </w:r>
      <w:r w:rsidRPr="002E113F">
        <w:rPr>
          <w:bCs/>
          <w:sz w:val="18"/>
          <w:szCs w:val="18"/>
        </w:rPr>
        <w:t>.-202</w:t>
      </w:r>
      <w:r w:rsidRPr="002E113F">
        <w:rPr>
          <w:bCs/>
          <w:sz w:val="18"/>
          <w:szCs w:val="18"/>
          <w:lang w:val="lv-LV"/>
        </w:rPr>
        <w:t>7</w:t>
      </w:r>
      <w:r w:rsidRPr="002E113F">
        <w:rPr>
          <w:bCs/>
          <w:sz w:val="18"/>
          <w:szCs w:val="18"/>
        </w:rPr>
        <w:t>.gadam</w:t>
      </w:r>
      <w:r w:rsidRPr="002E113F">
        <w:rPr>
          <w:bCs/>
          <w:sz w:val="18"/>
          <w:szCs w:val="18"/>
          <w:lang w:val="lv-LV"/>
        </w:rPr>
        <w:t xml:space="preserve">, pieejama: </w:t>
      </w:r>
      <w:r w:rsidR="002E113F" w:rsidRPr="002E113F">
        <w:rPr>
          <w:bCs/>
          <w:sz w:val="18"/>
          <w:szCs w:val="18"/>
          <w:lang w:val="lv-LV"/>
        </w:rPr>
        <w:t>https://www.adazunovads.lv/lv/attistibas-programma-2021-2027</w:t>
      </w:r>
    </w:p>
  </w:footnote>
  <w:footnote w:id="13">
    <w:p w14:paraId="122D5052" w14:textId="77777777" w:rsidR="005105D2" w:rsidRPr="002E113F" w:rsidRDefault="005105D2" w:rsidP="005105D2">
      <w:pPr>
        <w:pStyle w:val="Vresteksts"/>
        <w:jc w:val="both"/>
        <w:rPr>
          <w:sz w:val="18"/>
          <w:szCs w:val="18"/>
          <w:lang w:val="lv-LV"/>
        </w:rPr>
      </w:pPr>
      <w:r w:rsidRPr="002E113F">
        <w:rPr>
          <w:rStyle w:val="Vresatsauce"/>
          <w:sz w:val="18"/>
          <w:szCs w:val="18"/>
        </w:rPr>
        <w:footnoteRef/>
      </w:r>
      <w:r w:rsidRPr="002E113F">
        <w:rPr>
          <w:sz w:val="18"/>
          <w:szCs w:val="18"/>
        </w:rPr>
        <w:t xml:space="preserve"> </w:t>
      </w:r>
      <w:r w:rsidRPr="002E113F">
        <w:rPr>
          <w:bCs/>
          <w:sz w:val="18"/>
          <w:szCs w:val="18"/>
        </w:rPr>
        <w:t>Sabiedrības veselības pamatnostādnes 20</w:t>
      </w:r>
      <w:r w:rsidRPr="002E113F">
        <w:rPr>
          <w:bCs/>
          <w:sz w:val="18"/>
          <w:szCs w:val="18"/>
          <w:lang w:val="lv-LV"/>
        </w:rPr>
        <w:t>21</w:t>
      </w:r>
      <w:r w:rsidRPr="002E113F">
        <w:rPr>
          <w:bCs/>
          <w:sz w:val="18"/>
          <w:szCs w:val="18"/>
        </w:rPr>
        <w:t>.-202</w:t>
      </w:r>
      <w:r w:rsidRPr="002E113F">
        <w:rPr>
          <w:bCs/>
          <w:sz w:val="18"/>
          <w:szCs w:val="18"/>
          <w:lang w:val="lv-LV"/>
        </w:rPr>
        <w:t>7</w:t>
      </w:r>
      <w:r w:rsidRPr="002E113F">
        <w:rPr>
          <w:bCs/>
          <w:sz w:val="18"/>
          <w:szCs w:val="18"/>
        </w:rPr>
        <w:t>.gadam</w:t>
      </w:r>
      <w:r w:rsidRPr="002E113F">
        <w:rPr>
          <w:sz w:val="18"/>
          <w:szCs w:val="18"/>
        </w:rPr>
        <w:t>, pieejams: https://likumi.lv/ta/id/332751-sabiedribas-veselibas-pamatnostadnes-2021-2027-gadam</w:t>
      </w:r>
    </w:p>
  </w:footnote>
  <w:footnote w:id="14">
    <w:p w14:paraId="6F6F1F2C" w14:textId="1921CCE3" w:rsidR="005105D2" w:rsidRPr="005105D2" w:rsidRDefault="005105D2" w:rsidP="005105D2">
      <w:pPr>
        <w:pStyle w:val="Vresteksts"/>
        <w:jc w:val="both"/>
        <w:rPr>
          <w:sz w:val="18"/>
          <w:szCs w:val="18"/>
          <w:highlight w:val="yellow"/>
          <w:lang w:val="lv-LV"/>
        </w:rPr>
      </w:pPr>
      <w:r w:rsidRPr="002E113F">
        <w:rPr>
          <w:rStyle w:val="Vresatsauce"/>
          <w:sz w:val="18"/>
          <w:szCs w:val="18"/>
        </w:rPr>
        <w:footnoteRef/>
      </w:r>
      <w:r w:rsidR="002E113F" w:rsidRPr="002E113F">
        <w:rPr>
          <w:bCs/>
          <w:sz w:val="18"/>
          <w:szCs w:val="18"/>
          <w:lang w:val="lv-LV"/>
        </w:rPr>
        <w:t xml:space="preserve">SPKC. Vadlīnijas pašvaldībām veselības veicināšanā. 2023. </w:t>
      </w:r>
      <w:hyperlink r:id="rId11" w:history="1">
        <w:r w:rsidR="002E113F" w:rsidRPr="002E113F">
          <w:rPr>
            <w:rStyle w:val="Hipersaite"/>
            <w:bCs/>
            <w:sz w:val="18"/>
            <w:szCs w:val="18"/>
            <w:lang w:val="lv-LV"/>
          </w:rPr>
          <w:t>https://www.spkc.gov.lv/lv/media/4456/download?attachment</w:t>
        </w:r>
      </w:hyperlink>
    </w:p>
  </w:footnote>
  <w:footnote w:id="15">
    <w:p w14:paraId="4CDB9BD4" w14:textId="618B4C4F" w:rsidR="00290457" w:rsidRPr="00290457" w:rsidRDefault="00290457" w:rsidP="00290457">
      <w:pPr>
        <w:pStyle w:val="Vresteksts"/>
        <w:jc w:val="both"/>
        <w:rPr>
          <w:sz w:val="18"/>
          <w:szCs w:val="18"/>
          <w:lang w:val="lv-LV"/>
        </w:rPr>
      </w:pPr>
      <w:r w:rsidRPr="00290457">
        <w:rPr>
          <w:rStyle w:val="Vresatsauce"/>
          <w:sz w:val="18"/>
          <w:szCs w:val="18"/>
        </w:rPr>
        <w:footnoteRef/>
      </w:r>
      <w:r w:rsidRPr="00290457">
        <w:rPr>
          <w:sz w:val="18"/>
          <w:szCs w:val="18"/>
        </w:rPr>
        <w:t xml:space="preserve"> </w:t>
      </w:r>
      <w:r w:rsidRPr="00290457">
        <w:rPr>
          <w:sz w:val="18"/>
          <w:szCs w:val="18"/>
        </w:rPr>
        <w:t xml:space="preserve">Projekts “Pasākumi vietējās sabiedrības veselības veicināšanai Ādažu novada pašvaldības </w:t>
      </w:r>
      <w:r w:rsidRPr="00290457">
        <w:rPr>
          <w:noProof/>
          <w:sz w:val="18"/>
          <w:szCs w:val="18"/>
        </w:rPr>
        <w:t>Ādažu pagastā” Nr. 9.2.4.2/16/I/001 un projekts “Pasākumi vietējās sabiedrības veselības veicināšanai un slimību profilaksei Ādažu novada pašvaldības Carnikavas pagastā” Nr. 9.2.4.2/16/I/046</w:t>
      </w:r>
    </w:p>
  </w:footnote>
  <w:footnote w:id="16">
    <w:p w14:paraId="64AE433B" w14:textId="4F6DD92E" w:rsidR="003A4960" w:rsidRPr="003A4960" w:rsidRDefault="003A4960">
      <w:pPr>
        <w:pStyle w:val="Vresteksts"/>
        <w:rPr>
          <w:lang w:val="lv-LV"/>
        </w:rPr>
      </w:pPr>
      <w:r>
        <w:rPr>
          <w:rStyle w:val="Vresatsauce"/>
        </w:rPr>
        <w:footnoteRef/>
      </w:r>
      <w:r>
        <w:t xml:space="preserve"> </w:t>
      </w:r>
      <w:r w:rsidRPr="003A4960">
        <w:rPr>
          <w:noProof/>
          <w:sz w:val="18"/>
          <w:szCs w:val="18"/>
        </w:rPr>
        <w:t>Projekts Nr. 4.1.2.2/1/24/I/012 “Pasākumi vietējās sabiedrības veselības veicināšanai un slimību profilaksei”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DCC5" w14:textId="77777777" w:rsidR="0083111B" w:rsidRDefault="0083111B" w:rsidP="0083111B">
    <w:pPr>
      <w:pStyle w:val="Galve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A269" w14:textId="77777777" w:rsidR="006158D5" w:rsidRPr="00B06120" w:rsidRDefault="006158D5" w:rsidP="006158D5">
    <w:pPr>
      <w:pStyle w:val="Virsraksts1"/>
      <w:numPr>
        <w:ilvl w:val="0"/>
        <w:numId w:val="0"/>
      </w:numPr>
      <w:spacing w:before="0" w:after="0"/>
      <w:jc w:val="right"/>
      <w:rPr>
        <w:rFonts w:ascii="Times New Roman" w:hAnsi="Times New Roman"/>
        <w:noProof/>
        <w:sz w:val="24"/>
        <w:szCs w:val="24"/>
        <w:lang w:val="lv-LV"/>
      </w:rPr>
    </w:pPr>
    <w:r w:rsidRPr="00B06120">
      <w:rPr>
        <w:rFonts w:ascii="Times New Roman" w:hAnsi="Times New Roman"/>
        <w:noProof/>
        <w:sz w:val="24"/>
        <w:szCs w:val="24"/>
        <w:lang w:val="lv-LV"/>
      </w:rPr>
      <w:t>Apstiprināta</w:t>
    </w:r>
  </w:p>
  <w:p w14:paraId="7D85814A" w14:textId="77777777" w:rsidR="006158D5" w:rsidRDefault="006158D5" w:rsidP="006158D5">
    <w:pPr>
      <w:pStyle w:val="Galvene"/>
      <w:jc w:val="right"/>
      <w:rPr>
        <w:lang w:val="lv-LV"/>
      </w:rPr>
    </w:pPr>
    <w:r>
      <w:rPr>
        <w:lang w:val="lv-LV"/>
      </w:rPr>
      <w:t>Ādažu novada pašvaldības</w:t>
    </w:r>
    <w:r w:rsidR="00DF7C3C">
      <w:rPr>
        <w:lang w:val="lv-LV"/>
      </w:rPr>
      <w:t xml:space="preserve"> domes</w:t>
    </w:r>
    <w:r w:rsidR="00C23D3B">
      <w:rPr>
        <w:lang w:val="lv-LV"/>
      </w:rPr>
      <w:t xml:space="preserve"> sēdē</w:t>
    </w:r>
  </w:p>
  <w:p w14:paraId="05BDEA59" w14:textId="5B9FE6AD" w:rsidR="00C23D3B" w:rsidRDefault="006158D5" w:rsidP="006158D5">
    <w:pPr>
      <w:pStyle w:val="Galvene"/>
      <w:jc w:val="right"/>
      <w:rPr>
        <w:lang w:val="lv-LV"/>
      </w:rPr>
    </w:pPr>
    <w:r>
      <w:rPr>
        <w:lang w:val="lv-LV"/>
      </w:rPr>
      <w:t>202</w:t>
    </w:r>
    <w:r w:rsidR="000D4BA9">
      <w:rPr>
        <w:lang w:val="lv-LV"/>
      </w:rPr>
      <w:t>5</w:t>
    </w:r>
    <w:r>
      <w:rPr>
        <w:lang w:val="lv-LV"/>
      </w:rPr>
      <w:t>.</w:t>
    </w:r>
    <w:r w:rsidR="00C23D3B">
      <w:rPr>
        <w:lang w:val="lv-LV"/>
      </w:rPr>
      <w:t xml:space="preserve"> </w:t>
    </w:r>
    <w:r>
      <w:rPr>
        <w:lang w:val="lv-LV"/>
      </w:rPr>
      <w:t xml:space="preserve">gada </w:t>
    </w:r>
    <w:r w:rsidR="000D4BA9" w:rsidRPr="000D4BA9">
      <w:rPr>
        <w:highlight w:val="yellow"/>
        <w:lang w:val="lv-LV"/>
      </w:rPr>
      <w:t>00</w:t>
    </w:r>
    <w:r w:rsidRPr="000D4BA9">
      <w:rPr>
        <w:highlight w:val="yellow"/>
        <w:lang w:val="lv-LV"/>
      </w:rPr>
      <w:t>.</w:t>
    </w:r>
    <w:r w:rsidR="00C23D3B" w:rsidRPr="000D4BA9">
      <w:rPr>
        <w:highlight w:val="yellow"/>
        <w:lang w:val="lv-LV"/>
      </w:rPr>
      <w:t xml:space="preserve"> </w:t>
    </w:r>
    <w:r w:rsidR="000D4BA9" w:rsidRPr="000D4BA9">
      <w:rPr>
        <w:highlight w:val="yellow"/>
        <w:lang w:val="lv-LV"/>
      </w:rPr>
      <w:t>mēnesī</w:t>
    </w:r>
    <w:r w:rsidRPr="006158D5">
      <w:rPr>
        <w:lang w:val="lv-LV"/>
      </w:rPr>
      <w:t xml:space="preserve"> </w:t>
    </w:r>
  </w:p>
  <w:p w14:paraId="61D4128D" w14:textId="02AC645A" w:rsidR="006158D5" w:rsidRDefault="00C23D3B" w:rsidP="0031046C">
    <w:pPr>
      <w:pStyle w:val="Galvene"/>
      <w:jc w:val="right"/>
    </w:pPr>
    <w:r>
      <w:rPr>
        <w:lang w:val="lv-LV"/>
      </w:rPr>
      <w:t xml:space="preserve">(protokols </w:t>
    </w:r>
    <w:r w:rsidRPr="002F4E8F">
      <w:rPr>
        <w:lang w:val="lv-LV"/>
      </w:rPr>
      <w:t>Nr.</w:t>
    </w:r>
    <w:r w:rsidR="002F4E8F">
      <w:rPr>
        <w:lang w:val="lv-LV"/>
      </w:rPr>
      <w:t xml:space="preserve"> </w:t>
    </w:r>
    <w:r w:rsidR="000D4BA9" w:rsidRPr="000D4BA9">
      <w:rPr>
        <w:highlight w:val="yellow"/>
        <w:lang w:val="lv-LV"/>
      </w:rPr>
      <w:t>XX</w:t>
    </w:r>
    <w:r w:rsidRPr="002F4E8F">
      <w:rPr>
        <w:lang w:val="lv-LV"/>
      </w:rPr>
      <w:t xml:space="preserve"> §</w:t>
    </w:r>
    <w:r w:rsidR="002F4E8F">
      <w:rPr>
        <w:lang w:val="lv-LV"/>
      </w:rPr>
      <w:t xml:space="preserve"> </w:t>
    </w:r>
    <w:r w:rsidR="000D4BA9" w:rsidRPr="000D4BA9">
      <w:rPr>
        <w:highlight w:val="yellow"/>
        <w:lang w:val="lv-LV"/>
      </w:rPr>
      <w:t>X</w:t>
    </w:r>
    <w:r>
      <w:rPr>
        <w:lang w:val="lv-LV"/>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475E"/>
    <w:multiLevelType w:val="hybridMultilevel"/>
    <w:tmpl w:val="9904B8EA"/>
    <w:lvl w:ilvl="0" w:tplc="6E9A8ED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D60BE"/>
    <w:multiLevelType w:val="hybridMultilevel"/>
    <w:tmpl w:val="24400EC8"/>
    <w:lvl w:ilvl="0" w:tplc="00000017">
      <w:start w:val="3"/>
      <w:numFmt w:val="bullet"/>
      <w:lvlText w:val="-"/>
      <w:lvlJc w:val="left"/>
      <w:pPr>
        <w:ind w:left="720" w:hanging="360"/>
      </w:pPr>
      <w:rPr>
        <w:rFonts w:ascii="Lucida Sans Unicode" w:hAnsi="Lucida Sans Unicode"/>
        <w:color w:val="auto"/>
      </w:rPr>
    </w:lvl>
    <w:lvl w:ilvl="1" w:tplc="04260003">
      <w:start w:val="1"/>
      <w:numFmt w:val="bullet"/>
      <w:lvlText w:val="o"/>
      <w:lvlJc w:val="left"/>
      <w:pPr>
        <w:ind w:left="1440" w:hanging="360"/>
      </w:pPr>
      <w:rPr>
        <w:rFonts w:ascii="Courier New" w:hAnsi="Courier New"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Arial"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Arial"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993375"/>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 w15:restartNumberingAfterBreak="0">
    <w:nsid w:val="3FC82BC3"/>
    <w:multiLevelType w:val="multilevel"/>
    <w:tmpl w:val="07A8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BD39A3"/>
    <w:multiLevelType w:val="hybridMultilevel"/>
    <w:tmpl w:val="AA2CE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714A64"/>
    <w:multiLevelType w:val="hybridMultilevel"/>
    <w:tmpl w:val="797613B2"/>
    <w:lvl w:ilvl="0" w:tplc="7FBCB940">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61793BD9"/>
    <w:multiLevelType w:val="hybridMultilevel"/>
    <w:tmpl w:val="FA58961C"/>
    <w:lvl w:ilvl="0" w:tplc="7FBCB940">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1506629287">
    <w:abstractNumId w:val="2"/>
  </w:num>
  <w:num w:numId="2" w16cid:durableId="1028994152">
    <w:abstractNumId w:val="0"/>
  </w:num>
  <w:num w:numId="3" w16cid:durableId="533927956">
    <w:abstractNumId w:val="1"/>
  </w:num>
  <w:num w:numId="4" w16cid:durableId="1880430138">
    <w:abstractNumId w:val="4"/>
  </w:num>
  <w:num w:numId="5" w16cid:durableId="1259487924">
    <w:abstractNumId w:val="5"/>
  </w:num>
  <w:num w:numId="6" w16cid:durableId="1428309676">
    <w:abstractNumId w:val="6"/>
  </w:num>
  <w:num w:numId="7" w16cid:durableId="18712624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o:colormru v:ext="edit" colors="#89b73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41"/>
    <w:rsid w:val="000108AB"/>
    <w:rsid w:val="000166E8"/>
    <w:rsid w:val="000529AF"/>
    <w:rsid w:val="000532F1"/>
    <w:rsid w:val="000577CD"/>
    <w:rsid w:val="00084551"/>
    <w:rsid w:val="00092C42"/>
    <w:rsid w:val="000A0CCD"/>
    <w:rsid w:val="000C5164"/>
    <w:rsid w:val="000D4BA9"/>
    <w:rsid w:val="000E0683"/>
    <w:rsid w:val="000E7C12"/>
    <w:rsid w:val="000F0787"/>
    <w:rsid w:val="001023B8"/>
    <w:rsid w:val="0010496B"/>
    <w:rsid w:val="001301B4"/>
    <w:rsid w:val="0015087F"/>
    <w:rsid w:val="00150A68"/>
    <w:rsid w:val="0015611E"/>
    <w:rsid w:val="001638CF"/>
    <w:rsid w:val="001678E3"/>
    <w:rsid w:val="001731D8"/>
    <w:rsid w:val="00187EFC"/>
    <w:rsid w:val="001B7306"/>
    <w:rsid w:val="001C0411"/>
    <w:rsid w:val="001C1EAA"/>
    <w:rsid w:val="001C3E5C"/>
    <w:rsid w:val="001E06CA"/>
    <w:rsid w:val="001E2BD6"/>
    <w:rsid w:val="001E51A2"/>
    <w:rsid w:val="001E6C98"/>
    <w:rsid w:val="0020058C"/>
    <w:rsid w:val="0020221B"/>
    <w:rsid w:val="0021610C"/>
    <w:rsid w:val="00216DA6"/>
    <w:rsid w:val="00217D7D"/>
    <w:rsid w:val="00241777"/>
    <w:rsid w:val="002471A4"/>
    <w:rsid w:val="00252A3C"/>
    <w:rsid w:val="00265A65"/>
    <w:rsid w:val="002719C8"/>
    <w:rsid w:val="00273A09"/>
    <w:rsid w:val="002829DF"/>
    <w:rsid w:val="00290457"/>
    <w:rsid w:val="002B04D6"/>
    <w:rsid w:val="002C50F9"/>
    <w:rsid w:val="002E113F"/>
    <w:rsid w:val="002E3745"/>
    <w:rsid w:val="002E4197"/>
    <w:rsid w:val="002F1178"/>
    <w:rsid w:val="002F4E8F"/>
    <w:rsid w:val="003059E5"/>
    <w:rsid w:val="00305BC3"/>
    <w:rsid w:val="0031046C"/>
    <w:rsid w:val="00323735"/>
    <w:rsid w:val="00330994"/>
    <w:rsid w:val="00332038"/>
    <w:rsid w:val="00343C05"/>
    <w:rsid w:val="00360B98"/>
    <w:rsid w:val="00374FCB"/>
    <w:rsid w:val="00385676"/>
    <w:rsid w:val="003A4960"/>
    <w:rsid w:val="003B7C85"/>
    <w:rsid w:val="003D041F"/>
    <w:rsid w:val="003E44B6"/>
    <w:rsid w:val="003F0F4F"/>
    <w:rsid w:val="00406015"/>
    <w:rsid w:val="0040739E"/>
    <w:rsid w:val="00420313"/>
    <w:rsid w:val="00434C12"/>
    <w:rsid w:val="00461A90"/>
    <w:rsid w:val="00466CA3"/>
    <w:rsid w:val="0047171E"/>
    <w:rsid w:val="004931B8"/>
    <w:rsid w:val="004A6756"/>
    <w:rsid w:val="004B6B52"/>
    <w:rsid w:val="004C0321"/>
    <w:rsid w:val="004F030C"/>
    <w:rsid w:val="004F2695"/>
    <w:rsid w:val="004F40A9"/>
    <w:rsid w:val="004F58C1"/>
    <w:rsid w:val="005105D2"/>
    <w:rsid w:val="0051164D"/>
    <w:rsid w:val="00513515"/>
    <w:rsid w:val="00514D52"/>
    <w:rsid w:val="00540110"/>
    <w:rsid w:val="0055314D"/>
    <w:rsid w:val="00553CA1"/>
    <w:rsid w:val="0055516D"/>
    <w:rsid w:val="005648CA"/>
    <w:rsid w:val="00566211"/>
    <w:rsid w:val="0059126A"/>
    <w:rsid w:val="005B4B9D"/>
    <w:rsid w:val="005C6F28"/>
    <w:rsid w:val="005D0607"/>
    <w:rsid w:val="005E0372"/>
    <w:rsid w:val="005E38E6"/>
    <w:rsid w:val="005E5F17"/>
    <w:rsid w:val="005F0723"/>
    <w:rsid w:val="00603A82"/>
    <w:rsid w:val="006158D5"/>
    <w:rsid w:val="00622C16"/>
    <w:rsid w:val="00623F41"/>
    <w:rsid w:val="006244F1"/>
    <w:rsid w:val="00636506"/>
    <w:rsid w:val="00637342"/>
    <w:rsid w:val="00656441"/>
    <w:rsid w:val="006616EF"/>
    <w:rsid w:val="006656F0"/>
    <w:rsid w:val="00666225"/>
    <w:rsid w:val="00674E6A"/>
    <w:rsid w:val="0067586A"/>
    <w:rsid w:val="0067723E"/>
    <w:rsid w:val="00683D09"/>
    <w:rsid w:val="00690D5C"/>
    <w:rsid w:val="00691356"/>
    <w:rsid w:val="006A35DD"/>
    <w:rsid w:val="006A650E"/>
    <w:rsid w:val="006C5BFB"/>
    <w:rsid w:val="006C5DCB"/>
    <w:rsid w:val="006D7475"/>
    <w:rsid w:val="006E5392"/>
    <w:rsid w:val="006F3ECD"/>
    <w:rsid w:val="0070136C"/>
    <w:rsid w:val="00702F2D"/>
    <w:rsid w:val="00707F89"/>
    <w:rsid w:val="007156B4"/>
    <w:rsid w:val="00736AF8"/>
    <w:rsid w:val="0073709B"/>
    <w:rsid w:val="00741D76"/>
    <w:rsid w:val="00742F0A"/>
    <w:rsid w:val="00765D63"/>
    <w:rsid w:val="00786584"/>
    <w:rsid w:val="0079393C"/>
    <w:rsid w:val="007A25F2"/>
    <w:rsid w:val="007A4EF6"/>
    <w:rsid w:val="007B2C83"/>
    <w:rsid w:val="007C04F8"/>
    <w:rsid w:val="007C1277"/>
    <w:rsid w:val="007C3E2D"/>
    <w:rsid w:val="007D3F28"/>
    <w:rsid w:val="00801683"/>
    <w:rsid w:val="00806C9A"/>
    <w:rsid w:val="00807CA7"/>
    <w:rsid w:val="0082537C"/>
    <w:rsid w:val="0083111B"/>
    <w:rsid w:val="00835BE0"/>
    <w:rsid w:val="0084638A"/>
    <w:rsid w:val="008503EB"/>
    <w:rsid w:val="0087207A"/>
    <w:rsid w:val="008858BA"/>
    <w:rsid w:val="00892B29"/>
    <w:rsid w:val="00894825"/>
    <w:rsid w:val="008A03AD"/>
    <w:rsid w:val="008A190F"/>
    <w:rsid w:val="008C0ABC"/>
    <w:rsid w:val="008C36E1"/>
    <w:rsid w:val="008C37FD"/>
    <w:rsid w:val="008C4656"/>
    <w:rsid w:val="008D2F0C"/>
    <w:rsid w:val="008D4133"/>
    <w:rsid w:val="008F0D2A"/>
    <w:rsid w:val="008F3644"/>
    <w:rsid w:val="00906C4F"/>
    <w:rsid w:val="00931AD3"/>
    <w:rsid w:val="00945370"/>
    <w:rsid w:val="009709BA"/>
    <w:rsid w:val="00977F38"/>
    <w:rsid w:val="009802C2"/>
    <w:rsid w:val="00984BA8"/>
    <w:rsid w:val="009A0F49"/>
    <w:rsid w:val="009B0E35"/>
    <w:rsid w:val="009B4701"/>
    <w:rsid w:val="009D14C3"/>
    <w:rsid w:val="009E12ED"/>
    <w:rsid w:val="009E1F80"/>
    <w:rsid w:val="009F68DC"/>
    <w:rsid w:val="00A05307"/>
    <w:rsid w:val="00A230D2"/>
    <w:rsid w:val="00A26C63"/>
    <w:rsid w:val="00A43BAF"/>
    <w:rsid w:val="00A4726D"/>
    <w:rsid w:val="00A51A4A"/>
    <w:rsid w:val="00A604D8"/>
    <w:rsid w:val="00A633D7"/>
    <w:rsid w:val="00A67EEA"/>
    <w:rsid w:val="00A74F38"/>
    <w:rsid w:val="00A74F3B"/>
    <w:rsid w:val="00A82863"/>
    <w:rsid w:val="00A967EB"/>
    <w:rsid w:val="00AA6AC4"/>
    <w:rsid w:val="00AB0C5A"/>
    <w:rsid w:val="00AD15A7"/>
    <w:rsid w:val="00AD2FAA"/>
    <w:rsid w:val="00AE18DB"/>
    <w:rsid w:val="00B01DAF"/>
    <w:rsid w:val="00B07301"/>
    <w:rsid w:val="00B121E6"/>
    <w:rsid w:val="00B13A3D"/>
    <w:rsid w:val="00B247F0"/>
    <w:rsid w:val="00B30928"/>
    <w:rsid w:val="00B37E9D"/>
    <w:rsid w:val="00B422E0"/>
    <w:rsid w:val="00B4394A"/>
    <w:rsid w:val="00B4584D"/>
    <w:rsid w:val="00B45C4C"/>
    <w:rsid w:val="00B76E77"/>
    <w:rsid w:val="00B819F6"/>
    <w:rsid w:val="00B93A2B"/>
    <w:rsid w:val="00BA3623"/>
    <w:rsid w:val="00BB02C6"/>
    <w:rsid w:val="00BB25C8"/>
    <w:rsid w:val="00BD4CCF"/>
    <w:rsid w:val="00BE5C24"/>
    <w:rsid w:val="00BE5F8F"/>
    <w:rsid w:val="00BF1135"/>
    <w:rsid w:val="00C02CA0"/>
    <w:rsid w:val="00C22535"/>
    <w:rsid w:val="00C23D3B"/>
    <w:rsid w:val="00C44C9C"/>
    <w:rsid w:val="00C520E5"/>
    <w:rsid w:val="00C57923"/>
    <w:rsid w:val="00C62A81"/>
    <w:rsid w:val="00C66708"/>
    <w:rsid w:val="00C708AD"/>
    <w:rsid w:val="00CA6895"/>
    <w:rsid w:val="00CB7D68"/>
    <w:rsid w:val="00CC6352"/>
    <w:rsid w:val="00CC795E"/>
    <w:rsid w:val="00CD1743"/>
    <w:rsid w:val="00CE3C6C"/>
    <w:rsid w:val="00CE63B1"/>
    <w:rsid w:val="00D13EC7"/>
    <w:rsid w:val="00D27080"/>
    <w:rsid w:val="00D3234A"/>
    <w:rsid w:val="00D34F92"/>
    <w:rsid w:val="00D36F74"/>
    <w:rsid w:val="00D372EB"/>
    <w:rsid w:val="00D413AB"/>
    <w:rsid w:val="00D45101"/>
    <w:rsid w:val="00D64044"/>
    <w:rsid w:val="00D64202"/>
    <w:rsid w:val="00D65C4F"/>
    <w:rsid w:val="00D8431C"/>
    <w:rsid w:val="00D86018"/>
    <w:rsid w:val="00DA1004"/>
    <w:rsid w:val="00DB5D76"/>
    <w:rsid w:val="00DB6B2B"/>
    <w:rsid w:val="00DD29D7"/>
    <w:rsid w:val="00DD43E3"/>
    <w:rsid w:val="00DD63A6"/>
    <w:rsid w:val="00DF664A"/>
    <w:rsid w:val="00DF7C3C"/>
    <w:rsid w:val="00E17FDD"/>
    <w:rsid w:val="00E3325C"/>
    <w:rsid w:val="00E33D0D"/>
    <w:rsid w:val="00E44AD2"/>
    <w:rsid w:val="00E466D7"/>
    <w:rsid w:val="00E75C91"/>
    <w:rsid w:val="00E8368C"/>
    <w:rsid w:val="00E87F2A"/>
    <w:rsid w:val="00EA4C1B"/>
    <w:rsid w:val="00EA6089"/>
    <w:rsid w:val="00EA653E"/>
    <w:rsid w:val="00EB30BA"/>
    <w:rsid w:val="00EB524D"/>
    <w:rsid w:val="00EC35A5"/>
    <w:rsid w:val="00EC54C8"/>
    <w:rsid w:val="00ED0C0F"/>
    <w:rsid w:val="00ED5645"/>
    <w:rsid w:val="00F021A1"/>
    <w:rsid w:val="00F14662"/>
    <w:rsid w:val="00F15C79"/>
    <w:rsid w:val="00F33200"/>
    <w:rsid w:val="00F3382E"/>
    <w:rsid w:val="00F452E9"/>
    <w:rsid w:val="00F4656B"/>
    <w:rsid w:val="00F47673"/>
    <w:rsid w:val="00F521DD"/>
    <w:rsid w:val="00F54737"/>
    <w:rsid w:val="00F54C93"/>
    <w:rsid w:val="00F915B8"/>
    <w:rsid w:val="00FA1EF0"/>
    <w:rsid w:val="00FA732D"/>
    <w:rsid w:val="00FC60C5"/>
    <w:rsid w:val="00FE36E3"/>
    <w:rsid w:val="00FF10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89b73d"/>
    </o:shapedefaults>
    <o:shapelayout v:ext="edit">
      <o:idmap v:ext="edit" data="2"/>
    </o:shapelayout>
  </w:shapeDefaults>
  <w:decimalSymbol w:val="."/>
  <w:listSeparator w:val=";"/>
  <w14:docId w14:val="269B55C1"/>
  <w15:chartTrackingRefBased/>
  <w15:docId w15:val="{057D8E95-0E80-4F43-A2C6-6983DBDE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56B4"/>
    <w:rPr>
      <w:rFonts w:ascii="Times New Roman" w:eastAsia="Times New Roman" w:hAnsi="Times New Roman"/>
      <w:sz w:val="24"/>
      <w:szCs w:val="24"/>
    </w:rPr>
  </w:style>
  <w:style w:type="paragraph" w:styleId="Virsraksts1">
    <w:name w:val="heading 1"/>
    <w:basedOn w:val="Parasts"/>
    <w:next w:val="Parasts"/>
    <w:link w:val="Virsraksts1Rakstz"/>
    <w:uiPriority w:val="9"/>
    <w:qFormat/>
    <w:rsid w:val="002D225D"/>
    <w:pPr>
      <w:keepNext/>
      <w:numPr>
        <w:numId w:val="1"/>
      </w:numPr>
      <w:spacing w:before="360" w:after="180"/>
      <w:outlineLvl w:val="0"/>
    </w:pPr>
    <w:rPr>
      <w:rFonts w:ascii="Cambria" w:hAnsi="Cambria"/>
      <w:b/>
      <w:bCs/>
      <w:kern w:val="32"/>
      <w:sz w:val="32"/>
      <w:szCs w:val="32"/>
      <w:lang w:val="x-none"/>
    </w:rPr>
  </w:style>
  <w:style w:type="paragraph" w:styleId="Virsraksts2">
    <w:name w:val="heading 2"/>
    <w:basedOn w:val="Parasts"/>
    <w:next w:val="Parasts"/>
    <w:link w:val="Virsraksts2Rakstz"/>
    <w:uiPriority w:val="9"/>
    <w:qFormat/>
    <w:rsid w:val="00BD77A7"/>
    <w:pPr>
      <w:keepNext/>
      <w:numPr>
        <w:ilvl w:val="1"/>
        <w:numId w:val="1"/>
      </w:numPr>
      <w:spacing w:before="240" w:after="60"/>
      <w:outlineLvl w:val="1"/>
    </w:pPr>
    <w:rPr>
      <w:rFonts w:ascii="Cambria" w:hAnsi="Cambria"/>
      <w:b/>
      <w:bCs/>
      <w:i/>
      <w:iCs/>
      <w:sz w:val="28"/>
      <w:szCs w:val="28"/>
      <w:lang w:val="x-none"/>
    </w:rPr>
  </w:style>
  <w:style w:type="paragraph" w:styleId="Virsraksts3">
    <w:name w:val="heading 3"/>
    <w:basedOn w:val="Parasts"/>
    <w:next w:val="Parasts"/>
    <w:link w:val="Virsraksts3Rakstz"/>
    <w:uiPriority w:val="9"/>
    <w:qFormat/>
    <w:rsid w:val="00C7194D"/>
    <w:pPr>
      <w:keepNext/>
      <w:numPr>
        <w:ilvl w:val="2"/>
        <w:numId w:val="1"/>
      </w:numPr>
      <w:spacing w:before="240" w:after="60"/>
      <w:outlineLvl w:val="2"/>
    </w:pPr>
    <w:rPr>
      <w:rFonts w:ascii="Cambria" w:hAnsi="Cambria"/>
      <w:b/>
      <w:bCs/>
      <w:sz w:val="26"/>
      <w:szCs w:val="26"/>
      <w:lang w:val="x-none"/>
    </w:rPr>
  </w:style>
  <w:style w:type="paragraph" w:styleId="Virsraksts4">
    <w:name w:val="heading 4"/>
    <w:basedOn w:val="Parasts"/>
    <w:next w:val="Parasts"/>
    <w:link w:val="Virsraksts4Rakstz"/>
    <w:uiPriority w:val="9"/>
    <w:qFormat/>
    <w:rsid w:val="00A14D17"/>
    <w:pPr>
      <w:keepNext/>
      <w:numPr>
        <w:ilvl w:val="3"/>
        <w:numId w:val="1"/>
      </w:numPr>
      <w:spacing w:before="240" w:after="60"/>
      <w:outlineLvl w:val="3"/>
    </w:pPr>
    <w:rPr>
      <w:b/>
      <w:bCs/>
      <w:sz w:val="28"/>
      <w:szCs w:val="28"/>
      <w:lang w:val="x-none"/>
    </w:rPr>
  </w:style>
  <w:style w:type="paragraph" w:styleId="Virsraksts5">
    <w:name w:val="heading 5"/>
    <w:basedOn w:val="Parasts"/>
    <w:next w:val="Parasts"/>
    <w:link w:val="Virsraksts5Rakstz"/>
    <w:uiPriority w:val="9"/>
    <w:qFormat/>
    <w:rsid w:val="00A14D17"/>
    <w:pPr>
      <w:numPr>
        <w:ilvl w:val="4"/>
        <w:numId w:val="1"/>
      </w:numPr>
      <w:spacing w:before="240" w:after="60"/>
      <w:outlineLvl w:val="4"/>
    </w:pPr>
    <w:rPr>
      <w:b/>
      <w:bCs/>
      <w:i/>
      <w:iCs/>
      <w:sz w:val="26"/>
      <w:szCs w:val="26"/>
      <w:lang w:val="x-none"/>
    </w:rPr>
  </w:style>
  <w:style w:type="paragraph" w:styleId="Virsraksts6">
    <w:name w:val="heading 6"/>
    <w:basedOn w:val="Parasts"/>
    <w:next w:val="Parasts"/>
    <w:link w:val="Virsraksts6Rakstz"/>
    <w:uiPriority w:val="9"/>
    <w:qFormat/>
    <w:rsid w:val="00A14D17"/>
    <w:pPr>
      <w:numPr>
        <w:ilvl w:val="5"/>
        <w:numId w:val="1"/>
      </w:numPr>
      <w:spacing w:before="240" w:after="60"/>
      <w:outlineLvl w:val="5"/>
    </w:pPr>
    <w:rPr>
      <w:b/>
      <w:bCs/>
      <w:lang w:val="x-none"/>
    </w:rPr>
  </w:style>
  <w:style w:type="paragraph" w:styleId="Virsraksts7">
    <w:name w:val="heading 7"/>
    <w:basedOn w:val="Parasts"/>
    <w:next w:val="Parasts"/>
    <w:link w:val="Virsraksts7Rakstz"/>
    <w:uiPriority w:val="9"/>
    <w:qFormat/>
    <w:rsid w:val="00A14D17"/>
    <w:pPr>
      <w:numPr>
        <w:ilvl w:val="6"/>
        <w:numId w:val="1"/>
      </w:numPr>
      <w:spacing w:before="240" w:after="60"/>
      <w:outlineLvl w:val="6"/>
    </w:pPr>
    <w:rPr>
      <w:lang w:val="x-none"/>
    </w:rPr>
  </w:style>
  <w:style w:type="paragraph" w:styleId="Virsraksts8">
    <w:name w:val="heading 8"/>
    <w:basedOn w:val="Parasts"/>
    <w:next w:val="Parasts"/>
    <w:link w:val="Virsraksts8Rakstz"/>
    <w:uiPriority w:val="9"/>
    <w:qFormat/>
    <w:rsid w:val="00A14D17"/>
    <w:pPr>
      <w:numPr>
        <w:ilvl w:val="7"/>
        <w:numId w:val="1"/>
      </w:numPr>
      <w:spacing w:before="240" w:after="60"/>
      <w:outlineLvl w:val="7"/>
    </w:pPr>
    <w:rPr>
      <w:i/>
      <w:iCs/>
      <w:lang w:val="x-none"/>
    </w:rPr>
  </w:style>
  <w:style w:type="paragraph" w:styleId="Virsraksts9">
    <w:name w:val="heading 9"/>
    <w:basedOn w:val="Parasts"/>
    <w:next w:val="Parasts"/>
    <w:link w:val="Virsraksts9Rakstz"/>
    <w:uiPriority w:val="9"/>
    <w:qFormat/>
    <w:rsid w:val="00A14D17"/>
    <w:pPr>
      <w:numPr>
        <w:ilvl w:val="8"/>
        <w:numId w:val="1"/>
      </w:numPr>
      <w:spacing w:before="240" w:after="60"/>
      <w:outlineLvl w:val="8"/>
    </w:pPr>
    <w:rPr>
      <w:rFonts w:ascii="Cambria" w:hAnsi="Cambria"/>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Krsainssarakstsizclums11">
    <w:name w:val="Krāsains saraksts — izcēlums 11"/>
    <w:basedOn w:val="Parasts"/>
    <w:uiPriority w:val="34"/>
    <w:qFormat/>
    <w:rsid w:val="008A4D6F"/>
    <w:pPr>
      <w:ind w:left="720"/>
      <w:contextualSpacing/>
    </w:pPr>
  </w:style>
  <w:style w:type="character" w:styleId="Vresatsauce">
    <w:name w:val="footnote reference"/>
    <w:uiPriority w:val="99"/>
    <w:rsid w:val="00C8153C"/>
    <w:rPr>
      <w:vertAlign w:val="superscript"/>
    </w:rPr>
  </w:style>
  <w:style w:type="character" w:customStyle="1" w:styleId="Vresrakstzmes">
    <w:name w:val="Vēres rakstzīmes"/>
    <w:rsid w:val="00C8153C"/>
    <w:rPr>
      <w:vertAlign w:val="superscript"/>
    </w:rPr>
  </w:style>
  <w:style w:type="character" w:customStyle="1" w:styleId="VrestekstsRakstz">
    <w:name w:val="Vēres teksts Rakstz."/>
    <w:link w:val="Vresteksts"/>
    <w:uiPriority w:val="99"/>
    <w:rsid w:val="00C8153C"/>
    <w:rPr>
      <w:lang w:eastAsia="ar-SA"/>
    </w:rPr>
  </w:style>
  <w:style w:type="paragraph" w:styleId="Vresteksts">
    <w:name w:val="footnote text"/>
    <w:basedOn w:val="Parasts"/>
    <w:link w:val="VrestekstsRakstz"/>
    <w:uiPriority w:val="99"/>
    <w:rsid w:val="00C8153C"/>
    <w:pPr>
      <w:suppressAutoHyphens/>
    </w:pPr>
    <w:rPr>
      <w:sz w:val="20"/>
      <w:szCs w:val="20"/>
      <w:lang w:val="x-none" w:eastAsia="ar-SA"/>
    </w:rPr>
  </w:style>
  <w:style w:type="character" w:customStyle="1" w:styleId="VrestekstsRakstz1">
    <w:name w:val="Vēres teksts Rakstz.1"/>
    <w:uiPriority w:val="99"/>
    <w:semiHidden/>
    <w:rsid w:val="00C8153C"/>
    <w:rPr>
      <w:sz w:val="20"/>
      <w:szCs w:val="20"/>
    </w:rPr>
  </w:style>
  <w:style w:type="paragraph" w:styleId="Balonteksts">
    <w:name w:val="Balloon Text"/>
    <w:basedOn w:val="Parasts"/>
    <w:link w:val="BalontekstsRakstz"/>
    <w:uiPriority w:val="99"/>
    <w:semiHidden/>
    <w:unhideWhenUsed/>
    <w:rsid w:val="002534BF"/>
    <w:rPr>
      <w:rFonts w:ascii="Segoe UI" w:hAnsi="Segoe UI"/>
      <w:sz w:val="18"/>
      <w:szCs w:val="18"/>
      <w:lang w:val="x-none" w:eastAsia="x-none"/>
    </w:rPr>
  </w:style>
  <w:style w:type="character" w:customStyle="1" w:styleId="BalontekstsRakstz">
    <w:name w:val="Balonteksts Rakstz."/>
    <w:link w:val="Balonteksts"/>
    <w:uiPriority w:val="99"/>
    <w:semiHidden/>
    <w:rsid w:val="002534BF"/>
    <w:rPr>
      <w:rFonts w:ascii="Segoe UI" w:hAnsi="Segoe UI" w:cs="Segoe UI"/>
      <w:sz w:val="18"/>
      <w:szCs w:val="18"/>
    </w:rPr>
  </w:style>
  <w:style w:type="paragraph" w:styleId="Paraststmeklis">
    <w:name w:val="Normal (Web)"/>
    <w:basedOn w:val="Parasts"/>
    <w:uiPriority w:val="99"/>
    <w:unhideWhenUsed/>
    <w:rsid w:val="00DC5690"/>
    <w:pPr>
      <w:spacing w:before="100" w:beforeAutospacing="1" w:after="100" w:afterAutospacing="1"/>
    </w:pPr>
  </w:style>
  <w:style w:type="paragraph" w:styleId="Parakstszemobjekta">
    <w:name w:val="caption"/>
    <w:basedOn w:val="Parasts"/>
    <w:next w:val="Parasts"/>
    <w:qFormat/>
    <w:rsid w:val="00650D2F"/>
    <w:pPr>
      <w:widowControl w:val="0"/>
      <w:suppressAutoHyphens/>
    </w:pPr>
    <w:rPr>
      <w:rFonts w:cs="DejaVu Sans"/>
      <w:bCs/>
      <w:kern w:val="1"/>
      <w:sz w:val="20"/>
      <w:szCs w:val="16"/>
      <w:lang w:val="en-GB" w:eastAsia="hi-IN" w:bidi="hi-IN"/>
    </w:rPr>
  </w:style>
  <w:style w:type="paragraph" w:customStyle="1" w:styleId="Vidjsreis21">
    <w:name w:val="Vidējs režģis 21"/>
    <w:link w:val="Vidjsreis2Rakstz"/>
    <w:uiPriority w:val="1"/>
    <w:qFormat/>
    <w:rsid w:val="00FE6D96"/>
    <w:rPr>
      <w:rFonts w:eastAsia="MS Mincho"/>
      <w:sz w:val="22"/>
      <w:szCs w:val="22"/>
      <w:lang w:val="en-US" w:eastAsia="ja-JP"/>
    </w:rPr>
  </w:style>
  <w:style w:type="character" w:customStyle="1" w:styleId="Vidjsreis2Rakstz">
    <w:name w:val="Vidējs režģis 2 Rakstz."/>
    <w:link w:val="Vidjsreis21"/>
    <w:uiPriority w:val="1"/>
    <w:rsid w:val="00FE6D96"/>
    <w:rPr>
      <w:rFonts w:eastAsia="MS Mincho"/>
      <w:sz w:val="22"/>
      <w:szCs w:val="22"/>
      <w:lang w:val="en-US" w:eastAsia="ja-JP" w:bidi="ar-SA"/>
    </w:rPr>
  </w:style>
  <w:style w:type="paragraph" w:styleId="Galvene">
    <w:name w:val="header"/>
    <w:basedOn w:val="Parasts"/>
    <w:link w:val="GalveneRakstz"/>
    <w:uiPriority w:val="99"/>
    <w:unhideWhenUsed/>
    <w:rsid w:val="005A228D"/>
    <w:pPr>
      <w:tabs>
        <w:tab w:val="center" w:pos="4153"/>
        <w:tab w:val="right" w:pos="8306"/>
      </w:tabs>
    </w:pPr>
    <w:rPr>
      <w:lang w:val="x-none"/>
    </w:rPr>
  </w:style>
  <w:style w:type="character" w:customStyle="1" w:styleId="GalveneRakstz">
    <w:name w:val="Galvene Rakstz."/>
    <w:link w:val="Galvene"/>
    <w:uiPriority w:val="99"/>
    <w:rsid w:val="005A228D"/>
    <w:rPr>
      <w:sz w:val="22"/>
      <w:szCs w:val="22"/>
      <w:lang w:eastAsia="en-US"/>
    </w:rPr>
  </w:style>
  <w:style w:type="paragraph" w:styleId="Kjene">
    <w:name w:val="footer"/>
    <w:basedOn w:val="Parasts"/>
    <w:link w:val="KjeneRakstz"/>
    <w:uiPriority w:val="99"/>
    <w:unhideWhenUsed/>
    <w:rsid w:val="005A228D"/>
    <w:pPr>
      <w:tabs>
        <w:tab w:val="center" w:pos="4153"/>
        <w:tab w:val="right" w:pos="8306"/>
      </w:tabs>
    </w:pPr>
    <w:rPr>
      <w:lang w:val="x-none"/>
    </w:rPr>
  </w:style>
  <w:style w:type="character" w:customStyle="1" w:styleId="KjeneRakstz">
    <w:name w:val="Kājene Rakstz."/>
    <w:link w:val="Kjene"/>
    <w:uiPriority w:val="99"/>
    <w:rsid w:val="005A228D"/>
    <w:rPr>
      <w:sz w:val="22"/>
      <w:szCs w:val="22"/>
      <w:lang w:eastAsia="en-US"/>
    </w:rPr>
  </w:style>
  <w:style w:type="character" w:customStyle="1" w:styleId="Virsraksts1Rakstz">
    <w:name w:val="Virsraksts 1 Rakstz."/>
    <w:link w:val="Virsraksts1"/>
    <w:uiPriority w:val="9"/>
    <w:rsid w:val="002D225D"/>
    <w:rPr>
      <w:rFonts w:ascii="Cambria" w:eastAsia="Times New Roman" w:hAnsi="Cambria"/>
      <w:b/>
      <w:bCs/>
      <w:kern w:val="32"/>
      <w:sz w:val="32"/>
      <w:szCs w:val="32"/>
      <w:lang w:val="x-none"/>
    </w:rPr>
  </w:style>
  <w:style w:type="character" w:customStyle="1" w:styleId="Virsraksts2Rakstz">
    <w:name w:val="Virsraksts 2 Rakstz."/>
    <w:link w:val="Virsraksts2"/>
    <w:uiPriority w:val="9"/>
    <w:rsid w:val="00BD77A7"/>
    <w:rPr>
      <w:rFonts w:ascii="Cambria" w:eastAsia="Times New Roman" w:hAnsi="Cambria"/>
      <w:b/>
      <w:bCs/>
      <w:i/>
      <w:iCs/>
      <w:sz w:val="28"/>
      <w:szCs w:val="28"/>
      <w:lang w:val="x-none"/>
    </w:rPr>
  </w:style>
  <w:style w:type="paragraph" w:customStyle="1" w:styleId="Reatabula31">
    <w:name w:val="Režģa tabula_31"/>
    <w:basedOn w:val="Virsraksts1"/>
    <w:next w:val="Parasts"/>
    <w:uiPriority w:val="39"/>
    <w:unhideWhenUsed/>
    <w:qFormat/>
    <w:rsid w:val="00792D8F"/>
    <w:pPr>
      <w:keepLines/>
      <w:spacing w:before="480" w:after="0" w:line="276" w:lineRule="auto"/>
      <w:outlineLvl w:val="9"/>
    </w:pPr>
    <w:rPr>
      <w:rFonts w:eastAsia="MS Gothic"/>
      <w:color w:val="365F91"/>
      <w:kern w:val="0"/>
      <w:sz w:val="28"/>
      <w:szCs w:val="28"/>
      <w:lang w:val="en-US" w:eastAsia="ja-JP"/>
    </w:rPr>
  </w:style>
  <w:style w:type="paragraph" w:styleId="Saturs1">
    <w:name w:val="toc 1"/>
    <w:basedOn w:val="Parasts"/>
    <w:next w:val="Parasts"/>
    <w:autoRedefine/>
    <w:uiPriority w:val="39"/>
    <w:unhideWhenUsed/>
    <w:rsid w:val="005341BE"/>
    <w:pPr>
      <w:tabs>
        <w:tab w:val="left" w:pos="440"/>
        <w:tab w:val="right" w:leader="dot" w:pos="9108"/>
      </w:tabs>
    </w:pPr>
    <w:rPr>
      <w:b/>
      <w:noProof/>
      <w:lang w:eastAsia="ar-SA"/>
    </w:rPr>
  </w:style>
  <w:style w:type="paragraph" w:styleId="Saturs2">
    <w:name w:val="toc 2"/>
    <w:basedOn w:val="Parasts"/>
    <w:next w:val="Parasts"/>
    <w:autoRedefine/>
    <w:uiPriority w:val="39"/>
    <w:unhideWhenUsed/>
    <w:rsid w:val="00792D8F"/>
    <w:pPr>
      <w:ind w:left="220"/>
    </w:pPr>
  </w:style>
  <w:style w:type="character" w:styleId="Hipersaite">
    <w:name w:val="Hyperlink"/>
    <w:uiPriority w:val="99"/>
    <w:unhideWhenUsed/>
    <w:rsid w:val="00792D8F"/>
    <w:rPr>
      <w:color w:val="0000FF"/>
      <w:u w:val="single"/>
    </w:rPr>
  </w:style>
  <w:style w:type="paragraph" w:customStyle="1" w:styleId="pamatteksts">
    <w:name w:val="pamatteksts"/>
    <w:basedOn w:val="Parasts"/>
    <w:rsid w:val="00A70B0A"/>
    <w:pPr>
      <w:widowControl w:val="0"/>
      <w:suppressAutoHyphens/>
      <w:spacing w:before="150" w:after="150" w:line="276" w:lineRule="auto"/>
      <w:ind w:left="300" w:right="150"/>
    </w:pPr>
    <w:rPr>
      <w:rFonts w:eastAsia="DejaVu Sans" w:cs="DejaVu Sans"/>
      <w:kern w:val="2"/>
      <w:lang w:eastAsia="hi-IN" w:bidi="hi-IN"/>
    </w:rPr>
  </w:style>
  <w:style w:type="table" w:styleId="Reatabula">
    <w:name w:val="Table Grid"/>
    <w:basedOn w:val="Parastatabula"/>
    <w:uiPriority w:val="39"/>
    <w:rsid w:val="00DB4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uiPriority w:val="9"/>
    <w:rsid w:val="00C7194D"/>
    <w:rPr>
      <w:rFonts w:ascii="Cambria" w:eastAsia="Times New Roman" w:hAnsi="Cambria"/>
      <w:b/>
      <w:bCs/>
      <w:sz w:val="26"/>
      <w:szCs w:val="26"/>
      <w:lang w:val="x-none"/>
    </w:rPr>
  </w:style>
  <w:style w:type="paragraph" w:styleId="Saturs3">
    <w:name w:val="toc 3"/>
    <w:basedOn w:val="Parasts"/>
    <w:next w:val="Parasts"/>
    <w:autoRedefine/>
    <w:uiPriority w:val="39"/>
    <w:unhideWhenUsed/>
    <w:rsid w:val="00A14D17"/>
    <w:pPr>
      <w:ind w:left="440"/>
    </w:pPr>
  </w:style>
  <w:style w:type="character" w:customStyle="1" w:styleId="Virsraksts4Rakstz">
    <w:name w:val="Virsraksts 4 Rakstz."/>
    <w:link w:val="Virsraksts4"/>
    <w:uiPriority w:val="9"/>
    <w:rsid w:val="00A14D17"/>
    <w:rPr>
      <w:rFonts w:ascii="Times New Roman" w:eastAsia="Times New Roman" w:hAnsi="Times New Roman"/>
      <w:b/>
      <w:bCs/>
      <w:sz w:val="28"/>
      <w:szCs w:val="28"/>
      <w:lang w:val="x-none"/>
    </w:rPr>
  </w:style>
  <w:style w:type="character" w:customStyle="1" w:styleId="Virsraksts5Rakstz">
    <w:name w:val="Virsraksts 5 Rakstz."/>
    <w:link w:val="Virsraksts5"/>
    <w:uiPriority w:val="9"/>
    <w:rsid w:val="00A14D17"/>
    <w:rPr>
      <w:rFonts w:ascii="Times New Roman" w:eastAsia="Times New Roman" w:hAnsi="Times New Roman"/>
      <w:b/>
      <w:bCs/>
      <w:i/>
      <w:iCs/>
      <w:sz w:val="26"/>
      <w:szCs w:val="26"/>
      <w:lang w:val="x-none"/>
    </w:rPr>
  </w:style>
  <w:style w:type="character" w:customStyle="1" w:styleId="Virsraksts6Rakstz">
    <w:name w:val="Virsraksts 6 Rakstz."/>
    <w:link w:val="Virsraksts6"/>
    <w:uiPriority w:val="9"/>
    <w:rsid w:val="00A14D17"/>
    <w:rPr>
      <w:rFonts w:ascii="Times New Roman" w:eastAsia="Times New Roman" w:hAnsi="Times New Roman"/>
      <w:b/>
      <w:bCs/>
      <w:sz w:val="24"/>
      <w:szCs w:val="24"/>
      <w:lang w:val="x-none"/>
    </w:rPr>
  </w:style>
  <w:style w:type="character" w:customStyle="1" w:styleId="Virsraksts7Rakstz">
    <w:name w:val="Virsraksts 7 Rakstz."/>
    <w:link w:val="Virsraksts7"/>
    <w:uiPriority w:val="9"/>
    <w:rsid w:val="00A14D17"/>
    <w:rPr>
      <w:rFonts w:ascii="Times New Roman" w:eastAsia="Times New Roman" w:hAnsi="Times New Roman"/>
      <w:sz w:val="24"/>
      <w:szCs w:val="24"/>
      <w:lang w:val="x-none"/>
    </w:rPr>
  </w:style>
  <w:style w:type="character" w:customStyle="1" w:styleId="Virsraksts8Rakstz">
    <w:name w:val="Virsraksts 8 Rakstz."/>
    <w:link w:val="Virsraksts8"/>
    <w:uiPriority w:val="9"/>
    <w:rsid w:val="00A14D17"/>
    <w:rPr>
      <w:rFonts w:ascii="Times New Roman" w:eastAsia="Times New Roman" w:hAnsi="Times New Roman"/>
      <w:i/>
      <w:iCs/>
      <w:sz w:val="24"/>
      <w:szCs w:val="24"/>
      <w:lang w:val="x-none"/>
    </w:rPr>
  </w:style>
  <w:style w:type="character" w:customStyle="1" w:styleId="Virsraksts9Rakstz">
    <w:name w:val="Virsraksts 9 Rakstz."/>
    <w:link w:val="Virsraksts9"/>
    <w:uiPriority w:val="9"/>
    <w:rsid w:val="00A14D17"/>
    <w:rPr>
      <w:rFonts w:ascii="Cambria" w:eastAsia="Times New Roman" w:hAnsi="Cambria"/>
      <w:sz w:val="24"/>
      <w:szCs w:val="24"/>
      <w:lang w:val="x-none"/>
    </w:rPr>
  </w:style>
  <w:style w:type="paragraph" w:styleId="Nosaukums">
    <w:name w:val="Title"/>
    <w:basedOn w:val="Parasts"/>
    <w:next w:val="Parasts"/>
    <w:link w:val="NosaukumsRakstz"/>
    <w:uiPriority w:val="10"/>
    <w:qFormat/>
    <w:rsid w:val="00436C52"/>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NosaukumsRakstz">
    <w:name w:val="Nosaukums Rakstz."/>
    <w:link w:val="Nosaukums"/>
    <w:uiPriority w:val="10"/>
    <w:rsid w:val="00436C52"/>
    <w:rPr>
      <w:rFonts w:ascii="Cambria" w:eastAsia="Times New Roman" w:hAnsi="Cambria"/>
      <w:color w:val="17365D"/>
      <w:spacing w:val="5"/>
      <w:kern w:val="28"/>
      <w:sz w:val="52"/>
      <w:szCs w:val="52"/>
    </w:rPr>
  </w:style>
  <w:style w:type="paragraph" w:styleId="Apakvirsraksts">
    <w:name w:val="Subtitle"/>
    <w:basedOn w:val="Parasts"/>
    <w:next w:val="Parasts"/>
    <w:link w:val="ApakvirsrakstsRakstz"/>
    <w:uiPriority w:val="11"/>
    <w:qFormat/>
    <w:rsid w:val="00436C52"/>
    <w:pPr>
      <w:numPr>
        <w:ilvl w:val="1"/>
      </w:numPr>
      <w:spacing w:after="200" w:line="276" w:lineRule="auto"/>
    </w:pPr>
    <w:rPr>
      <w:rFonts w:ascii="Cambria" w:hAnsi="Cambria"/>
      <w:i/>
      <w:iCs/>
      <w:color w:val="4F81BD"/>
      <w:spacing w:val="15"/>
      <w:lang w:val="x-none" w:eastAsia="x-none"/>
    </w:rPr>
  </w:style>
  <w:style w:type="character" w:customStyle="1" w:styleId="ApakvirsrakstsRakstz">
    <w:name w:val="Apakšvirsraksts Rakstz."/>
    <w:link w:val="Apakvirsraksts"/>
    <w:uiPriority w:val="11"/>
    <w:rsid w:val="00436C52"/>
    <w:rPr>
      <w:rFonts w:ascii="Cambria" w:eastAsia="Times New Roman" w:hAnsi="Cambria"/>
      <w:i/>
      <w:iCs/>
      <w:color w:val="4F81BD"/>
      <w:spacing w:val="15"/>
      <w:sz w:val="24"/>
      <w:szCs w:val="24"/>
    </w:rPr>
  </w:style>
  <w:style w:type="character" w:customStyle="1" w:styleId="c1">
    <w:name w:val="c1"/>
    <w:rsid w:val="00B3112F"/>
    <w:rPr>
      <w:color w:val="FF0000"/>
    </w:rPr>
  </w:style>
  <w:style w:type="character" w:customStyle="1" w:styleId="c4">
    <w:name w:val="c4"/>
    <w:rsid w:val="00BC43F3"/>
    <w:rPr>
      <w:rFonts w:ascii="Times New Roman" w:hAnsi="Times New Roman" w:cs="Times New Roman" w:hint="default"/>
      <w:sz w:val="24"/>
      <w:szCs w:val="24"/>
    </w:rPr>
  </w:style>
  <w:style w:type="character" w:styleId="Izteiksmgs">
    <w:name w:val="Strong"/>
    <w:uiPriority w:val="22"/>
    <w:qFormat/>
    <w:rsid w:val="008E5A9A"/>
    <w:rPr>
      <w:b/>
      <w:bCs/>
    </w:rPr>
  </w:style>
  <w:style w:type="character" w:customStyle="1" w:styleId="apple-converted-space">
    <w:name w:val="apple-converted-space"/>
    <w:rsid w:val="008E5A9A"/>
  </w:style>
  <w:style w:type="paragraph" w:customStyle="1" w:styleId="Stils1">
    <w:name w:val="Stils1"/>
    <w:basedOn w:val="Nosaukums"/>
    <w:link w:val="Stils1Rakstz"/>
    <w:qFormat/>
    <w:rsid w:val="00F4044C"/>
    <w:pPr>
      <w:framePr w:hSpace="187" w:wrap="notBeside" w:hAnchor="margin" w:yAlign="center"/>
    </w:pPr>
  </w:style>
  <w:style w:type="character" w:customStyle="1" w:styleId="textexposedshow">
    <w:name w:val="text_exposed_show"/>
    <w:rsid w:val="009E6014"/>
  </w:style>
  <w:style w:type="character" w:customStyle="1" w:styleId="Stils1Rakstz">
    <w:name w:val="Stils1 Rakstz."/>
    <w:link w:val="Stils1"/>
    <w:rsid w:val="00F4044C"/>
    <w:rPr>
      <w:rFonts w:ascii="Cambria" w:eastAsia="Times New Roman" w:hAnsi="Cambria"/>
      <w:color w:val="17365D"/>
      <w:spacing w:val="5"/>
      <w:kern w:val="28"/>
      <w:sz w:val="52"/>
      <w:szCs w:val="52"/>
      <w:lang w:val="x-none" w:eastAsia="x-none"/>
    </w:rPr>
  </w:style>
  <w:style w:type="character" w:styleId="Komentraatsauce">
    <w:name w:val="annotation reference"/>
    <w:uiPriority w:val="99"/>
    <w:semiHidden/>
    <w:unhideWhenUsed/>
    <w:rsid w:val="001F4DB0"/>
    <w:rPr>
      <w:sz w:val="16"/>
      <w:szCs w:val="16"/>
    </w:rPr>
  </w:style>
  <w:style w:type="paragraph" w:styleId="Komentrateksts">
    <w:name w:val="annotation text"/>
    <w:basedOn w:val="Parasts"/>
    <w:link w:val="KomentratekstsRakstz"/>
    <w:uiPriority w:val="99"/>
    <w:unhideWhenUsed/>
    <w:rsid w:val="001F4DB0"/>
    <w:rPr>
      <w:sz w:val="20"/>
      <w:szCs w:val="20"/>
      <w:lang w:val="x-none"/>
    </w:rPr>
  </w:style>
  <w:style w:type="character" w:customStyle="1" w:styleId="KomentratekstsRakstz">
    <w:name w:val="Komentāra teksts Rakstz."/>
    <w:link w:val="Komentrateksts"/>
    <w:uiPriority w:val="99"/>
    <w:rsid w:val="001F4DB0"/>
    <w:rPr>
      <w:lang w:eastAsia="en-US"/>
    </w:rPr>
  </w:style>
  <w:style w:type="paragraph" w:styleId="Pamattekstsaratkpi">
    <w:name w:val="Body Text Indent"/>
    <w:basedOn w:val="Parasts"/>
    <w:link w:val="PamattekstsaratkpiRakstz"/>
    <w:uiPriority w:val="99"/>
    <w:unhideWhenUsed/>
    <w:rsid w:val="00DD1A29"/>
    <w:pPr>
      <w:spacing w:line="360" w:lineRule="auto"/>
      <w:ind w:firstLine="720"/>
      <w:jc w:val="both"/>
    </w:pPr>
    <w:rPr>
      <w:rFonts w:ascii="BaltHelvetica" w:hAnsi="BaltHelvetica"/>
      <w:b/>
      <w:bCs/>
      <w:sz w:val="20"/>
      <w:szCs w:val="20"/>
      <w:lang w:val="x-none"/>
    </w:rPr>
  </w:style>
  <w:style w:type="character" w:customStyle="1" w:styleId="PamattekstsaratkpiRakstz">
    <w:name w:val="Pamatteksts ar atkāpi Rakstz."/>
    <w:link w:val="Pamattekstsaratkpi"/>
    <w:uiPriority w:val="99"/>
    <w:rsid w:val="00DD1A29"/>
    <w:rPr>
      <w:rFonts w:ascii="BaltHelvetica" w:hAnsi="BaltHelvetica"/>
      <w:b/>
      <w:bCs/>
      <w:lang w:eastAsia="en-US"/>
    </w:rPr>
  </w:style>
  <w:style w:type="character" w:styleId="Izclums">
    <w:name w:val="Emphasis"/>
    <w:uiPriority w:val="20"/>
    <w:qFormat/>
    <w:rsid w:val="0050739E"/>
    <w:rPr>
      <w:i/>
      <w:iCs/>
    </w:rPr>
  </w:style>
  <w:style w:type="paragraph" w:customStyle="1" w:styleId="Default">
    <w:name w:val="Default"/>
    <w:rsid w:val="00540CF9"/>
    <w:pPr>
      <w:autoSpaceDE w:val="0"/>
      <w:autoSpaceDN w:val="0"/>
      <w:adjustRightInd w:val="0"/>
    </w:pPr>
    <w:rPr>
      <w:rFonts w:ascii="Times New Roman" w:hAnsi="Times New Roman"/>
      <w:color w:val="000000"/>
      <w:sz w:val="24"/>
      <w:szCs w:val="24"/>
    </w:rPr>
  </w:style>
  <w:style w:type="paragraph" w:styleId="Komentratma">
    <w:name w:val="annotation subject"/>
    <w:basedOn w:val="Komentrateksts"/>
    <w:next w:val="Komentrateksts"/>
    <w:link w:val="KomentratmaRakstz"/>
    <w:uiPriority w:val="99"/>
    <w:semiHidden/>
    <w:unhideWhenUsed/>
    <w:rsid w:val="00BF23F4"/>
    <w:rPr>
      <w:b/>
      <w:bCs/>
    </w:rPr>
  </w:style>
  <w:style w:type="character" w:customStyle="1" w:styleId="KomentratmaRakstz">
    <w:name w:val="Komentāra tēma Rakstz."/>
    <w:link w:val="Komentratma"/>
    <w:uiPriority w:val="99"/>
    <w:semiHidden/>
    <w:rsid w:val="00BF23F4"/>
    <w:rPr>
      <w:b/>
      <w:bCs/>
      <w:lang w:eastAsia="en-US"/>
    </w:rPr>
  </w:style>
  <w:style w:type="paragraph" w:customStyle="1" w:styleId="Krsainsnojumsizclums11">
    <w:name w:val="Krāsains ēnojums — izcēlums 11"/>
    <w:hidden/>
    <w:uiPriority w:val="99"/>
    <w:semiHidden/>
    <w:rsid w:val="00D13E77"/>
    <w:rPr>
      <w:sz w:val="22"/>
      <w:szCs w:val="22"/>
      <w:lang w:eastAsia="en-US"/>
    </w:rPr>
  </w:style>
  <w:style w:type="paragraph" w:styleId="Prskatjums">
    <w:name w:val="Revision"/>
    <w:hidden/>
    <w:uiPriority w:val="99"/>
    <w:semiHidden/>
    <w:rsid w:val="006A35DD"/>
    <w:rPr>
      <w:sz w:val="22"/>
      <w:szCs w:val="22"/>
      <w:lang w:eastAsia="en-US"/>
    </w:rPr>
  </w:style>
  <w:style w:type="character" w:styleId="Neatrisintapieminana">
    <w:name w:val="Unresolved Mention"/>
    <w:uiPriority w:val="99"/>
    <w:semiHidden/>
    <w:unhideWhenUsed/>
    <w:rsid w:val="00A604D8"/>
    <w:rPr>
      <w:color w:val="605E5C"/>
      <w:shd w:val="clear" w:color="auto" w:fill="E1DFDD"/>
    </w:rPr>
  </w:style>
  <w:style w:type="paragraph" w:styleId="Sarakstarindkopa">
    <w:name w:val="List Paragraph"/>
    <w:basedOn w:val="Parasts"/>
    <w:uiPriority w:val="34"/>
    <w:qFormat/>
    <w:rsid w:val="00461A90"/>
    <w:pPr>
      <w:spacing w:line="276" w:lineRule="auto"/>
      <w:ind w:left="720"/>
      <w:contextualSpacing/>
    </w:pPr>
    <w:rPr>
      <w:rFonts w:ascii="Arial" w:eastAsia="Arial" w:hAnsi="Arial" w:cs="Arial"/>
      <w:lang w:val="en"/>
    </w:rPr>
  </w:style>
  <w:style w:type="table" w:styleId="Reatabula5tuma-izclums2">
    <w:name w:val="Grid Table 5 Dark Accent 2"/>
    <w:basedOn w:val="Parastatabula"/>
    <w:uiPriority w:val="50"/>
    <w:rsid w:val="00E332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Bezatstarpm">
    <w:name w:val="No Spacing"/>
    <w:uiPriority w:val="1"/>
    <w:qFormat/>
    <w:rsid w:val="00D6420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1616">
      <w:bodyDiv w:val="1"/>
      <w:marLeft w:val="0"/>
      <w:marRight w:val="0"/>
      <w:marTop w:val="0"/>
      <w:marBottom w:val="0"/>
      <w:divBdr>
        <w:top w:val="none" w:sz="0" w:space="0" w:color="auto"/>
        <w:left w:val="none" w:sz="0" w:space="0" w:color="auto"/>
        <w:bottom w:val="none" w:sz="0" w:space="0" w:color="auto"/>
        <w:right w:val="none" w:sz="0" w:space="0" w:color="auto"/>
      </w:divBdr>
    </w:div>
    <w:div w:id="162476889">
      <w:bodyDiv w:val="1"/>
      <w:marLeft w:val="0"/>
      <w:marRight w:val="0"/>
      <w:marTop w:val="0"/>
      <w:marBottom w:val="0"/>
      <w:divBdr>
        <w:top w:val="none" w:sz="0" w:space="0" w:color="auto"/>
        <w:left w:val="none" w:sz="0" w:space="0" w:color="auto"/>
        <w:bottom w:val="none" w:sz="0" w:space="0" w:color="auto"/>
        <w:right w:val="none" w:sz="0" w:space="0" w:color="auto"/>
      </w:divBdr>
    </w:div>
    <w:div w:id="407384036">
      <w:bodyDiv w:val="1"/>
      <w:marLeft w:val="0"/>
      <w:marRight w:val="0"/>
      <w:marTop w:val="0"/>
      <w:marBottom w:val="0"/>
      <w:divBdr>
        <w:top w:val="none" w:sz="0" w:space="0" w:color="auto"/>
        <w:left w:val="none" w:sz="0" w:space="0" w:color="auto"/>
        <w:bottom w:val="none" w:sz="0" w:space="0" w:color="auto"/>
        <w:right w:val="none" w:sz="0" w:space="0" w:color="auto"/>
      </w:divBdr>
      <w:divsChild>
        <w:div w:id="58065957">
          <w:marLeft w:val="0"/>
          <w:marRight w:val="0"/>
          <w:marTop w:val="0"/>
          <w:marBottom w:val="0"/>
          <w:divBdr>
            <w:top w:val="none" w:sz="0" w:space="0" w:color="auto"/>
            <w:left w:val="none" w:sz="0" w:space="0" w:color="auto"/>
            <w:bottom w:val="none" w:sz="0" w:space="0" w:color="auto"/>
            <w:right w:val="none" w:sz="0" w:space="0" w:color="auto"/>
          </w:divBdr>
        </w:div>
        <w:div w:id="307782318">
          <w:marLeft w:val="0"/>
          <w:marRight w:val="0"/>
          <w:marTop w:val="0"/>
          <w:marBottom w:val="0"/>
          <w:divBdr>
            <w:top w:val="none" w:sz="0" w:space="0" w:color="auto"/>
            <w:left w:val="none" w:sz="0" w:space="0" w:color="auto"/>
            <w:bottom w:val="none" w:sz="0" w:space="0" w:color="auto"/>
            <w:right w:val="none" w:sz="0" w:space="0" w:color="auto"/>
          </w:divBdr>
        </w:div>
        <w:div w:id="398022897">
          <w:marLeft w:val="0"/>
          <w:marRight w:val="0"/>
          <w:marTop w:val="0"/>
          <w:marBottom w:val="0"/>
          <w:divBdr>
            <w:top w:val="none" w:sz="0" w:space="0" w:color="auto"/>
            <w:left w:val="none" w:sz="0" w:space="0" w:color="auto"/>
            <w:bottom w:val="none" w:sz="0" w:space="0" w:color="auto"/>
            <w:right w:val="none" w:sz="0" w:space="0" w:color="auto"/>
          </w:divBdr>
        </w:div>
        <w:div w:id="552081772">
          <w:marLeft w:val="0"/>
          <w:marRight w:val="0"/>
          <w:marTop w:val="0"/>
          <w:marBottom w:val="0"/>
          <w:divBdr>
            <w:top w:val="none" w:sz="0" w:space="0" w:color="auto"/>
            <w:left w:val="none" w:sz="0" w:space="0" w:color="auto"/>
            <w:bottom w:val="none" w:sz="0" w:space="0" w:color="auto"/>
            <w:right w:val="none" w:sz="0" w:space="0" w:color="auto"/>
          </w:divBdr>
        </w:div>
        <w:div w:id="576327254">
          <w:marLeft w:val="0"/>
          <w:marRight w:val="0"/>
          <w:marTop w:val="0"/>
          <w:marBottom w:val="0"/>
          <w:divBdr>
            <w:top w:val="none" w:sz="0" w:space="0" w:color="auto"/>
            <w:left w:val="none" w:sz="0" w:space="0" w:color="auto"/>
            <w:bottom w:val="none" w:sz="0" w:space="0" w:color="auto"/>
            <w:right w:val="none" w:sz="0" w:space="0" w:color="auto"/>
          </w:divBdr>
        </w:div>
        <w:div w:id="794907141">
          <w:marLeft w:val="0"/>
          <w:marRight w:val="0"/>
          <w:marTop w:val="0"/>
          <w:marBottom w:val="0"/>
          <w:divBdr>
            <w:top w:val="none" w:sz="0" w:space="0" w:color="auto"/>
            <w:left w:val="none" w:sz="0" w:space="0" w:color="auto"/>
            <w:bottom w:val="none" w:sz="0" w:space="0" w:color="auto"/>
            <w:right w:val="none" w:sz="0" w:space="0" w:color="auto"/>
          </w:divBdr>
        </w:div>
        <w:div w:id="926234841">
          <w:marLeft w:val="0"/>
          <w:marRight w:val="0"/>
          <w:marTop w:val="0"/>
          <w:marBottom w:val="0"/>
          <w:divBdr>
            <w:top w:val="none" w:sz="0" w:space="0" w:color="auto"/>
            <w:left w:val="none" w:sz="0" w:space="0" w:color="auto"/>
            <w:bottom w:val="none" w:sz="0" w:space="0" w:color="auto"/>
            <w:right w:val="none" w:sz="0" w:space="0" w:color="auto"/>
          </w:divBdr>
        </w:div>
        <w:div w:id="975140519">
          <w:marLeft w:val="0"/>
          <w:marRight w:val="0"/>
          <w:marTop w:val="0"/>
          <w:marBottom w:val="0"/>
          <w:divBdr>
            <w:top w:val="none" w:sz="0" w:space="0" w:color="auto"/>
            <w:left w:val="none" w:sz="0" w:space="0" w:color="auto"/>
            <w:bottom w:val="none" w:sz="0" w:space="0" w:color="auto"/>
            <w:right w:val="none" w:sz="0" w:space="0" w:color="auto"/>
          </w:divBdr>
        </w:div>
        <w:div w:id="1340081692">
          <w:marLeft w:val="0"/>
          <w:marRight w:val="0"/>
          <w:marTop w:val="0"/>
          <w:marBottom w:val="0"/>
          <w:divBdr>
            <w:top w:val="none" w:sz="0" w:space="0" w:color="auto"/>
            <w:left w:val="none" w:sz="0" w:space="0" w:color="auto"/>
            <w:bottom w:val="none" w:sz="0" w:space="0" w:color="auto"/>
            <w:right w:val="none" w:sz="0" w:space="0" w:color="auto"/>
          </w:divBdr>
        </w:div>
        <w:div w:id="1419909804">
          <w:marLeft w:val="0"/>
          <w:marRight w:val="0"/>
          <w:marTop w:val="0"/>
          <w:marBottom w:val="0"/>
          <w:divBdr>
            <w:top w:val="none" w:sz="0" w:space="0" w:color="auto"/>
            <w:left w:val="none" w:sz="0" w:space="0" w:color="auto"/>
            <w:bottom w:val="none" w:sz="0" w:space="0" w:color="auto"/>
            <w:right w:val="none" w:sz="0" w:space="0" w:color="auto"/>
          </w:divBdr>
        </w:div>
        <w:div w:id="1545410302">
          <w:marLeft w:val="0"/>
          <w:marRight w:val="0"/>
          <w:marTop w:val="0"/>
          <w:marBottom w:val="0"/>
          <w:divBdr>
            <w:top w:val="none" w:sz="0" w:space="0" w:color="auto"/>
            <w:left w:val="none" w:sz="0" w:space="0" w:color="auto"/>
            <w:bottom w:val="none" w:sz="0" w:space="0" w:color="auto"/>
            <w:right w:val="none" w:sz="0" w:space="0" w:color="auto"/>
          </w:divBdr>
        </w:div>
        <w:div w:id="1857496222">
          <w:marLeft w:val="0"/>
          <w:marRight w:val="0"/>
          <w:marTop w:val="0"/>
          <w:marBottom w:val="0"/>
          <w:divBdr>
            <w:top w:val="none" w:sz="0" w:space="0" w:color="auto"/>
            <w:left w:val="none" w:sz="0" w:space="0" w:color="auto"/>
            <w:bottom w:val="none" w:sz="0" w:space="0" w:color="auto"/>
            <w:right w:val="none" w:sz="0" w:space="0" w:color="auto"/>
          </w:divBdr>
        </w:div>
        <w:div w:id="2103332196">
          <w:marLeft w:val="0"/>
          <w:marRight w:val="0"/>
          <w:marTop w:val="0"/>
          <w:marBottom w:val="0"/>
          <w:divBdr>
            <w:top w:val="none" w:sz="0" w:space="0" w:color="auto"/>
            <w:left w:val="none" w:sz="0" w:space="0" w:color="auto"/>
            <w:bottom w:val="none" w:sz="0" w:space="0" w:color="auto"/>
            <w:right w:val="none" w:sz="0" w:space="0" w:color="auto"/>
          </w:divBdr>
        </w:div>
      </w:divsChild>
    </w:div>
    <w:div w:id="489827177">
      <w:bodyDiv w:val="1"/>
      <w:marLeft w:val="0"/>
      <w:marRight w:val="0"/>
      <w:marTop w:val="0"/>
      <w:marBottom w:val="0"/>
      <w:divBdr>
        <w:top w:val="none" w:sz="0" w:space="0" w:color="auto"/>
        <w:left w:val="none" w:sz="0" w:space="0" w:color="auto"/>
        <w:bottom w:val="none" w:sz="0" w:space="0" w:color="auto"/>
        <w:right w:val="none" w:sz="0" w:space="0" w:color="auto"/>
      </w:divBdr>
    </w:div>
    <w:div w:id="497119005">
      <w:bodyDiv w:val="1"/>
      <w:marLeft w:val="0"/>
      <w:marRight w:val="0"/>
      <w:marTop w:val="0"/>
      <w:marBottom w:val="0"/>
      <w:divBdr>
        <w:top w:val="none" w:sz="0" w:space="0" w:color="auto"/>
        <w:left w:val="none" w:sz="0" w:space="0" w:color="auto"/>
        <w:bottom w:val="none" w:sz="0" w:space="0" w:color="auto"/>
        <w:right w:val="none" w:sz="0" w:space="0" w:color="auto"/>
      </w:divBdr>
    </w:div>
    <w:div w:id="573512204">
      <w:bodyDiv w:val="1"/>
      <w:marLeft w:val="0"/>
      <w:marRight w:val="0"/>
      <w:marTop w:val="0"/>
      <w:marBottom w:val="0"/>
      <w:divBdr>
        <w:top w:val="none" w:sz="0" w:space="0" w:color="auto"/>
        <w:left w:val="none" w:sz="0" w:space="0" w:color="auto"/>
        <w:bottom w:val="none" w:sz="0" w:space="0" w:color="auto"/>
        <w:right w:val="none" w:sz="0" w:space="0" w:color="auto"/>
      </w:divBdr>
    </w:div>
    <w:div w:id="576129940">
      <w:bodyDiv w:val="1"/>
      <w:marLeft w:val="0"/>
      <w:marRight w:val="0"/>
      <w:marTop w:val="0"/>
      <w:marBottom w:val="0"/>
      <w:divBdr>
        <w:top w:val="none" w:sz="0" w:space="0" w:color="auto"/>
        <w:left w:val="none" w:sz="0" w:space="0" w:color="auto"/>
        <w:bottom w:val="none" w:sz="0" w:space="0" w:color="auto"/>
        <w:right w:val="none" w:sz="0" w:space="0" w:color="auto"/>
      </w:divBdr>
    </w:div>
    <w:div w:id="618797372">
      <w:bodyDiv w:val="1"/>
      <w:marLeft w:val="0"/>
      <w:marRight w:val="0"/>
      <w:marTop w:val="0"/>
      <w:marBottom w:val="0"/>
      <w:divBdr>
        <w:top w:val="none" w:sz="0" w:space="0" w:color="auto"/>
        <w:left w:val="none" w:sz="0" w:space="0" w:color="auto"/>
        <w:bottom w:val="none" w:sz="0" w:space="0" w:color="auto"/>
        <w:right w:val="none" w:sz="0" w:space="0" w:color="auto"/>
      </w:divBdr>
    </w:div>
    <w:div w:id="764154569">
      <w:bodyDiv w:val="1"/>
      <w:marLeft w:val="0"/>
      <w:marRight w:val="0"/>
      <w:marTop w:val="0"/>
      <w:marBottom w:val="0"/>
      <w:divBdr>
        <w:top w:val="none" w:sz="0" w:space="0" w:color="auto"/>
        <w:left w:val="none" w:sz="0" w:space="0" w:color="auto"/>
        <w:bottom w:val="none" w:sz="0" w:space="0" w:color="auto"/>
        <w:right w:val="none" w:sz="0" w:space="0" w:color="auto"/>
      </w:divBdr>
    </w:div>
    <w:div w:id="923074839">
      <w:bodyDiv w:val="1"/>
      <w:marLeft w:val="0"/>
      <w:marRight w:val="0"/>
      <w:marTop w:val="0"/>
      <w:marBottom w:val="0"/>
      <w:divBdr>
        <w:top w:val="none" w:sz="0" w:space="0" w:color="auto"/>
        <w:left w:val="none" w:sz="0" w:space="0" w:color="auto"/>
        <w:bottom w:val="none" w:sz="0" w:space="0" w:color="auto"/>
        <w:right w:val="none" w:sz="0" w:space="0" w:color="auto"/>
      </w:divBdr>
    </w:div>
    <w:div w:id="971131508">
      <w:bodyDiv w:val="1"/>
      <w:marLeft w:val="0"/>
      <w:marRight w:val="0"/>
      <w:marTop w:val="0"/>
      <w:marBottom w:val="0"/>
      <w:divBdr>
        <w:top w:val="none" w:sz="0" w:space="0" w:color="auto"/>
        <w:left w:val="none" w:sz="0" w:space="0" w:color="auto"/>
        <w:bottom w:val="none" w:sz="0" w:space="0" w:color="auto"/>
        <w:right w:val="none" w:sz="0" w:space="0" w:color="auto"/>
      </w:divBdr>
      <w:divsChild>
        <w:div w:id="487214080">
          <w:marLeft w:val="0"/>
          <w:marRight w:val="0"/>
          <w:marTop w:val="0"/>
          <w:marBottom w:val="0"/>
          <w:divBdr>
            <w:top w:val="none" w:sz="0" w:space="0" w:color="auto"/>
            <w:left w:val="none" w:sz="0" w:space="0" w:color="auto"/>
            <w:bottom w:val="none" w:sz="0" w:space="0" w:color="auto"/>
            <w:right w:val="none" w:sz="0" w:space="0" w:color="auto"/>
          </w:divBdr>
        </w:div>
        <w:div w:id="924413919">
          <w:marLeft w:val="0"/>
          <w:marRight w:val="0"/>
          <w:marTop w:val="0"/>
          <w:marBottom w:val="0"/>
          <w:divBdr>
            <w:top w:val="none" w:sz="0" w:space="0" w:color="auto"/>
            <w:left w:val="none" w:sz="0" w:space="0" w:color="auto"/>
            <w:bottom w:val="none" w:sz="0" w:space="0" w:color="auto"/>
            <w:right w:val="none" w:sz="0" w:space="0" w:color="auto"/>
          </w:divBdr>
        </w:div>
        <w:div w:id="1576744735">
          <w:marLeft w:val="0"/>
          <w:marRight w:val="0"/>
          <w:marTop w:val="0"/>
          <w:marBottom w:val="0"/>
          <w:divBdr>
            <w:top w:val="none" w:sz="0" w:space="0" w:color="auto"/>
            <w:left w:val="none" w:sz="0" w:space="0" w:color="auto"/>
            <w:bottom w:val="none" w:sz="0" w:space="0" w:color="auto"/>
            <w:right w:val="none" w:sz="0" w:space="0" w:color="auto"/>
          </w:divBdr>
        </w:div>
        <w:div w:id="1741172516">
          <w:marLeft w:val="0"/>
          <w:marRight w:val="0"/>
          <w:marTop w:val="0"/>
          <w:marBottom w:val="0"/>
          <w:divBdr>
            <w:top w:val="none" w:sz="0" w:space="0" w:color="auto"/>
            <w:left w:val="none" w:sz="0" w:space="0" w:color="auto"/>
            <w:bottom w:val="none" w:sz="0" w:space="0" w:color="auto"/>
            <w:right w:val="none" w:sz="0" w:space="0" w:color="auto"/>
          </w:divBdr>
        </w:div>
      </w:divsChild>
    </w:div>
    <w:div w:id="1031420366">
      <w:bodyDiv w:val="1"/>
      <w:marLeft w:val="0"/>
      <w:marRight w:val="0"/>
      <w:marTop w:val="0"/>
      <w:marBottom w:val="0"/>
      <w:divBdr>
        <w:top w:val="none" w:sz="0" w:space="0" w:color="auto"/>
        <w:left w:val="none" w:sz="0" w:space="0" w:color="auto"/>
        <w:bottom w:val="none" w:sz="0" w:space="0" w:color="auto"/>
        <w:right w:val="none" w:sz="0" w:space="0" w:color="auto"/>
      </w:divBdr>
    </w:div>
    <w:div w:id="1046416745">
      <w:bodyDiv w:val="1"/>
      <w:marLeft w:val="0"/>
      <w:marRight w:val="0"/>
      <w:marTop w:val="0"/>
      <w:marBottom w:val="0"/>
      <w:divBdr>
        <w:top w:val="none" w:sz="0" w:space="0" w:color="auto"/>
        <w:left w:val="none" w:sz="0" w:space="0" w:color="auto"/>
        <w:bottom w:val="none" w:sz="0" w:space="0" w:color="auto"/>
        <w:right w:val="none" w:sz="0" w:space="0" w:color="auto"/>
      </w:divBdr>
    </w:div>
    <w:div w:id="1053195823">
      <w:bodyDiv w:val="1"/>
      <w:marLeft w:val="0"/>
      <w:marRight w:val="0"/>
      <w:marTop w:val="0"/>
      <w:marBottom w:val="0"/>
      <w:divBdr>
        <w:top w:val="none" w:sz="0" w:space="0" w:color="auto"/>
        <w:left w:val="none" w:sz="0" w:space="0" w:color="auto"/>
        <w:bottom w:val="none" w:sz="0" w:space="0" w:color="auto"/>
        <w:right w:val="none" w:sz="0" w:space="0" w:color="auto"/>
      </w:divBdr>
    </w:div>
    <w:div w:id="1110704892">
      <w:bodyDiv w:val="1"/>
      <w:marLeft w:val="0"/>
      <w:marRight w:val="0"/>
      <w:marTop w:val="0"/>
      <w:marBottom w:val="0"/>
      <w:divBdr>
        <w:top w:val="none" w:sz="0" w:space="0" w:color="auto"/>
        <w:left w:val="none" w:sz="0" w:space="0" w:color="auto"/>
        <w:bottom w:val="none" w:sz="0" w:space="0" w:color="auto"/>
        <w:right w:val="none" w:sz="0" w:space="0" w:color="auto"/>
      </w:divBdr>
      <w:divsChild>
        <w:div w:id="42096203">
          <w:marLeft w:val="0"/>
          <w:marRight w:val="0"/>
          <w:marTop w:val="0"/>
          <w:marBottom w:val="0"/>
          <w:divBdr>
            <w:top w:val="none" w:sz="0" w:space="0" w:color="auto"/>
            <w:left w:val="none" w:sz="0" w:space="0" w:color="auto"/>
            <w:bottom w:val="none" w:sz="0" w:space="0" w:color="auto"/>
            <w:right w:val="none" w:sz="0" w:space="0" w:color="auto"/>
          </w:divBdr>
        </w:div>
        <w:div w:id="288904447">
          <w:marLeft w:val="0"/>
          <w:marRight w:val="0"/>
          <w:marTop w:val="0"/>
          <w:marBottom w:val="0"/>
          <w:divBdr>
            <w:top w:val="none" w:sz="0" w:space="0" w:color="auto"/>
            <w:left w:val="none" w:sz="0" w:space="0" w:color="auto"/>
            <w:bottom w:val="none" w:sz="0" w:space="0" w:color="auto"/>
            <w:right w:val="none" w:sz="0" w:space="0" w:color="auto"/>
          </w:divBdr>
        </w:div>
        <w:div w:id="375399777">
          <w:marLeft w:val="0"/>
          <w:marRight w:val="0"/>
          <w:marTop w:val="0"/>
          <w:marBottom w:val="0"/>
          <w:divBdr>
            <w:top w:val="none" w:sz="0" w:space="0" w:color="auto"/>
            <w:left w:val="none" w:sz="0" w:space="0" w:color="auto"/>
            <w:bottom w:val="none" w:sz="0" w:space="0" w:color="auto"/>
            <w:right w:val="none" w:sz="0" w:space="0" w:color="auto"/>
          </w:divBdr>
        </w:div>
        <w:div w:id="384572975">
          <w:marLeft w:val="0"/>
          <w:marRight w:val="0"/>
          <w:marTop w:val="0"/>
          <w:marBottom w:val="0"/>
          <w:divBdr>
            <w:top w:val="none" w:sz="0" w:space="0" w:color="auto"/>
            <w:left w:val="none" w:sz="0" w:space="0" w:color="auto"/>
            <w:bottom w:val="none" w:sz="0" w:space="0" w:color="auto"/>
            <w:right w:val="none" w:sz="0" w:space="0" w:color="auto"/>
          </w:divBdr>
        </w:div>
        <w:div w:id="503665761">
          <w:marLeft w:val="0"/>
          <w:marRight w:val="0"/>
          <w:marTop w:val="0"/>
          <w:marBottom w:val="0"/>
          <w:divBdr>
            <w:top w:val="none" w:sz="0" w:space="0" w:color="auto"/>
            <w:left w:val="none" w:sz="0" w:space="0" w:color="auto"/>
            <w:bottom w:val="none" w:sz="0" w:space="0" w:color="auto"/>
            <w:right w:val="none" w:sz="0" w:space="0" w:color="auto"/>
          </w:divBdr>
        </w:div>
        <w:div w:id="700282073">
          <w:marLeft w:val="0"/>
          <w:marRight w:val="0"/>
          <w:marTop w:val="0"/>
          <w:marBottom w:val="0"/>
          <w:divBdr>
            <w:top w:val="none" w:sz="0" w:space="0" w:color="auto"/>
            <w:left w:val="none" w:sz="0" w:space="0" w:color="auto"/>
            <w:bottom w:val="none" w:sz="0" w:space="0" w:color="auto"/>
            <w:right w:val="none" w:sz="0" w:space="0" w:color="auto"/>
          </w:divBdr>
        </w:div>
        <w:div w:id="772357580">
          <w:marLeft w:val="0"/>
          <w:marRight w:val="0"/>
          <w:marTop w:val="0"/>
          <w:marBottom w:val="0"/>
          <w:divBdr>
            <w:top w:val="none" w:sz="0" w:space="0" w:color="auto"/>
            <w:left w:val="none" w:sz="0" w:space="0" w:color="auto"/>
            <w:bottom w:val="none" w:sz="0" w:space="0" w:color="auto"/>
            <w:right w:val="none" w:sz="0" w:space="0" w:color="auto"/>
          </w:divBdr>
        </w:div>
        <w:div w:id="906916483">
          <w:marLeft w:val="0"/>
          <w:marRight w:val="0"/>
          <w:marTop w:val="0"/>
          <w:marBottom w:val="0"/>
          <w:divBdr>
            <w:top w:val="none" w:sz="0" w:space="0" w:color="auto"/>
            <w:left w:val="none" w:sz="0" w:space="0" w:color="auto"/>
            <w:bottom w:val="none" w:sz="0" w:space="0" w:color="auto"/>
            <w:right w:val="none" w:sz="0" w:space="0" w:color="auto"/>
          </w:divBdr>
        </w:div>
        <w:div w:id="1236084319">
          <w:marLeft w:val="0"/>
          <w:marRight w:val="0"/>
          <w:marTop w:val="0"/>
          <w:marBottom w:val="0"/>
          <w:divBdr>
            <w:top w:val="none" w:sz="0" w:space="0" w:color="auto"/>
            <w:left w:val="none" w:sz="0" w:space="0" w:color="auto"/>
            <w:bottom w:val="none" w:sz="0" w:space="0" w:color="auto"/>
            <w:right w:val="none" w:sz="0" w:space="0" w:color="auto"/>
          </w:divBdr>
        </w:div>
        <w:div w:id="1368523260">
          <w:marLeft w:val="0"/>
          <w:marRight w:val="0"/>
          <w:marTop w:val="0"/>
          <w:marBottom w:val="0"/>
          <w:divBdr>
            <w:top w:val="none" w:sz="0" w:space="0" w:color="auto"/>
            <w:left w:val="none" w:sz="0" w:space="0" w:color="auto"/>
            <w:bottom w:val="none" w:sz="0" w:space="0" w:color="auto"/>
            <w:right w:val="none" w:sz="0" w:space="0" w:color="auto"/>
          </w:divBdr>
        </w:div>
        <w:div w:id="1395620491">
          <w:marLeft w:val="0"/>
          <w:marRight w:val="0"/>
          <w:marTop w:val="0"/>
          <w:marBottom w:val="0"/>
          <w:divBdr>
            <w:top w:val="none" w:sz="0" w:space="0" w:color="auto"/>
            <w:left w:val="none" w:sz="0" w:space="0" w:color="auto"/>
            <w:bottom w:val="none" w:sz="0" w:space="0" w:color="auto"/>
            <w:right w:val="none" w:sz="0" w:space="0" w:color="auto"/>
          </w:divBdr>
        </w:div>
        <w:div w:id="1519811301">
          <w:marLeft w:val="0"/>
          <w:marRight w:val="0"/>
          <w:marTop w:val="0"/>
          <w:marBottom w:val="0"/>
          <w:divBdr>
            <w:top w:val="none" w:sz="0" w:space="0" w:color="auto"/>
            <w:left w:val="none" w:sz="0" w:space="0" w:color="auto"/>
            <w:bottom w:val="none" w:sz="0" w:space="0" w:color="auto"/>
            <w:right w:val="none" w:sz="0" w:space="0" w:color="auto"/>
          </w:divBdr>
        </w:div>
        <w:div w:id="1788234111">
          <w:marLeft w:val="0"/>
          <w:marRight w:val="0"/>
          <w:marTop w:val="0"/>
          <w:marBottom w:val="0"/>
          <w:divBdr>
            <w:top w:val="none" w:sz="0" w:space="0" w:color="auto"/>
            <w:left w:val="none" w:sz="0" w:space="0" w:color="auto"/>
            <w:bottom w:val="none" w:sz="0" w:space="0" w:color="auto"/>
            <w:right w:val="none" w:sz="0" w:space="0" w:color="auto"/>
          </w:divBdr>
        </w:div>
      </w:divsChild>
    </w:div>
    <w:div w:id="1114446610">
      <w:bodyDiv w:val="1"/>
      <w:marLeft w:val="0"/>
      <w:marRight w:val="0"/>
      <w:marTop w:val="0"/>
      <w:marBottom w:val="0"/>
      <w:divBdr>
        <w:top w:val="none" w:sz="0" w:space="0" w:color="auto"/>
        <w:left w:val="none" w:sz="0" w:space="0" w:color="auto"/>
        <w:bottom w:val="none" w:sz="0" w:space="0" w:color="auto"/>
        <w:right w:val="none" w:sz="0" w:space="0" w:color="auto"/>
      </w:divBdr>
      <w:divsChild>
        <w:div w:id="115564632">
          <w:marLeft w:val="0"/>
          <w:marRight w:val="0"/>
          <w:marTop w:val="0"/>
          <w:marBottom w:val="0"/>
          <w:divBdr>
            <w:top w:val="none" w:sz="0" w:space="0" w:color="auto"/>
            <w:left w:val="none" w:sz="0" w:space="0" w:color="auto"/>
            <w:bottom w:val="none" w:sz="0" w:space="0" w:color="auto"/>
            <w:right w:val="none" w:sz="0" w:space="0" w:color="auto"/>
          </w:divBdr>
        </w:div>
        <w:div w:id="215287648">
          <w:marLeft w:val="0"/>
          <w:marRight w:val="0"/>
          <w:marTop w:val="0"/>
          <w:marBottom w:val="0"/>
          <w:divBdr>
            <w:top w:val="none" w:sz="0" w:space="0" w:color="auto"/>
            <w:left w:val="none" w:sz="0" w:space="0" w:color="auto"/>
            <w:bottom w:val="none" w:sz="0" w:space="0" w:color="auto"/>
            <w:right w:val="none" w:sz="0" w:space="0" w:color="auto"/>
          </w:divBdr>
        </w:div>
        <w:div w:id="1126894496">
          <w:marLeft w:val="0"/>
          <w:marRight w:val="0"/>
          <w:marTop w:val="0"/>
          <w:marBottom w:val="0"/>
          <w:divBdr>
            <w:top w:val="none" w:sz="0" w:space="0" w:color="auto"/>
            <w:left w:val="none" w:sz="0" w:space="0" w:color="auto"/>
            <w:bottom w:val="none" w:sz="0" w:space="0" w:color="auto"/>
            <w:right w:val="none" w:sz="0" w:space="0" w:color="auto"/>
          </w:divBdr>
        </w:div>
        <w:div w:id="1570918007">
          <w:marLeft w:val="0"/>
          <w:marRight w:val="0"/>
          <w:marTop w:val="0"/>
          <w:marBottom w:val="0"/>
          <w:divBdr>
            <w:top w:val="none" w:sz="0" w:space="0" w:color="auto"/>
            <w:left w:val="none" w:sz="0" w:space="0" w:color="auto"/>
            <w:bottom w:val="none" w:sz="0" w:space="0" w:color="auto"/>
            <w:right w:val="none" w:sz="0" w:space="0" w:color="auto"/>
          </w:divBdr>
        </w:div>
      </w:divsChild>
    </w:div>
    <w:div w:id="1165054638">
      <w:bodyDiv w:val="1"/>
      <w:marLeft w:val="0"/>
      <w:marRight w:val="0"/>
      <w:marTop w:val="0"/>
      <w:marBottom w:val="0"/>
      <w:divBdr>
        <w:top w:val="none" w:sz="0" w:space="0" w:color="auto"/>
        <w:left w:val="none" w:sz="0" w:space="0" w:color="auto"/>
        <w:bottom w:val="none" w:sz="0" w:space="0" w:color="auto"/>
        <w:right w:val="none" w:sz="0" w:space="0" w:color="auto"/>
      </w:divBdr>
    </w:div>
    <w:div w:id="1339045471">
      <w:bodyDiv w:val="1"/>
      <w:marLeft w:val="0"/>
      <w:marRight w:val="0"/>
      <w:marTop w:val="0"/>
      <w:marBottom w:val="0"/>
      <w:divBdr>
        <w:top w:val="none" w:sz="0" w:space="0" w:color="auto"/>
        <w:left w:val="none" w:sz="0" w:space="0" w:color="auto"/>
        <w:bottom w:val="none" w:sz="0" w:space="0" w:color="auto"/>
        <w:right w:val="none" w:sz="0" w:space="0" w:color="auto"/>
      </w:divBdr>
    </w:div>
    <w:div w:id="1462845113">
      <w:bodyDiv w:val="1"/>
      <w:marLeft w:val="0"/>
      <w:marRight w:val="0"/>
      <w:marTop w:val="0"/>
      <w:marBottom w:val="0"/>
      <w:divBdr>
        <w:top w:val="none" w:sz="0" w:space="0" w:color="auto"/>
        <w:left w:val="none" w:sz="0" w:space="0" w:color="auto"/>
        <w:bottom w:val="none" w:sz="0" w:space="0" w:color="auto"/>
        <w:right w:val="none" w:sz="0" w:space="0" w:color="auto"/>
      </w:divBdr>
    </w:div>
    <w:div w:id="1819375234">
      <w:bodyDiv w:val="1"/>
      <w:marLeft w:val="0"/>
      <w:marRight w:val="0"/>
      <w:marTop w:val="0"/>
      <w:marBottom w:val="0"/>
      <w:divBdr>
        <w:top w:val="none" w:sz="0" w:space="0" w:color="auto"/>
        <w:left w:val="none" w:sz="0" w:space="0" w:color="auto"/>
        <w:bottom w:val="none" w:sz="0" w:space="0" w:color="auto"/>
        <w:right w:val="none" w:sz="0" w:space="0" w:color="auto"/>
      </w:divBdr>
    </w:div>
    <w:div w:id="2058695816">
      <w:bodyDiv w:val="1"/>
      <w:marLeft w:val="0"/>
      <w:marRight w:val="0"/>
      <w:marTop w:val="0"/>
      <w:marBottom w:val="0"/>
      <w:divBdr>
        <w:top w:val="none" w:sz="0" w:space="0" w:color="auto"/>
        <w:left w:val="none" w:sz="0" w:space="0" w:color="auto"/>
        <w:bottom w:val="none" w:sz="0" w:space="0" w:color="auto"/>
        <w:right w:val="none" w:sz="0" w:space="0" w:color="auto"/>
      </w:divBdr>
    </w:div>
    <w:div w:id="207246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image" Target="http://www.spkc.gov.lv/images/1396.jpg" TargetMode="Externa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chart" Target="charts/chart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chart" Target="charts/chart5.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chart" Target="charts/chart4.xml"/><Relationship Id="rId27" Type="http://schemas.openxmlformats.org/officeDocument/2006/relationships/image" Target="http://www.spkc.gov.lv/images/1975.jpg"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spkc.gov.lv/lv/media/15297/download?attachment" TargetMode="External"/><Relationship Id="rId3" Type="http://schemas.openxmlformats.org/officeDocument/2006/relationships/hyperlink" Target="https://www.spkc.gov.lv/lv/media/4456/download?attachment" TargetMode="External"/><Relationship Id="rId7" Type="http://schemas.openxmlformats.org/officeDocument/2006/relationships/hyperlink" Target="https://health.gov/healthypeople" TargetMode="External"/><Relationship Id="rId2" Type="http://schemas.openxmlformats.org/officeDocument/2006/relationships/hyperlink" Target="https://www.spkc.gov.lv/lv/starptautiskie-dokumenti/veseliba_20201.pdf" TargetMode="External"/><Relationship Id="rId1" Type="http://schemas.openxmlformats.org/officeDocument/2006/relationships/hyperlink" Target="https://www.who.int/publications/i/item/9789240038349" TargetMode="External"/><Relationship Id="rId6" Type="http://schemas.openxmlformats.org/officeDocument/2006/relationships/hyperlink" Target="https://apps.who.int/iris/bitstream/handle/10665/331946/9789240004825-eng.pdf" TargetMode="External"/><Relationship Id="rId11" Type="http://schemas.openxmlformats.org/officeDocument/2006/relationships/hyperlink" Target="https://www.spkc.gov.lv/lv/media/4456/download?attachment" TargetMode="External"/><Relationship Id="rId5" Type="http://schemas.openxmlformats.org/officeDocument/2006/relationships/hyperlink" Target="https://www.who.int/publications/i/item/9789240038349" TargetMode="External"/><Relationship Id="rId10" Type="http://schemas.openxmlformats.org/officeDocument/2006/relationships/hyperlink" Target="https://likumi.lv/ta/id/332751-sabiedribas-veselibas-pamatnostadnes-2021-2027-gadam" TargetMode="External"/><Relationship Id="rId4" Type="http://schemas.openxmlformats.org/officeDocument/2006/relationships/hyperlink" Target="https://esparveselibu.lv/sites/default/files/2023-12/Veselibas_veicinasanas_plans.pdf" TargetMode="External"/><Relationship Id="rId9" Type="http://schemas.openxmlformats.org/officeDocument/2006/relationships/hyperlink" Target="https://likumi.lv/ta/id/315879-par-latvijas-nacionalo-attistibas-planu-20212027-gadam-nap202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Ādažu novads</c:v>
                </c:pt>
              </c:strCache>
            </c:strRef>
          </c:tx>
          <c:spPr>
            <a:solidFill>
              <a:srgbClr val="D4CD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Lapa1!$B$2:$B$5</c:f>
              <c:numCache>
                <c:formatCode>0.0</c:formatCode>
                <c:ptCount val="4"/>
                <c:pt idx="0">
                  <c:v>213.57</c:v>
                </c:pt>
                <c:pt idx="1">
                  <c:v>236.65</c:v>
                </c:pt>
                <c:pt idx="2">
                  <c:v>208.03</c:v>
                </c:pt>
                <c:pt idx="3">
                  <c:v>162.03</c:v>
                </c:pt>
              </c:numCache>
            </c:numRef>
          </c:val>
          <c:extLst>
            <c:ext xmlns:c16="http://schemas.microsoft.com/office/drawing/2014/chart" uri="{C3380CC4-5D6E-409C-BE32-E72D297353CC}">
              <c16:uniqueId val="{00000000-EFD8-4354-A6FD-E0FA9F64CAA9}"/>
            </c:ext>
          </c:extLst>
        </c:ser>
        <c:ser>
          <c:idx val="1"/>
          <c:order val="1"/>
          <c:tx>
            <c:strRef>
              <c:f>Lapa1!$C$1</c:f>
              <c:strCache>
                <c:ptCount val="1"/>
                <c:pt idx="0">
                  <c:v>Vidēji Latvijā</c:v>
                </c:pt>
              </c:strCache>
            </c:strRef>
          </c:tx>
          <c:spPr>
            <a:solidFill>
              <a:srgbClr val="7395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Lapa1!$C$2:$C$5</c:f>
              <c:numCache>
                <c:formatCode>0.0</c:formatCode>
                <c:ptCount val="4"/>
                <c:pt idx="0">
                  <c:v>305.23</c:v>
                </c:pt>
                <c:pt idx="1">
                  <c:v>301.29000000000002</c:v>
                </c:pt>
                <c:pt idx="2">
                  <c:v>299.41000000000003</c:v>
                </c:pt>
                <c:pt idx="3">
                  <c:v>293.60000000000002</c:v>
                </c:pt>
              </c:numCache>
            </c:numRef>
          </c:val>
          <c:extLst>
            <c:ext xmlns:c16="http://schemas.microsoft.com/office/drawing/2014/chart" uri="{C3380CC4-5D6E-409C-BE32-E72D297353CC}">
              <c16:uniqueId val="{00000001-EFD8-4354-A6FD-E0FA9F64CAA9}"/>
            </c:ext>
          </c:extLst>
        </c:ser>
        <c:dLbls>
          <c:showLegendKey val="0"/>
          <c:showVal val="0"/>
          <c:showCatName val="0"/>
          <c:showSerName val="0"/>
          <c:showPercent val="0"/>
          <c:showBubbleSize val="0"/>
        </c:dLbls>
        <c:gapWidth val="219"/>
        <c:overlap val="-27"/>
        <c:axId val="347975599"/>
        <c:axId val="347973199"/>
      </c:barChart>
      <c:catAx>
        <c:axId val="347975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7973199"/>
        <c:crosses val="autoZero"/>
        <c:auto val="1"/>
        <c:lblAlgn val="ctr"/>
        <c:lblOffset val="100"/>
        <c:noMultiLvlLbl val="0"/>
      </c:catAx>
      <c:valAx>
        <c:axId val="34797319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7975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Ādažu novads</c:v>
                </c:pt>
              </c:strCache>
            </c:strRef>
          </c:tx>
          <c:spPr>
            <a:solidFill>
              <a:srgbClr val="D4CD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Lapa1!$B$2:$B$5</c:f>
              <c:numCache>
                <c:formatCode>0.0</c:formatCode>
                <c:ptCount val="4"/>
                <c:pt idx="0">
                  <c:v>445.7</c:v>
                </c:pt>
                <c:pt idx="1">
                  <c:v>424.19</c:v>
                </c:pt>
                <c:pt idx="2">
                  <c:v>442.06</c:v>
                </c:pt>
                <c:pt idx="3">
                  <c:v>422.14</c:v>
                </c:pt>
              </c:numCache>
            </c:numRef>
          </c:val>
          <c:extLst>
            <c:ext xmlns:c16="http://schemas.microsoft.com/office/drawing/2014/chart" uri="{C3380CC4-5D6E-409C-BE32-E72D297353CC}">
              <c16:uniqueId val="{00000000-12D5-4AA3-B933-4D2C821D8E4B}"/>
            </c:ext>
          </c:extLst>
        </c:ser>
        <c:ser>
          <c:idx val="1"/>
          <c:order val="1"/>
          <c:tx>
            <c:strRef>
              <c:f>Lapa1!$C$1</c:f>
              <c:strCache>
                <c:ptCount val="1"/>
                <c:pt idx="0">
                  <c:v>Vidēji Latvijā</c:v>
                </c:pt>
              </c:strCache>
            </c:strRef>
          </c:tx>
          <c:spPr>
            <a:solidFill>
              <a:srgbClr val="7395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Lapa1!$C$2:$C$5</c:f>
              <c:numCache>
                <c:formatCode>0.0</c:formatCode>
                <c:ptCount val="4"/>
                <c:pt idx="0">
                  <c:v>897.27</c:v>
                </c:pt>
                <c:pt idx="1">
                  <c:v>842.72</c:v>
                </c:pt>
                <c:pt idx="2">
                  <c:v>766.73</c:v>
                </c:pt>
                <c:pt idx="3">
                  <c:v>766.73</c:v>
                </c:pt>
              </c:numCache>
            </c:numRef>
          </c:val>
          <c:extLst>
            <c:ext xmlns:c16="http://schemas.microsoft.com/office/drawing/2014/chart" uri="{C3380CC4-5D6E-409C-BE32-E72D297353CC}">
              <c16:uniqueId val="{00000001-12D5-4AA3-B933-4D2C821D8E4B}"/>
            </c:ext>
          </c:extLst>
        </c:ser>
        <c:dLbls>
          <c:showLegendKey val="0"/>
          <c:showVal val="0"/>
          <c:showCatName val="0"/>
          <c:showSerName val="0"/>
          <c:showPercent val="0"/>
          <c:showBubbleSize val="0"/>
        </c:dLbls>
        <c:gapWidth val="219"/>
        <c:overlap val="-27"/>
        <c:axId val="38896767"/>
        <c:axId val="38896287"/>
      </c:barChart>
      <c:catAx>
        <c:axId val="38896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896287"/>
        <c:crosses val="autoZero"/>
        <c:auto val="1"/>
        <c:lblAlgn val="ctr"/>
        <c:lblOffset val="100"/>
        <c:noMultiLvlLbl val="0"/>
      </c:catAx>
      <c:valAx>
        <c:axId val="3889628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896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Ādažu novads</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2020</c:v>
                </c:pt>
                <c:pt idx="1">
                  <c:v>2021</c:v>
                </c:pt>
                <c:pt idx="2">
                  <c:v>2022</c:v>
                </c:pt>
                <c:pt idx="3">
                  <c:v>2023</c:v>
                </c:pt>
              </c:numCache>
            </c:numRef>
          </c:cat>
          <c:val>
            <c:numRef>
              <c:f>Lapa1!$B$2:$B$5</c:f>
              <c:numCache>
                <c:formatCode>General</c:formatCode>
                <c:ptCount val="4"/>
                <c:pt idx="0">
                  <c:v>512.32000000000005</c:v>
                </c:pt>
                <c:pt idx="1">
                  <c:v>515.34</c:v>
                </c:pt>
                <c:pt idx="2">
                  <c:v>361.68</c:v>
                </c:pt>
                <c:pt idx="3">
                  <c:v>411.72</c:v>
                </c:pt>
              </c:numCache>
            </c:numRef>
          </c:val>
          <c:extLst>
            <c:ext xmlns:c16="http://schemas.microsoft.com/office/drawing/2014/chart" uri="{C3380CC4-5D6E-409C-BE32-E72D297353CC}">
              <c16:uniqueId val="{00000000-EAE4-4B7A-A129-E3B4477737CB}"/>
            </c:ext>
          </c:extLst>
        </c:ser>
        <c:ser>
          <c:idx val="1"/>
          <c:order val="1"/>
          <c:tx>
            <c:strRef>
              <c:f>Lapa1!$C$1</c:f>
              <c:strCache>
                <c:ptCount val="1"/>
                <c:pt idx="0">
                  <c:v>Vidēji Latvijā</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2020</c:v>
                </c:pt>
                <c:pt idx="1">
                  <c:v>2021</c:v>
                </c:pt>
                <c:pt idx="2">
                  <c:v>2022</c:v>
                </c:pt>
                <c:pt idx="3">
                  <c:v>2023</c:v>
                </c:pt>
              </c:numCache>
            </c:numRef>
          </c:cat>
          <c:val>
            <c:numRef>
              <c:f>Lapa1!$C$2:$C$5</c:f>
              <c:numCache>
                <c:formatCode>General</c:formatCode>
                <c:ptCount val="4"/>
                <c:pt idx="0">
                  <c:v>543.29</c:v>
                </c:pt>
                <c:pt idx="1">
                  <c:v>509.21</c:v>
                </c:pt>
                <c:pt idx="2">
                  <c:v>571.41</c:v>
                </c:pt>
                <c:pt idx="3">
                  <c:v>572.11</c:v>
                </c:pt>
              </c:numCache>
            </c:numRef>
          </c:val>
          <c:extLst>
            <c:ext xmlns:c16="http://schemas.microsoft.com/office/drawing/2014/chart" uri="{C3380CC4-5D6E-409C-BE32-E72D297353CC}">
              <c16:uniqueId val="{00000001-EAE4-4B7A-A129-E3B4477737CB}"/>
            </c:ext>
          </c:extLst>
        </c:ser>
        <c:dLbls>
          <c:showLegendKey val="0"/>
          <c:showVal val="0"/>
          <c:showCatName val="0"/>
          <c:showSerName val="0"/>
          <c:showPercent val="0"/>
          <c:showBubbleSize val="0"/>
        </c:dLbls>
        <c:gapWidth val="219"/>
        <c:overlap val="-27"/>
        <c:axId val="191930351"/>
        <c:axId val="191930831"/>
      </c:barChart>
      <c:catAx>
        <c:axId val="191930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1930831"/>
        <c:crosses val="autoZero"/>
        <c:auto val="1"/>
        <c:lblAlgn val="ctr"/>
        <c:lblOffset val="100"/>
        <c:noMultiLvlLbl val="0"/>
      </c:catAx>
      <c:valAx>
        <c:axId val="191930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1930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Ādažu novads</c:v>
                </c:pt>
              </c:strCache>
            </c:strRef>
          </c:tx>
          <c:spPr>
            <a:solidFill>
              <a:srgbClr val="D4CD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Lapa1!$B$2:$B$5</c:f>
              <c:numCache>
                <c:formatCode>General</c:formatCode>
                <c:ptCount val="4"/>
                <c:pt idx="0">
                  <c:v>3490.7</c:v>
                </c:pt>
                <c:pt idx="1">
                  <c:v>3510.3</c:v>
                </c:pt>
                <c:pt idx="2">
                  <c:v>3720.9</c:v>
                </c:pt>
                <c:pt idx="3">
                  <c:v>3741</c:v>
                </c:pt>
              </c:numCache>
            </c:numRef>
          </c:val>
          <c:extLst>
            <c:ext xmlns:c16="http://schemas.microsoft.com/office/drawing/2014/chart" uri="{C3380CC4-5D6E-409C-BE32-E72D297353CC}">
              <c16:uniqueId val="{00000000-2316-45C4-8D3B-3D097F3AD314}"/>
            </c:ext>
          </c:extLst>
        </c:ser>
        <c:ser>
          <c:idx val="1"/>
          <c:order val="1"/>
          <c:tx>
            <c:strRef>
              <c:f>Lapa1!$C$1</c:f>
              <c:strCache>
                <c:ptCount val="1"/>
                <c:pt idx="0">
                  <c:v>Vidēji Latvijā</c:v>
                </c:pt>
              </c:strCache>
            </c:strRef>
          </c:tx>
          <c:spPr>
            <a:solidFill>
              <a:srgbClr val="7395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Lapa1!$C$2:$C$5</c:f>
              <c:numCache>
                <c:formatCode>General</c:formatCode>
                <c:ptCount val="4"/>
                <c:pt idx="0">
                  <c:v>5072.1899999999996</c:v>
                </c:pt>
                <c:pt idx="1">
                  <c:v>5182.3</c:v>
                </c:pt>
                <c:pt idx="2">
                  <c:v>5382.1</c:v>
                </c:pt>
                <c:pt idx="3">
                  <c:v>5572.5</c:v>
                </c:pt>
              </c:numCache>
            </c:numRef>
          </c:val>
          <c:extLst>
            <c:ext xmlns:c16="http://schemas.microsoft.com/office/drawing/2014/chart" uri="{C3380CC4-5D6E-409C-BE32-E72D297353CC}">
              <c16:uniqueId val="{00000001-2316-45C4-8D3B-3D097F3AD314}"/>
            </c:ext>
          </c:extLst>
        </c:ser>
        <c:dLbls>
          <c:showLegendKey val="0"/>
          <c:showVal val="0"/>
          <c:showCatName val="0"/>
          <c:showSerName val="0"/>
          <c:showPercent val="0"/>
          <c:showBubbleSize val="0"/>
        </c:dLbls>
        <c:gapWidth val="219"/>
        <c:overlap val="-27"/>
        <c:axId val="188951839"/>
        <c:axId val="188950879"/>
      </c:barChart>
      <c:catAx>
        <c:axId val="18895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950879"/>
        <c:crosses val="autoZero"/>
        <c:auto val="1"/>
        <c:lblAlgn val="ctr"/>
        <c:lblOffset val="100"/>
        <c:noMultiLvlLbl val="0"/>
      </c:catAx>
      <c:valAx>
        <c:axId val="188950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951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Ādažu novads</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Lapa1!$B$2:$B$5</c:f>
              <c:numCache>
                <c:formatCode>0.0</c:formatCode>
                <c:ptCount val="4"/>
                <c:pt idx="0">
                  <c:v>2453.9899999999998</c:v>
                </c:pt>
                <c:pt idx="1">
                  <c:v>3351.87</c:v>
                </c:pt>
                <c:pt idx="2">
                  <c:v>3070.74</c:v>
                </c:pt>
                <c:pt idx="3">
                  <c:v>2210.4299999999998</c:v>
                </c:pt>
              </c:numCache>
            </c:numRef>
          </c:val>
          <c:extLst>
            <c:ext xmlns:c16="http://schemas.microsoft.com/office/drawing/2014/chart" uri="{C3380CC4-5D6E-409C-BE32-E72D297353CC}">
              <c16:uniqueId val="{00000000-1EEB-4507-94B6-AA57AD0717B7}"/>
            </c:ext>
          </c:extLst>
        </c:ser>
        <c:ser>
          <c:idx val="1"/>
          <c:order val="1"/>
          <c:tx>
            <c:strRef>
              <c:f>Lapa1!$C$1</c:f>
              <c:strCache>
                <c:ptCount val="1"/>
                <c:pt idx="0">
                  <c:v>Vidēji Latvijā</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Lapa1!$C$2:$C$5</c:f>
              <c:numCache>
                <c:formatCode>0.0</c:formatCode>
                <c:ptCount val="4"/>
                <c:pt idx="0">
                  <c:v>5791.65</c:v>
                </c:pt>
                <c:pt idx="1">
                  <c:v>5358.04</c:v>
                </c:pt>
                <c:pt idx="2">
                  <c:v>4969.13</c:v>
                </c:pt>
                <c:pt idx="3">
                  <c:v>4559.91</c:v>
                </c:pt>
              </c:numCache>
            </c:numRef>
          </c:val>
          <c:extLst>
            <c:ext xmlns:c16="http://schemas.microsoft.com/office/drawing/2014/chart" uri="{C3380CC4-5D6E-409C-BE32-E72D297353CC}">
              <c16:uniqueId val="{00000001-1EEB-4507-94B6-AA57AD0717B7}"/>
            </c:ext>
          </c:extLst>
        </c:ser>
        <c:dLbls>
          <c:showLegendKey val="0"/>
          <c:showVal val="0"/>
          <c:showCatName val="0"/>
          <c:showSerName val="0"/>
          <c:showPercent val="0"/>
          <c:showBubbleSize val="0"/>
        </c:dLbls>
        <c:gapWidth val="219"/>
        <c:overlap val="-27"/>
        <c:axId val="280694543"/>
        <c:axId val="280696463"/>
      </c:barChart>
      <c:catAx>
        <c:axId val="280694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0696463"/>
        <c:crosses val="autoZero"/>
        <c:auto val="1"/>
        <c:lblAlgn val="ctr"/>
        <c:lblOffset val="100"/>
        <c:noMultiLvlLbl val="0"/>
      </c:catAx>
      <c:valAx>
        <c:axId val="28069646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0694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F493E1-57A8-42F7-B606-6A01986B9BB4}" type="doc">
      <dgm:prSet loTypeId="urn:microsoft.com/office/officeart/2005/8/layout/cycle8" loCatId="cycle" qsTypeId="urn:microsoft.com/office/officeart/2005/8/quickstyle/simple1" qsCatId="simple" csTypeId="urn:microsoft.com/office/officeart/2005/8/colors/accent1_2" csCatId="accent1" phldr="1"/>
      <dgm:spPr/>
    </dgm:pt>
    <dgm:pt modelId="{F983D4B5-AC85-42AE-B63D-4F80C782F24B}">
      <dgm:prSet phldrT="[Teksts]" custT="1"/>
      <dgm:spPr>
        <a:solidFill>
          <a:srgbClr val="D4CD40">
            <a:alpha val="80000"/>
          </a:srgbClr>
        </a:solidFill>
        <a:ln>
          <a:solidFill>
            <a:schemeClr val="lt1">
              <a:hueOff val="0"/>
              <a:satOff val="0"/>
              <a:lumOff val="0"/>
            </a:schemeClr>
          </a:solidFill>
        </a:ln>
      </dgm:spPr>
      <dgm:t>
        <a:bodyPr/>
        <a:lstStyle/>
        <a:p>
          <a:r>
            <a:rPr lang="lv-LV" sz="800" b="1">
              <a:solidFill>
                <a:schemeClr val="lt1"/>
              </a:solidFill>
              <a:latin typeface="Cambria" panose="02040503050406030204" pitchFamily="18" charset="0"/>
              <a:ea typeface="Cambria" panose="02040503050406030204" pitchFamily="18" charset="0"/>
            </a:rPr>
            <a:t>Veselībpratība</a:t>
          </a:r>
        </a:p>
        <a:p>
          <a:r>
            <a:rPr lang="lv-LV" sz="800">
              <a:solidFill>
                <a:schemeClr val="lt1"/>
              </a:solidFill>
              <a:latin typeface="Cambria" panose="02040503050406030204" pitchFamily="18" charset="0"/>
              <a:ea typeface="Cambria" panose="02040503050406030204" pitchFamily="18" charset="0"/>
            </a:rPr>
            <a:t>Izglītības un prasmju veicināšana, lai palielinātu iedzīvotāju spējas veikt veselīgāko izvēli sev un savai ģimenei</a:t>
          </a:r>
        </a:p>
        <a:p>
          <a:r>
            <a:rPr lang="lv-LV" sz="800" b="1">
              <a:solidFill>
                <a:schemeClr val="lt1"/>
              </a:solidFill>
              <a:latin typeface="Cambria" panose="02040503050406030204" pitchFamily="18" charset="0"/>
              <a:ea typeface="Cambria" panose="02040503050406030204" pitchFamily="18" charset="0"/>
            </a:rPr>
            <a:t>3</a:t>
          </a:r>
        </a:p>
      </dgm:t>
    </dgm:pt>
    <dgm:pt modelId="{CBA2DFF5-F576-41FB-876F-304FC3C3B52C}" type="parTrans" cxnId="{0BEBDE3D-D749-49C7-AA4D-78FA170732C5}">
      <dgm:prSet/>
      <dgm:spPr/>
      <dgm:t>
        <a:bodyPr/>
        <a:lstStyle/>
        <a:p>
          <a:endParaRPr lang="lv-LV"/>
        </a:p>
      </dgm:t>
    </dgm:pt>
    <dgm:pt modelId="{BB9DBA2D-AF27-4E6E-95FE-86579BF81276}" type="sibTrans" cxnId="{0BEBDE3D-D749-49C7-AA4D-78FA170732C5}">
      <dgm:prSet/>
      <dgm:spPr/>
      <dgm:t>
        <a:bodyPr/>
        <a:lstStyle/>
        <a:p>
          <a:endParaRPr lang="lv-LV"/>
        </a:p>
      </dgm:t>
    </dgm:pt>
    <dgm:pt modelId="{B19B0D41-9232-4978-8A47-C1BF9DD046BC}">
      <dgm:prSet phldrT="[Teksts]" custT="1"/>
      <dgm:spPr>
        <a:solidFill>
          <a:srgbClr val="D4CD40">
            <a:alpha val="80000"/>
          </a:srgbClr>
        </a:solidFill>
        <a:ln>
          <a:solidFill>
            <a:schemeClr val="lt1">
              <a:hueOff val="0"/>
              <a:satOff val="0"/>
              <a:lumOff val="0"/>
              <a:alpha val="21000"/>
            </a:schemeClr>
          </a:solidFill>
        </a:ln>
      </dgm:spPr>
      <dgm:t>
        <a:bodyPr/>
        <a:lstStyle/>
        <a:p>
          <a:r>
            <a:rPr lang="lv-LV" sz="800" b="1">
              <a:solidFill>
                <a:schemeClr val="lt1">
                  <a:alpha val="92000"/>
                </a:schemeClr>
              </a:solidFill>
              <a:latin typeface="Cambria" panose="02040503050406030204" pitchFamily="18" charset="0"/>
              <a:ea typeface="Cambria" panose="02040503050406030204" pitchFamily="18" charset="0"/>
            </a:rPr>
            <a:t>Veselīga pašvaldība/pilsēta</a:t>
          </a:r>
        </a:p>
        <a:p>
          <a:r>
            <a:rPr lang="lv-LV" sz="800">
              <a:solidFill>
                <a:schemeClr val="lt1">
                  <a:alpha val="92000"/>
                </a:schemeClr>
              </a:solidFill>
              <a:latin typeface="Cambria" panose="02040503050406030204" pitchFamily="18" charset="0"/>
              <a:ea typeface="Cambria" panose="02040503050406030204" pitchFamily="18" charset="0"/>
            </a:rPr>
            <a:t>Pašvaldība/pilsēta, kurā iedzīvotājiem tiek sniegtas izvēles, lai nodrošinātu viņu veselību un labklājību</a:t>
          </a:r>
        </a:p>
        <a:p>
          <a:r>
            <a:rPr lang="lv-LV" sz="800" b="1">
              <a:solidFill>
                <a:schemeClr val="lt1">
                  <a:alpha val="92000"/>
                </a:schemeClr>
              </a:solidFill>
              <a:latin typeface="Cambria" panose="02040503050406030204" pitchFamily="18" charset="0"/>
              <a:ea typeface="Cambria" panose="02040503050406030204" pitchFamily="18" charset="0"/>
            </a:rPr>
            <a:t>2</a:t>
          </a:r>
        </a:p>
      </dgm:t>
    </dgm:pt>
    <dgm:pt modelId="{559E95D8-129C-4B14-9D51-4A1C7159AB16}" type="parTrans" cxnId="{0992CD25-1C39-4ACF-A5FB-1BBDE64A7044}">
      <dgm:prSet/>
      <dgm:spPr/>
      <dgm:t>
        <a:bodyPr/>
        <a:lstStyle/>
        <a:p>
          <a:endParaRPr lang="lv-LV"/>
        </a:p>
      </dgm:t>
    </dgm:pt>
    <dgm:pt modelId="{6D28B28E-726E-4C39-9AB3-242BABE7C734}" type="sibTrans" cxnId="{0992CD25-1C39-4ACF-A5FB-1BBDE64A7044}">
      <dgm:prSet/>
      <dgm:spPr/>
      <dgm:t>
        <a:bodyPr/>
        <a:lstStyle/>
        <a:p>
          <a:endParaRPr lang="lv-LV"/>
        </a:p>
      </dgm:t>
    </dgm:pt>
    <dgm:pt modelId="{C23DBB12-4F9D-4211-BA3B-431C8A993E02}">
      <dgm:prSet phldrT="[Teksts]" custT="1"/>
      <dgm:spPr>
        <a:solidFill>
          <a:srgbClr val="D4CD40">
            <a:alpha val="80000"/>
          </a:srgbClr>
        </a:solidFill>
      </dgm:spPr>
      <dgm:t>
        <a:bodyPr/>
        <a:lstStyle/>
        <a:p>
          <a:r>
            <a:rPr lang="lv-LV" sz="800" b="1">
              <a:latin typeface="Cambria" panose="02040503050406030204" pitchFamily="18" charset="0"/>
              <a:ea typeface="Cambria" panose="02040503050406030204" pitchFamily="18" charset="0"/>
            </a:rPr>
            <a:t>Laba pārvaldība</a:t>
          </a:r>
        </a:p>
        <a:p>
          <a:r>
            <a:rPr lang="lv-LV" sz="800">
              <a:latin typeface="Cambria" panose="02040503050406030204" pitchFamily="18" charset="0"/>
              <a:ea typeface="Cambria" panose="02040503050406030204" pitchFamily="18" charset="0"/>
            </a:rPr>
            <a:t>Stratēģijas un politika, kas veicina veselīgu izveli pieejamu visiem iedzīvotājiem</a:t>
          </a:r>
        </a:p>
        <a:p>
          <a:r>
            <a:rPr lang="lv-LV" sz="800" b="1">
              <a:latin typeface="Cambria" panose="02040503050406030204" pitchFamily="18" charset="0"/>
              <a:ea typeface="Cambria" panose="02040503050406030204" pitchFamily="18" charset="0"/>
            </a:rPr>
            <a:t>1</a:t>
          </a:r>
        </a:p>
      </dgm:t>
    </dgm:pt>
    <dgm:pt modelId="{3F5EB303-5F30-40A7-BA17-0D99E1F3D208}" type="parTrans" cxnId="{CFD45821-522A-4ABF-A230-7A359AFEAA36}">
      <dgm:prSet/>
      <dgm:spPr/>
      <dgm:t>
        <a:bodyPr/>
        <a:lstStyle/>
        <a:p>
          <a:endParaRPr lang="lv-LV"/>
        </a:p>
      </dgm:t>
    </dgm:pt>
    <dgm:pt modelId="{F13A9B57-9012-40EE-A396-948C11EC7C77}" type="sibTrans" cxnId="{CFD45821-522A-4ABF-A230-7A359AFEAA36}">
      <dgm:prSet/>
      <dgm:spPr/>
      <dgm:t>
        <a:bodyPr/>
        <a:lstStyle/>
        <a:p>
          <a:endParaRPr lang="lv-LV"/>
        </a:p>
      </dgm:t>
    </dgm:pt>
    <dgm:pt modelId="{1A308B5D-420F-495A-8833-A9868382ECDC}" type="pres">
      <dgm:prSet presAssocID="{CAF493E1-57A8-42F7-B606-6A01986B9BB4}" presName="compositeShape" presStyleCnt="0">
        <dgm:presLayoutVars>
          <dgm:chMax val="7"/>
          <dgm:dir/>
          <dgm:resizeHandles val="exact"/>
        </dgm:presLayoutVars>
      </dgm:prSet>
      <dgm:spPr/>
    </dgm:pt>
    <dgm:pt modelId="{330C25BA-4D43-459C-BDD5-1750C5255C0B}" type="pres">
      <dgm:prSet presAssocID="{CAF493E1-57A8-42F7-B606-6A01986B9BB4}" presName="wedge1" presStyleLbl="node1" presStyleIdx="0" presStyleCnt="3"/>
      <dgm:spPr/>
    </dgm:pt>
    <dgm:pt modelId="{7F923082-90C6-41C0-AA89-791999A5AD88}" type="pres">
      <dgm:prSet presAssocID="{CAF493E1-57A8-42F7-B606-6A01986B9BB4}" presName="dummy1a" presStyleCnt="0"/>
      <dgm:spPr/>
    </dgm:pt>
    <dgm:pt modelId="{DF183254-3A7B-4BC6-BE19-CC0F6B012223}" type="pres">
      <dgm:prSet presAssocID="{CAF493E1-57A8-42F7-B606-6A01986B9BB4}" presName="dummy1b" presStyleCnt="0"/>
      <dgm:spPr/>
    </dgm:pt>
    <dgm:pt modelId="{64E5E15A-B7C2-4BE1-A30C-A9B4FE2066F3}" type="pres">
      <dgm:prSet presAssocID="{CAF493E1-57A8-42F7-B606-6A01986B9BB4}" presName="wedge1Tx" presStyleLbl="node1" presStyleIdx="0" presStyleCnt="3">
        <dgm:presLayoutVars>
          <dgm:chMax val="0"/>
          <dgm:chPref val="0"/>
          <dgm:bulletEnabled val="1"/>
        </dgm:presLayoutVars>
      </dgm:prSet>
      <dgm:spPr/>
    </dgm:pt>
    <dgm:pt modelId="{85FE20BC-9F87-4B46-8C33-9C9A34B9E253}" type="pres">
      <dgm:prSet presAssocID="{CAF493E1-57A8-42F7-B606-6A01986B9BB4}" presName="wedge2" presStyleLbl="node1" presStyleIdx="1" presStyleCnt="3"/>
      <dgm:spPr/>
    </dgm:pt>
    <dgm:pt modelId="{85DC2A0E-C7B4-468D-94F6-039B2F1DC94B}" type="pres">
      <dgm:prSet presAssocID="{CAF493E1-57A8-42F7-B606-6A01986B9BB4}" presName="dummy2a" presStyleCnt="0"/>
      <dgm:spPr/>
    </dgm:pt>
    <dgm:pt modelId="{54F19D61-1ED8-4C34-8ACF-1CEB89A2DD11}" type="pres">
      <dgm:prSet presAssocID="{CAF493E1-57A8-42F7-B606-6A01986B9BB4}" presName="dummy2b" presStyleCnt="0"/>
      <dgm:spPr/>
    </dgm:pt>
    <dgm:pt modelId="{82F086D2-FB2E-46D4-986C-E68446822AC2}" type="pres">
      <dgm:prSet presAssocID="{CAF493E1-57A8-42F7-B606-6A01986B9BB4}" presName="wedge2Tx" presStyleLbl="node1" presStyleIdx="1" presStyleCnt="3">
        <dgm:presLayoutVars>
          <dgm:chMax val="0"/>
          <dgm:chPref val="0"/>
          <dgm:bulletEnabled val="1"/>
        </dgm:presLayoutVars>
      </dgm:prSet>
      <dgm:spPr/>
    </dgm:pt>
    <dgm:pt modelId="{E1650B92-95A7-452F-BA4E-AF53B499B190}" type="pres">
      <dgm:prSet presAssocID="{CAF493E1-57A8-42F7-B606-6A01986B9BB4}" presName="wedge3" presStyleLbl="node1" presStyleIdx="2" presStyleCnt="3"/>
      <dgm:spPr/>
    </dgm:pt>
    <dgm:pt modelId="{B5B18DBC-9B3B-46F5-9815-29C1CB8FDD93}" type="pres">
      <dgm:prSet presAssocID="{CAF493E1-57A8-42F7-B606-6A01986B9BB4}" presName="dummy3a" presStyleCnt="0"/>
      <dgm:spPr/>
    </dgm:pt>
    <dgm:pt modelId="{D84ABD13-5545-4445-A25D-7C29FC099777}" type="pres">
      <dgm:prSet presAssocID="{CAF493E1-57A8-42F7-B606-6A01986B9BB4}" presName="dummy3b" presStyleCnt="0"/>
      <dgm:spPr/>
    </dgm:pt>
    <dgm:pt modelId="{DB37160B-FDB5-4088-A78C-D2BFC526B25B}" type="pres">
      <dgm:prSet presAssocID="{CAF493E1-57A8-42F7-B606-6A01986B9BB4}" presName="wedge3Tx" presStyleLbl="node1" presStyleIdx="2" presStyleCnt="3">
        <dgm:presLayoutVars>
          <dgm:chMax val="0"/>
          <dgm:chPref val="0"/>
          <dgm:bulletEnabled val="1"/>
        </dgm:presLayoutVars>
      </dgm:prSet>
      <dgm:spPr/>
    </dgm:pt>
    <dgm:pt modelId="{A8901156-3C07-4C76-93F1-30FA3365BD3F}" type="pres">
      <dgm:prSet presAssocID="{BB9DBA2D-AF27-4E6E-95FE-86579BF81276}" presName="arrowWedge1" presStyleLbl="fgSibTrans2D1" presStyleIdx="0" presStyleCnt="3"/>
      <dgm:spPr>
        <a:solidFill>
          <a:srgbClr val="D4CD40"/>
        </a:solidFill>
      </dgm:spPr>
    </dgm:pt>
    <dgm:pt modelId="{2676F8F1-02B2-4D86-830A-F248227C86F7}" type="pres">
      <dgm:prSet presAssocID="{6D28B28E-726E-4C39-9AB3-242BABE7C734}" presName="arrowWedge2" presStyleLbl="fgSibTrans2D1" presStyleIdx="1" presStyleCnt="3"/>
      <dgm:spPr>
        <a:solidFill>
          <a:srgbClr val="D4CD40"/>
        </a:solidFill>
      </dgm:spPr>
    </dgm:pt>
    <dgm:pt modelId="{FFD6AAA0-EE75-4C9D-A678-8D00FBFBB9B3}" type="pres">
      <dgm:prSet presAssocID="{F13A9B57-9012-40EE-A396-948C11EC7C77}" presName="arrowWedge3" presStyleLbl="fgSibTrans2D1" presStyleIdx="2" presStyleCnt="3"/>
      <dgm:spPr>
        <a:solidFill>
          <a:srgbClr val="D4CD40"/>
        </a:solidFill>
      </dgm:spPr>
    </dgm:pt>
  </dgm:ptLst>
  <dgm:cxnLst>
    <dgm:cxn modelId="{CBB4960B-448A-4BED-9C17-186F4CAF0ED8}" type="presOf" srcId="{B19B0D41-9232-4978-8A47-C1BF9DD046BC}" destId="{82F086D2-FB2E-46D4-986C-E68446822AC2}" srcOrd="1" destOrd="0" presId="urn:microsoft.com/office/officeart/2005/8/layout/cycle8"/>
    <dgm:cxn modelId="{591D4114-9F0B-46AA-ACF8-BCBF3EDE1A11}" type="presOf" srcId="{F983D4B5-AC85-42AE-B63D-4F80C782F24B}" destId="{330C25BA-4D43-459C-BDD5-1750C5255C0B}" srcOrd="0" destOrd="0" presId="urn:microsoft.com/office/officeart/2005/8/layout/cycle8"/>
    <dgm:cxn modelId="{CFD45821-522A-4ABF-A230-7A359AFEAA36}" srcId="{CAF493E1-57A8-42F7-B606-6A01986B9BB4}" destId="{C23DBB12-4F9D-4211-BA3B-431C8A993E02}" srcOrd="2" destOrd="0" parTransId="{3F5EB303-5F30-40A7-BA17-0D99E1F3D208}" sibTransId="{F13A9B57-9012-40EE-A396-948C11EC7C77}"/>
    <dgm:cxn modelId="{0992CD25-1C39-4ACF-A5FB-1BBDE64A7044}" srcId="{CAF493E1-57A8-42F7-B606-6A01986B9BB4}" destId="{B19B0D41-9232-4978-8A47-C1BF9DD046BC}" srcOrd="1" destOrd="0" parTransId="{559E95D8-129C-4B14-9D51-4A1C7159AB16}" sibTransId="{6D28B28E-726E-4C39-9AB3-242BABE7C734}"/>
    <dgm:cxn modelId="{DEED102B-74B2-4CA2-8685-87CF4215962F}" type="presOf" srcId="{F983D4B5-AC85-42AE-B63D-4F80C782F24B}" destId="{64E5E15A-B7C2-4BE1-A30C-A9B4FE2066F3}" srcOrd="1" destOrd="0" presId="urn:microsoft.com/office/officeart/2005/8/layout/cycle8"/>
    <dgm:cxn modelId="{0BEBDE3D-D749-49C7-AA4D-78FA170732C5}" srcId="{CAF493E1-57A8-42F7-B606-6A01986B9BB4}" destId="{F983D4B5-AC85-42AE-B63D-4F80C782F24B}" srcOrd="0" destOrd="0" parTransId="{CBA2DFF5-F576-41FB-876F-304FC3C3B52C}" sibTransId="{BB9DBA2D-AF27-4E6E-95FE-86579BF81276}"/>
    <dgm:cxn modelId="{41362468-0327-443D-9896-2AA90BF5DDC8}" type="presOf" srcId="{CAF493E1-57A8-42F7-B606-6A01986B9BB4}" destId="{1A308B5D-420F-495A-8833-A9868382ECDC}" srcOrd="0" destOrd="0" presId="urn:microsoft.com/office/officeart/2005/8/layout/cycle8"/>
    <dgm:cxn modelId="{A4E32354-2BAF-4BB5-9185-ABE58029FE3D}" type="presOf" srcId="{C23DBB12-4F9D-4211-BA3B-431C8A993E02}" destId="{DB37160B-FDB5-4088-A78C-D2BFC526B25B}" srcOrd="1" destOrd="0" presId="urn:microsoft.com/office/officeart/2005/8/layout/cycle8"/>
    <dgm:cxn modelId="{6F7D7A90-7CBF-4A18-ADF2-46D39EBA3C60}" type="presOf" srcId="{B19B0D41-9232-4978-8A47-C1BF9DD046BC}" destId="{85FE20BC-9F87-4B46-8C33-9C9A34B9E253}" srcOrd="0" destOrd="0" presId="urn:microsoft.com/office/officeart/2005/8/layout/cycle8"/>
    <dgm:cxn modelId="{20BDF8D5-EC9B-4094-A48A-505FF601F99F}" type="presOf" srcId="{C23DBB12-4F9D-4211-BA3B-431C8A993E02}" destId="{E1650B92-95A7-452F-BA4E-AF53B499B190}" srcOrd="0" destOrd="0" presId="urn:microsoft.com/office/officeart/2005/8/layout/cycle8"/>
    <dgm:cxn modelId="{1C13F7D3-570A-494F-B86E-5D88E164ADE1}" type="presParOf" srcId="{1A308B5D-420F-495A-8833-A9868382ECDC}" destId="{330C25BA-4D43-459C-BDD5-1750C5255C0B}" srcOrd="0" destOrd="0" presId="urn:microsoft.com/office/officeart/2005/8/layout/cycle8"/>
    <dgm:cxn modelId="{48F792B3-0901-4450-B557-500C8326926B}" type="presParOf" srcId="{1A308B5D-420F-495A-8833-A9868382ECDC}" destId="{7F923082-90C6-41C0-AA89-791999A5AD88}" srcOrd="1" destOrd="0" presId="urn:microsoft.com/office/officeart/2005/8/layout/cycle8"/>
    <dgm:cxn modelId="{3D5F64BC-2D6C-4ACF-AF3C-730CFCC16C09}" type="presParOf" srcId="{1A308B5D-420F-495A-8833-A9868382ECDC}" destId="{DF183254-3A7B-4BC6-BE19-CC0F6B012223}" srcOrd="2" destOrd="0" presId="urn:microsoft.com/office/officeart/2005/8/layout/cycle8"/>
    <dgm:cxn modelId="{EA8462D7-1FBE-485C-95AF-C117307809B3}" type="presParOf" srcId="{1A308B5D-420F-495A-8833-A9868382ECDC}" destId="{64E5E15A-B7C2-4BE1-A30C-A9B4FE2066F3}" srcOrd="3" destOrd="0" presId="urn:microsoft.com/office/officeart/2005/8/layout/cycle8"/>
    <dgm:cxn modelId="{6922827E-08C0-41B1-AE36-FA17E5DC27E6}" type="presParOf" srcId="{1A308B5D-420F-495A-8833-A9868382ECDC}" destId="{85FE20BC-9F87-4B46-8C33-9C9A34B9E253}" srcOrd="4" destOrd="0" presId="urn:microsoft.com/office/officeart/2005/8/layout/cycle8"/>
    <dgm:cxn modelId="{015C3705-F508-4850-A655-18404CA9AA53}" type="presParOf" srcId="{1A308B5D-420F-495A-8833-A9868382ECDC}" destId="{85DC2A0E-C7B4-468D-94F6-039B2F1DC94B}" srcOrd="5" destOrd="0" presId="urn:microsoft.com/office/officeart/2005/8/layout/cycle8"/>
    <dgm:cxn modelId="{A51C57C9-B442-418C-9F50-6829ECC49A46}" type="presParOf" srcId="{1A308B5D-420F-495A-8833-A9868382ECDC}" destId="{54F19D61-1ED8-4C34-8ACF-1CEB89A2DD11}" srcOrd="6" destOrd="0" presId="urn:microsoft.com/office/officeart/2005/8/layout/cycle8"/>
    <dgm:cxn modelId="{0B3472DA-3006-4ACB-811C-B21886742D8A}" type="presParOf" srcId="{1A308B5D-420F-495A-8833-A9868382ECDC}" destId="{82F086D2-FB2E-46D4-986C-E68446822AC2}" srcOrd="7" destOrd="0" presId="urn:microsoft.com/office/officeart/2005/8/layout/cycle8"/>
    <dgm:cxn modelId="{67666ACC-3BBD-4B79-9FEB-413AFA8AFB87}" type="presParOf" srcId="{1A308B5D-420F-495A-8833-A9868382ECDC}" destId="{E1650B92-95A7-452F-BA4E-AF53B499B190}" srcOrd="8" destOrd="0" presId="urn:microsoft.com/office/officeart/2005/8/layout/cycle8"/>
    <dgm:cxn modelId="{4FF836F2-F861-498E-BAD5-9E1DCE4F87A7}" type="presParOf" srcId="{1A308B5D-420F-495A-8833-A9868382ECDC}" destId="{B5B18DBC-9B3B-46F5-9815-29C1CB8FDD93}" srcOrd="9" destOrd="0" presId="urn:microsoft.com/office/officeart/2005/8/layout/cycle8"/>
    <dgm:cxn modelId="{04DBBF36-F709-4FAA-B5AA-96527D3B7F1D}" type="presParOf" srcId="{1A308B5D-420F-495A-8833-A9868382ECDC}" destId="{D84ABD13-5545-4445-A25D-7C29FC099777}" srcOrd="10" destOrd="0" presId="urn:microsoft.com/office/officeart/2005/8/layout/cycle8"/>
    <dgm:cxn modelId="{4855F594-52A7-4A19-B03C-66EADA9C790E}" type="presParOf" srcId="{1A308B5D-420F-495A-8833-A9868382ECDC}" destId="{DB37160B-FDB5-4088-A78C-D2BFC526B25B}" srcOrd="11" destOrd="0" presId="urn:microsoft.com/office/officeart/2005/8/layout/cycle8"/>
    <dgm:cxn modelId="{2D8C5AA8-0935-4501-AA59-D2FD06FECC99}" type="presParOf" srcId="{1A308B5D-420F-495A-8833-A9868382ECDC}" destId="{A8901156-3C07-4C76-93F1-30FA3365BD3F}" srcOrd="12" destOrd="0" presId="urn:microsoft.com/office/officeart/2005/8/layout/cycle8"/>
    <dgm:cxn modelId="{4EE02E34-CE10-4F2B-BBC9-1A3C11C21C2E}" type="presParOf" srcId="{1A308B5D-420F-495A-8833-A9868382ECDC}" destId="{2676F8F1-02B2-4D86-830A-F248227C86F7}" srcOrd="13" destOrd="0" presId="urn:microsoft.com/office/officeart/2005/8/layout/cycle8"/>
    <dgm:cxn modelId="{2ECE1185-B04F-4697-8EFC-22FB1208BEBD}" type="presParOf" srcId="{1A308B5D-420F-495A-8833-A9868382ECDC}" destId="{FFD6AAA0-EE75-4C9D-A678-8D00FBFBB9B3}" srcOrd="14" destOrd="0" presId="urn:microsoft.com/office/officeart/2005/8/layout/cycle8"/>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0C25BA-4D43-459C-BDD5-1750C5255C0B}">
      <dsp:nvSpPr>
        <dsp:cNvPr id="0" name=""/>
        <dsp:cNvSpPr/>
      </dsp:nvSpPr>
      <dsp:spPr>
        <a:xfrm>
          <a:off x="1831433" y="204435"/>
          <a:ext cx="2641930" cy="2641930"/>
        </a:xfrm>
        <a:prstGeom prst="pie">
          <a:avLst>
            <a:gd name="adj1" fmla="val 16200000"/>
            <a:gd name="adj2" fmla="val 1800000"/>
          </a:avLst>
        </a:prstGeom>
        <a:solidFill>
          <a:srgbClr val="D4CD40">
            <a:alpha val="80000"/>
          </a:srgbClr>
        </a:solidFill>
        <a:ln w="12700" cap="flat" cmpd="sng" algn="ctr">
          <a:solidFill>
            <a:schemeClr val="lt1">
              <a:hueOff val="0"/>
              <a:satOff val="0"/>
              <a:lum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lv-LV" sz="800" b="1" kern="1200">
              <a:solidFill>
                <a:schemeClr val="lt1"/>
              </a:solidFill>
              <a:latin typeface="Cambria" panose="02040503050406030204" pitchFamily="18" charset="0"/>
              <a:ea typeface="Cambria" panose="02040503050406030204" pitchFamily="18" charset="0"/>
            </a:rPr>
            <a:t>Veselībpratība</a:t>
          </a:r>
        </a:p>
        <a:p>
          <a:pPr marL="0" lvl="0" indent="0" algn="ctr" defTabSz="355600">
            <a:lnSpc>
              <a:spcPct val="90000"/>
            </a:lnSpc>
            <a:spcBef>
              <a:spcPct val="0"/>
            </a:spcBef>
            <a:spcAft>
              <a:spcPct val="35000"/>
            </a:spcAft>
            <a:buNone/>
          </a:pPr>
          <a:r>
            <a:rPr lang="lv-LV" sz="800" kern="1200">
              <a:solidFill>
                <a:schemeClr val="lt1"/>
              </a:solidFill>
              <a:latin typeface="Cambria" panose="02040503050406030204" pitchFamily="18" charset="0"/>
              <a:ea typeface="Cambria" panose="02040503050406030204" pitchFamily="18" charset="0"/>
            </a:rPr>
            <a:t>Izglītības un prasmju veicināšana, lai palielinātu iedzīvotāju spējas veikt veselīgāko izvēli sev un savai ģimenei</a:t>
          </a:r>
        </a:p>
        <a:p>
          <a:pPr marL="0" lvl="0" indent="0" algn="ctr" defTabSz="355600">
            <a:lnSpc>
              <a:spcPct val="90000"/>
            </a:lnSpc>
            <a:spcBef>
              <a:spcPct val="0"/>
            </a:spcBef>
            <a:spcAft>
              <a:spcPct val="35000"/>
            </a:spcAft>
            <a:buNone/>
          </a:pPr>
          <a:r>
            <a:rPr lang="lv-LV" sz="800" b="1" kern="1200">
              <a:solidFill>
                <a:schemeClr val="lt1"/>
              </a:solidFill>
              <a:latin typeface="Cambria" panose="02040503050406030204" pitchFamily="18" charset="0"/>
              <a:ea typeface="Cambria" panose="02040503050406030204" pitchFamily="18" charset="0"/>
            </a:rPr>
            <a:t>3</a:t>
          </a:r>
        </a:p>
      </dsp:txBody>
      <dsp:txXfrm>
        <a:off x="3223793" y="764272"/>
        <a:ext cx="943546" cy="786288"/>
      </dsp:txXfrm>
    </dsp:sp>
    <dsp:sp modelId="{85FE20BC-9F87-4B46-8C33-9C9A34B9E253}">
      <dsp:nvSpPr>
        <dsp:cNvPr id="0" name=""/>
        <dsp:cNvSpPr/>
      </dsp:nvSpPr>
      <dsp:spPr>
        <a:xfrm>
          <a:off x="1777021" y="298789"/>
          <a:ext cx="2641930" cy="2641930"/>
        </a:xfrm>
        <a:prstGeom prst="pie">
          <a:avLst>
            <a:gd name="adj1" fmla="val 1800000"/>
            <a:gd name="adj2" fmla="val 9000000"/>
          </a:avLst>
        </a:prstGeom>
        <a:solidFill>
          <a:srgbClr val="D4CD40">
            <a:alpha val="80000"/>
          </a:srgbClr>
        </a:solidFill>
        <a:ln w="12700" cap="flat" cmpd="sng" algn="ctr">
          <a:solidFill>
            <a:schemeClr val="lt1">
              <a:hueOff val="0"/>
              <a:satOff val="0"/>
              <a:lumOff val="0"/>
              <a:alpha val="21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lv-LV" sz="800" b="1" kern="1200">
              <a:solidFill>
                <a:schemeClr val="lt1">
                  <a:alpha val="92000"/>
                </a:schemeClr>
              </a:solidFill>
              <a:latin typeface="Cambria" panose="02040503050406030204" pitchFamily="18" charset="0"/>
              <a:ea typeface="Cambria" panose="02040503050406030204" pitchFamily="18" charset="0"/>
            </a:rPr>
            <a:t>Veselīga pašvaldība/pilsēta</a:t>
          </a:r>
        </a:p>
        <a:p>
          <a:pPr marL="0" lvl="0" indent="0" algn="ctr" defTabSz="355600">
            <a:lnSpc>
              <a:spcPct val="90000"/>
            </a:lnSpc>
            <a:spcBef>
              <a:spcPct val="0"/>
            </a:spcBef>
            <a:spcAft>
              <a:spcPct val="35000"/>
            </a:spcAft>
            <a:buNone/>
          </a:pPr>
          <a:r>
            <a:rPr lang="lv-LV" sz="800" kern="1200">
              <a:solidFill>
                <a:schemeClr val="lt1">
                  <a:alpha val="92000"/>
                </a:schemeClr>
              </a:solidFill>
              <a:latin typeface="Cambria" panose="02040503050406030204" pitchFamily="18" charset="0"/>
              <a:ea typeface="Cambria" panose="02040503050406030204" pitchFamily="18" charset="0"/>
            </a:rPr>
            <a:t>Pašvaldība/pilsēta, kurā iedzīvotājiem tiek sniegtas izvēles, lai nodrošinātu viņu veselību un labklājību</a:t>
          </a:r>
        </a:p>
        <a:p>
          <a:pPr marL="0" lvl="0" indent="0" algn="ctr" defTabSz="355600">
            <a:lnSpc>
              <a:spcPct val="90000"/>
            </a:lnSpc>
            <a:spcBef>
              <a:spcPct val="0"/>
            </a:spcBef>
            <a:spcAft>
              <a:spcPct val="35000"/>
            </a:spcAft>
            <a:buNone/>
          </a:pPr>
          <a:r>
            <a:rPr lang="lv-LV" sz="800" b="1" kern="1200">
              <a:solidFill>
                <a:schemeClr val="lt1">
                  <a:alpha val="92000"/>
                </a:schemeClr>
              </a:solidFill>
              <a:latin typeface="Cambria" panose="02040503050406030204" pitchFamily="18" charset="0"/>
              <a:ea typeface="Cambria" panose="02040503050406030204" pitchFamily="18" charset="0"/>
            </a:rPr>
            <a:t>2</a:t>
          </a:r>
        </a:p>
      </dsp:txBody>
      <dsp:txXfrm>
        <a:off x="2406052" y="2012899"/>
        <a:ext cx="1415319" cy="691934"/>
      </dsp:txXfrm>
    </dsp:sp>
    <dsp:sp modelId="{E1650B92-95A7-452F-BA4E-AF53B499B190}">
      <dsp:nvSpPr>
        <dsp:cNvPr id="0" name=""/>
        <dsp:cNvSpPr/>
      </dsp:nvSpPr>
      <dsp:spPr>
        <a:xfrm>
          <a:off x="1722610" y="204435"/>
          <a:ext cx="2641930" cy="2641930"/>
        </a:xfrm>
        <a:prstGeom prst="pie">
          <a:avLst>
            <a:gd name="adj1" fmla="val 9000000"/>
            <a:gd name="adj2" fmla="val 16200000"/>
          </a:avLst>
        </a:prstGeom>
        <a:solidFill>
          <a:srgbClr val="D4CD40">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lv-LV" sz="800" b="1" kern="1200">
              <a:latin typeface="Cambria" panose="02040503050406030204" pitchFamily="18" charset="0"/>
              <a:ea typeface="Cambria" panose="02040503050406030204" pitchFamily="18" charset="0"/>
            </a:rPr>
            <a:t>Laba pārvaldība</a:t>
          </a:r>
        </a:p>
        <a:p>
          <a:pPr marL="0" lvl="0" indent="0" algn="ctr" defTabSz="355600">
            <a:lnSpc>
              <a:spcPct val="90000"/>
            </a:lnSpc>
            <a:spcBef>
              <a:spcPct val="0"/>
            </a:spcBef>
            <a:spcAft>
              <a:spcPct val="35000"/>
            </a:spcAft>
            <a:buNone/>
          </a:pPr>
          <a:r>
            <a:rPr lang="lv-LV" sz="800" kern="1200">
              <a:latin typeface="Cambria" panose="02040503050406030204" pitchFamily="18" charset="0"/>
              <a:ea typeface="Cambria" panose="02040503050406030204" pitchFamily="18" charset="0"/>
            </a:rPr>
            <a:t>Stratēģijas un politika, kas veicina veselīgu izveli pieejamu visiem iedzīvotājiem</a:t>
          </a:r>
        </a:p>
        <a:p>
          <a:pPr marL="0" lvl="0" indent="0" algn="ctr" defTabSz="355600">
            <a:lnSpc>
              <a:spcPct val="90000"/>
            </a:lnSpc>
            <a:spcBef>
              <a:spcPct val="0"/>
            </a:spcBef>
            <a:spcAft>
              <a:spcPct val="35000"/>
            </a:spcAft>
            <a:buNone/>
          </a:pPr>
          <a:r>
            <a:rPr lang="lv-LV" sz="800" b="1" kern="1200">
              <a:latin typeface="Cambria" panose="02040503050406030204" pitchFamily="18" charset="0"/>
              <a:ea typeface="Cambria" panose="02040503050406030204" pitchFamily="18" charset="0"/>
            </a:rPr>
            <a:t>1</a:t>
          </a:r>
        </a:p>
      </dsp:txBody>
      <dsp:txXfrm>
        <a:off x="2028634" y="764272"/>
        <a:ext cx="943546" cy="786288"/>
      </dsp:txXfrm>
    </dsp:sp>
    <dsp:sp modelId="{A8901156-3C07-4C76-93F1-30FA3365BD3F}">
      <dsp:nvSpPr>
        <dsp:cNvPr id="0" name=""/>
        <dsp:cNvSpPr/>
      </dsp:nvSpPr>
      <dsp:spPr>
        <a:xfrm>
          <a:off x="1668103" y="40886"/>
          <a:ext cx="2969026" cy="2969026"/>
        </a:xfrm>
        <a:prstGeom prst="circularArrow">
          <a:avLst>
            <a:gd name="adj1" fmla="val 5085"/>
            <a:gd name="adj2" fmla="val 327528"/>
            <a:gd name="adj3" fmla="val 1472472"/>
            <a:gd name="adj4" fmla="val 16199432"/>
            <a:gd name="adj5" fmla="val 5932"/>
          </a:avLst>
        </a:prstGeom>
        <a:solidFill>
          <a:srgbClr val="D4CD40"/>
        </a:solidFill>
        <a:ln>
          <a:noFill/>
        </a:ln>
        <a:effectLst/>
      </dsp:spPr>
      <dsp:style>
        <a:lnRef idx="0">
          <a:scrgbClr r="0" g="0" b="0"/>
        </a:lnRef>
        <a:fillRef idx="1">
          <a:scrgbClr r="0" g="0" b="0"/>
        </a:fillRef>
        <a:effectRef idx="0">
          <a:scrgbClr r="0" g="0" b="0"/>
        </a:effectRef>
        <a:fontRef idx="minor">
          <a:schemeClr val="lt1"/>
        </a:fontRef>
      </dsp:style>
    </dsp:sp>
    <dsp:sp modelId="{2676F8F1-02B2-4D86-830A-F248227C86F7}">
      <dsp:nvSpPr>
        <dsp:cNvPr id="0" name=""/>
        <dsp:cNvSpPr/>
      </dsp:nvSpPr>
      <dsp:spPr>
        <a:xfrm>
          <a:off x="1613473" y="135074"/>
          <a:ext cx="2969026" cy="2969026"/>
        </a:xfrm>
        <a:prstGeom prst="circularArrow">
          <a:avLst>
            <a:gd name="adj1" fmla="val 5085"/>
            <a:gd name="adj2" fmla="val 327528"/>
            <a:gd name="adj3" fmla="val 8671970"/>
            <a:gd name="adj4" fmla="val 1800502"/>
            <a:gd name="adj5" fmla="val 5932"/>
          </a:avLst>
        </a:prstGeom>
        <a:solidFill>
          <a:srgbClr val="D4CD40"/>
        </a:solidFill>
        <a:ln>
          <a:noFill/>
        </a:ln>
        <a:effectLst/>
      </dsp:spPr>
      <dsp:style>
        <a:lnRef idx="0">
          <a:scrgbClr r="0" g="0" b="0"/>
        </a:lnRef>
        <a:fillRef idx="1">
          <a:scrgbClr r="0" g="0" b="0"/>
        </a:fillRef>
        <a:effectRef idx="0">
          <a:scrgbClr r="0" g="0" b="0"/>
        </a:effectRef>
        <a:fontRef idx="minor">
          <a:schemeClr val="lt1"/>
        </a:fontRef>
      </dsp:style>
    </dsp:sp>
    <dsp:sp modelId="{FFD6AAA0-EE75-4C9D-A678-8D00FBFBB9B3}">
      <dsp:nvSpPr>
        <dsp:cNvPr id="0" name=""/>
        <dsp:cNvSpPr/>
      </dsp:nvSpPr>
      <dsp:spPr>
        <a:xfrm>
          <a:off x="1558844" y="40886"/>
          <a:ext cx="2969026" cy="2969026"/>
        </a:xfrm>
        <a:prstGeom prst="circularArrow">
          <a:avLst>
            <a:gd name="adj1" fmla="val 5085"/>
            <a:gd name="adj2" fmla="val 327528"/>
            <a:gd name="adj3" fmla="val 15873039"/>
            <a:gd name="adj4" fmla="val 9000000"/>
            <a:gd name="adj5" fmla="val 5932"/>
          </a:avLst>
        </a:prstGeom>
        <a:solidFill>
          <a:srgbClr val="D4CD40"/>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5060E01933BE4C97F614B7A4DAC77A" ma:contentTypeVersion="2" ma:contentTypeDescription="Create a new document." ma:contentTypeScope="" ma:versionID="e10351775c5b4cf79b9e292de518cd6e">
  <xsd:schema xmlns:xsd="http://www.w3.org/2001/XMLSchema" xmlns:xs="http://www.w3.org/2001/XMLSchema" xmlns:p="http://schemas.microsoft.com/office/2006/metadata/properties" xmlns:ns3="09d40901-9793-4089-bb52-1ce1ca58c958" targetNamespace="http://schemas.microsoft.com/office/2006/metadata/properties" ma:root="true" ma:fieldsID="baba8fe105bdfd57e8822e709862cc9d" ns3:_="">
    <xsd:import namespace="09d40901-9793-4089-bb52-1ce1ca58c95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40901-9793-4089-bb52-1ce1ca58c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0F67E-3718-4073-A1B1-DE97713D1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F73478-D4A7-4B08-A219-5C9BEE70C808}">
  <ds:schemaRefs>
    <ds:schemaRef ds:uri="http://schemas.microsoft.com/sharepoint/v3/contenttype/forms"/>
  </ds:schemaRefs>
</ds:datastoreItem>
</file>

<file path=customXml/itemProps3.xml><?xml version="1.0" encoding="utf-8"?>
<ds:datastoreItem xmlns:ds="http://schemas.openxmlformats.org/officeDocument/2006/customXml" ds:itemID="{49530EEA-7A56-4ED3-9E0A-C5D33A764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40901-9793-4089-bb52-1ce1ca58c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3E826-51DE-4EA2-B681-73B008B80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17</Pages>
  <Words>26292</Words>
  <Characters>14987</Characters>
  <Application>Microsoft Office Word</Application>
  <DocSecurity>0</DocSecurity>
  <Lines>124</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izglītības stratēģija</vt:lpstr>
      <vt:lpstr>Ādažu novada izglītības stratēģija</vt:lpstr>
    </vt:vector>
  </TitlesOfParts>
  <Company>Grizli777</Company>
  <LinksUpToDate>false</LinksUpToDate>
  <CharactersWithSpaces>41197</CharactersWithSpaces>
  <SharedDoc>false</SharedDoc>
  <HLinks>
    <vt:vector size="12" baseType="variant">
      <vt:variant>
        <vt:i4>6881328</vt:i4>
      </vt:variant>
      <vt:variant>
        <vt:i4>-1</vt:i4>
      </vt:variant>
      <vt:variant>
        <vt:i4>2166</vt:i4>
      </vt:variant>
      <vt:variant>
        <vt:i4>1</vt:i4>
      </vt:variant>
      <vt:variant>
        <vt:lpwstr>http://www.spkc.gov.lv/images/1975.jpg</vt:lpwstr>
      </vt:variant>
      <vt:variant>
        <vt:lpwstr/>
      </vt:variant>
      <vt:variant>
        <vt:i4>6291518</vt:i4>
      </vt:variant>
      <vt:variant>
        <vt:i4>-1</vt:i4>
      </vt:variant>
      <vt:variant>
        <vt:i4>2167</vt:i4>
      </vt:variant>
      <vt:variant>
        <vt:i4>1</vt:i4>
      </vt:variant>
      <vt:variant>
        <vt:lpwstr>http://www.spkc.gov.lv/images/1396.jpg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izglītības stratēģija</dc:title>
  <dc:subject>2016-2022</dc:subject>
  <dc:creator>Armands</dc:creator>
  <cp:keywords/>
  <dc:description/>
  <cp:lastModifiedBy>Annija Vinogrādova</cp:lastModifiedBy>
  <cp:revision>13</cp:revision>
  <cp:lastPrinted>2016-12-29T09:16:00Z</cp:lastPrinted>
  <dcterms:created xsi:type="dcterms:W3CDTF">2025-08-08T08:36:00Z</dcterms:created>
  <dcterms:modified xsi:type="dcterms:W3CDTF">2025-09-15T12:20:00Z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0x010100B05060E01933BE4C97F614B7A4DAC77A</vt:lpwstr>
  </property>
</Properties>
</file>