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10397" w:rsidP="00564CA6">
      <w:r>
        <w:rPr>
          <w:noProof/>
        </w:rPr>
        <w:drawing>
          <wp:inline distT="0" distB="0" distL="0" distR="0" wp14:anchorId="54D44676" wp14:editId="6EA00CE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1054ED6B" w:rsidR="00564CA6" w:rsidRPr="009F2369" w:rsidRDefault="00910397"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6C67BF" w:rsidRPr="009F2369">
        <w:rPr>
          <w:rFonts w:ascii="Times New Roman" w:hAnsi="Times New Roman" w:cs="Times New Roman"/>
          <w:noProof/>
        </w:rPr>
        <w:t>09.07.2025</w:t>
      </w:r>
      <w:r w:rsidRPr="009F2369">
        <w:rPr>
          <w:rFonts w:ascii="Times New Roman" w:hAnsi="Times New Roman" w:cs="Times New Roman"/>
          <w:noProof/>
        </w:rPr>
        <w:t>.</w:t>
      </w:r>
    </w:p>
    <w:p w14:paraId="2794EE8C" w14:textId="77777777" w:rsidR="00564CA6" w:rsidRPr="009F2369" w:rsidRDefault="00564CA6" w:rsidP="00564CA6">
      <w:pPr>
        <w:jc w:val="right"/>
        <w:rPr>
          <w:rFonts w:ascii="Times New Roman" w:hAnsi="Times New Roman" w:cs="Times New Roman"/>
          <w:noProof/>
        </w:rPr>
      </w:pPr>
    </w:p>
    <w:p w14:paraId="17904036" w14:textId="75E363D0" w:rsidR="00564CA6" w:rsidRPr="009F2369" w:rsidRDefault="00910397" w:rsidP="00564CA6">
      <w:pPr>
        <w:jc w:val="right"/>
        <w:rPr>
          <w:rFonts w:ascii="Times New Roman" w:hAnsi="Times New Roman" w:cs="Times New Roman"/>
          <w:noProof/>
        </w:rPr>
      </w:pPr>
      <w:r w:rsidRPr="009F2369">
        <w:rPr>
          <w:rFonts w:ascii="Times New Roman" w:hAnsi="Times New Roman" w:cs="Times New Roman"/>
          <w:noProof/>
        </w:rPr>
        <w:t xml:space="preserve">vēlamais datums izskatīšanai: </w:t>
      </w:r>
      <w:r w:rsidR="006C67BF" w:rsidRPr="009F2369">
        <w:rPr>
          <w:rFonts w:ascii="Times New Roman" w:hAnsi="Times New Roman" w:cs="Times New Roman"/>
          <w:noProof/>
        </w:rPr>
        <w:t xml:space="preserve">Attīstības komitejā </w:t>
      </w:r>
      <w:r w:rsidR="009F2369">
        <w:rPr>
          <w:rFonts w:ascii="Times New Roman" w:hAnsi="Times New Roman" w:cs="Times New Roman"/>
          <w:noProof/>
        </w:rPr>
        <w:t>10</w:t>
      </w:r>
      <w:r w:rsidR="006C67BF" w:rsidRPr="009F2369">
        <w:rPr>
          <w:rFonts w:ascii="Times New Roman" w:hAnsi="Times New Roman" w:cs="Times New Roman"/>
          <w:noProof/>
        </w:rPr>
        <w:t>.0</w:t>
      </w:r>
      <w:r w:rsidR="009F2369">
        <w:rPr>
          <w:rFonts w:ascii="Times New Roman" w:hAnsi="Times New Roman" w:cs="Times New Roman"/>
          <w:noProof/>
        </w:rPr>
        <w:t>9</w:t>
      </w:r>
      <w:r w:rsidR="006C67BF" w:rsidRPr="009F2369">
        <w:rPr>
          <w:rFonts w:ascii="Times New Roman" w:hAnsi="Times New Roman" w:cs="Times New Roman"/>
          <w:noProof/>
        </w:rPr>
        <w:t>.2025</w:t>
      </w:r>
      <w:r w:rsidRPr="009F2369">
        <w:rPr>
          <w:rFonts w:ascii="Times New Roman" w:hAnsi="Times New Roman" w:cs="Times New Roman"/>
          <w:noProof/>
        </w:rPr>
        <w:t>.</w:t>
      </w:r>
    </w:p>
    <w:p w14:paraId="13FC18CF" w14:textId="55150C80" w:rsidR="00564CA6" w:rsidRPr="009F2369" w:rsidRDefault="00910397" w:rsidP="00564CA6">
      <w:pPr>
        <w:jc w:val="right"/>
        <w:rPr>
          <w:rFonts w:ascii="Times New Roman" w:hAnsi="Times New Roman" w:cs="Times New Roman"/>
          <w:noProof/>
        </w:rPr>
      </w:pPr>
      <w:r w:rsidRPr="009F2369">
        <w:rPr>
          <w:rFonts w:ascii="Times New Roman" w:hAnsi="Times New Roman" w:cs="Times New Roman"/>
          <w:noProof/>
        </w:rPr>
        <w:t xml:space="preserve">domē: </w:t>
      </w:r>
      <w:r w:rsidR="006C67BF" w:rsidRPr="009F2369">
        <w:rPr>
          <w:rFonts w:ascii="Times New Roman" w:hAnsi="Times New Roman" w:cs="Times New Roman"/>
          <w:noProof/>
        </w:rPr>
        <w:t>2</w:t>
      </w:r>
      <w:r w:rsidR="009F2369">
        <w:rPr>
          <w:rFonts w:ascii="Times New Roman" w:hAnsi="Times New Roman" w:cs="Times New Roman"/>
          <w:noProof/>
        </w:rPr>
        <w:t>5</w:t>
      </w:r>
      <w:r w:rsidR="006C67BF" w:rsidRPr="009F2369">
        <w:rPr>
          <w:rFonts w:ascii="Times New Roman" w:hAnsi="Times New Roman" w:cs="Times New Roman"/>
          <w:noProof/>
        </w:rPr>
        <w:t>.0</w:t>
      </w:r>
      <w:r w:rsidR="009F2369">
        <w:rPr>
          <w:rFonts w:ascii="Times New Roman" w:hAnsi="Times New Roman" w:cs="Times New Roman"/>
          <w:noProof/>
        </w:rPr>
        <w:t>9</w:t>
      </w:r>
      <w:r w:rsidR="006C67BF" w:rsidRPr="009F2369">
        <w:rPr>
          <w:rFonts w:ascii="Times New Roman" w:hAnsi="Times New Roman" w:cs="Times New Roman"/>
          <w:noProof/>
        </w:rPr>
        <w:t>.2025</w:t>
      </w:r>
      <w:r w:rsidRPr="009F2369">
        <w:rPr>
          <w:rFonts w:ascii="Times New Roman" w:hAnsi="Times New Roman" w:cs="Times New Roman"/>
          <w:noProof/>
        </w:rPr>
        <w:t>.</w:t>
      </w:r>
    </w:p>
    <w:p w14:paraId="495071B9" w14:textId="775741FC" w:rsidR="00564CA6" w:rsidRPr="009F2369" w:rsidRDefault="00910397" w:rsidP="00564CA6">
      <w:pPr>
        <w:jc w:val="right"/>
        <w:rPr>
          <w:rFonts w:ascii="Times New Roman" w:hAnsi="Times New Roman" w:cs="Times New Roman"/>
          <w:noProof/>
        </w:rPr>
      </w:pPr>
      <w:r w:rsidRPr="009F2369">
        <w:rPr>
          <w:rFonts w:ascii="Times New Roman" w:hAnsi="Times New Roman" w:cs="Times New Roman"/>
          <w:noProof/>
        </w:rPr>
        <w:t xml:space="preserve">sagatavotājs: </w:t>
      </w:r>
      <w:r w:rsidR="006C67BF" w:rsidRPr="009F2369">
        <w:rPr>
          <w:rFonts w:ascii="Times New Roman" w:hAnsi="Times New Roman" w:cs="Times New Roman"/>
          <w:noProof/>
        </w:rPr>
        <w:t>Miķeli</w:t>
      </w:r>
      <w:r w:rsidR="009B1ED4">
        <w:rPr>
          <w:rFonts w:ascii="Times New Roman" w:hAnsi="Times New Roman" w:cs="Times New Roman"/>
          <w:noProof/>
        </w:rPr>
        <w:t>s</w:t>
      </w:r>
      <w:r w:rsidR="006C67BF" w:rsidRPr="009F2369">
        <w:rPr>
          <w:rFonts w:ascii="Times New Roman" w:hAnsi="Times New Roman" w:cs="Times New Roman"/>
          <w:noProof/>
        </w:rPr>
        <w:t xml:space="preserve"> Cinis</w:t>
      </w:r>
    </w:p>
    <w:p w14:paraId="2E27ACB6" w14:textId="534938B6" w:rsidR="00564CA6" w:rsidRPr="009F2369" w:rsidRDefault="00910397" w:rsidP="00564CA6">
      <w:pPr>
        <w:jc w:val="right"/>
        <w:rPr>
          <w:rFonts w:ascii="Times New Roman" w:hAnsi="Times New Roman" w:cs="Times New Roman"/>
          <w:noProof/>
        </w:rPr>
      </w:pPr>
      <w:r w:rsidRPr="009F2369">
        <w:rPr>
          <w:rFonts w:ascii="Times New Roman" w:hAnsi="Times New Roman" w:cs="Times New Roman"/>
          <w:noProof/>
        </w:rPr>
        <w:t xml:space="preserve">ziņotājs: </w:t>
      </w:r>
      <w:r w:rsidR="006C67BF" w:rsidRPr="009F2369">
        <w:rPr>
          <w:rFonts w:ascii="Times New Roman" w:hAnsi="Times New Roman" w:cs="Times New Roman"/>
          <w:noProof/>
        </w:rPr>
        <w:t>Miķelis Cinis</w:t>
      </w:r>
    </w:p>
    <w:p w14:paraId="4319882D" w14:textId="77777777" w:rsidR="00564CA6" w:rsidRPr="009F2369" w:rsidRDefault="00564CA6" w:rsidP="00564CA6">
      <w:pPr>
        <w:jc w:val="right"/>
        <w:rPr>
          <w:rFonts w:ascii="Times New Roman" w:hAnsi="Times New Roman" w:cs="Times New Roman"/>
          <w:noProof/>
        </w:rPr>
      </w:pPr>
    </w:p>
    <w:p w14:paraId="4589F9D1" w14:textId="3D3ABF7B" w:rsidR="00564CA6" w:rsidRPr="009F2369" w:rsidRDefault="00910397" w:rsidP="00195A73">
      <w:pPr>
        <w:tabs>
          <w:tab w:val="center" w:pos="4535"/>
          <w:tab w:val="left" w:pos="7116"/>
        </w:tabs>
        <w:rPr>
          <w:rFonts w:ascii="Times New Roman" w:hAnsi="Times New Roman" w:cs="Times New Roman"/>
          <w:noProof/>
          <w:sz w:val="28"/>
          <w:szCs w:val="28"/>
        </w:rPr>
      </w:pPr>
      <w:r w:rsidRPr="009F2369">
        <w:rPr>
          <w:rFonts w:ascii="Times New Roman" w:hAnsi="Times New Roman" w:cs="Times New Roman"/>
          <w:noProof/>
          <w:sz w:val="28"/>
          <w:szCs w:val="28"/>
        </w:rPr>
        <w:tab/>
        <w:t>LĒMUMS</w:t>
      </w:r>
      <w:r w:rsidRPr="009F2369">
        <w:rPr>
          <w:rFonts w:ascii="Times New Roman" w:hAnsi="Times New Roman" w:cs="Times New Roman"/>
          <w:noProof/>
          <w:sz w:val="28"/>
          <w:szCs w:val="28"/>
        </w:rPr>
        <w:tab/>
      </w:r>
    </w:p>
    <w:p w14:paraId="5941AE1A" w14:textId="77777777" w:rsidR="00564CA6" w:rsidRPr="009F2369" w:rsidRDefault="00910397" w:rsidP="00564CA6">
      <w:pPr>
        <w:jc w:val="center"/>
        <w:rPr>
          <w:rFonts w:ascii="Times New Roman" w:hAnsi="Times New Roman" w:cs="Times New Roman"/>
          <w:noProof/>
        </w:rPr>
      </w:pPr>
      <w:r w:rsidRPr="009F2369">
        <w:rPr>
          <w:rFonts w:ascii="Times New Roman" w:hAnsi="Times New Roman" w:cs="Times New Roman"/>
          <w:noProof/>
        </w:rPr>
        <w:t>Ādažos, Ādažu novadā</w:t>
      </w:r>
    </w:p>
    <w:p w14:paraId="47C0F9DB" w14:textId="77777777" w:rsidR="00564CA6" w:rsidRPr="009F2369" w:rsidRDefault="00910397" w:rsidP="00564CA6">
      <w:pPr>
        <w:rPr>
          <w:rFonts w:ascii="Times New Roman" w:hAnsi="Times New Roman" w:cs="Times New Roman"/>
        </w:rPr>
      </w:pPr>
      <w:r w:rsidRPr="009F2369">
        <w:rPr>
          <w:rFonts w:ascii="Times New Roman" w:hAnsi="Times New Roman" w:cs="Times New Roman"/>
          <w:noProof/>
        </w:rPr>
        <w:tab/>
      </w:r>
      <w:r w:rsidRPr="009F2369">
        <w:rPr>
          <w:rFonts w:ascii="Times New Roman" w:hAnsi="Times New Roman" w:cs="Times New Roman"/>
          <w:noProof/>
        </w:rPr>
        <w:tab/>
      </w:r>
      <w:r w:rsidRPr="009F2369">
        <w:rPr>
          <w:rFonts w:ascii="Times New Roman" w:hAnsi="Times New Roman" w:cs="Times New Roman"/>
          <w:noProof/>
        </w:rPr>
        <w:tab/>
      </w:r>
      <w:r w:rsidRPr="009F2369">
        <w:rPr>
          <w:rFonts w:ascii="Times New Roman" w:hAnsi="Times New Roman" w:cs="Times New Roman"/>
          <w:noProof/>
        </w:rPr>
        <w:tab/>
      </w:r>
    </w:p>
    <w:p w14:paraId="513E1B4D" w14:textId="6D78C47C" w:rsidR="00564CA6" w:rsidRPr="00564CA6" w:rsidRDefault="00910397" w:rsidP="00564CA6">
      <w:pPr>
        <w:rPr>
          <w:rFonts w:ascii="Times New Roman" w:hAnsi="Times New Roman" w:cs="Times New Roman"/>
        </w:rPr>
      </w:pPr>
      <w:r w:rsidRPr="009F2369">
        <w:rPr>
          <w:rFonts w:ascii="Times New Roman" w:hAnsi="Times New Roman" w:cs="Times New Roman"/>
        </w:rPr>
        <w:t>202</w:t>
      </w:r>
      <w:r w:rsidR="009E0FB9" w:rsidRPr="009F2369">
        <w:rPr>
          <w:rFonts w:ascii="Times New Roman" w:hAnsi="Times New Roman" w:cs="Times New Roman"/>
        </w:rPr>
        <w:t>5</w:t>
      </w:r>
      <w:r w:rsidRPr="009F2369">
        <w:rPr>
          <w:rFonts w:ascii="Times New Roman" w:hAnsi="Times New Roman" w:cs="Times New Roman"/>
        </w:rPr>
        <w:t xml:space="preserve">. gada </w:t>
      </w:r>
      <w:r w:rsidR="009E0FB9" w:rsidRPr="009F2369">
        <w:rPr>
          <w:rFonts w:ascii="Times New Roman" w:hAnsi="Times New Roman" w:cs="Times New Roman"/>
        </w:rPr>
        <w:t>2</w:t>
      </w:r>
      <w:r w:rsidR="009F2369">
        <w:rPr>
          <w:rFonts w:ascii="Times New Roman" w:hAnsi="Times New Roman" w:cs="Times New Roman"/>
        </w:rPr>
        <w:t>5</w:t>
      </w:r>
      <w:r w:rsidRPr="009F2369">
        <w:rPr>
          <w:rFonts w:ascii="Times New Roman" w:hAnsi="Times New Roman" w:cs="Times New Roman"/>
        </w:rPr>
        <w:t xml:space="preserve">. </w:t>
      </w:r>
      <w:r w:rsidR="009F2369">
        <w:rPr>
          <w:rFonts w:ascii="Times New Roman" w:hAnsi="Times New Roman" w:cs="Times New Roman"/>
        </w:rPr>
        <w:t>septembrī</w:t>
      </w:r>
      <w:r w:rsidRPr="009F2369">
        <w:rPr>
          <w:rFonts w:ascii="Times New Roman" w:hAnsi="Times New Roman" w:cs="Times New Roman"/>
        </w:rPr>
        <w:t xml:space="preserve"> </w:t>
      </w:r>
      <w:r w:rsidRPr="009F2369">
        <w:rPr>
          <w:rFonts w:ascii="Times New Roman" w:hAnsi="Times New Roman" w:cs="Times New Roman"/>
        </w:rPr>
        <w:tab/>
      </w:r>
      <w:r w:rsidRPr="009F2369">
        <w:rPr>
          <w:rFonts w:ascii="Times New Roman" w:hAnsi="Times New Roman" w:cs="Times New Roman"/>
        </w:rPr>
        <w:tab/>
      </w:r>
      <w:r w:rsidRPr="009F236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4E091331" w14:textId="5BD3A2E0" w:rsidR="006C67BF" w:rsidRPr="00495E82" w:rsidRDefault="006C67BF" w:rsidP="006C67BF">
      <w:pPr>
        <w:jc w:val="center"/>
        <w:rPr>
          <w:rFonts w:ascii="Times New Roman" w:hAnsi="Times New Roman" w:cs="Times New Roman"/>
          <w:b/>
        </w:rPr>
      </w:pPr>
      <w:r w:rsidRPr="00564CA6">
        <w:rPr>
          <w:rFonts w:ascii="Times New Roman" w:hAnsi="Times New Roman" w:cs="Times New Roman"/>
          <w:b/>
        </w:rPr>
        <w:t xml:space="preserve">Par </w:t>
      </w:r>
      <w:r w:rsidRPr="00495E82">
        <w:rPr>
          <w:rFonts w:ascii="Times New Roman" w:hAnsi="Times New Roman" w:cs="Times New Roman"/>
          <w:b/>
        </w:rPr>
        <w:t>detālplānojuma</w:t>
      </w:r>
      <w:r>
        <w:rPr>
          <w:rFonts w:ascii="Times New Roman" w:hAnsi="Times New Roman" w:cs="Times New Roman"/>
          <w:b/>
        </w:rPr>
        <w:t xml:space="preserve"> īpašumam</w:t>
      </w:r>
      <w:r w:rsidRPr="00495E82">
        <w:rPr>
          <w:rFonts w:ascii="Times New Roman" w:hAnsi="Times New Roman" w:cs="Times New Roman"/>
          <w:b/>
        </w:rPr>
        <w:t xml:space="preserve"> </w:t>
      </w:r>
      <w:r>
        <w:rPr>
          <w:rFonts w:ascii="Times New Roman" w:hAnsi="Times New Roman" w:cs="Times New Roman"/>
          <w:b/>
        </w:rPr>
        <w:t>“</w:t>
      </w:r>
      <w:r w:rsidR="009E0FB9">
        <w:rPr>
          <w:rFonts w:ascii="Times New Roman" w:hAnsi="Times New Roman" w:cs="Times New Roman"/>
          <w:b/>
        </w:rPr>
        <w:t>Diži</w:t>
      </w:r>
      <w:r>
        <w:rPr>
          <w:rFonts w:ascii="Times New Roman" w:hAnsi="Times New Roman" w:cs="Times New Roman"/>
          <w:b/>
        </w:rPr>
        <w:t xml:space="preserve">”, </w:t>
      </w:r>
      <w:proofErr w:type="spellStart"/>
      <w:r>
        <w:rPr>
          <w:rFonts w:ascii="Times New Roman" w:hAnsi="Times New Roman" w:cs="Times New Roman"/>
          <w:b/>
        </w:rPr>
        <w:t>Iļķenē</w:t>
      </w:r>
      <w:proofErr w:type="spellEnd"/>
      <w:r w:rsidRPr="00495E82">
        <w:rPr>
          <w:rFonts w:ascii="Times New Roman" w:hAnsi="Times New Roman" w:cs="Times New Roman"/>
          <w:b/>
        </w:rPr>
        <w:t xml:space="preserve"> nodošanu publiskajai apspriešanai</w:t>
      </w:r>
    </w:p>
    <w:p w14:paraId="4D322D2B" w14:textId="77777777" w:rsidR="006C67BF" w:rsidRPr="00564CA6" w:rsidRDefault="006C67BF" w:rsidP="006C67BF">
      <w:pPr>
        <w:rPr>
          <w:rFonts w:ascii="Times New Roman" w:hAnsi="Times New Roman" w:cs="Times New Roman"/>
          <w:b/>
          <w:i/>
          <w:color w:val="FF0000"/>
        </w:rPr>
      </w:pPr>
    </w:p>
    <w:p w14:paraId="18FBB9D1" w14:textId="4D16C8F3" w:rsidR="006C67BF" w:rsidRPr="000B3BDC" w:rsidRDefault="006C67BF" w:rsidP="006C67BF">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 xml:space="preserve">pašvaldības dome (turpmāk – Dome) izskatīja </w:t>
      </w:r>
      <w:r w:rsidRPr="003A0A08">
        <w:rPr>
          <w:rFonts w:ascii="Times New Roman" w:eastAsia="Times New Roman" w:hAnsi="Times New Roman" w:cs="Times New Roman"/>
        </w:rPr>
        <w:t>SIA "</w:t>
      </w:r>
      <w:r w:rsidR="000355E8" w:rsidRPr="000355E8">
        <w:rPr>
          <w:rFonts w:ascii="Times New Roman" w:eastAsia="Times New Roman" w:hAnsi="Times New Roman" w:cs="Times New Roman"/>
        </w:rPr>
        <w:t>REĢIONĀLIE PROJEKTI</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w:t>
      </w:r>
      <w:r>
        <w:rPr>
          <w:rFonts w:ascii="Times New Roman" w:eastAsia="Times New Roman" w:hAnsi="Times New Roman" w:cs="Times New Roman"/>
        </w:rPr>
        <w:t>reģistrācijas Nr.</w:t>
      </w:r>
      <w:r w:rsidRPr="001B2A09">
        <w:rPr>
          <w:rFonts w:ascii="Roboto Condensed" w:hAnsi="Roboto Condensed"/>
          <w:color w:val="525252"/>
          <w:sz w:val="21"/>
          <w:szCs w:val="21"/>
        </w:rPr>
        <w:t xml:space="preserve"> </w:t>
      </w:r>
      <w:r w:rsidR="00B6579F" w:rsidRPr="00B6579F">
        <w:rPr>
          <w:rFonts w:ascii="Times New Roman" w:eastAsia="Times New Roman" w:hAnsi="Times New Roman" w:cs="Times New Roman"/>
        </w:rPr>
        <w:t>40003404474</w:t>
      </w:r>
      <w:r>
        <w:rPr>
          <w:rFonts w:ascii="Times New Roman" w:eastAsia="Times New Roman" w:hAnsi="Times New Roman" w:cs="Times New Roman"/>
        </w:rPr>
        <w:t xml:space="preserve">, juridiskā </w:t>
      </w:r>
      <w:r w:rsidRPr="000B3BDC">
        <w:rPr>
          <w:rFonts w:ascii="Times New Roman" w:eastAsia="Times New Roman" w:hAnsi="Times New Roman" w:cs="Times New Roman"/>
        </w:rPr>
        <w:t xml:space="preserve">adrese: </w:t>
      </w:r>
      <w:r w:rsidR="00B6579F" w:rsidRPr="00B6579F">
        <w:rPr>
          <w:rFonts w:ascii="Times New Roman" w:eastAsia="Times New Roman" w:hAnsi="Times New Roman" w:cs="Times New Roman"/>
        </w:rPr>
        <w:t>Rūpniecības iela 32B - 2, Rīga, Latvija, LV-1045</w:t>
      </w:r>
      <w:r>
        <w:rPr>
          <w:rFonts w:ascii="Times New Roman" w:eastAsia="Times New Roman" w:hAnsi="Times New Roman" w:cs="Times New Roman"/>
        </w:rPr>
        <w:t>, e-pasta adrese:</w:t>
      </w:r>
      <w:r w:rsidRPr="00836364">
        <w:rPr>
          <w:rFonts w:ascii="Times New Roman" w:hAnsi="Times New Roman" w:cs="Times New Roman"/>
        </w:rPr>
        <w:t xml:space="preserve"> </w:t>
      </w:r>
      <w:hyperlink r:id="rId8" w:history="1">
        <w:r w:rsidR="000355E8" w:rsidRPr="00BC7853">
          <w:rPr>
            <w:rStyle w:val="Hipersaite"/>
            <w:rFonts w:ascii="Times New Roman" w:eastAsia="Times New Roman" w:hAnsi="Times New Roman" w:cs="Times New Roman"/>
          </w:rPr>
          <w:t>birojs@rp.lv</w:t>
        </w:r>
      </w:hyperlink>
      <w:r w:rsidRPr="000B3BDC">
        <w:rPr>
          <w:rFonts w:ascii="Times New Roman" w:eastAsia="Times New Roman" w:hAnsi="Times New Roman" w:cs="Times New Roman"/>
        </w:rPr>
        <w:t xml:space="preserve">) </w:t>
      </w:r>
      <w:r>
        <w:rPr>
          <w:rFonts w:ascii="Times New Roman" w:eastAsia="Times New Roman" w:hAnsi="Times New Roman" w:cs="Times New Roman"/>
        </w:rPr>
        <w:t>27.0</w:t>
      </w:r>
      <w:r w:rsidR="00B6579F">
        <w:rPr>
          <w:rFonts w:ascii="Times New Roman" w:eastAsia="Times New Roman" w:hAnsi="Times New Roman" w:cs="Times New Roman"/>
        </w:rPr>
        <w:t>5</w:t>
      </w:r>
      <w:r>
        <w:rPr>
          <w:rFonts w:ascii="Times New Roman" w:eastAsia="Times New Roman" w:hAnsi="Times New Roman" w:cs="Times New Roman"/>
        </w:rPr>
        <w:t>.202</w:t>
      </w:r>
      <w:r w:rsidR="00B6579F">
        <w:rPr>
          <w:rFonts w:ascii="Times New Roman" w:eastAsia="Times New Roman" w:hAnsi="Times New Roman" w:cs="Times New Roman"/>
        </w:rPr>
        <w:t>5</w:t>
      </w:r>
      <w:r w:rsidRPr="000B3BDC">
        <w:rPr>
          <w:rFonts w:ascii="Times New Roman" w:eastAsia="Times New Roman" w:hAnsi="Times New Roman" w:cs="Times New Roman"/>
        </w:rPr>
        <w:t xml:space="preserve">. iesniegumu </w:t>
      </w:r>
      <w:r w:rsidR="00E6572C" w:rsidRPr="00E6572C">
        <w:rPr>
          <w:rFonts w:ascii="Times New Roman" w:eastAsia="Times New Roman" w:hAnsi="Times New Roman" w:cs="Times New Roman"/>
        </w:rPr>
        <w:t xml:space="preserve">Nr.25-56-e </w:t>
      </w:r>
      <w:r w:rsidR="00E6572C">
        <w:rPr>
          <w:rFonts w:ascii="Times New Roman" w:eastAsia="Times New Roman" w:hAnsi="Times New Roman" w:cs="Times New Roman"/>
        </w:rPr>
        <w:t xml:space="preserve"> </w:t>
      </w:r>
      <w:r w:rsidRPr="000B3BDC">
        <w:rPr>
          <w:rFonts w:ascii="Times New Roman" w:eastAsia="Times New Roman" w:hAnsi="Times New Roman" w:cs="Times New Roman"/>
        </w:rPr>
        <w:t xml:space="preserve">(reģistrēts </w:t>
      </w:r>
      <w:r>
        <w:rPr>
          <w:rFonts w:ascii="Times New Roman" w:eastAsia="Times New Roman" w:hAnsi="Times New Roman" w:cs="Times New Roman"/>
        </w:rPr>
        <w:t>27.0</w:t>
      </w:r>
      <w:r w:rsidR="00B6579F">
        <w:rPr>
          <w:rFonts w:ascii="Times New Roman" w:eastAsia="Times New Roman" w:hAnsi="Times New Roman" w:cs="Times New Roman"/>
        </w:rPr>
        <w:t>5</w:t>
      </w:r>
      <w:r>
        <w:rPr>
          <w:rFonts w:ascii="Times New Roman" w:eastAsia="Times New Roman" w:hAnsi="Times New Roman" w:cs="Times New Roman"/>
        </w:rPr>
        <w:t>.202</w:t>
      </w:r>
      <w:r w:rsidR="00B6579F">
        <w:rPr>
          <w:rFonts w:ascii="Times New Roman" w:eastAsia="Times New Roman" w:hAnsi="Times New Roman" w:cs="Times New Roman"/>
        </w:rPr>
        <w:t>5</w:t>
      </w:r>
      <w:r w:rsidRPr="000B3BDC">
        <w:rPr>
          <w:rFonts w:ascii="Times New Roman" w:eastAsia="Times New Roman" w:hAnsi="Times New Roman" w:cs="Times New Roman"/>
        </w:rPr>
        <w:t>.</w:t>
      </w:r>
      <w:r>
        <w:rPr>
          <w:rFonts w:ascii="Times New Roman" w:eastAsia="Times New Roman" w:hAnsi="Times New Roman" w:cs="Times New Roman"/>
        </w:rPr>
        <w:t xml:space="preserve"> ar</w:t>
      </w:r>
      <w:r w:rsidRPr="000B3BDC">
        <w:rPr>
          <w:rFonts w:ascii="Times New Roman" w:eastAsia="Times New Roman" w:hAnsi="Times New Roman" w:cs="Times New Roman"/>
        </w:rPr>
        <w:t xml:space="preserve"> Nr. </w:t>
      </w:r>
      <w:r w:rsidR="00B6579F" w:rsidRPr="00B6579F">
        <w:rPr>
          <w:rFonts w:ascii="Times New Roman" w:eastAsia="Times New Roman" w:hAnsi="Times New Roman" w:cs="Times New Roman"/>
        </w:rPr>
        <w:t>ĀNP/1-11-1/25/3352</w:t>
      </w:r>
      <w:r w:rsidRPr="000B3BDC">
        <w:rPr>
          <w:rFonts w:ascii="Times New Roman" w:eastAsia="Times New Roman" w:hAnsi="Times New Roman" w:cs="Times New Roman"/>
        </w:rPr>
        <w:t>) ar lūgumu pieņemt lēmumu par detālplānojuma</w:t>
      </w:r>
      <w:r>
        <w:rPr>
          <w:rFonts w:ascii="Times New Roman" w:eastAsia="Times New Roman" w:hAnsi="Times New Roman" w:cs="Times New Roman"/>
        </w:rPr>
        <w:t xml:space="preserve"> nekustamā īpašuma</w:t>
      </w:r>
      <w:r w:rsidRPr="000B3BDC">
        <w:rPr>
          <w:rFonts w:ascii="Times New Roman" w:eastAsia="Times New Roman" w:hAnsi="Times New Roman" w:cs="Times New Roman"/>
        </w:rPr>
        <w:t xml:space="preserve"> </w:t>
      </w:r>
      <w:r>
        <w:rPr>
          <w:rFonts w:ascii="Times New Roman" w:eastAsia="Times New Roman" w:hAnsi="Times New Roman" w:cs="Times New Roman"/>
        </w:rPr>
        <w:t>“</w:t>
      </w:r>
      <w:r w:rsidR="00FB59F4">
        <w:rPr>
          <w:rFonts w:ascii="Times New Roman" w:eastAsia="Times New Roman" w:hAnsi="Times New Roman" w:cs="Times New Roman"/>
        </w:rPr>
        <w:t>Diži</w:t>
      </w:r>
      <w:r>
        <w:rPr>
          <w:rFonts w:ascii="Times New Roman" w:eastAsia="Times New Roman" w:hAnsi="Times New Roman" w:cs="Times New Roman"/>
        </w:rPr>
        <w:t xml:space="preserve">” (kadastra numurs </w:t>
      </w:r>
      <w:r w:rsidR="00FB59F4" w:rsidRPr="00FB59F4">
        <w:rPr>
          <w:rFonts w:ascii="Times New Roman" w:eastAsia="Times New Roman" w:hAnsi="Times New Roman" w:cs="Times New Roman"/>
        </w:rPr>
        <w:t>80440060015</w:t>
      </w:r>
      <w:r>
        <w:rPr>
          <w:rFonts w:ascii="Times New Roman" w:eastAsia="Times New Roman" w:hAnsi="Times New Roman" w:cs="Times New Roman"/>
        </w:rPr>
        <w:t xml:space="preserve">) zemes vienībai, ar kadastra apzīmējumu </w:t>
      </w:r>
      <w:r w:rsidR="00FB59F4" w:rsidRPr="00FB59F4">
        <w:rPr>
          <w:rFonts w:ascii="Times New Roman" w:eastAsia="Times New Roman" w:hAnsi="Times New Roman" w:cs="Times New Roman"/>
        </w:rPr>
        <w:t>80440060015</w:t>
      </w:r>
      <w:r>
        <w:rPr>
          <w:rFonts w:ascii="Times New Roman" w:eastAsia="Times New Roman" w:hAnsi="Times New Roman" w:cs="Times New Roman"/>
        </w:rPr>
        <w:t xml:space="preserve">, </w:t>
      </w:r>
      <w:r w:rsidRPr="000B3BDC">
        <w:rPr>
          <w:rFonts w:ascii="Times New Roman" w:eastAsia="Times New Roman" w:hAnsi="Times New Roman" w:cs="Times New Roman"/>
        </w:rPr>
        <w:t>nodošanu publiskajai apspriešanai.</w:t>
      </w:r>
    </w:p>
    <w:p w14:paraId="0C144FAF" w14:textId="77777777" w:rsidR="006C67BF" w:rsidRDefault="006C67BF" w:rsidP="006C67BF">
      <w:pPr>
        <w:spacing w:after="120"/>
        <w:jc w:val="both"/>
        <w:rPr>
          <w:rFonts w:ascii="Times New Roman" w:eastAsia="Times New Roman" w:hAnsi="Times New Roman" w:cs="Times New Roman"/>
        </w:rPr>
      </w:pPr>
      <w:r w:rsidRPr="001B63C5">
        <w:rPr>
          <w:rFonts w:ascii="Times New Roman" w:eastAsia="Times New Roman" w:hAnsi="Times New Roman" w:cs="Times New Roman"/>
        </w:rPr>
        <w:t>Izvērtējot iesniegto Detālplānojuma projektu un ar to saistītos apstākļus, tika konstatēts</w:t>
      </w:r>
      <w:r>
        <w:rPr>
          <w:rFonts w:ascii="Times New Roman" w:eastAsia="Times New Roman" w:hAnsi="Times New Roman" w:cs="Times New Roman"/>
        </w:rPr>
        <w:t>:</w:t>
      </w:r>
    </w:p>
    <w:p w14:paraId="0241AE5E" w14:textId="5CF6086E" w:rsidR="006C67BF" w:rsidRDefault="006C67BF" w:rsidP="006C67BF">
      <w:pPr>
        <w:pStyle w:val="Sarakstarindkopa"/>
        <w:numPr>
          <w:ilvl w:val="0"/>
          <w:numId w:val="5"/>
        </w:numPr>
        <w:spacing w:after="120"/>
        <w:jc w:val="both"/>
        <w:rPr>
          <w:rFonts w:ascii="Times New Roman" w:eastAsia="Times New Roman" w:hAnsi="Times New Roman" w:cs="Times New Roman"/>
        </w:rPr>
      </w:pPr>
      <w:r w:rsidRPr="002C44F2">
        <w:rPr>
          <w:rFonts w:ascii="Times New Roman" w:eastAsia="Times New Roman" w:hAnsi="Times New Roman" w:cs="Times New Roman"/>
        </w:rPr>
        <w:t xml:space="preserve">Dome </w:t>
      </w:r>
      <w:r w:rsidR="00871C1B">
        <w:rPr>
          <w:rFonts w:ascii="Times New Roman" w:eastAsia="Times New Roman" w:hAnsi="Times New Roman" w:cs="Times New Roman"/>
        </w:rPr>
        <w:t>29.08.2024</w:t>
      </w:r>
      <w:r w:rsidRPr="002C44F2">
        <w:rPr>
          <w:rFonts w:ascii="Times New Roman" w:eastAsia="Times New Roman" w:hAnsi="Times New Roman" w:cs="Times New Roman"/>
        </w:rPr>
        <w:t>. pieņēma lēmumu Nr.</w:t>
      </w:r>
      <w:r w:rsidRPr="002F2ADD">
        <w:t xml:space="preserve"> </w:t>
      </w:r>
      <w:r w:rsidR="00871C1B">
        <w:rPr>
          <w:rFonts w:ascii="Times New Roman" w:eastAsia="Times New Roman" w:hAnsi="Times New Roman" w:cs="Times New Roman"/>
        </w:rPr>
        <w:t>333</w:t>
      </w:r>
      <w:r w:rsidRPr="002C44F2">
        <w:rPr>
          <w:rFonts w:ascii="Times New Roman" w:eastAsia="Times New Roman" w:hAnsi="Times New Roman" w:cs="Times New Roman"/>
        </w:rPr>
        <w:t xml:space="preserve"> “</w:t>
      </w:r>
      <w:r w:rsidR="00871C1B" w:rsidRPr="00871C1B">
        <w:rPr>
          <w:rFonts w:ascii="Times New Roman" w:eastAsia="Times New Roman" w:hAnsi="Times New Roman" w:cs="Times New Roman"/>
        </w:rPr>
        <w:t xml:space="preserve">Par detālplānojuma izstrādes uzsākšanu īpašumam “Diži”, </w:t>
      </w:r>
      <w:proofErr w:type="spellStart"/>
      <w:r w:rsidR="00871C1B" w:rsidRPr="00871C1B">
        <w:rPr>
          <w:rFonts w:ascii="Times New Roman" w:eastAsia="Times New Roman" w:hAnsi="Times New Roman" w:cs="Times New Roman"/>
        </w:rPr>
        <w:t>Iļķenē</w:t>
      </w:r>
      <w:proofErr w:type="spellEnd"/>
      <w:r w:rsidRPr="002C44F2">
        <w:rPr>
          <w:rFonts w:ascii="Times New Roman" w:eastAsia="Times New Roman" w:hAnsi="Times New Roman" w:cs="Times New Roman"/>
        </w:rPr>
        <w:t>”</w:t>
      </w:r>
      <w:r>
        <w:rPr>
          <w:rFonts w:ascii="Times New Roman" w:eastAsia="Times New Roman" w:hAnsi="Times New Roman" w:cs="Times New Roman"/>
        </w:rPr>
        <w:t>,</w:t>
      </w:r>
      <w:r w:rsidRPr="002C44F2">
        <w:rPr>
          <w:rFonts w:ascii="Times New Roman" w:eastAsia="Times New Roman" w:hAnsi="Times New Roman" w:cs="Times New Roman"/>
        </w:rPr>
        <w:t xml:space="preserve"> ar kuru tika uzsākta</w:t>
      </w:r>
      <w:r w:rsidR="00250241">
        <w:rPr>
          <w:rFonts w:ascii="Times New Roman" w:eastAsia="Times New Roman" w:hAnsi="Times New Roman" w:cs="Times New Roman"/>
        </w:rPr>
        <w:t xml:space="preserve"> </w:t>
      </w:r>
      <w:r w:rsidRPr="002C44F2">
        <w:rPr>
          <w:rFonts w:ascii="Times New Roman" w:eastAsia="Times New Roman" w:hAnsi="Times New Roman" w:cs="Times New Roman"/>
        </w:rPr>
        <w:t xml:space="preserve">nekustamā </w:t>
      </w:r>
      <w:bookmarkStart w:id="0" w:name="_Hlk139614376"/>
      <w:r w:rsidRPr="002C44F2">
        <w:rPr>
          <w:rFonts w:ascii="Times New Roman" w:eastAsia="Times New Roman" w:hAnsi="Times New Roman" w:cs="Times New Roman"/>
        </w:rPr>
        <w:t>īpašuma “</w:t>
      </w:r>
      <w:r w:rsidR="00217B7F">
        <w:rPr>
          <w:rFonts w:ascii="Times New Roman" w:eastAsia="Times New Roman" w:hAnsi="Times New Roman" w:cs="Times New Roman"/>
        </w:rPr>
        <w:t>Diži</w:t>
      </w:r>
      <w:r w:rsidRPr="002C44F2">
        <w:rPr>
          <w:rFonts w:ascii="Times New Roman" w:eastAsia="Times New Roman" w:hAnsi="Times New Roman" w:cs="Times New Roman"/>
        </w:rPr>
        <w:t>”</w:t>
      </w:r>
      <w:r w:rsidR="007C7743">
        <w:rPr>
          <w:rFonts w:ascii="Times New Roman" w:eastAsia="Times New Roman" w:hAnsi="Times New Roman" w:cs="Times New Roman"/>
        </w:rPr>
        <w:t xml:space="preserve"> (</w:t>
      </w:r>
      <w:r w:rsidRPr="002C44F2">
        <w:rPr>
          <w:rFonts w:ascii="Times New Roman" w:eastAsia="Times New Roman" w:hAnsi="Times New Roman" w:cs="Times New Roman"/>
        </w:rPr>
        <w:t>kadastra Nr.</w:t>
      </w:r>
      <w:r w:rsidRPr="002C44F2">
        <w:rPr>
          <w:rFonts w:ascii="Arial" w:eastAsia="Times New Roman" w:hAnsi="Arial" w:cs="Times New Roman"/>
          <w:sz w:val="20"/>
          <w:szCs w:val="20"/>
        </w:rPr>
        <w:t xml:space="preserve"> </w:t>
      </w:r>
      <w:r w:rsidR="00217B7F" w:rsidRPr="00217B7F">
        <w:rPr>
          <w:rFonts w:ascii="Times New Roman" w:eastAsia="Times New Roman" w:hAnsi="Times New Roman" w:cs="Times New Roman"/>
        </w:rPr>
        <w:t>80440060015</w:t>
      </w:r>
      <w:r w:rsidR="007C7743">
        <w:rPr>
          <w:rFonts w:ascii="Times New Roman" w:eastAsia="Times New Roman" w:hAnsi="Times New Roman" w:cs="Times New Roman"/>
        </w:rPr>
        <w:t>)</w:t>
      </w:r>
      <w:r w:rsidRPr="002C44F2">
        <w:rPr>
          <w:rFonts w:ascii="Times New Roman" w:eastAsia="Times New Roman" w:hAnsi="Times New Roman" w:cs="Times New Roman"/>
        </w:rPr>
        <w:t xml:space="preserve"> sastāvā esoš</w:t>
      </w:r>
      <w:r w:rsidR="00250241">
        <w:rPr>
          <w:rFonts w:ascii="Times New Roman" w:eastAsia="Times New Roman" w:hAnsi="Times New Roman" w:cs="Times New Roman"/>
        </w:rPr>
        <w:t>ai</w:t>
      </w:r>
      <w:r w:rsidRPr="002C44F2">
        <w:rPr>
          <w:rFonts w:ascii="Times New Roman" w:eastAsia="Times New Roman" w:hAnsi="Times New Roman" w:cs="Times New Roman"/>
        </w:rPr>
        <w:t xml:space="preserve"> </w:t>
      </w:r>
      <w:bookmarkEnd w:id="0"/>
      <w:r w:rsidR="00217B7F" w:rsidRPr="00217B7F">
        <w:rPr>
          <w:rFonts w:ascii="Times New Roman" w:eastAsia="Times New Roman" w:hAnsi="Times New Roman" w:cs="Times New Roman"/>
        </w:rPr>
        <w:t xml:space="preserve">zemes vienībai ar kadastra apzīmējumu 8044 006 0015, </w:t>
      </w:r>
      <w:r w:rsidRPr="002C44F2">
        <w:rPr>
          <w:rFonts w:ascii="Times New Roman" w:eastAsia="Times New Roman" w:hAnsi="Times New Roman" w:cs="Times New Roman"/>
        </w:rPr>
        <w:t>detālplānojuma (turpmāk – Detālplānojums) izstrādāšana, ar mērķi pamatot</w:t>
      </w:r>
      <w:r w:rsidR="00250241" w:rsidRPr="00250241">
        <w:rPr>
          <w:rFonts w:ascii="Times New Roman" w:eastAsia="Times New Roman" w:hAnsi="Times New Roman" w:cs="Times New Roman"/>
        </w:rPr>
        <w:t xml:space="preserve"> derīgo izrakteņu ieguvi</w:t>
      </w:r>
      <w:r w:rsidR="009D2D07">
        <w:rPr>
          <w:rFonts w:ascii="Times New Roman" w:eastAsia="Times New Roman" w:hAnsi="Times New Roman" w:cs="Times New Roman"/>
        </w:rPr>
        <w:t>.</w:t>
      </w:r>
    </w:p>
    <w:p w14:paraId="6A190217" w14:textId="77777777" w:rsidR="0097664D" w:rsidRPr="00336F99" w:rsidRDefault="0097664D" w:rsidP="00336F99">
      <w:pPr>
        <w:pStyle w:val="Sarakstarindkopa"/>
        <w:spacing w:after="120"/>
        <w:jc w:val="both"/>
        <w:rPr>
          <w:rFonts w:ascii="Times New Roman" w:eastAsia="Times New Roman" w:hAnsi="Times New Roman" w:cs="Times New Roman"/>
          <w:sz w:val="12"/>
          <w:szCs w:val="12"/>
        </w:rPr>
      </w:pPr>
    </w:p>
    <w:p w14:paraId="6944DC48" w14:textId="3C45120B" w:rsidR="006112AD" w:rsidRDefault="006112AD" w:rsidP="006C67BF">
      <w:pPr>
        <w:pStyle w:val="Sarakstarindkopa"/>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 Dome 24.10.2024. pieņēma lēmumu Nr. 413 “</w:t>
      </w:r>
      <w:r w:rsidRPr="006112AD">
        <w:rPr>
          <w:rFonts w:ascii="Times New Roman" w:eastAsia="Times New Roman" w:hAnsi="Times New Roman" w:cs="Times New Roman"/>
        </w:rPr>
        <w:t xml:space="preserve">Par grozījumiem Ādažu novada pašvaldības domes 29.08.2024. lēmumā Nr.333 “Par detālplānojuma izstrādes uzsākšanu īpašumam “Diži”, </w:t>
      </w:r>
      <w:proofErr w:type="spellStart"/>
      <w:r w:rsidRPr="006112AD">
        <w:rPr>
          <w:rFonts w:ascii="Times New Roman" w:eastAsia="Times New Roman" w:hAnsi="Times New Roman" w:cs="Times New Roman"/>
        </w:rPr>
        <w:t>Iļķenē</w:t>
      </w:r>
      <w:proofErr w:type="spellEnd"/>
      <w:r w:rsidRPr="006112AD">
        <w:rPr>
          <w:rFonts w:ascii="Times New Roman" w:eastAsia="Times New Roman" w:hAnsi="Times New Roman" w:cs="Times New Roman"/>
        </w:rPr>
        <w:t>”</w:t>
      </w:r>
      <w:r>
        <w:rPr>
          <w:rFonts w:ascii="Times New Roman" w:eastAsia="Times New Roman" w:hAnsi="Times New Roman" w:cs="Times New Roman"/>
        </w:rPr>
        <w:t xml:space="preserve">, ar kuru precizēts </w:t>
      </w:r>
      <w:r w:rsidRPr="006112AD">
        <w:rPr>
          <w:rFonts w:ascii="Times New Roman" w:eastAsia="Times New Roman" w:hAnsi="Times New Roman" w:cs="Times New Roman"/>
        </w:rPr>
        <w:t>Detālplānojuma izstrādes mērķ</w:t>
      </w:r>
      <w:r>
        <w:rPr>
          <w:rFonts w:ascii="Times New Roman" w:eastAsia="Times New Roman" w:hAnsi="Times New Roman" w:cs="Times New Roman"/>
        </w:rPr>
        <w:t>is</w:t>
      </w:r>
      <w:r w:rsidRPr="006112AD">
        <w:rPr>
          <w:rFonts w:ascii="Times New Roman" w:eastAsia="Times New Roman" w:hAnsi="Times New Roman" w:cs="Times New Roman"/>
        </w:rPr>
        <w:t xml:space="preserve">, lai korekti atspoguļotu </w:t>
      </w:r>
      <w:r>
        <w:rPr>
          <w:rFonts w:ascii="Times New Roman" w:eastAsia="Times New Roman" w:hAnsi="Times New Roman" w:cs="Times New Roman"/>
        </w:rPr>
        <w:t>īpašnieka</w:t>
      </w:r>
      <w:r w:rsidRPr="006112AD">
        <w:rPr>
          <w:rFonts w:ascii="Times New Roman" w:eastAsia="Times New Roman" w:hAnsi="Times New Roman" w:cs="Times New Roman"/>
        </w:rPr>
        <w:t xml:space="preserve"> plānus attīstīt zemes vienībā zivsaimniecību un izveidot ūdenstilpi ar platību līdz 5 ha.</w:t>
      </w:r>
    </w:p>
    <w:p w14:paraId="2CCAEBB2" w14:textId="77777777" w:rsidR="006C67BF" w:rsidRPr="002C44F2" w:rsidRDefault="006C67BF" w:rsidP="006C67BF">
      <w:pPr>
        <w:pStyle w:val="Sarakstarindkopa"/>
        <w:spacing w:after="120"/>
        <w:jc w:val="both"/>
        <w:rPr>
          <w:rFonts w:ascii="Times New Roman" w:eastAsia="Times New Roman" w:hAnsi="Times New Roman" w:cs="Times New Roman"/>
          <w:sz w:val="12"/>
          <w:szCs w:val="12"/>
        </w:rPr>
      </w:pPr>
    </w:p>
    <w:p w14:paraId="7FC0D132" w14:textId="65AE5314" w:rsidR="006C67BF" w:rsidRPr="002C44F2" w:rsidRDefault="006C67BF" w:rsidP="006C67BF">
      <w:pPr>
        <w:pStyle w:val="Sarakstarindkopa"/>
        <w:numPr>
          <w:ilvl w:val="0"/>
          <w:numId w:val="5"/>
        </w:numPr>
        <w:spacing w:after="120"/>
        <w:jc w:val="both"/>
        <w:rPr>
          <w:rFonts w:ascii="Times New Roman" w:eastAsia="Times New Roman" w:hAnsi="Times New Roman" w:cs="Times New Roman"/>
        </w:rPr>
      </w:pPr>
      <w:r>
        <w:rPr>
          <w:rFonts w:ascii="Times New Roman" w:eastAsia="Times New Roman" w:hAnsi="Times New Roman" w:cs="Times New Roman"/>
        </w:rPr>
        <w:t xml:space="preserve">Saskaņā ar Detālplānojuma izstrādes vadītāja ziņojumu </w:t>
      </w:r>
      <w:r w:rsidRPr="00836364">
        <w:rPr>
          <w:rFonts w:ascii="Times New Roman" w:eastAsia="Times New Roman" w:hAnsi="Times New Roman" w:cs="Times New Roman"/>
        </w:rPr>
        <w:t>Detālplānojuma projekts atbilst Ādažu novada teritorijas plānojumam un darba uzdevumam Detālplānojuma izstrādāšanai</w:t>
      </w:r>
      <w:r w:rsidR="009D2D07">
        <w:rPr>
          <w:rFonts w:ascii="Times New Roman" w:eastAsia="Times New Roman" w:hAnsi="Times New Roman" w:cs="Times New Roman"/>
        </w:rPr>
        <w:t>.</w:t>
      </w:r>
    </w:p>
    <w:p w14:paraId="23267196" w14:textId="77777777" w:rsidR="006C67BF" w:rsidRPr="002C44F2" w:rsidRDefault="006C67BF" w:rsidP="006C67BF">
      <w:pPr>
        <w:pStyle w:val="Sarakstarindkopa"/>
        <w:spacing w:after="120"/>
        <w:jc w:val="both"/>
        <w:rPr>
          <w:rFonts w:ascii="Times New Roman" w:eastAsia="Times New Roman" w:hAnsi="Times New Roman" w:cs="Times New Roman"/>
          <w:sz w:val="12"/>
          <w:szCs w:val="12"/>
        </w:rPr>
      </w:pPr>
    </w:p>
    <w:p w14:paraId="14E05C3D" w14:textId="6BB60E6A" w:rsidR="006C67BF" w:rsidRPr="002C44F2" w:rsidRDefault="006C67BF" w:rsidP="006C67BF">
      <w:pPr>
        <w:pStyle w:val="Sarakstarindkopa"/>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Pašvaldību likuma 4.panta pirmās daļas 15. punkt</w:t>
      </w:r>
      <w:r>
        <w:rPr>
          <w:rFonts w:ascii="Times New Roman" w:eastAsia="Times New Roman" w:hAnsi="Times New Roman" w:cs="Times New Roman"/>
        </w:rPr>
        <w:t>s</w:t>
      </w:r>
      <w:r w:rsidRPr="00836364">
        <w:rPr>
          <w:rFonts w:ascii="Times New Roman" w:eastAsia="Times New Roman" w:hAnsi="Times New Roman" w:cs="Times New Roman"/>
        </w:rPr>
        <w:t xml:space="preserve"> un 10.panta pirmās daļas 21.punkt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r w:rsidR="009D2D07">
        <w:rPr>
          <w:rFonts w:ascii="Times New Roman" w:eastAsia="Times New Roman" w:hAnsi="Times New Roman" w:cs="Times New Roman"/>
        </w:rPr>
        <w:t>.</w:t>
      </w:r>
    </w:p>
    <w:p w14:paraId="7E3F5457" w14:textId="77777777" w:rsidR="006C67BF" w:rsidRPr="002C44F2" w:rsidRDefault="006C67BF" w:rsidP="006C67BF">
      <w:pPr>
        <w:pStyle w:val="Sarakstarindkopa"/>
        <w:spacing w:after="120"/>
        <w:jc w:val="both"/>
        <w:rPr>
          <w:rFonts w:ascii="Times New Roman" w:eastAsia="Times New Roman" w:hAnsi="Times New Roman" w:cs="Times New Roman"/>
          <w:sz w:val="12"/>
          <w:szCs w:val="12"/>
        </w:rPr>
      </w:pPr>
    </w:p>
    <w:p w14:paraId="67CB32AD" w14:textId="4253E4C8" w:rsidR="009D2D07" w:rsidRPr="0060557E" w:rsidRDefault="006C67BF" w:rsidP="009D2D07">
      <w:pPr>
        <w:pStyle w:val="Sarakstarindkopa"/>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Teritorijas attīstības plānošanas likuma 12.panta pirm</w:t>
      </w:r>
      <w:r>
        <w:rPr>
          <w:rFonts w:ascii="Times New Roman" w:eastAsia="Times New Roman" w:hAnsi="Times New Roman" w:cs="Times New Roman"/>
        </w:rPr>
        <w:t>ā</w:t>
      </w:r>
      <w:r w:rsidRPr="00836364">
        <w:rPr>
          <w:rFonts w:ascii="Times New Roman" w:eastAsia="Times New Roman" w:hAnsi="Times New Roman" w:cs="Times New Roman"/>
        </w:rPr>
        <w:t xml:space="preserve"> daļ</w:t>
      </w:r>
      <w:r>
        <w:rPr>
          <w:rFonts w:ascii="Times New Roman" w:eastAsia="Times New Roman" w:hAnsi="Times New Roman" w:cs="Times New Roman"/>
        </w:rPr>
        <w:t>a</w:t>
      </w:r>
      <w:r w:rsidRPr="00836364">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w:t>
      </w:r>
      <w:proofErr w:type="spellStart"/>
      <w:r w:rsidRPr="00836364">
        <w:rPr>
          <w:rFonts w:ascii="Times New Roman" w:eastAsia="Times New Roman" w:hAnsi="Times New Roman" w:cs="Times New Roman"/>
        </w:rPr>
        <w:t>lokālplānojumus</w:t>
      </w:r>
      <w:proofErr w:type="spellEnd"/>
      <w:r w:rsidRPr="00836364">
        <w:rPr>
          <w:rFonts w:ascii="Times New Roman" w:eastAsia="Times New Roman" w:hAnsi="Times New Roman" w:cs="Times New Roman"/>
        </w:rPr>
        <w:t>, detālplānojumus un tematiskos plānojumus</w:t>
      </w:r>
      <w:r w:rsidR="009D2D07">
        <w:rPr>
          <w:rFonts w:ascii="Times New Roman" w:eastAsia="Times New Roman" w:hAnsi="Times New Roman" w:cs="Times New Roman"/>
        </w:rPr>
        <w:t>.</w:t>
      </w:r>
    </w:p>
    <w:p w14:paraId="0DA75742" w14:textId="77777777" w:rsidR="009D2D07" w:rsidRPr="0060557E" w:rsidRDefault="009D2D07" w:rsidP="0060557E">
      <w:pPr>
        <w:pStyle w:val="Sarakstarindkopa"/>
        <w:spacing w:after="120"/>
        <w:jc w:val="both"/>
        <w:rPr>
          <w:rFonts w:ascii="Times New Roman" w:eastAsia="Times New Roman" w:hAnsi="Times New Roman" w:cs="Times New Roman"/>
          <w:sz w:val="12"/>
          <w:szCs w:val="12"/>
        </w:rPr>
      </w:pPr>
    </w:p>
    <w:p w14:paraId="4DE08840" w14:textId="77777777" w:rsidR="009D2D07" w:rsidRDefault="009D2D07" w:rsidP="009D2D07">
      <w:pPr>
        <w:numPr>
          <w:ilvl w:val="0"/>
          <w:numId w:val="5"/>
        </w:numPr>
        <w:spacing w:after="120"/>
        <w:contextualSpacing/>
        <w:jc w:val="both"/>
        <w:rPr>
          <w:rFonts w:ascii="Times New Roman" w:eastAsia="Times New Roman" w:hAnsi="Times New Roman"/>
        </w:rPr>
      </w:pPr>
      <w:r w:rsidRPr="00081D39">
        <w:rPr>
          <w:rFonts w:ascii="Times New Roman" w:eastAsia="Times New Roman" w:hAnsi="Times New Roman"/>
        </w:rPr>
        <w:t xml:space="preserve">Ministru kabineta 14.10.2014. noteikumu Nr.628 „Noteikumi par pašvaldību teritorijas attīstības plānošanas dokumentiem” </w:t>
      </w:r>
      <w:r>
        <w:rPr>
          <w:rFonts w:ascii="Times New Roman" w:eastAsia="Times New Roman" w:hAnsi="Times New Roman"/>
        </w:rPr>
        <w:t>3</w:t>
      </w:r>
      <w:r w:rsidRPr="00081D39">
        <w:rPr>
          <w:rFonts w:ascii="Times New Roman" w:eastAsia="Times New Roman" w:hAnsi="Times New Roman"/>
        </w:rPr>
        <w:t xml:space="preserve">.punkts noteic, ka </w:t>
      </w:r>
      <w:r>
        <w:rPr>
          <w:rFonts w:ascii="Times New Roman" w:eastAsia="Times New Roman" w:hAnsi="Times New Roman"/>
        </w:rPr>
        <w:t>v</w:t>
      </w:r>
      <w:r w:rsidRPr="00081D39">
        <w:rPr>
          <w:rFonts w:ascii="Times New Roman" w:eastAsia="Times New Roman" w:hAnsi="Times New Roman"/>
        </w:rPr>
        <w:t>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p>
    <w:p w14:paraId="245A4272" w14:textId="77777777" w:rsidR="009D2D07" w:rsidRPr="0060557E" w:rsidRDefault="009D2D07" w:rsidP="0060557E">
      <w:pPr>
        <w:pStyle w:val="Sarakstarindkopa"/>
        <w:spacing w:after="120"/>
        <w:jc w:val="both"/>
        <w:rPr>
          <w:rFonts w:ascii="Times New Roman" w:eastAsia="Times New Roman" w:hAnsi="Times New Roman" w:cs="Times New Roman"/>
          <w:sz w:val="12"/>
          <w:szCs w:val="12"/>
        </w:rPr>
      </w:pPr>
    </w:p>
    <w:p w14:paraId="544AF313" w14:textId="277C9244" w:rsidR="00AA135A" w:rsidRDefault="006C67BF" w:rsidP="009D2D07">
      <w:pPr>
        <w:pStyle w:val="Sarakstarindkopa"/>
        <w:numPr>
          <w:ilvl w:val="0"/>
          <w:numId w:val="5"/>
        </w:numPr>
        <w:spacing w:after="120"/>
        <w:jc w:val="both"/>
        <w:rPr>
          <w:rFonts w:ascii="Times New Roman" w:eastAsia="Times New Roman" w:hAnsi="Times New Roman" w:cs="Times New Roman"/>
        </w:rPr>
      </w:pPr>
      <w:r w:rsidRPr="00836364">
        <w:rPr>
          <w:rFonts w:ascii="Times New Roman" w:eastAsia="Times New Roman" w:hAnsi="Times New Roman" w:cs="Times New Roman"/>
        </w:rPr>
        <w:t>Ministru kabineta 14.10.2014. noteikumu Nr.628 „Noteikumi par pašvaldību teritorijas attīstības plānošanas dokumentiem” 109.punkt</w:t>
      </w:r>
      <w:r>
        <w:rPr>
          <w:rFonts w:ascii="Times New Roman" w:eastAsia="Times New Roman" w:hAnsi="Times New Roman" w:cs="Times New Roman"/>
        </w:rPr>
        <w:t>s</w:t>
      </w:r>
      <w:r w:rsidRPr="00836364">
        <w:rPr>
          <w:rFonts w:ascii="Times New Roman" w:eastAsia="Times New Roman" w:hAnsi="Times New Roman" w:cs="Times New Roman"/>
        </w:rPr>
        <w:t xml:space="preserve"> noteic, ka izstrādes vadītājs sagatavoto detālplānojuma redakciju kopā ar ziņojumu par tā turpmāko virzību iesniedz izskatīšanai pašvaldības institūcijai, kas pieņem vienu no šādiem lēmumiem: </w:t>
      </w:r>
      <w:r w:rsidR="00336F99" w:rsidRPr="00336F99">
        <w:rPr>
          <w:rFonts w:ascii="Times New Roman" w:eastAsia="Times New Roman" w:hAnsi="Times New Roman" w:cs="Times New Roman"/>
        </w:rPr>
        <w:t>nodot detālplānojuma projektu publiskajai apspriešanai un institūciju atzinumu saņemšanai, nosakot publiskās apspriešanas termiņu ne īsāku par 15 un ne garāku par 30 darbdienām</w:t>
      </w:r>
      <w:r w:rsidRPr="00836364">
        <w:rPr>
          <w:rFonts w:ascii="Times New Roman" w:eastAsia="Times New Roman" w:hAnsi="Times New Roman" w:cs="Times New Roman"/>
        </w:rPr>
        <w:t>, vai precizēt detālplānojuma redakciju atbilstoši izstrādes vadītāja ziņojumam</w:t>
      </w:r>
      <w:r w:rsidR="00AA135A">
        <w:rPr>
          <w:rFonts w:ascii="Times New Roman" w:eastAsia="Times New Roman" w:hAnsi="Times New Roman" w:cs="Times New Roman"/>
        </w:rPr>
        <w:t>.</w:t>
      </w:r>
    </w:p>
    <w:p w14:paraId="1D3AB4C9" w14:textId="6FEE68F6" w:rsidR="00B20E91" w:rsidRDefault="00B20E91" w:rsidP="00AA135A">
      <w:pPr>
        <w:numPr>
          <w:ilvl w:val="0"/>
          <w:numId w:val="5"/>
        </w:numPr>
        <w:spacing w:after="120"/>
        <w:contextualSpacing/>
        <w:jc w:val="both"/>
        <w:rPr>
          <w:rFonts w:ascii="Times New Roman" w:eastAsia="Times New Roman" w:hAnsi="Times New Roman" w:cs="Times New Roman"/>
        </w:rPr>
      </w:pPr>
      <w:r w:rsidRPr="00B20E91">
        <w:rPr>
          <w:rFonts w:ascii="Times New Roman" w:eastAsia="Times New Roman" w:hAnsi="Times New Roman" w:cs="Times New Roman"/>
        </w:rPr>
        <w:t>Ministru kabineta 14.10.2014. noteikumu Nr.628 „Noteikumi par pašvaldību teritorijas attīstības plānošanas dokumentiem”</w:t>
      </w:r>
      <w:r>
        <w:rPr>
          <w:rFonts w:ascii="Times New Roman" w:eastAsia="Times New Roman" w:hAnsi="Times New Roman" w:cs="Times New Roman"/>
        </w:rPr>
        <w:t xml:space="preserve"> 110.punkts noteic, ka p</w:t>
      </w:r>
      <w:r w:rsidRPr="00B20E91">
        <w:rPr>
          <w:rFonts w:ascii="Times New Roman" w:eastAsia="Times New Roman" w:hAnsi="Times New Roman" w:cs="Times New Roman"/>
        </w:rPr>
        <w:t>apildus šo noteikumu </w:t>
      </w:r>
      <w:r w:rsidR="0060557E" w:rsidRPr="00336F99">
        <w:rPr>
          <w:rFonts w:ascii="Times New Roman" w:eastAsia="Times New Roman" w:hAnsi="Times New Roman" w:cs="Times New Roman"/>
        </w:rPr>
        <w:t>5.</w:t>
      </w:r>
      <w:r w:rsidR="0060557E" w:rsidRPr="00336F99">
        <w:rPr>
          <w:rFonts w:ascii="Times New Roman" w:eastAsia="Times New Roman" w:hAnsi="Times New Roman" w:cs="Times New Roman"/>
          <w:vertAlign w:val="superscript"/>
        </w:rPr>
        <w:t>2</w:t>
      </w:r>
      <w:r w:rsidR="0060557E" w:rsidRPr="00336F99">
        <w:rPr>
          <w:rFonts w:ascii="Times New Roman" w:eastAsia="Times New Roman" w:hAnsi="Times New Roman" w:cs="Times New Roman"/>
        </w:rPr>
        <w:t> punkta</w:t>
      </w:r>
      <w:r w:rsidRPr="00B20E91">
        <w:rPr>
          <w:rFonts w:ascii="Times New Roman" w:eastAsia="Times New Roman" w:hAnsi="Times New Roman" w:cs="Times New Roman"/>
        </w:rPr>
        <w:t> nosacījumiem paziņojumu par detālplānojuma publisko apspriešanu var nosūtīt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603C8333" w14:textId="77777777" w:rsidR="00B20E91" w:rsidRPr="00336F99" w:rsidRDefault="00B20E91" w:rsidP="00336F99">
      <w:pPr>
        <w:spacing w:after="120"/>
        <w:ind w:left="720"/>
        <w:contextualSpacing/>
        <w:jc w:val="both"/>
        <w:rPr>
          <w:rFonts w:ascii="Times New Roman" w:eastAsia="Times New Roman" w:hAnsi="Times New Roman" w:cs="Times New Roman"/>
          <w:sz w:val="12"/>
          <w:szCs w:val="12"/>
        </w:rPr>
      </w:pPr>
    </w:p>
    <w:p w14:paraId="72E46F17" w14:textId="71040AB9" w:rsidR="00AA135A" w:rsidRPr="00AA135A" w:rsidRDefault="00AA135A" w:rsidP="00AA135A">
      <w:pPr>
        <w:numPr>
          <w:ilvl w:val="0"/>
          <w:numId w:val="5"/>
        </w:numPr>
        <w:spacing w:after="120"/>
        <w:contextualSpacing/>
        <w:jc w:val="both"/>
        <w:rPr>
          <w:rFonts w:ascii="Times New Roman" w:eastAsia="Times New Roman" w:hAnsi="Times New Roman" w:cs="Times New Roman"/>
        </w:rPr>
      </w:pPr>
      <w:r w:rsidRPr="00AA135A">
        <w:rPr>
          <w:rFonts w:ascii="Times New Roman" w:eastAsia="Times New Roman" w:hAnsi="Times New Roman" w:cs="Times New Roman"/>
        </w:rPr>
        <w:t xml:space="preserve"> </w:t>
      </w:r>
      <w:bookmarkStart w:id="1" w:name="_Hlk207357009"/>
      <w:r w:rsidRPr="00AA135A">
        <w:rPr>
          <w:rFonts w:ascii="Times New Roman" w:eastAsia="Times New Roman" w:hAnsi="Times New Roman" w:cs="Times New Roman"/>
        </w:rPr>
        <w:t>Ministru kabineta 14.10.2014. noteikumu Nr.628 „Noteikumi par pašvaldību teritorijas attīstības plānošanas dokumentiem”</w:t>
      </w:r>
      <w:bookmarkEnd w:id="1"/>
      <w:r w:rsidRPr="00AA135A">
        <w:rPr>
          <w:rFonts w:ascii="Times New Roman" w:eastAsia="Times New Roman" w:hAnsi="Times New Roman" w:cs="Times New Roman"/>
        </w:rPr>
        <w:t xml:space="preserve"> 111.punkts cita starpā noteic, ka paziņojumu par detālplānojuma publisko apspriešanu pašvaldība ievieto pašvaldības tīmekļa vietnē, kā arī nodrošina informācijas pieejamību citos sabiedrībai pieejamos veidos.</w:t>
      </w:r>
    </w:p>
    <w:p w14:paraId="2EABA2BA" w14:textId="77777777" w:rsidR="0060557E" w:rsidRPr="0060557E" w:rsidRDefault="0060557E" w:rsidP="00336F99">
      <w:pPr>
        <w:spacing w:after="120"/>
        <w:ind w:left="360"/>
        <w:jc w:val="both"/>
        <w:rPr>
          <w:rFonts w:ascii="Times New Roman" w:eastAsia="Times New Roman" w:hAnsi="Times New Roman" w:cs="Times New Roman"/>
          <w:sz w:val="12"/>
          <w:szCs w:val="12"/>
        </w:rPr>
      </w:pPr>
    </w:p>
    <w:p w14:paraId="7D16A2DE" w14:textId="2F99DEA7" w:rsidR="006C67BF" w:rsidRPr="000B3BDC" w:rsidRDefault="00AA135A" w:rsidP="0060557E">
      <w:pPr>
        <w:spacing w:after="120"/>
        <w:jc w:val="both"/>
        <w:rPr>
          <w:rFonts w:ascii="Times New Roman" w:eastAsia="Times New Roman" w:hAnsi="Times New Roman" w:cs="Times New Roman"/>
          <w:bCs/>
        </w:rPr>
      </w:pPr>
      <w:r>
        <w:rPr>
          <w:rFonts w:ascii="Times New Roman" w:eastAsia="Times New Roman" w:hAnsi="Times New Roman" w:cs="Times New Roman"/>
          <w:bCs/>
        </w:rPr>
        <w:t>P</w:t>
      </w:r>
      <w:r w:rsidR="006C67BF">
        <w:rPr>
          <w:rFonts w:ascii="Times New Roman" w:eastAsia="Times New Roman" w:hAnsi="Times New Roman" w:cs="Times New Roman"/>
          <w:bCs/>
        </w:rPr>
        <w:t xml:space="preserve">amatojoties uz </w:t>
      </w:r>
      <w:r>
        <w:rPr>
          <w:rFonts w:ascii="Times New Roman" w:eastAsia="Times New Roman" w:hAnsi="Times New Roman" w:cs="Times New Roman"/>
          <w:bCs/>
        </w:rPr>
        <w:t xml:space="preserve">iepriekš minēto un </w:t>
      </w:r>
      <w:r w:rsidR="006C67BF" w:rsidRPr="00836364">
        <w:rPr>
          <w:rFonts w:ascii="Times New Roman" w:eastAsia="Times New Roman" w:hAnsi="Times New Roman" w:cs="Times New Roman"/>
          <w:bCs/>
        </w:rPr>
        <w:t>Pašvaldību likuma 4.panta pirmās daļas 15. punktu un 10.panta pirmās daļas 21.punktu</w:t>
      </w:r>
      <w:r w:rsidR="006C67BF">
        <w:rPr>
          <w:rFonts w:ascii="Times New Roman" w:eastAsia="Times New Roman" w:hAnsi="Times New Roman" w:cs="Times New Roman"/>
          <w:bCs/>
        </w:rPr>
        <w:t xml:space="preserve">, </w:t>
      </w:r>
      <w:r w:rsidR="006C67BF" w:rsidRPr="00836364">
        <w:rPr>
          <w:rFonts w:ascii="Times New Roman" w:eastAsia="Times New Roman" w:hAnsi="Times New Roman" w:cs="Times New Roman"/>
          <w:bCs/>
        </w:rPr>
        <w:t>Teritorijas attīstības plānošanas likuma 12.panta pirmo daļu</w:t>
      </w:r>
      <w:r w:rsidR="006C67BF">
        <w:rPr>
          <w:rFonts w:ascii="Times New Roman" w:eastAsia="Times New Roman" w:hAnsi="Times New Roman" w:cs="Times New Roman"/>
          <w:bCs/>
        </w:rPr>
        <w:t xml:space="preserve">, </w:t>
      </w:r>
      <w:r w:rsidR="006C67BF" w:rsidRPr="00836364">
        <w:rPr>
          <w:rFonts w:ascii="Times New Roman" w:eastAsia="Times New Roman" w:hAnsi="Times New Roman" w:cs="Times New Roman"/>
          <w:bCs/>
        </w:rPr>
        <w:t xml:space="preserve">Ministru kabineta 14.10.2014. noteikumu Nr.628 „Noteikumi par pašvaldību teritorijas attīstības plānošanas dokumentiem” </w:t>
      </w:r>
      <w:r w:rsidR="00B20E91" w:rsidRPr="00B20E91">
        <w:rPr>
          <w:rFonts w:ascii="Times New Roman" w:eastAsia="Times New Roman" w:hAnsi="Times New Roman" w:cs="Times New Roman"/>
          <w:bCs/>
        </w:rPr>
        <w:t>3.punktu,</w:t>
      </w:r>
      <w:r w:rsidR="00B20E91">
        <w:rPr>
          <w:rFonts w:ascii="Times New Roman" w:eastAsia="Times New Roman" w:hAnsi="Times New Roman" w:cs="Times New Roman"/>
          <w:bCs/>
        </w:rPr>
        <w:t xml:space="preserve"> </w:t>
      </w:r>
      <w:r w:rsidR="006C67BF" w:rsidRPr="00836364">
        <w:rPr>
          <w:rFonts w:ascii="Times New Roman" w:eastAsia="Times New Roman" w:hAnsi="Times New Roman" w:cs="Times New Roman"/>
          <w:bCs/>
        </w:rPr>
        <w:t>109.punktu</w:t>
      </w:r>
      <w:r w:rsidR="006C67BF">
        <w:rPr>
          <w:rFonts w:ascii="Times New Roman" w:eastAsia="Times New Roman" w:hAnsi="Times New Roman" w:cs="Times New Roman"/>
          <w:bCs/>
        </w:rPr>
        <w:t>,</w:t>
      </w:r>
      <w:r w:rsidR="006C67BF" w:rsidRPr="00836364">
        <w:rPr>
          <w:rFonts w:ascii="Times New Roman" w:eastAsia="Times New Roman" w:hAnsi="Times New Roman" w:cs="Times New Roman"/>
          <w:bCs/>
        </w:rPr>
        <w:t xml:space="preserve"> </w:t>
      </w:r>
      <w:r w:rsidR="0060557E">
        <w:rPr>
          <w:rFonts w:ascii="Times New Roman" w:eastAsia="Times New Roman" w:hAnsi="Times New Roman" w:cs="Times New Roman"/>
          <w:bCs/>
        </w:rPr>
        <w:t xml:space="preserve">110.punktu, </w:t>
      </w:r>
      <w:r w:rsidR="00B20E91" w:rsidRPr="00B20E91">
        <w:rPr>
          <w:rFonts w:ascii="Times New Roman" w:eastAsia="Times New Roman" w:hAnsi="Times New Roman" w:cs="Times New Roman"/>
          <w:bCs/>
        </w:rPr>
        <w:t>111.punktu</w:t>
      </w:r>
      <w:r w:rsidR="00B20E91">
        <w:rPr>
          <w:rFonts w:ascii="Times New Roman" w:eastAsia="Times New Roman" w:hAnsi="Times New Roman" w:cs="Times New Roman"/>
          <w:bCs/>
        </w:rPr>
        <w:t>,</w:t>
      </w:r>
      <w:r w:rsidR="00B20E91" w:rsidRPr="00B20E91">
        <w:rPr>
          <w:rFonts w:ascii="Times New Roman" w:eastAsia="Times New Roman" w:hAnsi="Times New Roman" w:cs="Times New Roman"/>
          <w:bCs/>
        </w:rPr>
        <w:t xml:space="preserve"> </w:t>
      </w:r>
      <w:r w:rsidR="006C67BF" w:rsidRPr="000B3BDC">
        <w:rPr>
          <w:rFonts w:ascii="Times New Roman" w:eastAsia="Times New Roman" w:hAnsi="Times New Roman" w:cs="Times New Roman"/>
          <w:bCs/>
        </w:rPr>
        <w:t>kā arī ņemot vērā</w:t>
      </w:r>
      <w:r w:rsidR="006C67BF">
        <w:rPr>
          <w:rFonts w:ascii="Times New Roman" w:eastAsia="Times New Roman" w:hAnsi="Times New Roman" w:cs="Times New Roman"/>
          <w:bCs/>
        </w:rPr>
        <w:t xml:space="preserve"> Detālplānojuma izstrādes vadītāja </w:t>
      </w:r>
      <w:r w:rsidR="00666D14">
        <w:rPr>
          <w:rFonts w:ascii="Times New Roman" w:eastAsia="Times New Roman" w:hAnsi="Times New Roman" w:cs="Times New Roman"/>
          <w:bCs/>
        </w:rPr>
        <w:t>25.06.2025</w:t>
      </w:r>
      <w:r w:rsidR="006C67BF">
        <w:rPr>
          <w:rFonts w:ascii="Times New Roman" w:eastAsia="Times New Roman" w:hAnsi="Times New Roman" w:cs="Times New Roman"/>
          <w:bCs/>
        </w:rPr>
        <w:t xml:space="preserve">. ziņojumu un </w:t>
      </w:r>
      <w:r w:rsidRPr="00AA135A">
        <w:rPr>
          <w:rFonts w:ascii="Times New Roman" w:eastAsia="Times New Roman" w:hAnsi="Times New Roman" w:cs="Times New Roman"/>
          <w:bCs/>
        </w:rPr>
        <w:t xml:space="preserve">domes Attīstības komitejas </w:t>
      </w:r>
      <w:r>
        <w:rPr>
          <w:rFonts w:ascii="Times New Roman" w:eastAsia="Times New Roman" w:hAnsi="Times New Roman" w:cs="Times New Roman"/>
          <w:bCs/>
        </w:rPr>
        <w:t>10</w:t>
      </w:r>
      <w:r w:rsidRPr="00AA135A">
        <w:rPr>
          <w:rFonts w:ascii="Times New Roman" w:eastAsia="Times New Roman" w:hAnsi="Times New Roman" w:cs="Times New Roman"/>
          <w:bCs/>
        </w:rPr>
        <w:t>.0</w:t>
      </w:r>
      <w:r>
        <w:rPr>
          <w:rFonts w:ascii="Times New Roman" w:eastAsia="Times New Roman" w:hAnsi="Times New Roman" w:cs="Times New Roman"/>
          <w:bCs/>
        </w:rPr>
        <w:t>9</w:t>
      </w:r>
      <w:r w:rsidRPr="00AA135A">
        <w:rPr>
          <w:rFonts w:ascii="Times New Roman" w:eastAsia="Times New Roman" w:hAnsi="Times New Roman" w:cs="Times New Roman"/>
          <w:bCs/>
        </w:rPr>
        <w:t>.2025. atzinumu</w:t>
      </w:r>
      <w:r w:rsidR="006C67BF" w:rsidRPr="000B3BDC">
        <w:rPr>
          <w:rFonts w:ascii="Times New Roman" w:eastAsia="Times New Roman" w:hAnsi="Times New Roman" w:cs="Times New Roman"/>
          <w:bCs/>
        </w:rPr>
        <w:t>,</w:t>
      </w:r>
      <w:r w:rsidR="006C67BF" w:rsidRPr="000B3BDC">
        <w:rPr>
          <w:rFonts w:ascii="Times New Roman" w:eastAsia="Times New Roman" w:hAnsi="Times New Roman" w:cs="Times New Roman"/>
          <w:bCs/>
          <w:color w:val="FF0000"/>
        </w:rPr>
        <w:t xml:space="preserve"> </w:t>
      </w:r>
      <w:r w:rsidR="006C67BF" w:rsidRPr="000B3BDC">
        <w:rPr>
          <w:rFonts w:ascii="Times New Roman" w:eastAsia="Times New Roman" w:hAnsi="Times New Roman" w:cs="Times New Roman"/>
          <w:bCs/>
        </w:rPr>
        <w:t>Ādažu novada pašvaldība</w:t>
      </w:r>
    </w:p>
    <w:p w14:paraId="687320F2" w14:textId="77777777" w:rsidR="006C67BF" w:rsidRPr="000B3BDC" w:rsidRDefault="006C67BF" w:rsidP="006C67BF">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23C3DF53" w14:textId="4DD58BEA" w:rsidR="006C67BF" w:rsidRPr="000B3BDC" w:rsidRDefault="006C67BF" w:rsidP="006C67BF">
      <w:pPr>
        <w:numPr>
          <w:ilvl w:val="0"/>
          <w:numId w:val="3"/>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Nodot publiskajai apspriešanai un institūciju atzinumu saņemšanai nekustamā īpašuma</w:t>
      </w:r>
      <w:r>
        <w:rPr>
          <w:rFonts w:ascii="Times New Roman" w:eastAsia="Times New Roman" w:hAnsi="Times New Roman" w:cs="Times New Roman"/>
        </w:rPr>
        <w:t xml:space="preserve"> </w:t>
      </w:r>
      <w:r w:rsidRPr="00081CB2">
        <w:rPr>
          <w:rFonts w:ascii="Times New Roman" w:eastAsia="Times New Roman" w:hAnsi="Times New Roman" w:cs="Times New Roman"/>
        </w:rPr>
        <w:t>“</w:t>
      </w:r>
      <w:r w:rsidR="00666D14">
        <w:rPr>
          <w:rFonts w:ascii="Times New Roman" w:eastAsia="Times New Roman" w:hAnsi="Times New Roman" w:cs="Times New Roman"/>
        </w:rPr>
        <w:t>Diži</w:t>
      </w:r>
      <w:r w:rsidRPr="00081CB2">
        <w:rPr>
          <w:rFonts w:ascii="Times New Roman" w:eastAsia="Times New Roman" w:hAnsi="Times New Roman" w:cs="Times New Roman"/>
        </w:rPr>
        <w:t xml:space="preserve">” </w:t>
      </w:r>
      <w:r>
        <w:rPr>
          <w:rFonts w:ascii="Times New Roman" w:eastAsia="Times New Roman" w:hAnsi="Times New Roman" w:cs="Times New Roman"/>
        </w:rPr>
        <w:t>(</w:t>
      </w:r>
      <w:r w:rsidRPr="000B3BDC">
        <w:rPr>
          <w:rFonts w:ascii="Times New Roman" w:eastAsia="Times New Roman" w:hAnsi="Times New Roman" w:cs="Times New Roman"/>
        </w:rPr>
        <w:t>kadastra Nr.</w:t>
      </w:r>
      <w:r w:rsidRPr="00114628">
        <w:t xml:space="preserve"> </w:t>
      </w:r>
      <w:r w:rsidR="00666D14" w:rsidRPr="00666D14">
        <w:rPr>
          <w:rFonts w:ascii="Times New Roman" w:eastAsia="Times New Roman" w:hAnsi="Times New Roman" w:cs="Times New Roman"/>
        </w:rPr>
        <w:t>80440060015</w:t>
      </w:r>
      <w:r>
        <w:rPr>
          <w:rFonts w:ascii="Times New Roman" w:eastAsia="Times New Roman" w:hAnsi="Times New Roman" w:cs="Times New Roman"/>
        </w:rPr>
        <w:t>)</w:t>
      </w:r>
      <w:r w:rsidR="009D2D07">
        <w:rPr>
          <w:rFonts w:ascii="Times New Roman" w:eastAsia="Times New Roman" w:hAnsi="Times New Roman" w:cs="Times New Roman"/>
        </w:rPr>
        <w:t xml:space="preserve">, </w:t>
      </w:r>
      <w:proofErr w:type="spellStart"/>
      <w:r w:rsidR="009D2D07">
        <w:rPr>
          <w:rFonts w:ascii="Times New Roman" w:eastAsia="Times New Roman" w:hAnsi="Times New Roman" w:cs="Times New Roman"/>
        </w:rPr>
        <w:t>Iļķenē</w:t>
      </w:r>
      <w:proofErr w:type="spellEnd"/>
      <w:r>
        <w:rPr>
          <w:rFonts w:ascii="Times New Roman" w:eastAsia="Times New Roman" w:hAnsi="Times New Roman" w:cs="Times New Roman"/>
        </w:rPr>
        <w:t xml:space="preserve"> </w:t>
      </w:r>
      <w:r w:rsidRPr="000B3BDC">
        <w:rPr>
          <w:rFonts w:ascii="Times New Roman" w:eastAsia="Times New Roman" w:hAnsi="Times New Roman" w:cs="Times New Roman"/>
        </w:rPr>
        <w:t xml:space="preserve">sastāvā esošās zemes vienības </w:t>
      </w:r>
      <w:r w:rsidR="002F5869" w:rsidRPr="002F5869">
        <w:rPr>
          <w:rFonts w:ascii="Times New Roman" w:eastAsia="Times New Roman" w:hAnsi="Times New Roman" w:cs="Times New Roman"/>
        </w:rPr>
        <w:t>ar kadastra apzīmējumu 8044 006 0015</w:t>
      </w:r>
      <w:r>
        <w:rPr>
          <w:rFonts w:ascii="Times New Roman" w:eastAsia="Times New Roman" w:hAnsi="Times New Roman" w:cs="Times New Roman"/>
        </w:rPr>
        <w:t xml:space="preserve">, </w:t>
      </w:r>
      <w:r w:rsidRPr="000B3BDC">
        <w:rPr>
          <w:rFonts w:ascii="Times New Roman" w:eastAsia="Times New Roman" w:hAnsi="Times New Roman" w:cs="Times New Roman"/>
        </w:rPr>
        <w:t>detālplānojumu.</w:t>
      </w:r>
    </w:p>
    <w:p w14:paraId="2C5B2CD9" w14:textId="3CFF8622" w:rsidR="006C67BF" w:rsidRDefault="006C67BF" w:rsidP="006C67BF">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 xml:space="preserve">Publiskās apspriešanas termiņu noteikt </w:t>
      </w:r>
      <w:r w:rsidR="00A2787B">
        <w:rPr>
          <w:rFonts w:ascii="Times New Roman" w:eastAsia="Times New Roman" w:hAnsi="Times New Roman" w:cs="Times New Roman"/>
        </w:rPr>
        <w:t>divdesmit darbdienas</w:t>
      </w:r>
      <w:r w:rsidRPr="000B3BDC">
        <w:rPr>
          <w:rFonts w:ascii="Times New Roman" w:eastAsia="Times New Roman" w:hAnsi="Times New Roman" w:cs="Times New Roman"/>
        </w:rPr>
        <w:t>.</w:t>
      </w:r>
    </w:p>
    <w:p w14:paraId="02B0ED16" w14:textId="0CE8DB21" w:rsidR="009D2D07" w:rsidRPr="0060557E" w:rsidRDefault="009D2D07" w:rsidP="00336F99">
      <w:pPr>
        <w:numPr>
          <w:ilvl w:val="0"/>
          <w:numId w:val="3"/>
        </w:numPr>
        <w:ind w:hanging="295"/>
        <w:jc w:val="both"/>
        <w:rPr>
          <w:rFonts w:ascii="Times New Roman" w:eastAsia="Times New Roman" w:hAnsi="Times New Roman"/>
        </w:rPr>
      </w:pPr>
      <w:r w:rsidRPr="00081D39">
        <w:rPr>
          <w:rFonts w:ascii="Times New Roman" w:eastAsia="Times New Roman" w:hAnsi="Times New Roman"/>
        </w:rPr>
        <w:t xml:space="preserve">Lēmumu par </w:t>
      </w:r>
      <w:r>
        <w:rPr>
          <w:rFonts w:ascii="Times New Roman" w:eastAsia="Times New Roman" w:hAnsi="Times New Roman"/>
        </w:rPr>
        <w:t>detālplānojuma</w:t>
      </w:r>
      <w:r w:rsidRPr="00081D39">
        <w:rPr>
          <w:rFonts w:ascii="Times New Roman" w:eastAsia="Times New Roman" w:hAnsi="Times New Roman"/>
        </w:rPr>
        <w:t xml:space="preserve"> redakcijas publisko apspriešanu piecu darbdienu laikā pēc tā stāšanās spēkā ievietot Teritorijas attīstības plānošanas informācijas sistēmā un pašvaldības tīmekļvietnē </w:t>
      </w:r>
      <w:hyperlink r:id="rId9" w:history="1">
        <w:r w:rsidRPr="000B5114">
          <w:rPr>
            <w:rStyle w:val="Hipersaite"/>
            <w:rFonts w:ascii="Times New Roman" w:eastAsia="Times New Roman" w:hAnsi="Times New Roman"/>
          </w:rPr>
          <w:t>www.adazunovads.lv</w:t>
        </w:r>
      </w:hyperlink>
      <w:r w:rsidRPr="00081D39">
        <w:rPr>
          <w:rFonts w:ascii="Times New Roman" w:eastAsia="Times New Roman" w:hAnsi="Times New Roman"/>
        </w:rPr>
        <w:t>.</w:t>
      </w:r>
    </w:p>
    <w:p w14:paraId="40D4556D" w14:textId="6D30C2E0" w:rsidR="006C67BF" w:rsidRDefault="006C67BF" w:rsidP="00336F99">
      <w:pPr>
        <w:numPr>
          <w:ilvl w:val="0"/>
          <w:numId w:val="3"/>
        </w:numPr>
        <w:spacing w:before="120"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detālplānojuma publisko apspriešanu ievietot Teritorijas attīstības plānošanas informācijas sistēmā un pašvaldības tīmekļvietnē </w:t>
      </w:r>
      <w:hyperlink r:id="rId10" w:history="1">
        <w:r w:rsidRPr="00B125FD">
          <w:rPr>
            <w:rStyle w:val="Hipersaite"/>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sidR="00E6572C">
        <w:rPr>
          <w:rFonts w:ascii="Times New Roman" w:eastAsia="Times New Roman" w:hAnsi="Times New Roman" w:cs="Times New Roman"/>
        </w:rPr>
        <w:t xml:space="preserve">Novada </w:t>
      </w:r>
      <w:r>
        <w:rPr>
          <w:rFonts w:ascii="Times New Roman" w:eastAsia="Times New Roman" w:hAnsi="Times New Roman" w:cs="Times New Roman"/>
        </w:rPr>
        <w:t>V</w:t>
      </w:r>
      <w:r w:rsidRPr="000B3BDC">
        <w:rPr>
          <w:rFonts w:ascii="Times New Roman" w:eastAsia="Times New Roman" w:hAnsi="Times New Roman" w:cs="Times New Roman"/>
        </w:rPr>
        <w:t xml:space="preserve">ēstis”. </w:t>
      </w:r>
    </w:p>
    <w:p w14:paraId="2CDE1336" w14:textId="77777777" w:rsidR="006C67BF" w:rsidRPr="000B3BDC" w:rsidRDefault="006C67BF" w:rsidP="006C67BF">
      <w:pPr>
        <w:numPr>
          <w:ilvl w:val="0"/>
          <w:numId w:val="3"/>
        </w:numPr>
        <w:spacing w:after="120"/>
        <w:ind w:hanging="295"/>
        <w:jc w:val="both"/>
        <w:rPr>
          <w:rFonts w:ascii="Times New Roman" w:eastAsia="Times New Roman" w:hAnsi="Times New Roman" w:cs="Times New Roman"/>
        </w:rPr>
      </w:pPr>
      <w:r w:rsidRPr="001E07A0">
        <w:rPr>
          <w:rFonts w:ascii="Times New Roman" w:eastAsia="Times New Roman" w:hAnsi="Times New Roman" w:cs="Times New Roman"/>
        </w:rPr>
        <w:t>Paziņojumu par detālplānojuma publisko apspriešanu nosūt</w:t>
      </w:r>
      <w:r>
        <w:rPr>
          <w:rFonts w:ascii="Times New Roman" w:eastAsia="Times New Roman" w:hAnsi="Times New Roman" w:cs="Times New Roman"/>
        </w:rPr>
        <w:t>īt</w:t>
      </w:r>
      <w:r w:rsidRPr="001E07A0">
        <w:rPr>
          <w:rFonts w:ascii="Times New Roman" w:eastAsia="Times New Roman" w:hAnsi="Times New Roman" w:cs="Times New Roman"/>
        </w:rPr>
        <w:t xml:space="preserve"> to nekustamo īpašumu īpašniekiem (tiesiskajiem valdītājiem), kuru īpašumā (valdījumā) esošie nekustamie īpašumi robežojas ar detālplānojuma teritoriju</w:t>
      </w:r>
      <w:r>
        <w:rPr>
          <w:rFonts w:ascii="Times New Roman" w:eastAsia="Times New Roman" w:hAnsi="Times New Roman" w:cs="Times New Roman"/>
        </w:rPr>
        <w:t>.</w:t>
      </w:r>
    </w:p>
    <w:p w14:paraId="5E93C593" w14:textId="77777777" w:rsidR="006C67BF" w:rsidRPr="000B3BDC" w:rsidRDefault="006C67BF" w:rsidP="006C67BF">
      <w:pPr>
        <w:numPr>
          <w:ilvl w:val="0"/>
          <w:numId w:val="3"/>
        </w:numPr>
        <w:spacing w:after="120"/>
        <w:ind w:hanging="295"/>
        <w:jc w:val="both"/>
        <w:rPr>
          <w:rFonts w:ascii="Times New Roman" w:eastAsia="Times New Roman" w:hAnsi="Times New Roman" w:cs="Times New Roman"/>
        </w:rPr>
      </w:pPr>
      <w:r>
        <w:rPr>
          <w:rFonts w:ascii="Times New Roman" w:eastAsia="Times New Roman" w:hAnsi="Times New Roman" w:cs="Times New Roman"/>
        </w:rPr>
        <w:t xml:space="preserve">Pašvaldības Centrālās pārvaldes </w:t>
      </w:r>
      <w:r w:rsidRPr="000B3BDC">
        <w:rPr>
          <w:rFonts w:ascii="Times New Roman" w:eastAsia="Times New Roman" w:hAnsi="Times New Roman" w:cs="Times New Roman"/>
        </w:rPr>
        <w:t>Teritorijas plānošanas nodaļa ir atbildīga par lēmuma izpildi.</w:t>
      </w:r>
    </w:p>
    <w:p w14:paraId="660F72C4" w14:textId="77777777" w:rsidR="006C67BF" w:rsidRPr="000B3BDC" w:rsidRDefault="006C67BF" w:rsidP="006C67BF">
      <w:pPr>
        <w:numPr>
          <w:ilvl w:val="0"/>
          <w:numId w:val="3"/>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lastRenderedPageBreak/>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79B2A549" w14:textId="77777777" w:rsidR="006C67BF" w:rsidRPr="000B3BDC" w:rsidRDefault="006C67BF" w:rsidP="006C67BF">
      <w:pPr>
        <w:spacing w:after="120"/>
        <w:ind w:left="284" w:hanging="284"/>
        <w:jc w:val="both"/>
        <w:rPr>
          <w:rFonts w:ascii="Times New Roman" w:eastAsia="Times New Roman" w:hAnsi="Times New Roman" w:cs="Times New Roman"/>
          <w:szCs w:val="22"/>
        </w:rPr>
      </w:pPr>
      <w:r w:rsidRPr="000B3BDC">
        <w:rPr>
          <w:rFonts w:ascii="Times New Roman" w:eastAsia="Times New Roman" w:hAnsi="Times New Roman" w:cs="Times New Roman"/>
          <w:szCs w:val="22"/>
        </w:rPr>
        <w:t>Pielikumā:</w:t>
      </w:r>
    </w:p>
    <w:p w14:paraId="557BEACA" w14:textId="510CD13D" w:rsidR="006C67BF" w:rsidRDefault="006C67BF" w:rsidP="006C67BF">
      <w:pPr>
        <w:pStyle w:val="Bezatstarpm"/>
        <w:numPr>
          <w:ilvl w:val="0"/>
          <w:numId w:val="4"/>
        </w:numPr>
        <w:spacing w:after="120"/>
        <w:jc w:val="both"/>
        <w:rPr>
          <w:rFonts w:ascii="Times New Roman" w:hAnsi="Times New Roman" w:cs="Times New Roman"/>
        </w:rPr>
      </w:pPr>
      <w:r>
        <w:rPr>
          <w:rFonts w:ascii="Times New Roman" w:hAnsi="Times New Roman" w:cs="Times New Roman"/>
        </w:rPr>
        <w:t xml:space="preserve">Detālplānojuma </w:t>
      </w:r>
      <w:r w:rsidRPr="002770AA">
        <w:rPr>
          <w:rFonts w:ascii="Times New Roman" w:hAnsi="Times New Roman" w:cs="Times New Roman"/>
        </w:rPr>
        <w:t xml:space="preserve">Paskaidrojuma raksts </w:t>
      </w:r>
      <w:r>
        <w:rPr>
          <w:rFonts w:ascii="Times New Roman" w:hAnsi="Times New Roman" w:cs="Times New Roman"/>
        </w:rPr>
        <w:t xml:space="preserve">uz </w:t>
      </w:r>
      <w:r w:rsidR="00225D8A">
        <w:rPr>
          <w:rFonts w:ascii="Times New Roman" w:hAnsi="Times New Roman" w:cs="Times New Roman"/>
        </w:rPr>
        <w:t>21</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3DA2761B" w14:textId="2265501D" w:rsidR="00225D8A" w:rsidRPr="002770AA" w:rsidRDefault="00225D8A" w:rsidP="006C67BF">
      <w:pPr>
        <w:pStyle w:val="Bezatstarpm"/>
        <w:numPr>
          <w:ilvl w:val="0"/>
          <w:numId w:val="4"/>
        </w:numPr>
        <w:spacing w:after="120"/>
        <w:jc w:val="both"/>
        <w:rPr>
          <w:rFonts w:ascii="Times New Roman" w:hAnsi="Times New Roman" w:cs="Times New Roman"/>
        </w:rPr>
      </w:pPr>
      <w:r>
        <w:rPr>
          <w:rFonts w:ascii="Times New Roman" w:hAnsi="Times New Roman" w:cs="Times New Roman"/>
        </w:rPr>
        <w:t>Detālplānojuma</w:t>
      </w:r>
      <w:r w:rsidRPr="00225D8A">
        <w:rPr>
          <w:rFonts w:ascii="Times New Roman" w:hAnsi="Times New Roman" w:cs="Times New Roman"/>
        </w:rPr>
        <w:t xml:space="preserve"> teritorijas izmantošanas un apbūves nosacījumi</w:t>
      </w:r>
      <w:r>
        <w:rPr>
          <w:rFonts w:ascii="Times New Roman" w:hAnsi="Times New Roman" w:cs="Times New Roman"/>
        </w:rPr>
        <w:t xml:space="preserve"> uz 5 </w:t>
      </w:r>
      <w:proofErr w:type="spellStart"/>
      <w:r>
        <w:rPr>
          <w:rFonts w:ascii="Times New Roman" w:hAnsi="Times New Roman" w:cs="Times New Roman"/>
        </w:rPr>
        <w:t>lp</w:t>
      </w:r>
      <w:proofErr w:type="spellEnd"/>
      <w:r>
        <w:rPr>
          <w:rFonts w:ascii="Times New Roman" w:hAnsi="Times New Roman" w:cs="Times New Roman"/>
        </w:rPr>
        <w:t>.</w:t>
      </w:r>
    </w:p>
    <w:p w14:paraId="0F0D68E7" w14:textId="41E0D06A" w:rsidR="006C67BF" w:rsidRPr="00225D8A" w:rsidRDefault="006C67BF" w:rsidP="00225D8A">
      <w:pPr>
        <w:pStyle w:val="Bezatstarpm"/>
        <w:numPr>
          <w:ilvl w:val="0"/>
          <w:numId w:val="4"/>
        </w:numPr>
        <w:spacing w:after="120"/>
        <w:rPr>
          <w:rFonts w:ascii="Times New Roman" w:hAnsi="Times New Roman" w:cs="Times New Roman"/>
        </w:rPr>
      </w:pPr>
      <w:r>
        <w:rPr>
          <w:rFonts w:ascii="Times New Roman" w:hAnsi="Times New Roman" w:cs="Times New Roman"/>
        </w:rPr>
        <w:t xml:space="preserve">Detālplānojuma </w:t>
      </w:r>
      <w:r w:rsidRPr="002770AA">
        <w:rPr>
          <w:rFonts w:ascii="Times New Roman" w:hAnsi="Times New Roman" w:cs="Times New Roman"/>
        </w:rPr>
        <w:t>Grafiskā daļa</w:t>
      </w:r>
      <w:r>
        <w:rPr>
          <w:rFonts w:ascii="Times New Roman" w:hAnsi="Times New Roman" w:cs="Times New Roman"/>
        </w:rPr>
        <w:t xml:space="preserve"> uz </w:t>
      </w:r>
      <w:r w:rsidR="00225D8A">
        <w:rPr>
          <w:rFonts w:ascii="Times New Roman" w:hAnsi="Times New Roman" w:cs="Times New Roman"/>
        </w:rPr>
        <w:t>1</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107E14C0" w14:textId="53A036A8" w:rsidR="006C67BF" w:rsidRPr="002770AA" w:rsidRDefault="006C67BF" w:rsidP="006C67BF">
      <w:pPr>
        <w:pStyle w:val="Bezatstarpm"/>
        <w:numPr>
          <w:ilvl w:val="0"/>
          <w:numId w:val="4"/>
        </w:numPr>
        <w:spacing w:after="120"/>
        <w:rPr>
          <w:rFonts w:ascii="Times New Roman" w:hAnsi="Times New Roman" w:cs="Times New Roman"/>
        </w:rPr>
      </w:pPr>
      <w:r>
        <w:rPr>
          <w:rFonts w:ascii="Times New Roman" w:hAnsi="Times New Roman" w:cs="Times New Roman"/>
        </w:rPr>
        <w:t>Pārskats par detālplānojuma izstrādi uz 3</w:t>
      </w:r>
      <w:r w:rsidR="00565079">
        <w:rPr>
          <w:rFonts w:ascii="Times New Roman" w:hAnsi="Times New Roman" w:cs="Times New Roman"/>
        </w:rPr>
        <w:t>7</w:t>
      </w:r>
      <w:r>
        <w:rPr>
          <w:rFonts w:ascii="Times New Roman" w:hAnsi="Times New Roman" w:cs="Times New Roman"/>
        </w:rPr>
        <w:t xml:space="preserve"> </w:t>
      </w:r>
      <w:proofErr w:type="spellStart"/>
      <w:r>
        <w:rPr>
          <w:rFonts w:ascii="Times New Roman" w:hAnsi="Times New Roman" w:cs="Times New Roman"/>
        </w:rPr>
        <w:t>lp</w:t>
      </w:r>
      <w:proofErr w:type="spellEnd"/>
      <w:r>
        <w:rPr>
          <w:rFonts w:ascii="Times New Roman" w:hAnsi="Times New Roman" w:cs="Times New Roman"/>
        </w:rPr>
        <w:t>.</w:t>
      </w:r>
    </w:p>
    <w:p w14:paraId="4FEED161" w14:textId="77777777" w:rsidR="006C67BF" w:rsidRPr="002770AA" w:rsidRDefault="006C67BF" w:rsidP="006C67BF">
      <w:pPr>
        <w:pStyle w:val="Bezatstarpm"/>
        <w:numPr>
          <w:ilvl w:val="0"/>
          <w:numId w:val="4"/>
        </w:numPr>
        <w:rPr>
          <w:rFonts w:ascii="Times New Roman" w:hAnsi="Times New Roman" w:cs="Times New Roman"/>
        </w:rPr>
      </w:pPr>
      <w:r w:rsidRPr="002770AA">
        <w:rPr>
          <w:rFonts w:ascii="Times New Roman" w:hAnsi="Times New Roman" w:cs="Times New Roman"/>
        </w:rPr>
        <w:t xml:space="preserve">Detālplānojuma </w:t>
      </w:r>
      <w:r>
        <w:rPr>
          <w:rFonts w:ascii="Times New Roman" w:hAnsi="Times New Roman" w:cs="Times New Roman"/>
        </w:rPr>
        <w:t xml:space="preserve">izstrādes </w:t>
      </w:r>
      <w:r w:rsidRPr="002770AA">
        <w:rPr>
          <w:rFonts w:ascii="Times New Roman" w:hAnsi="Times New Roman" w:cs="Times New Roman"/>
        </w:rPr>
        <w:t>vadītāja ziņojums</w:t>
      </w:r>
      <w:r>
        <w:rPr>
          <w:rFonts w:ascii="Times New Roman" w:hAnsi="Times New Roman" w:cs="Times New Roman"/>
        </w:rPr>
        <w:t xml:space="preserve"> uz 1 </w:t>
      </w:r>
      <w:proofErr w:type="spellStart"/>
      <w:r>
        <w:rPr>
          <w:rFonts w:ascii="Times New Roman" w:hAnsi="Times New Roman" w:cs="Times New Roman"/>
        </w:rPr>
        <w:t>lp</w:t>
      </w:r>
      <w:proofErr w:type="spellEnd"/>
      <w:r>
        <w:rPr>
          <w:rFonts w:ascii="Times New Roman" w:hAnsi="Times New Roman" w:cs="Times New Roman"/>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10397"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910397"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910397"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910397"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7853FD3B" w:rsidR="0079484F" w:rsidRPr="009F2369" w:rsidRDefault="00910397" w:rsidP="00564CA6">
      <w:pPr>
        <w:jc w:val="both"/>
        <w:rPr>
          <w:rFonts w:ascii="Times New Roman" w:hAnsi="Times New Roman" w:cs="Times New Roman"/>
        </w:rPr>
      </w:pPr>
      <w:r w:rsidRPr="009F2369">
        <w:rPr>
          <w:rFonts w:ascii="Times New Roman" w:hAnsi="Times New Roman" w:cs="Times New Roman"/>
        </w:rPr>
        <w:t>TPN:@</w:t>
      </w:r>
    </w:p>
    <w:p w14:paraId="6CAAF68D" w14:textId="0DE8568C" w:rsidR="00910397" w:rsidRPr="009F2369" w:rsidRDefault="00910397" w:rsidP="00564CA6">
      <w:pPr>
        <w:jc w:val="both"/>
        <w:rPr>
          <w:rFonts w:ascii="Times New Roman" w:hAnsi="Times New Roman" w:cs="Times New Roman"/>
        </w:rPr>
      </w:pPr>
      <w:r w:rsidRPr="009F2369">
        <w:rPr>
          <w:rFonts w:ascii="Times New Roman" w:hAnsi="Times New Roman" w:cs="Times New Roman"/>
        </w:rPr>
        <w:t>IDRV:@</w:t>
      </w:r>
    </w:p>
    <w:p w14:paraId="13051190" w14:textId="6B336CE0" w:rsidR="00910397" w:rsidRPr="009F2369" w:rsidRDefault="00910397" w:rsidP="00564CA6">
      <w:pPr>
        <w:jc w:val="both"/>
        <w:rPr>
          <w:rFonts w:ascii="Times New Roman" w:hAnsi="Times New Roman" w:cs="Times New Roman"/>
        </w:rPr>
      </w:pPr>
      <w:proofErr w:type="spellStart"/>
      <w:r w:rsidRPr="009F2369">
        <w:rPr>
          <w:rFonts w:ascii="Times New Roman" w:hAnsi="Times New Roman" w:cs="Times New Roman"/>
        </w:rPr>
        <w:t>Iesn</w:t>
      </w:r>
      <w:proofErr w:type="spellEnd"/>
      <w:r w:rsidRPr="009F2369">
        <w:rPr>
          <w:rFonts w:ascii="Times New Roman" w:hAnsi="Times New Roman" w:cs="Times New Roman"/>
        </w:rPr>
        <w:t>.: SIA "Reģionālie projekti", reģ.nr. 40003404474, e-adresē</w:t>
      </w:r>
    </w:p>
    <w:p w14:paraId="18E38D35" w14:textId="2160487A" w:rsidR="00910397" w:rsidRPr="009F2369" w:rsidRDefault="00910397" w:rsidP="00564CA6">
      <w:pPr>
        <w:jc w:val="both"/>
        <w:rPr>
          <w:rFonts w:ascii="Times New Roman" w:hAnsi="Times New Roman" w:cs="Times New Roman"/>
        </w:rPr>
      </w:pPr>
      <w:proofErr w:type="spellStart"/>
      <w:r w:rsidRPr="009F2369">
        <w:rPr>
          <w:rFonts w:ascii="Times New Roman" w:hAnsi="Times New Roman" w:cs="Times New Roman"/>
        </w:rPr>
        <w:t>Īpašn</w:t>
      </w:r>
      <w:proofErr w:type="spellEnd"/>
      <w:r w:rsidRPr="009F2369">
        <w:rPr>
          <w:rFonts w:ascii="Times New Roman" w:hAnsi="Times New Roman" w:cs="Times New Roman"/>
        </w:rPr>
        <w:t>.: SIA “Ādažu īpašumi”, reģ.nr. 50003737361, e-adresē</w:t>
      </w:r>
    </w:p>
    <w:p w14:paraId="1F5CCC73" w14:textId="77777777" w:rsidR="00564CA6" w:rsidRDefault="00564CA6" w:rsidP="00564CA6">
      <w:pPr>
        <w:jc w:val="both"/>
        <w:rPr>
          <w:rFonts w:ascii="Times New Roman" w:hAnsi="Times New Roman" w:cs="Times New Roman"/>
        </w:rPr>
      </w:pPr>
    </w:p>
    <w:p w14:paraId="440FE292" w14:textId="77777777" w:rsidR="00336F99" w:rsidRPr="009F2369" w:rsidRDefault="00336F99" w:rsidP="00564CA6">
      <w:pPr>
        <w:jc w:val="both"/>
        <w:rPr>
          <w:rFonts w:ascii="Times New Roman" w:hAnsi="Times New Roman" w:cs="Times New Roman"/>
        </w:rPr>
      </w:pPr>
    </w:p>
    <w:p w14:paraId="6955A864" w14:textId="37EFC83D" w:rsidR="00564CA6" w:rsidRPr="00B47C10" w:rsidRDefault="00910397"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4CD2" w14:textId="77777777" w:rsidR="00910397" w:rsidRDefault="00910397">
      <w:r>
        <w:separator/>
      </w:r>
    </w:p>
  </w:endnote>
  <w:endnote w:type="continuationSeparator" w:id="0">
    <w:p w14:paraId="250C9755" w14:textId="77777777" w:rsidR="00910397" w:rsidRDefault="0091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356565"/>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1039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B0F1" w14:textId="77777777" w:rsidR="00910397" w:rsidRDefault="00910397">
      <w:r>
        <w:separator/>
      </w:r>
    </w:p>
  </w:footnote>
  <w:footnote w:type="continuationSeparator" w:id="0">
    <w:p w14:paraId="0D598D2F" w14:textId="77777777" w:rsidR="00910397" w:rsidRDefault="00910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0E6"/>
    <w:multiLevelType w:val="hybridMultilevel"/>
    <w:tmpl w:val="6B285822"/>
    <w:lvl w:ilvl="0" w:tplc="0426000F">
      <w:start w:val="1"/>
      <w:numFmt w:val="decimal"/>
      <w:lvlText w:val="%1."/>
      <w:lvlJc w:val="left"/>
      <w:pPr>
        <w:ind w:left="720" w:hanging="360"/>
      </w:pPr>
      <w:rPr>
        <w:rFonts w:hint="default"/>
      </w:rPr>
    </w:lvl>
    <w:lvl w:ilvl="1" w:tplc="0EE6F808" w:tentative="1">
      <w:start w:val="1"/>
      <w:numFmt w:val="lowerLetter"/>
      <w:lvlText w:val="%2."/>
      <w:lvlJc w:val="left"/>
      <w:pPr>
        <w:ind w:left="1440" w:hanging="360"/>
      </w:pPr>
    </w:lvl>
    <w:lvl w:ilvl="2" w:tplc="14685AA2" w:tentative="1">
      <w:start w:val="1"/>
      <w:numFmt w:val="lowerRoman"/>
      <w:lvlText w:val="%3."/>
      <w:lvlJc w:val="right"/>
      <w:pPr>
        <w:ind w:left="2160" w:hanging="180"/>
      </w:pPr>
    </w:lvl>
    <w:lvl w:ilvl="3" w:tplc="780858E6" w:tentative="1">
      <w:start w:val="1"/>
      <w:numFmt w:val="decimal"/>
      <w:lvlText w:val="%4."/>
      <w:lvlJc w:val="left"/>
      <w:pPr>
        <w:ind w:left="2880" w:hanging="360"/>
      </w:pPr>
    </w:lvl>
    <w:lvl w:ilvl="4" w:tplc="E310623E" w:tentative="1">
      <w:start w:val="1"/>
      <w:numFmt w:val="lowerLetter"/>
      <w:lvlText w:val="%5."/>
      <w:lvlJc w:val="left"/>
      <w:pPr>
        <w:ind w:left="3600" w:hanging="360"/>
      </w:pPr>
    </w:lvl>
    <w:lvl w:ilvl="5" w:tplc="847E7D0A" w:tentative="1">
      <w:start w:val="1"/>
      <w:numFmt w:val="lowerRoman"/>
      <w:lvlText w:val="%6."/>
      <w:lvlJc w:val="right"/>
      <w:pPr>
        <w:ind w:left="4320" w:hanging="180"/>
      </w:pPr>
    </w:lvl>
    <w:lvl w:ilvl="6" w:tplc="4D1EE008" w:tentative="1">
      <w:start w:val="1"/>
      <w:numFmt w:val="decimal"/>
      <w:lvlText w:val="%7."/>
      <w:lvlJc w:val="left"/>
      <w:pPr>
        <w:ind w:left="5040" w:hanging="360"/>
      </w:pPr>
    </w:lvl>
    <w:lvl w:ilvl="7" w:tplc="3C527B70" w:tentative="1">
      <w:start w:val="1"/>
      <w:numFmt w:val="lowerLetter"/>
      <w:lvlText w:val="%8."/>
      <w:lvlJc w:val="left"/>
      <w:pPr>
        <w:ind w:left="5760" w:hanging="360"/>
      </w:pPr>
    </w:lvl>
    <w:lvl w:ilvl="8" w:tplc="EF32E5EC"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32FAEC7E">
      <w:start w:val="1"/>
      <w:numFmt w:val="decimal"/>
      <w:lvlText w:val="%1."/>
      <w:lvlJc w:val="left"/>
      <w:pPr>
        <w:ind w:left="720" w:hanging="360"/>
      </w:pPr>
    </w:lvl>
    <w:lvl w:ilvl="1" w:tplc="25524206" w:tentative="1">
      <w:start w:val="1"/>
      <w:numFmt w:val="lowerLetter"/>
      <w:lvlText w:val="%2."/>
      <w:lvlJc w:val="left"/>
      <w:pPr>
        <w:ind w:left="1440" w:hanging="360"/>
      </w:pPr>
    </w:lvl>
    <w:lvl w:ilvl="2" w:tplc="4908151E" w:tentative="1">
      <w:start w:val="1"/>
      <w:numFmt w:val="lowerRoman"/>
      <w:lvlText w:val="%3."/>
      <w:lvlJc w:val="right"/>
      <w:pPr>
        <w:ind w:left="2160" w:hanging="180"/>
      </w:pPr>
    </w:lvl>
    <w:lvl w:ilvl="3" w:tplc="92CADEAE" w:tentative="1">
      <w:start w:val="1"/>
      <w:numFmt w:val="decimal"/>
      <w:lvlText w:val="%4."/>
      <w:lvlJc w:val="left"/>
      <w:pPr>
        <w:ind w:left="2880" w:hanging="360"/>
      </w:pPr>
    </w:lvl>
    <w:lvl w:ilvl="4" w:tplc="63485C2C" w:tentative="1">
      <w:start w:val="1"/>
      <w:numFmt w:val="lowerLetter"/>
      <w:lvlText w:val="%5."/>
      <w:lvlJc w:val="left"/>
      <w:pPr>
        <w:ind w:left="3600" w:hanging="360"/>
      </w:pPr>
    </w:lvl>
    <w:lvl w:ilvl="5" w:tplc="9D567E4C" w:tentative="1">
      <w:start w:val="1"/>
      <w:numFmt w:val="lowerRoman"/>
      <w:lvlText w:val="%6."/>
      <w:lvlJc w:val="right"/>
      <w:pPr>
        <w:ind w:left="4320" w:hanging="180"/>
      </w:pPr>
    </w:lvl>
    <w:lvl w:ilvl="6" w:tplc="8FA4FB90" w:tentative="1">
      <w:start w:val="1"/>
      <w:numFmt w:val="decimal"/>
      <w:lvlText w:val="%7."/>
      <w:lvlJc w:val="left"/>
      <w:pPr>
        <w:ind w:left="5040" w:hanging="360"/>
      </w:pPr>
    </w:lvl>
    <w:lvl w:ilvl="7" w:tplc="4D2E6F44" w:tentative="1">
      <w:start w:val="1"/>
      <w:numFmt w:val="lowerLetter"/>
      <w:lvlText w:val="%8."/>
      <w:lvlJc w:val="left"/>
      <w:pPr>
        <w:ind w:left="5760" w:hanging="360"/>
      </w:pPr>
    </w:lvl>
    <w:lvl w:ilvl="8" w:tplc="0B1223C0"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91DC4156">
      <w:start w:val="1"/>
      <w:numFmt w:val="decimal"/>
      <w:lvlText w:val="%1."/>
      <w:lvlJc w:val="left"/>
      <w:pPr>
        <w:ind w:left="720" w:hanging="360"/>
      </w:pPr>
      <w:rPr>
        <w:rFonts w:hint="default"/>
      </w:rPr>
    </w:lvl>
    <w:lvl w:ilvl="1" w:tplc="CF628ED4" w:tentative="1">
      <w:start w:val="1"/>
      <w:numFmt w:val="lowerLetter"/>
      <w:lvlText w:val="%2."/>
      <w:lvlJc w:val="left"/>
      <w:pPr>
        <w:ind w:left="1440" w:hanging="360"/>
      </w:pPr>
    </w:lvl>
    <w:lvl w:ilvl="2" w:tplc="FBCAFA30" w:tentative="1">
      <w:start w:val="1"/>
      <w:numFmt w:val="lowerRoman"/>
      <w:lvlText w:val="%3."/>
      <w:lvlJc w:val="right"/>
      <w:pPr>
        <w:ind w:left="2160" w:hanging="180"/>
      </w:pPr>
    </w:lvl>
    <w:lvl w:ilvl="3" w:tplc="8C60B01A" w:tentative="1">
      <w:start w:val="1"/>
      <w:numFmt w:val="decimal"/>
      <w:lvlText w:val="%4."/>
      <w:lvlJc w:val="left"/>
      <w:pPr>
        <w:ind w:left="2880" w:hanging="360"/>
      </w:pPr>
    </w:lvl>
    <w:lvl w:ilvl="4" w:tplc="5C767442" w:tentative="1">
      <w:start w:val="1"/>
      <w:numFmt w:val="lowerLetter"/>
      <w:lvlText w:val="%5."/>
      <w:lvlJc w:val="left"/>
      <w:pPr>
        <w:ind w:left="3600" w:hanging="360"/>
      </w:pPr>
    </w:lvl>
    <w:lvl w:ilvl="5" w:tplc="A29CACA4" w:tentative="1">
      <w:start w:val="1"/>
      <w:numFmt w:val="lowerRoman"/>
      <w:lvlText w:val="%6."/>
      <w:lvlJc w:val="right"/>
      <w:pPr>
        <w:ind w:left="4320" w:hanging="180"/>
      </w:pPr>
    </w:lvl>
    <w:lvl w:ilvl="6" w:tplc="BB4E2EC8" w:tentative="1">
      <w:start w:val="1"/>
      <w:numFmt w:val="decimal"/>
      <w:lvlText w:val="%7."/>
      <w:lvlJc w:val="left"/>
      <w:pPr>
        <w:ind w:left="5040" w:hanging="360"/>
      </w:pPr>
    </w:lvl>
    <w:lvl w:ilvl="7" w:tplc="3C68B73C" w:tentative="1">
      <w:start w:val="1"/>
      <w:numFmt w:val="lowerLetter"/>
      <w:lvlText w:val="%8."/>
      <w:lvlJc w:val="left"/>
      <w:pPr>
        <w:ind w:left="5760" w:hanging="360"/>
      </w:pPr>
    </w:lvl>
    <w:lvl w:ilvl="8" w:tplc="EF6A7144" w:tentative="1">
      <w:start w:val="1"/>
      <w:numFmt w:val="lowerRoman"/>
      <w:lvlText w:val="%9."/>
      <w:lvlJc w:val="right"/>
      <w:pPr>
        <w:ind w:left="6480" w:hanging="180"/>
      </w:pPr>
    </w:lvl>
  </w:abstractNum>
  <w:abstractNum w:abstractNumId="3" w15:restartNumberingAfterBreak="0">
    <w:nsid w:val="16643CC8"/>
    <w:multiLevelType w:val="hybridMultilevel"/>
    <w:tmpl w:val="193C8A4C"/>
    <w:lvl w:ilvl="0" w:tplc="31F854E4">
      <w:start w:val="1"/>
      <w:numFmt w:val="decimal"/>
      <w:lvlText w:val="%1."/>
      <w:lvlJc w:val="left"/>
      <w:pPr>
        <w:ind w:left="720" w:hanging="360"/>
      </w:pPr>
    </w:lvl>
    <w:lvl w:ilvl="1" w:tplc="2384056E" w:tentative="1">
      <w:start w:val="1"/>
      <w:numFmt w:val="lowerLetter"/>
      <w:lvlText w:val="%2."/>
      <w:lvlJc w:val="left"/>
      <w:pPr>
        <w:ind w:left="1440" w:hanging="360"/>
      </w:pPr>
    </w:lvl>
    <w:lvl w:ilvl="2" w:tplc="B192A952" w:tentative="1">
      <w:start w:val="1"/>
      <w:numFmt w:val="lowerRoman"/>
      <w:lvlText w:val="%3."/>
      <w:lvlJc w:val="right"/>
      <w:pPr>
        <w:ind w:left="2160" w:hanging="180"/>
      </w:pPr>
    </w:lvl>
    <w:lvl w:ilvl="3" w:tplc="1B1697AC" w:tentative="1">
      <w:start w:val="1"/>
      <w:numFmt w:val="decimal"/>
      <w:lvlText w:val="%4."/>
      <w:lvlJc w:val="left"/>
      <w:pPr>
        <w:ind w:left="2880" w:hanging="360"/>
      </w:pPr>
    </w:lvl>
    <w:lvl w:ilvl="4" w:tplc="0B08A670" w:tentative="1">
      <w:start w:val="1"/>
      <w:numFmt w:val="lowerLetter"/>
      <w:lvlText w:val="%5."/>
      <w:lvlJc w:val="left"/>
      <w:pPr>
        <w:ind w:left="3600" w:hanging="360"/>
      </w:pPr>
    </w:lvl>
    <w:lvl w:ilvl="5" w:tplc="A55652A2" w:tentative="1">
      <w:start w:val="1"/>
      <w:numFmt w:val="lowerRoman"/>
      <w:lvlText w:val="%6."/>
      <w:lvlJc w:val="right"/>
      <w:pPr>
        <w:ind w:left="4320" w:hanging="180"/>
      </w:pPr>
    </w:lvl>
    <w:lvl w:ilvl="6" w:tplc="8E5A8BB0" w:tentative="1">
      <w:start w:val="1"/>
      <w:numFmt w:val="decimal"/>
      <w:lvlText w:val="%7."/>
      <w:lvlJc w:val="left"/>
      <w:pPr>
        <w:ind w:left="5040" w:hanging="360"/>
      </w:pPr>
    </w:lvl>
    <w:lvl w:ilvl="7" w:tplc="7D849088" w:tentative="1">
      <w:start w:val="1"/>
      <w:numFmt w:val="lowerLetter"/>
      <w:lvlText w:val="%8."/>
      <w:lvlJc w:val="left"/>
      <w:pPr>
        <w:ind w:left="5760" w:hanging="360"/>
      </w:pPr>
    </w:lvl>
    <w:lvl w:ilvl="8" w:tplc="265E5E7E"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2"/>
  </w:num>
  <w:num w:numId="3" w16cid:durableId="1674798318">
    <w:abstractNumId w:val="1"/>
  </w:num>
  <w:num w:numId="4" w16cid:durableId="2082216347">
    <w:abstractNumId w:val="3"/>
  </w:num>
  <w:num w:numId="5" w16cid:durableId="136591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55E8"/>
    <w:rsid w:val="00070E3F"/>
    <w:rsid w:val="000D6CF0"/>
    <w:rsid w:val="00147221"/>
    <w:rsid w:val="00191A63"/>
    <w:rsid w:val="00193991"/>
    <w:rsid w:val="00195A73"/>
    <w:rsid w:val="001A297B"/>
    <w:rsid w:val="00217B7F"/>
    <w:rsid w:val="00225D8A"/>
    <w:rsid w:val="00250241"/>
    <w:rsid w:val="0025391B"/>
    <w:rsid w:val="00297558"/>
    <w:rsid w:val="002D53F6"/>
    <w:rsid w:val="002F5869"/>
    <w:rsid w:val="00336F99"/>
    <w:rsid w:val="00351D48"/>
    <w:rsid w:val="003C401E"/>
    <w:rsid w:val="004D516C"/>
    <w:rsid w:val="00521C00"/>
    <w:rsid w:val="0053073B"/>
    <w:rsid w:val="00543508"/>
    <w:rsid w:val="00564CA6"/>
    <w:rsid w:val="00565079"/>
    <w:rsid w:val="005C7FA1"/>
    <w:rsid w:val="0060557E"/>
    <w:rsid w:val="006112AD"/>
    <w:rsid w:val="00617AAC"/>
    <w:rsid w:val="00666D14"/>
    <w:rsid w:val="00693F05"/>
    <w:rsid w:val="006A19FF"/>
    <w:rsid w:val="006C67BF"/>
    <w:rsid w:val="006D3451"/>
    <w:rsid w:val="006D513B"/>
    <w:rsid w:val="0074092B"/>
    <w:rsid w:val="0079484F"/>
    <w:rsid w:val="007B4DDB"/>
    <w:rsid w:val="007C7743"/>
    <w:rsid w:val="008257F8"/>
    <w:rsid w:val="00871C1B"/>
    <w:rsid w:val="008D4681"/>
    <w:rsid w:val="008E3846"/>
    <w:rsid w:val="00910397"/>
    <w:rsid w:val="009139A1"/>
    <w:rsid w:val="00931891"/>
    <w:rsid w:val="0097664D"/>
    <w:rsid w:val="00996740"/>
    <w:rsid w:val="009A3989"/>
    <w:rsid w:val="009B1ED4"/>
    <w:rsid w:val="009B7F8F"/>
    <w:rsid w:val="009D2D07"/>
    <w:rsid w:val="009E0FB9"/>
    <w:rsid w:val="009F2369"/>
    <w:rsid w:val="00A254B5"/>
    <w:rsid w:val="00A2787B"/>
    <w:rsid w:val="00A52B04"/>
    <w:rsid w:val="00A720F5"/>
    <w:rsid w:val="00A87FA2"/>
    <w:rsid w:val="00AA135A"/>
    <w:rsid w:val="00B20E91"/>
    <w:rsid w:val="00B36CD4"/>
    <w:rsid w:val="00B4014F"/>
    <w:rsid w:val="00B47C10"/>
    <w:rsid w:val="00B52A90"/>
    <w:rsid w:val="00B6579F"/>
    <w:rsid w:val="00BB16A4"/>
    <w:rsid w:val="00BE75D1"/>
    <w:rsid w:val="00C34468"/>
    <w:rsid w:val="00C82360"/>
    <w:rsid w:val="00C9477C"/>
    <w:rsid w:val="00CA34EE"/>
    <w:rsid w:val="00CC1B2F"/>
    <w:rsid w:val="00CF16C2"/>
    <w:rsid w:val="00D86969"/>
    <w:rsid w:val="00E52DA2"/>
    <w:rsid w:val="00E6572C"/>
    <w:rsid w:val="00E74CE8"/>
    <w:rsid w:val="00E75D8D"/>
    <w:rsid w:val="00EF06E1"/>
    <w:rsid w:val="00FA29A3"/>
    <w:rsid w:val="00FB59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uiPriority w:val="1"/>
    <w:qFormat/>
    <w:rsid w:val="006C67BF"/>
  </w:style>
  <w:style w:type="character" w:styleId="Hipersaite">
    <w:name w:val="Hyperlink"/>
    <w:basedOn w:val="Noklusjumarindkopasfonts"/>
    <w:uiPriority w:val="99"/>
    <w:unhideWhenUsed/>
    <w:rsid w:val="006C67BF"/>
    <w:rPr>
      <w:color w:val="0563C1" w:themeColor="hyperlink"/>
      <w:u w:val="single"/>
    </w:rPr>
  </w:style>
  <w:style w:type="paragraph" w:styleId="Sarakstarindkopa">
    <w:name w:val="List Paragraph"/>
    <w:basedOn w:val="Parasts"/>
    <w:uiPriority w:val="34"/>
    <w:qFormat/>
    <w:rsid w:val="006C67BF"/>
    <w:pPr>
      <w:ind w:left="720"/>
      <w:contextualSpacing/>
    </w:pPr>
  </w:style>
  <w:style w:type="paragraph" w:styleId="Prskatjums">
    <w:name w:val="Revision"/>
    <w:hidden/>
    <w:uiPriority w:val="99"/>
    <w:semiHidden/>
    <w:rsid w:val="009F2369"/>
  </w:style>
  <w:style w:type="character" w:styleId="Neatrisintapieminana">
    <w:name w:val="Unresolved Mention"/>
    <w:basedOn w:val="Noklusjumarindkopasfonts"/>
    <w:uiPriority w:val="99"/>
    <w:semiHidden/>
    <w:unhideWhenUsed/>
    <w:rsid w:val="000355E8"/>
    <w:rPr>
      <w:color w:val="605E5C"/>
      <w:shd w:val="clear" w:color="auto" w:fill="E1DFDD"/>
    </w:rPr>
  </w:style>
  <w:style w:type="character" w:styleId="Komentraatsauce">
    <w:name w:val="annotation reference"/>
    <w:basedOn w:val="Noklusjumarindkopasfonts"/>
    <w:uiPriority w:val="99"/>
    <w:semiHidden/>
    <w:unhideWhenUsed/>
    <w:rsid w:val="0060557E"/>
    <w:rPr>
      <w:sz w:val="16"/>
      <w:szCs w:val="16"/>
    </w:rPr>
  </w:style>
  <w:style w:type="paragraph" w:styleId="Komentrateksts">
    <w:name w:val="annotation text"/>
    <w:basedOn w:val="Parasts"/>
    <w:link w:val="KomentratekstsRakstz"/>
    <w:uiPriority w:val="99"/>
    <w:unhideWhenUsed/>
    <w:rsid w:val="0060557E"/>
    <w:rPr>
      <w:sz w:val="20"/>
      <w:szCs w:val="20"/>
    </w:rPr>
  </w:style>
  <w:style w:type="character" w:customStyle="1" w:styleId="KomentratekstsRakstz">
    <w:name w:val="Komentāra teksts Rakstz."/>
    <w:basedOn w:val="Noklusjumarindkopasfonts"/>
    <w:link w:val="Komentrateksts"/>
    <w:uiPriority w:val="99"/>
    <w:rsid w:val="0060557E"/>
    <w:rPr>
      <w:sz w:val="20"/>
      <w:szCs w:val="20"/>
    </w:rPr>
  </w:style>
  <w:style w:type="paragraph" w:styleId="Komentratma">
    <w:name w:val="annotation subject"/>
    <w:basedOn w:val="Komentrateksts"/>
    <w:next w:val="Komentrateksts"/>
    <w:link w:val="KomentratmaRakstz"/>
    <w:uiPriority w:val="99"/>
    <w:semiHidden/>
    <w:unhideWhenUsed/>
    <w:rsid w:val="0060557E"/>
    <w:rPr>
      <w:b/>
      <w:bCs/>
    </w:rPr>
  </w:style>
  <w:style w:type="character" w:customStyle="1" w:styleId="KomentratmaRakstz">
    <w:name w:val="Komentāra tēma Rakstz."/>
    <w:basedOn w:val="KomentratekstsRakstz"/>
    <w:link w:val="Komentratma"/>
    <w:uiPriority w:val="99"/>
    <w:semiHidden/>
    <w:rsid w:val="006055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42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js@rp.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3</Pages>
  <Words>4194</Words>
  <Characters>2391</Characters>
  <Application>Microsoft Office Word</Application>
  <DocSecurity>0</DocSecurity>
  <Lines>19</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Inga Švarce</cp:lastModifiedBy>
  <cp:revision>38</cp:revision>
  <dcterms:created xsi:type="dcterms:W3CDTF">2024-06-01T14:06:00Z</dcterms:created>
  <dcterms:modified xsi:type="dcterms:W3CDTF">2025-09-09T06:16:00Z</dcterms:modified>
</cp:coreProperties>
</file>