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2190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2190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2190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2190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67812166" w:rsidR="00564CA6" w:rsidRPr="00A62EF5" w:rsidRDefault="00521906"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3.</w:t>
      </w:r>
      <w:r w:rsidR="000415A7">
        <w:rPr>
          <w:rFonts w:ascii="Times New Roman" w:hAnsi="Times New Roman" w:cs="Times New Roman"/>
        </w:rPr>
        <w:t xml:space="preserve"> </w:t>
      </w:r>
      <w:r>
        <w:rPr>
          <w:rFonts w:ascii="Times New Roman" w:hAnsi="Times New Roman" w:cs="Times New Roman"/>
        </w:rPr>
        <w:t>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A62EF5">
        <w:rPr>
          <w:rFonts w:ascii="Times New Roman" w:hAnsi="Times New Roman" w:cs="Times New Roman"/>
        </w:rPr>
        <w:tab/>
      </w:r>
      <w:r w:rsidR="00A62EF5">
        <w:rPr>
          <w:rFonts w:ascii="Times New Roman" w:hAnsi="Times New Roman" w:cs="Times New Roman"/>
        </w:rPr>
        <w:tab/>
      </w:r>
      <w:r w:rsidR="00A62EF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A62EF5">
        <w:rPr>
          <w:rFonts w:ascii="Times New Roman" w:hAnsi="Times New Roman" w:cs="Times New Roman"/>
          <w:noProof/>
        </w:rPr>
        <w:t xml:space="preserve"> </w:t>
      </w:r>
      <w:r w:rsidRPr="00A62EF5">
        <w:rPr>
          <w:rFonts w:ascii="Times New Roman" w:hAnsi="Times New Roman" w:cs="Times New Roman"/>
          <w:b/>
          <w:bCs/>
          <w:noProof/>
        </w:rPr>
        <w:t>364</w:t>
      </w:r>
    </w:p>
    <w:p w14:paraId="5CED2A65" w14:textId="77777777" w:rsidR="00564CA6" w:rsidRPr="00564CA6" w:rsidRDefault="00564CA6" w:rsidP="00564CA6">
      <w:pPr>
        <w:rPr>
          <w:rFonts w:ascii="Times New Roman" w:hAnsi="Times New Roman" w:cs="Times New Roman"/>
        </w:rPr>
      </w:pPr>
    </w:p>
    <w:p w14:paraId="07F4A8D8" w14:textId="7C1D3107" w:rsidR="004351B5" w:rsidRPr="004351B5" w:rsidRDefault="00521906" w:rsidP="004351B5">
      <w:pPr>
        <w:jc w:val="center"/>
        <w:rPr>
          <w:rFonts w:ascii="Times New Roman" w:hAnsi="Times New Roman" w:cs="Times New Roman"/>
          <w:b/>
        </w:rPr>
      </w:pPr>
      <w:bookmarkStart w:id="0" w:name="_Hlk207627028"/>
      <w:bookmarkStart w:id="1" w:name="_Hlk203732007"/>
      <w:r w:rsidRPr="004351B5">
        <w:rPr>
          <w:rFonts w:ascii="Times New Roman" w:hAnsi="Times New Roman" w:cs="Times New Roman"/>
          <w:b/>
        </w:rPr>
        <w:t xml:space="preserve">Par </w:t>
      </w:r>
      <w:proofErr w:type="spellStart"/>
      <w:r w:rsidRPr="004351B5">
        <w:rPr>
          <w:rFonts w:ascii="Times New Roman" w:hAnsi="Times New Roman" w:cs="Times New Roman"/>
          <w:b/>
        </w:rPr>
        <w:t>Puskas</w:t>
      </w:r>
      <w:proofErr w:type="spellEnd"/>
      <w:r w:rsidRPr="004351B5">
        <w:rPr>
          <w:rFonts w:ascii="Times New Roman" w:hAnsi="Times New Roman" w:cs="Times New Roman"/>
          <w:b/>
        </w:rPr>
        <w:t xml:space="preserve">  ceļa vienas zemes vienības, </w:t>
      </w:r>
      <w:proofErr w:type="spellStart"/>
      <w:r w:rsidRPr="004351B5">
        <w:rPr>
          <w:rFonts w:ascii="Times New Roman" w:hAnsi="Times New Roman" w:cs="Times New Roman"/>
          <w:b/>
        </w:rPr>
        <w:t>Putraimkalna</w:t>
      </w:r>
      <w:proofErr w:type="spellEnd"/>
      <w:r w:rsidRPr="004351B5">
        <w:rPr>
          <w:rFonts w:ascii="Times New Roman" w:hAnsi="Times New Roman" w:cs="Times New Roman"/>
          <w:b/>
        </w:rPr>
        <w:t xml:space="preserve"> ceļa, </w:t>
      </w:r>
      <w:proofErr w:type="spellStart"/>
      <w:r w:rsidRPr="004351B5">
        <w:rPr>
          <w:rFonts w:ascii="Times New Roman" w:hAnsi="Times New Roman" w:cs="Times New Roman"/>
          <w:b/>
        </w:rPr>
        <w:t>Kadagas</w:t>
      </w:r>
      <w:proofErr w:type="spellEnd"/>
      <w:r w:rsidRPr="004351B5">
        <w:rPr>
          <w:rFonts w:ascii="Times New Roman" w:hAnsi="Times New Roman" w:cs="Times New Roman"/>
          <w:b/>
        </w:rPr>
        <w:t xml:space="preserve"> ceļa un </w:t>
      </w:r>
      <w:proofErr w:type="spellStart"/>
      <w:r w:rsidRPr="004351B5">
        <w:rPr>
          <w:rFonts w:ascii="Times New Roman" w:hAnsi="Times New Roman" w:cs="Times New Roman"/>
          <w:b/>
        </w:rPr>
        <w:t>Utupurva</w:t>
      </w:r>
      <w:proofErr w:type="spellEnd"/>
      <w:r w:rsidRPr="004351B5">
        <w:rPr>
          <w:rFonts w:ascii="Times New Roman" w:hAnsi="Times New Roman" w:cs="Times New Roman"/>
          <w:b/>
        </w:rPr>
        <w:t xml:space="preserve"> ceļa daļas nodošanu valsts īpašumā Aizsardzības ministrijas valdījumā </w:t>
      </w:r>
    </w:p>
    <w:bookmarkEnd w:id="0"/>
    <w:p w14:paraId="4FFE28DB" w14:textId="77777777" w:rsidR="004351B5" w:rsidRPr="004351B5" w:rsidRDefault="004351B5" w:rsidP="004351B5">
      <w:pPr>
        <w:rPr>
          <w:rFonts w:ascii="Times New Roman" w:hAnsi="Times New Roman" w:cs="Times New Roman"/>
          <w:b/>
        </w:rPr>
      </w:pPr>
    </w:p>
    <w:p w14:paraId="647230D9" w14:textId="1DED3D35" w:rsidR="004351B5" w:rsidRPr="004351B5" w:rsidRDefault="00521906" w:rsidP="004351B5">
      <w:pPr>
        <w:spacing w:after="120"/>
        <w:jc w:val="both"/>
        <w:rPr>
          <w:rFonts w:ascii="Times New Roman" w:hAnsi="Times New Roman" w:cs="Times New Roman"/>
        </w:rPr>
      </w:pPr>
      <w:r w:rsidRPr="004351B5">
        <w:rPr>
          <w:rFonts w:ascii="Times New Roman" w:hAnsi="Times New Roman" w:cs="Times New Roman"/>
        </w:rPr>
        <w:t>Ādažu novada pašvaldība</w:t>
      </w:r>
      <w:r w:rsidR="000415A7">
        <w:rPr>
          <w:rFonts w:ascii="Times New Roman" w:hAnsi="Times New Roman" w:cs="Times New Roman"/>
        </w:rPr>
        <w:t>s dome</w:t>
      </w:r>
      <w:r w:rsidRPr="004351B5">
        <w:rPr>
          <w:rFonts w:ascii="Times New Roman" w:hAnsi="Times New Roman" w:cs="Times New Roman"/>
        </w:rPr>
        <w:t xml:space="preserve"> 2025.</w:t>
      </w:r>
      <w:r w:rsidR="000415A7">
        <w:rPr>
          <w:rFonts w:ascii="Times New Roman" w:hAnsi="Times New Roman" w:cs="Times New Roman"/>
        </w:rPr>
        <w:t xml:space="preserve"> </w:t>
      </w:r>
      <w:r w:rsidRPr="004351B5">
        <w:rPr>
          <w:rFonts w:ascii="Times New Roman" w:hAnsi="Times New Roman" w:cs="Times New Roman"/>
        </w:rPr>
        <w:t xml:space="preserve">gada 24. jūlijā pieņēma lēmumu Nr. 312 “Par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ceļa nodošanu valsts īpašumā Aizsardzības ministrijas valdījumā” (turpmāk – Lēmums), paredzot nodot bez atlīdzības valsts īpašumā Aizsardzības ministrijas (turpmāk – AM) personā nekustamā īpašuma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ceļš”, </w:t>
      </w:r>
      <w:proofErr w:type="spellStart"/>
      <w:r w:rsidRPr="004351B5">
        <w:rPr>
          <w:rFonts w:ascii="Times New Roman" w:hAnsi="Times New Roman" w:cs="Times New Roman"/>
        </w:rPr>
        <w:t>Iļķene</w:t>
      </w:r>
      <w:proofErr w:type="spellEnd"/>
      <w:r w:rsidRPr="004351B5">
        <w:rPr>
          <w:rFonts w:ascii="Times New Roman" w:hAnsi="Times New Roman" w:cs="Times New Roman"/>
        </w:rPr>
        <w:t>, Ādažu pag., Ādažu novads, kadastra Nr.</w:t>
      </w:r>
      <w:r w:rsidR="00E032C8">
        <w:rPr>
          <w:rFonts w:ascii="Times New Roman" w:hAnsi="Times New Roman" w:cs="Times New Roman"/>
        </w:rPr>
        <w:t> </w:t>
      </w:r>
      <w:r w:rsidRPr="004351B5">
        <w:rPr>
          <w:rFonts w:ascii="Times New Roman" w:hAnsi="Times New Roman" w:cs="Times New Roman"/>
        </w:rPr>
        <w:t xml:space="preserve">80440020231, divas zemes vienības ar kadastra apzīmējumu 80440050650 un 80440060057, ar mērķi - valsts aizsardzības uzdevumu nodrošināšanai, kā arī </w:t>
      </w:r>
      <w:r w:rsidR="000415A7">
        <w:rPr>
          <w:rFonts w:ascii="Times New Roman" w:hAnsi="Times New Roman" w:cs="Times New Roman"/>
        </w:rPr>
        <w:t>no</w:t>
      </w:r>
      <w:r w:rsidRPr="004351B5">
        <w:rPr>
          <w:rFonts w:ascii="Times New Roman" w:hAnsi="Times New Roman" w:cs="Times New Roman"/>
        </w:rPr>
        <w:t>lēm</w:t>
      </w:r>
      <w:r w:rsidR="000415A7">
        <w:rPr>
          <w:rFonts w:ascii="Times New Roman" w:hAnsi="Times New Roman" w:cs="Times New Roman"/>
        </w:rPr>
        <w:t>a</w:t>
      </w:r>
      <w:r w:rsidRPr="004351B5">
        <w:rPr>
          <w:rFonts w:ascii="Times New Roman" w:hAnsi="Times New Roman" w:cs="Times New Roman"/>
        </w:rPr>
        <w:t xml:space="preserve"> </w:t>
      </w:r>
      <w:r w:rsidR="000415A7" w:rsidRPr="004351B5">
        <w:rPr>
          <w:rFonts w:ascii="Times New Roman" w:hAnsi="Times New Roman" w:cs="Times New Roman"/>
        </w:rPr>
        <w:t xml:space="preserve">skatīt atsevišķi </w:t>
      </w:r>
      <w:r w:rsidRPr="004351B5">
        <w:rPr>
          <w:rFonts w:ascii="Times New Roman" w:hAnsi="Times New Roman" w:cs="Times New Roman"/>
        </w:rPr>
        <w:t xml:space="preserve">jautājumu par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w:t>
      </w:r>
      <w:r w:rsidR="000415A7">
        <w:rPr>
          <w:rFonts w:ascii="Times New Roman" w:hAnsi="Times New Roman" w:cs="Times New Roman"/>
        </w:rPr>
        <w:t>daļas</w:t>
      </w:r>
      <w:r w:rsidRPr="004351B5">
        <w:rPr>
          <w:rFonts w:ascii="Times New Roman" w:hAnsi="Times New Roman" w:cs="Times New Roman"/>
        </w:rPr>
        <w:t xml:space="preserve">, </w:t>
      </w:r>
      <w:proofErr w:type="spellStart"/>
      <w:r w:rsidRPr="004351B5">
        <w:rPr>
          <w:rFonts w:ascii="Times New Roman" w:hAnsi="Times New Roman" w:cs="Times New Roman"/>
        </w:rPr>
        <w:t>Puskas</w:t>
      </w:r>
      <w:proofErr w:type="spellEnd"/>
      <w:r w:rsidRPr="004351B5">
        <w:rPr>
          <w:rFonts w:ascii="Times New Roman" w:hAnsi="Times New Roman" w:cs="Times New Roman"/>
        </w:rPr>
        <w:t xml:space="preserve"> ceļa</w:t>
      </w:r>
      <w:r w:rsidR="00BF48A6">
        <w:rPr>
          <w:rFonts w:ascii="Times New Roman" w:hAnsi="Times New Roman" w:cs="Times New Roman"/>
        </w:rPr>
        <w:t xml:space="preserve"> vienu zemes vienību</w:t>
      </w:r>
      <w:r w:rsidRPr="004351B5">
        <w:rPr>
          <w:rFonts w:ascii="Times New Roman" w:hAnsi="Times New Roman" w:cs="Times New Roman"/>
        </w:rPr>
        <w:t xml:space="preserve">, </w:t>
      </w:r>
      <w:proofErr w:type="spellStart"/>
      <w:r w:rsidR="000415A7" w:rsidRPr="004351B5">
        <w:rPr>
          <w:rFonts w:ascii="Times New Roman" w:hAnsi="Times New Roman" w:cs="Times New Roman"/>
        </w:rPr>
        <w:t>Utupurva</w:t>
      </w:r>
      <w:proofErr w:type="spellEnd"/>
      <w:r w:rsidR="000415A7" w:rsidRPr="004351B5">
        <w:rPr>
          <w:rFonts w:ascii="Times New Roman" w:hAnsi="Times New Roman" w:cs="Times New Roman"/>
        </w:rPr>
        <w:t xml:space="preserve"> ceļa daļas </w:t>
      </w:r>
      <w:r w:rsidR="000415A7">
        <w:rPr>
          <w:rFonts w:ascii="Times New Roman" w:hAnsi="Times New Roman" w:cs="Times New Roman"/>
        </w:rPr>
        <w:t xml:space="preserve">un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w:t>
      </w:r>
      <w:r w:rsidR="000415A7">
        <w:rPr>
          <w:rFonts w:ascii="Times New Roman" w:hAnsi="Times New Roman" w:cs="Times New Roman"/>
        </w:rPr>
        <w:t>a</w:t>
      </w:r>
      <w:r w:rsidRPr="004351B5">
        <w:rPr>
          <w:rFonts w:ascii="Times New Roman" w:hAnsi="Times New Roman" w:cs="Times New Roman"/>
        </w:rPr>
        <w:t xml:space="preserve"> pārņemšanu valsts īpašumā AM valdījumā.  </w:t>
      </w:r>
    </w:p>
    <w:p w14:paraId="0BC8E621" w14:textId="12152FCF" w:rsidR="004351B5" w:rsidRPr="004351B5" w:rsidRDefault="00521906" w:rsidP="004351B5">
      <w:pPr>
        <w:spacing w:after="120"/>
        <w:jc w:val="both"/>
        <w:rPr>
          <w:rFonts w:ascii="Times New Roman" w:hAnsi="Times New Roman" w:cs="Times New Roman"/>
        </w:rPr>
      </w:pPr>
      <w:r w:rsidRPr="004351B5">
        <w:rPr>
          <w:rFonts w:ascii="Times New Roman" w:hAnsi="Times New Roman" w:cs="Times New Roman"/>
        </w:rPr>
        <w:t>Pamatojoties uz Lēmumu AM sagatavoj</w:t>
      </w:r>
      <w:r w:rsidR="000415A7">
        <w:rPr>
          <w:rFonts w:ascii="Times New Roman" w:hAnsi="Times New Roman" w:cs="Times New Roman"/>
        </w:rPr>
        <w:t>a</w:t>
      </w:r>
      <w:r w:rsidRPr="004351B5">
        <w:rPr>
          <w:rFonts w:ascii="Times New Roman" w:hAnsi="Times New Roman" w:cs="Times New Roman"/>
        </w:rPr>
        <w:t xml:space="preserve"> vienošan</w:t>
      </w:r>
      <w:r w:rsidR="000415A7">
        <w:rPr>
          <w:rFonts w:ascii="Times New Roman" w:hAnsi="Times New Roman" w:cs="Times New Roman"/>
        </w:rPr>
        <w:t xml:space="preserve">ās projektu, </w:t>
      </w:r>
      <w:r w:rsidRPr="004351B5">
        <w:rPr>
          <w:rFonts w:ascii="Times New Roman" w:hAnsi="Times New Roman" w:cs="Times New Roman"/>
        </w:rPr>
        <w:t>paredz</w:t>
      </w:r>
      <w:r w:rsidR="000415A7">
        <w:rPr>
          <w:rFonts w:ascii="Times New Roman" w:hAnsi="Times New Roman" w:cs="Times New Roman"/>
        </w:rPr>
        <w:t>ot</w:t>
      </w:r>
      <w:r w:rsidRPr="004351B5">
        <w:rPr>
          <w:rFonts w:ascii="Times New Roman" w:hAnsi="Times New Roman" w:cs="Times New Roman"/>
        </w:rPr>
        <w:t xml:space="preserve"> </w:t>
      </w:r>
      <w:r w:rsidR="000415A7">
        <w:rPr>
          <w:rFonts w:ascii="Times New Roman" w:hAnsi="Times New Roman" w:cs="Times New Roman"/>
        </w:rPr>
        <w:t>p</w:t>
      </w:r>
      <w:r w:rsidRPr="004351B5">
        <w:rPr>
          <w:rFonts w:ascii="Times New Roman" w:hAnsi="Times New Roman" w:cs="Times New Roman"/>
        </w:rPr>
        <w:t xml:space="preserve">ašvaldībai piešķirt </w:t>
      </w:r>
      <w:r w:rsidR="000415A7" w:rsidRPr="004351B5">
        <w:rPr>
          <w:rFonts w:ascii="Times New Roman" w:hAnsi="Times New Roman" w:cs="Times New Roman"/>
        </w:rPr>
        <w:t>888 70</w:t>
      </w:r>
      <w:r w:rsidR="0058709A">
        <w:rPr>
          <w:rFonts w:ascii="Times New Roman" w:hAnsi="Times New Roman" w:cs="Times New Roman"/>
        </w:rPr>
        <w:t>2</w:t>
      </w:r>
      <w:r w:rsidR="000415A7" w:rsidRPr="004351B5">
        <w:rPr>
          <w:rFonts w:ascii="Times New Roman" w:hAnsi="Times New Roman" w:cs="Times New Roman"/>
        </w:rPr>
        <w:t xml:space="preserve">,96 EUR </w:t>
      </w:r>
      <w:proofErr w:type="spellStart"/>
      <w:r w:rsidRPr="004351B5">
        <w:rPr>
          <w:rFonts w:ascii="Times New Roman" w:hAnsi="Times New Roman" w:cs="Times New Roman"/>
        </w:rPr>
        <w:t>Vecštāles</w:t>
      </w:r>
      <w:proofErr w:type="spellEnd"/>
      <w:r w:rsidRPr="004351B5">
        <w:rPr>
          <w:rFonts w:ascii="Times New Roman" w:hAnsi="Times New Roman" w:cs="Times New Roman"/>
        </w:rPr>
        <w:t xml:space="preserve"> ceļa (zemes vienību kadastra apzīmējumi 8044 005 0111 un 8044 006 0058) seguma pastiprināšanai, vienlai</w:t>
      </w:r>
      <w:r w:rsidR="000415A7">
        <w:rPr>
          <w:rFonts w:ascii="Times New Roman" w:hAnsi="Times New Roman" w:cs="Times New Roman"/>
        </w:rPr>
        <w:t>kus</w:t>
      </w:r>
      <w:r w:rsidRPr="004351B5">
        <w:rPr>
          <w:rFonts w:ascii="Times New Roman" w:hAnsi="Times New Roman" w:cs="Times New Roman"/>
        </w:rPr>
        <w:t xml:space="preserve"> paredzot pašvaldībai piederošo ceļu vai atsevišķu ceļu posmu </w:t>
      </w:r>
      <w:r w:rsidRPr="000415A7">
        <w:rPr>
          <w:rFonts w:ascii="Times New Roman" w:hAnsi="Times New Roman" w:cs="Times New Roman"/>
        </w:rPr>
        <w:t>(</w:t>
      </w:r>
      <w:proofErr w:type="spellStart"/>
      <w:r w:rsidRPr="00BB35FF">
        <w:rPr>
          <w:rFonts w:ascii="Times New Roman" w:hAnsi="Times New Roman" w:cs="Times New Roman"/>
        </w:rPr>
        <w:t>Kadagas</w:t>
      </w:r>
      <w:proofErr w:type="spellEnd"/>
      <w:r w:rsidRPr="00BB35FF">
        <w:rPr>
          <w:rFonts w:ascii="Times New Roman" w:hAnsi="Times New Roman" w:cs="Times New Roman"/>
        </w:rPr>
        <w:t xml:space="preserve"> ceļš, </w:t>
      </w:r>
      <w:proofErr w:type="spellStart"/>
      <w:r w:rsidRPr="00BB35FF">
        <w:rPr>
          <w:rFonts w:ascii="Times New Roman" w:hAnsi="Times New Roman" w:cs="Times New Roman"/>
        </w:rPr>
        <w:t>Putraimkalna</w:t>
      </w:r>
      <w:proofErr w:type="spellEnd"/>
      <w:r w:rsidRPr="00BB35FF">
        <w:rPr>
          <w:rFonts w:ascii="Times New Roman" w:hAnsi="Times New Roman" w:cs="Times New Roman"/>
        </w:rPr>
        <w:t xml:space="preserve"> ceļš, </w:t>
      </w:r>
      <w:proofErr w:type="spellStart"/>
      <w:r w:rsidRPr="00BB35FF">
        <w:rPr>
          <w:rFonts w:ascii="Times New Roman" w:hAnsi="Times New Roman" w:cs="Times New Roman"/>
        </w:rPr>
        <w:t>Puskas</w:t>
      </w:r>
      <w:proofErr w:type="spellEnd"/>
      <w:r w:rsidRPr="00BB35FF">
        <w:rPr>
          <w:rFonts w:ascii="Times New Roman" w:hAnsi="Times New Roman" w:cs="Times New Roman"/>
        </w:rPr>
        <w:t xml:space="preserve"> ceļš</w:t>
      </w:r>
      <w:r w:rsidR="000415A7">
        <w:rPr>
          <w:rFonts w:ascii="Times New Roman" w:hAnsi="Times New Roman" w:cs="Times New Roman"/>
        </w:rPr>
        <w:t xml:space="preserve"> un</w:t>
      </w:r>
      <w:r w:rsidRPr="00BF48A6">
        <w:rPr>
          <w:rFonts w:ascii="Times New Roman" w:hAnsi="Times New Roman" w:cs="Times New Roman"/>
        </w:rPr>
        <w:t xml:space="preserve"> </w:t>
      </w:r>
      <w:proofErr w:type="spellStart"/>
      <w:r w:rsidRPr="00BF48A6">
        <w:rPr>
          <w:rFonts w:ascii="Times New Roman" w:hAnsi="Times New Roman" w:cs="Times New Roman"/>
        </w:rPr>
        <w:t>Utupurva</w:t>
      </w:r>
      <w:proofErr w:type="spellEnd"/>
      <w:r w:rsidRPr="00BF48A6">
        <w:rPr>
          <w:rFonts w:ascii="Times New Roman" w:hAnsi="Times New Roman" w:cs="Times New Roman"/>
        </w:rPr>
        <w:t xml:space="preserve"> ceļš)</w:t>
      </w:r>
      <w:r w:rsidRPr="004351B5">
        <w:rPr>
          <w:rFonts w:ascii="Times New Roman" w:hAnsi="Times New Roman" w:cs="Times New Roman"/>
        </w:rPr>
        <w:t xml:space="preserve"> īpašumtiesību pārņemšanu, </w:t>
      </w:r>
      <w:r w:rsidR="000415A7">
        <w:rPr>
          <w:rFonts w:ascii="Times New Roman" w:hAnsi="Times New Roman" w:cs="Times New Roman"/>
        </w:rPr>
        <w:t>kas</w:t>
      </w:r>
      <w:r w:rsidRPr="004351B5">
        <w:rPr>
          <w:rFonts w:ascii="Times New Roman" w:hAnsi="Times New Roman" w:cs="Times New Roman"/>
        </w:rPr>
        <w:t xml:space="preserve"> nepieciešam</w:t>
      </w:r>
      <w:r w:rsidR="000415A7">
        <w:rPr>
          <w:rFonts w:ascii="Times New Roman" w:hAnsi="Times New Roman" w:cs="Times New Roman"/>
        </w:rPr>
        <w:t>i</w:t>
      </w:r>
      <w:r w:rsidRPr="004351B5">
        <w:rPr>
          <w:rFonts w:ascii="Times New Roman" w:hAnsi="Times New Roman" w:cs="Times New Roman"/>
        </w:rPr>
        <w:t xml:space="preserve"> Nacionālo bruņoto spēku un sabiedroto spēku vajadzībām.  </w:t>
      </w:r>
    </w:p>
    <w:p w14:paraId="353125AE" w14:textId="4A3232C1" w:rsidR="004351B5" w:rsidRPr="004351B5" w:rsidRDefault="00521906" w:rsidP="004351B5">
      <w:pPr>
        <w:spacing w:after="120"/>
        <w:jc w:val="both"/>
        <w:rPr>
          <w:rFonts w:ascii="Times New Roman" w:hAnsi="Times New Roman" w:cs="Times New Roman"/>
        </w:rPr>
      </w:pPr>
      <w:bookmarkStart w:id="2" w:name="_Hlk207627551"/>
      <w:r w:rsidRPr="004351B5">
        <w:rPr>
          <w:rFonts w:ascii="Times New Roman" w:hAnsi="Times New Roman" w:cs="Times New Roman"/>
        </w:rPr>
        <w:t xml:space="preserve">Saskaņā ar Rīgas rajona tiesas Ādažu </w:t>
      </w:r>
      <w:r w:rsidR="00BB35FF">
        <w:rPr>
          <w:rFonts w:ascii="Times New Roman" w:hAnsi="Times New Roman" w:cs="Times New Roman"/>
        </w:rPr>
        <w:t>pagasta</w:t>
      </w:r>
      <w:r w:rsidR="00BB35FF" w:rsidRPr="004351B5">
        <w:rPr>
          <w:rFonts w:ascii="Times New Roman" w:hAnsi="Times New Roman" w:cs="Times New Roman"/>
        </w:rPr>
        <w:t xml:space="preserve"> </w:t>
      </w:r>
      <w:r w:rsidRPr="004351B5">
        <w:rPr>
          <w:rFonts w:ascii="Times New Roman" w:hAnsi="Times New Roman" w:cs="Times New Roman"/>
        </w:rPr>
        <w:t>zemesgrāmatas nodalījumu Nr. 100000604802, pašvaldība ir nekustamā īpašuma “</w:t>
      </w:r>
      <w:proofErr w:type="spellStart"/>
      <w:r w:rsidRPr="004351B5">
        <w:rPr>
          <w:rFonts w:ascii="Times New Roman" w:hAnsi="Times New Roman" w:cs="Times New Roman"/>
          <w:b/>
          <w:bCs/>
        </w:rPr>
        <w:t>Puskas</w:t>
      </w:r>
      <w:proofErr w:type="spellEnd"/>
      <w:r w:rsidRPr="004351B5">
        <w:rPr>
          <w:rFonts w:ascii="Times New Roman" w:hAnsi="Times New Roman" w:cs="Times New Roman"/>
          <w:b/>
          <w:bCs/>
        </w:rPr>
        <w:t xml:space="preserve"> ceļš”</w:t>
      </w:r>
      <w:r w:rsidRPr="004351B5">
        <w:rPr>
          <w:rFonts w:ascii="Times New Roman" w:hAnsi="Times New Roman" w:cs="Times New Roman"/>
        </w:rPr>
        <w:t xml:space="preserve"> (kadastra Nr.</w:t>
      </w:r>
      <w:r w:rsidR="00BB35FF">
        <w:rPr>
          <w:rFonts w:ascii="Times New Roman" w:hAnsi="Times New Roman" w:cs="Times New Roman"/>
        </w:rPr>
        <w:t> </w:t>
      </w:r>
      <w:bookmarkStart w:id="3" w:name="_Hlk207630220"/>
      <w:r w:rsidRPr="004351B5">
        <w:rPr>
          <w:rFonts w:ascii="Times New Roman" w:hAnsi="Times New Roman" w:cs="Times New Roman"/>
        </w:rPr>
        <w:t>80440050109</w:t>
      </w:r>
      <w:bookmarkEnd w:id="3"/>
      <w:r w:rsidRPr="004351B5">
        <w:rPr>
          <w:rFonts w:ascii="Times New Roman" w:hAnsi="Times New Roman" w:cs="Times New Roman"/>
        </w:rPr>
        <w:t>) īpašnieks. Nekustamais īpašums sastāv no 2 zemes vienībām, t.i., zemes vienība 2,91 ha</w:t>
      </w:r>
      <w:r w:rsidRPr="004351B5">
        <w:rPr>
          <w:rFonts w:ascii="Times New Roman" w:hAnsi="Times New Roman" w:cs="Times New Roman"/>
          <w:vertAlign w:val="superscript"/>
        </w:rPr>
        <w:t xml:space="preserve"> </w:t>
      </w:r>
      <w:r w:rsidRPr="004351B5">
        <w:rPr>
          <w:rFonts w:ascii="Times New Roman" w:hAnsi="Times New Roman" w:cs="Times New Roman"/>
        </w:rPr>
        <w:t xml:space="preserve">platībā ar kadastra </w:t>
      </w:r>
      <w:proofErr w:type="spellStart"/>
      <w:r w:rsidRPr="004351B5">
        <w:rPr>
          <w:rFonts w:ascii="Times New Roman" w:hAnsi="Times New Roman" w:cs="Times New Roman"/>
        </w:rPr>
        <w:t>apz</w:t>
      </w:r>
      <w:proofErr w:type="spellEnd"/>
      <w:r w:rsidRPr="004351B5">
        <w:rPr>
          <w:rFonts w:ascii="Times New Roman" w:hAnsi="Times New Roman" w:cs="Times New Roman"/>
        </w:rPr>
        <w:t>. 80440050109 un  zemes vienība 2,28 ha platībā</w:t>
      </w:r>
      <w:r w:rsidR="00A07B7B">
        <w:rPr>
          <w:rFonts w:ascii="Times New Roman" w:hAnsi="Times New Roman" w:cs="Times New Roman"/>
        </w:rPr>
        <w:t>,</w:t>
      </w:r>
      <w:r w:rsidRPr="004351B5">
        <w:rPr>
          <w:rFonts w:ascii="Times New Roman" w:hAnsi="Times New Roman" w:cs="Times New Roman"/>
        </w:rPr>
        <w:t xml:space="preserve"> ar kadastra </w:t>
      </w:r>
      <w:proofErr w:type="spellStart"/>
      <w:r w:rsidRPr="004351B5">
        <w:rPr>
          <w:rFonts w:ascii="Times New Roman" w:hAnsi="Times New Roman" w:cs="Times New Roman"/>
        </w:rPr>
        <w:t>apz</w:t>
      </w:r>
      <w:proofErr w:type="spellEnd"/>
      <w:r w:rsidRPr="004351B5">
        <w:rPr>
          <w:rFonts w:ascii="Times New Roman" w:hAnsi="Times New Roman" w:cs="Times New Roman"/>
        </w:rPr>
        <w:t>. 80440010129.</w:t>
      </w:r>
    </w:p>
    <w:bookmarkEnd w:id="2"/>
    <w:p w14:paraId="397F45B3" w14:textId="09C0D970" w:rsidR="004351B5" w:rsidRPr="00BF48A6" w:rsidRDefault="00521906" w:rsidP="004351B5">
      <w:pPr>
        <w:spacing w:after="120"/>
        <w:jc w:val="both"/>
        <w:rPr>
          <w:rFonts w:ascii="Times New Roman" w:hAnsi="Times New Roman" w:cs="Times New Roman"/>
        </w:rPr>
      </w:pPr>
      <w:r w:rsidRPr="004351B5">
        <w:rPr>
          <w:rFonts w:ascii="Times New Roman" w:hAnsi="Times New Roman" w:cs="Times New Roman"/>
        </w:rPr>
        <w:t xml:space="preserve">Saskaņā ar Valsts zemes dienesta </w:t>
      </w:r>
      <w:r w:rsidR="00BB35FF">
        <w:rPr>
          <w:rFonts w:ascii="Times New Roman" w:hAnsi="Times New Roman" w:cs="Times New Roman"/>
        </w:rPr>
        <w:t xml:space="preserve">Nekustamā īpašuma valsts </w:t>
      </w:r>
      <w:r w:rsidRPr="004351B5">
        <w:rPr>
          <w:rFonts w:ascii="Times New Roman" w:hAnsi="Times New Roman" w:cs="Times New Roman"/>
        </w:rPr>
        <w:t xml:space="preserve">kadastra </w:t>
      </w:r>
      <w:r w:rsidR="00EF4D55" w:rsidRPr="004351B5">
        <w:rPr>
          <w:rFonts w:ascii="Times New Roman" w:hAnsi="Times New Roman" w:cs="Times New Roman"/>
        </w:rPr>
        <w:t>informācij</w:t>
      </w:r>
      <w:r w:rsidR="00EF4D55">
        <w:rPr>
          <w:rFonts w:ascii="Times New Roman" w:hAnsi="Times New Roman" w:cs="Times New Roman"/>
        </w:rPr>
        <w:t>as sistēmas datiem (turpmāk – kadastrs)</w:t>
      </w:r>
      <w:r w:rsidR="00EF4D55" w:rsidRPr="004351B5">
        <w:rPr>
          <w:rFonts w:ascii="Times New Roman" w:hAnsi="Times New Roman" w:cs="Times New Roman"/>
        </w:rPr>
        <w:t xml:space="preserve"> </w:t>
      </w:r>
      <w:r w:rsidRPr="004351B5">
        <w:rPr>
          <w:rFonts w:ascii="Times New Roman" w:hAnsi="Times New Roman" w:cs="Times New Roman"/>
        </w:rPr>
        <w:t>nekustamā īpašuma “</w:t>
      </w:r>
      <w:proofErr w:type="spellStart"/>
      <w:r w:rsidRPr="004351B5">
        <w:rPr>
          <w:rFonts w:ascii="Times New Roman" w:hAnsi="Times New Roman" w:cs="Times New Roman"/>
        </w:rPr>
        <w:t>Puskas</w:t>
      </w:r>
      <w:proofErr w:type="spellEnd"/>
      <w:r w:rsidRPr="004351B5">
        <w:rPr>
          <w:rFonts w:ascii="Times New Roman" w:hAnsi="Times New Roman" w:cs="Times New Roman"/>
        </w:rPr>
        <w:t xml:space="preserve"> ceļš” </w:t>
      </w:r>
      <w:r w:rsidR="008837A9" w:rsidRPr="004351B5">
        <w:rPr>
          <w:rFonts w:ascii="Times New Roman" w:hAnsi="Times New Roman" w:cs="Times New Roman"/>
        </w:rPr>
        <w:t>zemes vienība</w:t>
      </w:r>
      <w:r w:rsidR="008837A9">
        <w:rPr>
          <w:rFonts w:ascii="Times New Roman" w:hAnsi="Times New Roman" w:cs="Times New Roman"/>
        </w:rPr>
        <w:t>s</w:t>
      </w:r>
      <w:r w:rsidR="008837A9" w:rsidRPr="004351B5">
        <w:rPr>
          <w:rFonts w:ascii="Times New Roman" w:hAnsi="Times New Roman" w:cs="Times New Roman"/>
        </w:rPr>
        <w:t xml:space="preserve"> ar kadastra </w:t>
      </w:r>
      <w:proofErr w:type="spellStart"/>
      <w:r w:rsidR="008837A9" w:rsidRPr="004351B5">
        <w:rPr>
          <w:rFonts w:ascii="Times New Roman" w:hAnsi="Times New Roman" w:cs="Times New Roman"/>
        </w:rPr>
        <w:t>apz</w:t>
      </w:r>
      <w:proofErr w:type="spellEnd"/>
      <w:r w:rsidR="008837A9" w:rsidRPr="004351B5">
        <w:rPr>
          <w:rFonts w:ascii="Times New Roman" w:hAnsi="Times New Roman" w:cs="Times New Roman"/>
        </w:rPr>
        <w:t xml:space="preserve">. 80440050109 </w:t>
      </w:r>
      <w:r w:rsidR="00BB35FF">
        <w:rPr>
          <w:rFonts w:ascii="Times New Roman" w:hAnsi="Times New Roman" w:cs="Times New Roman"/>
        </w:rPr>
        <w:t>nekustamā īpašuma l</w:t>
      </w:r>
      <w:r w:rsidRPr="004351B5">
        <w:rPr>
          <w:rFonts w:ascii="Times New Roman" w:hAnsi="Times New Roman" w:cs="Times New Roman"/>
        </w:rPr>
        <w:t xml:space="preserve">ietošanas </w:t>
      </w:r>
      <w:r w:rsidR="00BB35FF">
        <w:rPr>
          <w:rFonts w:ascii="Times New Roman" w:hAnsi="Times New Roman" w:cs="Times New Roman"/>
        </w:rPr>
        <w:t>mērķi</w:t>
      </w:r>
      <w:r w:rsidR="00BB35FF" w:rsidRPr="004351B5">
        <w:rPr>
          <w:rFonts w:ascii="Times New Roman" w:hAnsi="Times New Roman" w:cs="Times New Roman"/>
        </w:rPr>
        <w:t xml:space="preserve">s </w:t>
      </w:r>
      <w:r w:rsidRPr="004351B5">
        <w:rPr>
          <w:rFonts w:ascii="Times New Roman" w:hAnsi="Times New Roman" w:cs="Times New Roman"/>
        </w:rPr>
        <w:t xml:space="preserve">– zeme dzelzceļa infrastruktūras zemes </w:t>
      </w:r>
      <w:r w:rsidRPr="00BF48A6">
        <w:rPr>
          <w:rFonts w:ascii="Times New Roman" w:hAnsi="Times New Roman" w:cs="Times New Roman"/>
        </w:rPr>
        <w:t>nodalījuma joslā un ceļu zemes nodalījuma joslā</w:t>
      </w:r>
      <w:r w:rsidR="00EF4D55" w:rsidRPr="00BF48A6">
        <w:rPr>
          <w:rFonts w:ascii="Times New Roman" w:hAnsi="Times New Roman" w:cs="Times New Roman"/>
        </w:rPr>
        <w:t xml:space="preserve"> (kods 1101)</w:t>
      </w:r>
      <w:r w:rsidRPr="00BF48A6">
        <w:rPr>
          <w:rFonts w:ascii="Times New Roman" w:hAnsi="Times New Roman" w:cs="Times New Roman"/>
        </w:rPr>
        <w:t>, un tā</w:t>
      </w:r>
      <w:r w:rsidR="008837A9" w:rsidRPr="00BF48A6">
        <w:rPr>
          <w:rFonts w:ascii="Times New Roman" w:hAnsi="Times New Roman" w:cs="Times New Roman"/>
        </w:rPr>
        <w:t>s</w:t>
      </w:r>
      <w:r w:rsidRPr="00BF48A6">
        <w:rPr>
          <w:rFonts w:ascii="Times New Roman" w:hAnsi="Times New Roman" w:cs="Times New Roman"/>
        </w:rPr>
        <w:t xml:space="preserve"> </w:t>
      </w:r>
      <w:r w:rsidR="00EF4D55" w:rsidRPr="00BF48A6">
        <w:rPr>
          <w:rFonts w:ascii="Times New Roman" w:hAnsi="Times New Roman" w:cs="Times New Roman"/>
        </w:rPr>
        <w:t xml:space="preserve">fiskālā </w:t>
      </w:r>
      <w:r w:rsidRPr="00BF48A6">
        <w:rPr>
          <w:rFonts w:ascii="Times New Roman" w:hAnsi="Times New Roman" w:cs="Times New Roman"/>
        </w:rPr>
        <w:t xml:space="preserve">kadastrālā vērtība ir EUR </w:t>
      </w:r>
      <w:r w:rsidR="00EF4D55" w:rsidRPr="00BF48A6">
        <w:rPr>
          <w:rFonts w:ascii="Times New Roman" w:hAnsi="Times New Roman" w:cs="Times New Roman"/>
        </w:rPr>
        <w:t>4074,- un universālā kadastrālā vērtība ir EUR 8148,-.</w:t>
      </w:r>
    </w:p>
    <w:p w14:paraId="62A1B46C" w14:textId="5D81EB41" w:rsidR="004351B5" w:rsidRPr="004351B5" w:rsidRDefault="00521906" w:rsidP="004351B5">
      <w:pPr>
        <w:spacing w:after="120"/>
        <w:jc w:val="both"/>
        <w:rPr>
          <w:rFonts w:ascii="Times New Roman" w:hAnsi="Times New Roman" w:cs="Times New Roman"/>
        </w:rPr>
      </w:pPr>
      <w:r w:rsidRPr="004351B5">
        <w:rPr>
          <w:rFonts w:ascii="Times New Roman" w:hAnsi="Times New Roman" w:cs="Times New Roman"/>
        </w:rPr>
        <w:t xml:space="preserve">Saskaņā ar Rīgas rajona tiesas Ādažu </w:t>
      </w:r>
      <w:r w:rsidR="00EF4D55">
        <w:rPr>
          <w:rFonts w:ascii="Times New Roman" w:hAnsi="Times New Roman" w:cs="Times New Roman"/>
        </w:rPr>
        <w:t>pagasta</w:t>
      </w:r>
      <w:r w:rsidR="00EF4D55" w:rsidRPr="004351B5">
        <w:rPr>
          <w:rFonts w:ascii="Times New Roman" w:hAnsi="Times New Roman" w:cs="Times New Roman"/>
        </w:rPr>
        <w:t xml:space="preserve"> </w:t>
      </w:r>
      <w:r w:rsidRPr="004351B5">
        <w:rPr>
          <w:rFonts w:ascii="Times New Roman" w:hAnsi="Times New Roman" w:cs="Times New Roman"/>
        </w:rPr>
        <w:t>zemesgrāmatas nodalījumu Nr. 100000604792, pašvaldība ir nekustamā īpašuma “</w:t>
      </w:r>
      <w:proofErr w:type="spellStart"/>
      <w:r w:rsidRPr="004351B5">
        <w:rPr>
          <w:rFonts w:ascii="Times New Roman" w:hAnsi="Times New Roman" w:cs="Times New Roman"/>
          <w:b/>
          <w:bCs/>
        </w:rPr>
        <w:t>Putraimkalna</w:t>
      </w:r>
      <w:proofErr w:type="spellEnd"/>
      <w:r w:rsidRPr="004351B5">
        <w:rPr>
          <w:rFonts w:ascii="Times New Roman" w:hAnsi="Times New Roman" w:cs="Times New Roman"/>
          <w:b/>
          <w:bCs/>
        </w:rPr>
        <w:t xml:space="preserve"> ceļš”</w:t>
      </w:r>
      <w:r w:rsidRPr="004351B5">
        <w:rPr>
          <w:rFonts w:ascii="Times New Roman" w:hAnsi="Times New Roman" w:cs="Times New Roman"/>
        </w:rPr>
        <w:t xml:space="preserve"> (kadastra Nr. </w:t>
      </w:r>
      <w:bookmarkStart w:id="4" w:name="_Hlk207628904"/>
      <w:r w:rsidRPr="004351B5">
        <w:rPr>
          <w:rFonts w:ascii="Times New Roman" w:hAnsi="Times New Roman" w:cs="Times New Roman"/>
        </w:rPr>
        <w:t>80440060091</w:t>
      </w:r>
      <w:bookmarkEnd w:id="4"/>
      <w:r w:rsidRPr="004351B5">
        <w:rPr>
          <w:rFonts w:ascii="Times New Roman" w:hAnsi="Times New Roman" w:cs="Times New Roman"/>
        </w:rPr>
        <w:t>) īpašnieks. Nekustamais īpašums sastāv no zemes vienības 5,74 ha</w:t>
      </w:r>
      <w:r w:rsidRPr="004351B5">
        <w:rPr>
          <w:rFonts w:ascii="Times New Roman" w:hAnsi="Times New Roman" w:cs="Times New Roman"/>
          <w:vertAlign w:val="superscript"/>
        </w:rPr>
        <w:t xml:space="preserve"> </w:t>
      </w:r>
      <w:r w:rsidRPr="004351B5">
        <w:rPr>
          <w:rFonts w:ascii="Times New Roman" w:hAnsi="Times New Roman" w:cs="Times New Roman"/>
        </w:rPr>
        <w:t>platībā</w:t>
      </w:r>
      <w:r w:rsidR="00A07B7B">
        <w:rPr>
          <w:rFonts w:ascii="Times New Roman" w:hAnsi="Times New Roman" w:cs="Times New Roman"/>
        </w:rPr>
        <w:t>,</w:t>
      </w:r>
      <w:r w:rsidRPr="004351B5">
        <w:rPr>
          <w:rFonts w:ascii="Times New Roman" w:hAnsi="Times New Roman" w:cs="Times New Roman"/>
        </w:rPr>
        <w:t xml:space="preserve"> ar kadastra </w:t>
      </w:r>
      <w:proofErr w:type="spellStart"/>
      <w:r w:rsidRPr="004351B5">
        <w:rPr>
          <w:rFonts w:ascii="Times New Roman" w:hAnsi="Times New Roman" w:cs="Times New Roman"/>
        </w:rPr>
        <w:t>apz</w:t>
      </w:r>
      <w:proofErr w:type="spellEnd"/>
      <w:r w:rsidRPr="004351B5">
        <w:rPr>
          <w:rFonts w:ascii="Times New Roman" w:hAnsi="Times New Roman" w:cs="Times New Roman"/>
        </w:rPr>
        <w:t xml:space="preserve">. 80440060091. </w:t>
      </w:r>
    </w:p>
    <w:p w14:paraId="70938F9D" w14:textId="77EFC9CB" w:rsidR="004351B5" w:rsidRPr="00BF48A6" w:rsidRDefault="00521906" w:rsidP="004351B5">
      <w:pPr>
        <w:spacing w:after="120"/>
        <w:jc w:val="both"/>
        <w:rPr>
          <w:rFonts w:ascii="Times New Roman" w:hAnsi="Times New Roman" w:cs="Times New Roman"/>
        </w:rPr>
      </w:pPr>
      <w:r w:rsidRPr="004351B5">
        <w:rPr>
          <w:rFonts w:ascii="Times New Roman" w:hAnsi="Times New Roman" w:cs="Times New Roman"/>
        </w:rPr>
        <w:t>Saskaņā ar kadastra informāciju nekustamā īpašuma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ceļš” </w:t>
      </w:r>
      <w:r w:rsidR="001E30D2">
        <w:rPr>
          <w:rFonts w:ascii="Times New Roman" w:hAnsi="Times New Roman" w:cs="Times New Roman"/>
        </w:rPr>
        <w:t xml:space="preserve">zemes vienības </w:t>
      </w:r>
      <w:r w:rsidR="00EF4D55">
        <w:rPr>
          <w:rFonts w:ascii="Times New Roman" w:hAnsi="Times New Roman" w:cs="Times New Roman"/>
        </w:rPr>
        <w:t>nekustamā īpašuma l</w:t>
      </w:r>
      <w:r w:rsidR="00EF4D55" w:rsidRPr="004351B5">
        <w:rPr>
          <w:rFonts w:ascii="Times New Roman" w:hAnsi="Times New Roman" w:cs="Times New Roman"/>
        </w:rPr>
        <w:t xml:space="preserve">ietošanas </w:t>
      </w:r>
      <w:r w:rsidR="00EF4D55">
        <w:rPr>
          <w:rFonts w:ascii="Times New Roman" w:hAnsi="Times New Roman" w:cs="Times New Roman"/>
        </w:rPr>
        <w:t>mērķi</w:t>
      </w:r>
      <w:r w:rsidR="00EF4D55" w:rsidRPr="004351B5">
        <w:rPr>
          <w:rFonts w:ascii="Times New Roman" w:hAnsi="Times New Roman" w:cs="Times New Roman"/>
        </w:rPr>
        <w:t>s</w:t>
      </w:r>
      <w:r w:rsidRPr="004351B5">
        <w:rPr>
          <w:rFonts w:ascii="Times New Roman" w:hAnsi="Times New Roman" w:cs="Times New Roman"/>
        </w:rPr>
        <w:t xml:space="preserve"> – zeme dzelzceļa infrastruktūras zemes nodalījuma joslā </w:t>
      </w:r>
      <w:r w:rsidRPr="00BF48A6">
        <w:rPr>
          <w:rFonts w:ascii="Times New Roman" w:hAnsi="Times New Roman" w:cs="Times New Roman"/>
        </w:rPr>
        <w:t xml:space="preserve">un ceļu zemes nodalījuma joslā, un tā </w:t>
      </w:r>
      <w:r w:rsidR="00EF4D55" w:rsidRPr="00BF48A6">
        <w:rPr>
          <w:rFonts w:ascii="Times New Roman" w:hAnsi="Times New Roman" w:cs="Times New Roman"/>
        </w:rPr>
        <w:t xml:space="preserve">fiskālā </w:t>
      </w:r>
      <w:r w:rsidRPr="00BF48A6">
        <w:rPr>
          <w:rFonts w:ascii="Times New Roman" w:hAnsi="Times New Roman" w:cs="Times New Roman"/>
        </w:rPr>
        <w:t xml:space="preserve">kadastrālā vērtība ir EUR </w:t>
      </w:r>
      <w:r w:rsidR="001E30D2" w:rsidRPr="00BF48A6">
        <w:rPr>
          <w:rFonts w:ascii="Times New Roman" w:hAnsi="Times New Roman" w:cs="Times New Roman"/>
        </w:rPr>
        <w:t>8036,- un universālā kadastrālā vērtība ir EUR 16072,-.</w:t>
      </w:r>
    </w:p>
    <w:p w14:paraId="67F967F4" w14:textId="60DA335A" w:rsidR="004351B5" w:rsidRPr="00BF48A6" w:rsidRDefault="00521906" w:rsidP="004351B5">
      <w:pPr>
        <w:spacing w:after="120"/>
        <w:jc w:val="both"/>
        <w:rPr>
          <w:rFonts w:ascii="Times New Roman" w:hAnsi="Times New Roman" w:cs="Times New Roman"/>
        </w:rPr>
      </w:pPr>
      <w:r w:rsidRPr="00BF48A6">
        <w:rPr>
          <w:rFonts w:ascii="Times New Roman" w:hAnsi="Times New Roman" w:cs="Times New Roman"/>
        </w:rPr>
        <w:t xml:space="preserve">Saskaņā ar Rīgas rajona tiesas Ādažu </w:t>
      </w:r>
      <w:r w:rsidR="001E30D2" w:rsidRPr="00BF48A6">
        <w:rPr>
          <w:rFonts w:ascii="Times New Roman" w:hAnsi="Times New Roman" w:cs="Times New Roman"/>
        </w:rPr>
        <w:t xml:space="preserve">pagasta </w:t>
      </w:r>
      <w:r w:rsidRPr="00BF48A6">
        <w:rPr>
          <w:rFonts w:ascii="Times New Roman" w:hAnsi="Times New Roman" w:cs="Times New Roman"/>
        </w:rPr>
        <w:t>zemesgrāmatas nodalījumu Nr. 100000586927, pašvaldība ir nekustamā īpašuma “</w:t>
      </w:r>
      <w:bookmarkStart w:id="5" w:name="_Hlk207630517"/>
      <w:proofErr w:type="spellStart"/>
      <w:r w:rsidRPr="00BF48A6">
        <w:rPr>
          <w:rFonts w:ascii="Times New Roman" w:hAnsi="Times New Roman" w:cs="Times New Roman"/>
          <w:b/>
          <w:bCs/>
        </w:rPr>
        <w:t>Utupurva</w:t>
      </w:r>
      <w:proofErr w:type="spellEnd"/>
      <w:r w:rsidRPr="00BF48A6">
        <w:rPr>
          <w:rFonts w:ascii="Times New Roman" w:hAnsi="Times New Roman" w:cs="Times New Roman"/>
          <w:b/>
          <w:bCs/>
        </w:rPr>
        <w:t xml:space="preserve"> ceļš”</w:t>
      </w:r>
      <w:r w:rsidRPr="00BF48A6">
        <w:rPr>
          <w:rFonts w:ascii="Times New Roman" w:hAnsi="Times New Roman" w:cs="Times New Roman"/>
        </w:rPr>
        <w:t xml:space="preserve"> (kadastra Nr. 80440050122</w:t>
      </w:r>
      <w:bookmarkEnd w:id="5"/>
      <w:r w:rsidRPr="00BF48A6">
        <w:rPr>
          <w:rFonts w:ascii="Times New Roman" w:hAnsi="Times New Roman" w:cs="Times New Roman"/>
        </w:rPr>
        <w:t>) īpašnieks. Nekustamais īpašums sastāv no zemes vienības 2,18 ha</w:t>
      </w:r>
      <w:r w:rsidRPr="00BF48A6">
        <w:rPr>
          <w:rFonts w:ascii="Times New Roman" w:hAnsi="Times New Roman" w:cs="Times New Roman"/>
          <w:vertAlign w:val="superscript"/>
        </w:rPr>
        <w:t xml:space="preserve"> </w:t>
      </w:r>
      <w:r w:rsidRPr="00BF48A6">
        <w:rPr>
          <w:rFonts w:ascii="Times New Roman" w:hAnsi="Times New Roman" w:cs="Times New Roman"/>
        </w:rPr>
        <w:t>platībā</w:t>
      </w:r>
      <w:r w:rsidR="00A07B7B" w:rsidRPr="00BF48A6">
        <w:rPr>
          <w:rFonts w:ascii="Times New Roman" w:hAnsi="Times New Roman" w:cs="Times New Roman"/>
        </w:rPr>
        <w:t>,</w:t>
      </w:r>
      <w:r w:rsidRPr="00BF48A6">
        <w:rPr>
          <w:rFonts w:ascii="Times New Roman" w:hAnsi="Times New Roman" w:cs="Times New Roman"/>
        </w:rPr>
        <w:t xml:space="preserve"> ar kadastra </w:t>
      </w:r>
      <w:proofErr w:type="spellStart"/>
      <w:r w:rsidRPr="00BF48A6">
        <w:rPr>
          <w:rFonts w:ascii="Times New Roman" w:hAnsi="Times New Roman" w:cs="Times New Roman"/>
        </w:rPr>
        <w:t>apz</w:t>
      </w:r>
      <w:proofErr w:type="spellEnd"/>
      <w:r w:rsidRPr="00BF48A6">
        <w:rPr>
          <w:rFonts w:ascii="Times New Roman" w:hAnsi="Times New Roman" w:cs="Times New Roman"/>
        </w:rPr>
        <w:t xml:space="preserve">. 80440050122. </w:t>
      </w:r>
    </w:p>
    <w:p w14:paraId="6615E776" w14:textId="7C91B7B7" w:rsidR="004351B5" w:rsidRPr="00BF48A6" w:rsidRDefault="00521906" w:rsidP="004351B5">
      <w:pPr>
        <w:spacing w:after="120"/>
        <w:jc w:val="both"/>
        <w:rPr>
          <w:rFonts w:ascii="Times New Roman" w:hAnsi="Times New Roman" w:cs="Times New Roman"/>
        </w:rPr>
      </w:pPr>
      <w:r w:rsidRPr="00BF48A6">
        <w:rPr>
          <w:rFonts w:ascii="Times New Roman" w:hAnsi="Times New Roman" w:cs="Times New Roman"/>
        </w:rPr>
        <w:t>Saskaņā ar kadastra informāciju nekustamā īpašuma “</w:t>
      </w:r>
      <w:proofErr w:type="spellStart"/>
      <w:r w:rsidR="001E30D2" w:rsidRPr="00BF48A6">
        <w:rPr>
          <w:rFonts w:ascii="Times New Roman" w:hAnsi="Times New Roman" w:cs="Times New Roman"/>
        </w:rPr>
        <w:t>Utupurva</w:t>
      </w:r>
      <w:proofErr w:type="spellEnd"/>
      <w:r w:rsidR="001E30D2" w:rsidRPr="00BF48A6">
        <w:rPr>
          <w:rFonts w:ascii="Times New Roman" w:hAnsi="Times New Roman" w:cs="Times New Roman"/>
        </w:rPr>
        <w:t xml:space="preserve"> ceļš</w:t>
      </w:r>
      <w:r w:rsidRPr="00BF48A6">
        <w:rPr>
          <w:rFonts w:ascii="Times New Roman" w:hAnsi="Times New Roman" w:cs="Times New Roman"/>
        </w:rPr>
        <w:t xml:space="preserve">” </w:t>
      </w:r>
      <w:r w:rsidR="001E30D2" w:rsidRPr="00BF48A6">
        <w:rPr>
          <w:rFonts w:ascii="Times New Roman" w:hAnsi="Times New Roman" w:cs="Times New Roman"/>
        </w:rPr>
        <w:t>zemes vienības nekustamā īpašuma lietošanas mērķis</w:t>
      </w:r>
      <w:r w:rsidRPr="00BF48A6">
        <w:rPr>
          <w:rFonts w:ascii="Times New Roman" w:hAnsi="Times New Roman" w:cs="Times New Roman"/>
        </w:rPr>
        <w:t xml:space="preserve"> – zeme dzelzceļa infrastruktūras zemes nodalījuma joslā </w:t>
      </w:r>
      <w:r w:rsidRPr="00BF48A6">
        <w:rPr>
          <w:rFonts w:ascii="Times New Roman" w:hAnsi="Times New Roman" w:cs="Times New Roman"/>
        </w:rPr>
        <w:lastRenderedPageBreak/>
        <w:t xml:space="preserve">un ceļu zemes nodalījuma joslā, un tā </w:t>
      </w:r>
      <w:r w:rsidR="001E30D2" w:rsidRPr="00BF48A6">
        <w:rPr>
          <w:rFonts w:ascii="Times New Roman" w:hAnsi="Times New Roman" w:cs="Times New Roman"/>
        </w:rPr>
        <w:t xml:space="preserve">fiskālā </w:t>
      </w:r>
      <w:r w:rsidRPr="00BF48A6">
        <w:rPr>
          <w:rFonts w:ascii="Times New Roman" w:hAnsi="Times New Roman" w:cs="Times New Roman"/>
        </w:rPr>
        <w:t>kadastrālā vērtība ir EUR</w:t>
      </w:r>
      <w:r w:rsidR="001E30D2" w:rsidRPr="00BF48A6">
        <w:rPr>
          <w:rFonts w:ascii="Times New Roman" w:hAnsi="Times New Roman" w:cs="Times New Roman"/>
        </w:rPr>
        <w:t xml:space="preserve"> 3052,- un universālā kadastrālā vērtība ir EUR 6104,-.</w:t>
      </w:r>
    </w:p>
    <w:p w14:paraId="715D8251" w14:textId="4033CC36" w:rsidR="004351B5" w:rsidRPr="00BF48A6" w:rsidRDefault="00521906" w:rsidP="004351B5">
      <w:pPr>
        <w:spacing w:after="120"/>
        <w:jc w:val="both"/>
        <w:rPr>
          <w:rFonts w:ascii="Times New Roman" w:hAnsi="Times New Roman" w:cs="Times New Roman"/>
        </w:rPr>
      </w:pPr>
      <w:r w:rsidRPr="00BF48A6">
        <w:rPr>
          <w:rFonts w:ascii="Times New Roman" w:hAnsi="Times New Roman" w:cs="Times New Roman"/>
        </w:rPr>
        <w:t xml:space="preserve">Saskaņā ar Rīgas rajona tiesas Ādažu </w:t>
      </w:r>
      <w:r w:rsidR="001E30D2" w:rsidRPr="00BF48A6">
        <w:rPr>
          <w:rFonts w:ascii="Times New Roman" w:hAnsi="Times New Roman" w:cs="Times New Roman"/>
        </w:rPr>
        <w:t xml:space="preserve">pagasta </w:t>
      </w:r>
      <w:r w:rsidRPr="00BF48A6">
        <w:rPr>
          <w:rFonts w:ascii="Times New Roman" w:hAnsi="Times New Roman" w:cs="Times New Roman"/>
        </w:rPr>
        <w:t>zemesgrāmatas nodalījumu Nr. 100000508866, pašvaldība ir nekustamā īpašuma “</w:t>
      </w:r>
      <w:proofErr w:type="spellStart"/>
      <w:r w:rsidRPr="00BF48A6">
        <w:rPr>
          <w:rFonts w:ascii="Times New Roman" w:hAnsi="Times New Roman" w:cs="Times New Roman"/>
          <w:b/>
          <w:bCs/>
        </w:rPr>
        <w:t>Kadagas</w:t>
      </w:r>
      <w:proofErr w:type="spellEnd"/>
      <w:r w:rsidRPr="00BF48A6">
        <w:rPr>
          <w:rFonts w:ascii="Times New Roman" w:hAnsi="Times New Roman" w:cs="Times New Roman"/>
          <w:b/>
          <w:bCs/>
        </w:rPr>
        <w:t xml:space="preserve"> ceļš”</w:t>
      </w:r>
      <w:r w:rsidRPr="00BF48A6">
        <w:rPr>
          <w:rFonts w:ascii="Times New Roman" w:hAnsi="Times New Roman" w:cs="Times New Roman"/>
        </w:rPr>
        <w:t xml:space="preserve"> (kadastra Nr.</w:t>
      </w:r>
      <w:r w:rsidR="008F1AF1" w:rsidRPr="00BF48A6">
        <w:rPr>
          <w:rFonts w:ascii="Times New Roman" w:hAnsi="Times New Roman" w:cs="Times New Roman"/>
        </w:rPr>
        <w:t> </w:t>
      </w:r>
      <w:r w:rsidRPr="00BF48A6">
        <w:rPr>
          <w:rFonts w:ascii="Times New Roman" w:hAnsi="Times New Roman" w:cs="Times New Roman"/>
        </w:rPr>
        <w:t>80440050124) īpašnieks. Nekustamais īpašums sastāv no zemes vienības 7,1728 ha</w:t>
      </w:r>
      <w:r w:rsidRPr="00BF48A6">
        <w:rPr>
          <w:rFonts w:ascii="Times New Roman" w:hAnsi="Times New Roman" w:cs="Times New Roman"/>
          <w:vertAlign w:val="superscript"/>
        </w:rPr>
        <w:t xml:space="preserve"> </w:t>
      </w:r>
      <w:r w:rsidRPr="00BF48A6">
        <w:rPr>
          <w:rFonts w:ascii="Times New Roman" w:hAnsi="Times New Roman" w:cs="Times New Roman"/>
        </w:rPr>
        <w:t>platībā</w:t>
      </w:r>
      <w:r w:rsidR="00A07B7B" w:rsidRPr="00BF48A6">
        <w:rPr>
          <w:rFonts w:ascii="Times New Roman" w:hAnsi="Times New Roman" w:cs="Times New Roman"/>
        </w:rPr>
        <w:t>,</w:t>
      </w:r>
      <w:r w:rsidRPr="00BF48A6">
        <w:rPr>
          <w:rFonts w:ascii="Times New Roman" w:hAnsi="Times New Roman" w:cs="Times New Roman"/>
        </w:rPr>
        <w:t xml:space="preserve"> ar kadastra </w:t>
      </w:r>
      <w:proofErr w:type="spellStart"/>
      <w:r w:rsidRPr="00BF48A6">
        <w:rPr>
          <w:rFonts w:ascii="Times New Roman" w:hAnsi="Times New Roman" w:cs="Times New Roman"/>
        </w:rPr>
        <w:t>apz</w:t>
      </w:r>
      <w:proofErr w:type="spellEnd"/>
      <w:r w:rsidRPr="00BF48A6">
        <w:rPr>
          <w:rFonts w:ascii="Times New Roman" w:hAnsi="Times New Roman" w:cs="Times New Roman"/>
        </w:rPr>
        <w:t>. 80440050124.</w:t>
      </w:r>
    </w:p>
    <w:p w14:paraId="2B5D3F35" w14:textId="64D31530" w:rsidR="004351B5" w:rsidRPr="00BF48A6" w:rsidRDefault="00521906" w:rsidP="004351B5">
      <w:pPr>
        <w:spacing w:after="120"/>
        <w:jc w:val="both"/>
        <w:rPr>
          <w:rFonts w:ascii="Times New Roman" w:hAnsi="Times New Roman" w:cs="Times New Roman"/>
        </w:rPr>
      </w:pPr>
      <w:r w:rsidRPr="00BF48A6">
        <w:rPr>
          <w:rFonts w:ascii="Times New Roman" w:hAnsi="Times New Roman" w:cs="Times New Roman"/>
        </w:rPr>
        <w:t>Saskaņā ar kadastra informāciju nekustamā īpašuma “</w:t>
      </w:r>
      <w:proofErr w:type="spellStart"/>
      <w:r w:rsidRPr="00BF48A6">
        <w:rPr>
          <w:rFonts w:ascii="Times New Roman" w:hAnsi="Times New Roman" w:cs="Times New Roman"/>
        </w:rPr>
        <w:t>Kadagas</w:t>
      </w:r>
      <w:proofErr w:type="spellEnd"/>
      <w:r w:rsidRPr="00BF48A6">
        <w:rPr>
          <w:rFonts w:ascii="Times New Roman" w:hAnsi="Times New Roman" w:cs="Times New Roman"/>
        </w:rPr>
        <w:t xml:space="preserve"> ceļš” </w:t>
      </w:r>
      <w:r w:rsidR="008F1AF1" w:rsidRPr="00BF48A6">
        <w:rPr>
          <w:rFonts w:ascii="Times New Roman" w:hAnsi="Times New Roman" w:cs="Times New Roman"/>
        </w:rPr>
        <w:t>zemes vienības nekustamā īpašuma lietošanas mērķis</w:t>
      </w:r>
      <w:r w:rsidRPr="00BF48A6">
        <w:rPr>
          <w:rFonts w:ascii="Times New Roman" w:hAnsi="Times New Roman" w:cs="Times New Roman"/>
        </w:rPr>
        <w:t xml:space="preserve"> – zeme dzelzceļa infrastruktūras zemes nodalījuma joslā un ceļu zemes nodalījuma joslā, un tā </w:t>
      </w:r>
      <w:r w:rsidR="008F1AF1" w:rsidRPr="00BF48A6">
        <w:rPr>
          <w:rFonts w:ascii="Times New Roman" w:hAnsi="Times New Roman" w:cs="Times New Roman"/>
        </w:rPr>
        <w:t xml:space="preserve">fiskālā </w:t>
      </w:r>
      <w:r w:rsidRPr="00BF48A6">
        <w:rPr>
          <w:rFonts w:ascii="Times New Roman" w:hAnsi="Times New Roman" w:cs="Times New Roman"/>
        </w:rPr>
        <w:t xml:space="preserve">kadastrālā vērtība ir EUR </w:t>
      </w:r>
      <w:r w:rsidR="008F1AF1" w:rsidRPr="00BF48A6">
        <w:rPr>
          <w:rFonts w:ascii="Times New Roman" w:hAnsi="Times New Roman" w:cs="Times New Roman"/>
        </w:rPr>
        <w:t>10042,- un universālā kadastrālā vērtība ir EUR 20084,-.</w:t>
      </w:r>
    </w:p>
    <w:p w14:paraId="334EAFBE" w14:textId="77777777" w:rsidR="004351B5" w:rsidRPr="00BF48A6" w:rsidRDefault="00521906" w:rsidP="004351B5">
      <w:pPr>
        <w:ind w:right="49"/>
        <w:jc w:val="both"/>
        <w:rPr>
          <w:rFonts w:ascii="Times New Roman" w:hAnsi="Times New Roman" w:cs="Times New Roman"/>
          <w:lang w:eastAsia="lv-LV" w:bidi="lo-LA"/>
        </w:rPr>
      </w:pPr>
      <w:r w:rsidRPr="00BF48A6">
        <w:rPr>
          <w:rFonts w:ascii="Times New Roman" w:hAnsi="Times New Roman" w:cs="Times New Roman"/>
          <w:lang w:eastAsia="lv-LV" w:bidi="lo-LA"/>
        </w:rPr>
        <w:t>Publiskas personas mantas atsavināšanas likuma (turpmāk – Likums) 42. panta otrā daļa nosaka, ka atvasinātas publiskas personas nekustamo īpašumu var nodot bez atlīdzības valsts īpašumā. Atvasinātas publiskas personas lēmējinstitūcija lēmumā par tās nekustamā īpašuma nodošanu bez atlīdzības nosaka, kādas valsts pārvaldes funkcijas veikšanai nekustamais īpašums tiek nodots. Nostiprinot valsts īpašuma tiesības uz nekustamo īpašumu, zemesgrāmatā izdarāma atzīme par atvasinātas publiskas personas lēmumā noteikt</w:t>
      </w:r>
      <w:r w:rsidRPr="00BF48A6">
        <w:rPr>
          <w:rFonts w:ascii="Times New Roman" w:hAnsi="Times New Roman" w:cs="Times New Roman"/>
          <w:lang w:eastAsia="lv-LV" w:bidi="lo-LA"/>
        </w:rPr>
        <w:t>ajiem tiesību aprobežojumiem.</w:t>
      </w:r>
    </w:p>
    <w:p w14:paraId="6CB8DD8B" w14:textId="77777777" w:rsidR="004351B5" w:rsidRPr="004351B5" w:rsidRDefault="00521906" w:rsidP="004351B5">
      <w:pPr>
        <w:spacing w:before="120"/>
        <w:ind w:right="49"/>
        <w:jc w:val="both"/>
        <w:rPr>
          <w:rFonts w:ascii="Times New Roman" w:eastAsia="Calibri" w:hAnsi="Times New Roman" w:cs="Times New Roman"/>
          <w:lang w:eastAsia="lv-LV"/>
        </w:rPr>
      </w:pPr>
      <w:r w:rsidRPr="00BF48A6">
        <w:rPr>
          <w:rFonts w:ascii="Times New Roman" w:eastAsia="Calibri" w:hAnsi="Times New Roman" w:cs="Times New Roman"/>
        </w:rPr>
        <w:t xml:space="preserve">Likuma </w:t>
      </w:r>
      <w:r w:rsidRPr="00BF48A6">
        <w:rPr>
          <w:rFonts w:ascii="Times New Roman" w:eastAsia="Calibri" w:hAnsi="Times New Roman" w:cs="Times New Roman"/>
          <w:bCs/>
        </w:rPr>
        <w:t>43. pants nosaka, ka š</w:t>
      </w:r>
      <w:r w:rsidRPr="00BF48A6">
        <w:rPr>
          <w:rFonts w:ascii="Times New Roman" w:eastAsia="Calibri" w:hAnsi="Times New Roman" w:cs="Times New Roman"/>
        </w:rPr>
        <w:t xml:space="preserve">ā likuma </w:t>
      </w:r>
      <w:hyperlink r:id="rId8" w:anchor="bkm30" w:tooltip="Vietēja saite" w:history="1">
        <w:r w:rsidR="004351B5" w:rsidRPr="00BF48A6">
          <w:rPr>
            <w:rFonts w:ascii="Times New Roman" w:eastAsia="Calibri" w:hAnsi="Times New Roman" w:cs="Times New Roman"/>
          </w:rPr>
          <w:t>42.</w:t>
        </w:r>
      </w:hyperlink>
      <w:r w:rsidRPr="00BF48A6">
        <w:rPr>
          <w:rFonts w:ascii="Times New Roman" w:eastAsia="Calibri" w:hAnsi="Times New Roman" w:cs="Times New Roman"/>
        </w:rPr>
        <w:t xml:space="preserve"> pantā minētajos gadījumos lēmumu par publiskas personas mantas nodošanu īpašumā bez atlīdzības pieņem šā likuma </w:t>
      </w:r>
      <w:hyperlink r:id="rId9" w:anchor="bkm72" w:tooltip="Vietēja saite" w:history="1">
        <w:r w:rsidR="004351B5" w:rsidRPr="00BF48A6">
          <w:rPr>
            <w:rFonts w:ascii="Times New Roman" w:eastAsia="Calibri" w:hAnsi="Times New Roman" w:cs="Times New Roman"/>
          </w:rPr>
          <w:t>5.</w:t>
        </w:r>
      </w:hyperlink>
      <w:r w:rsidRPr="00BF48A6">
        <w:rPr>
          <w:rFonts w:ascii="Times New Roman" w:eastAsia="Calibri" w:hAnsi="Times New Roman" w:cs="Times New Roman"/>
        </w:rPr>
        <w:t xml:space="preserve"> un </w:t>
      </w:r>
      <w:hyperlink r:id="rId10" w:anchor="bkm71" w:tooltip="Vietēja saite" w:history="1">
        <w:r w:rsidR="004351B5" w:rsidRPr="00BF48A6">
          <w:rPr>
            <w:rFonts w:ascii="Times New Roman" w:eastAsia="Calibri" w:hAnsi="Times New Roman" w:cs="Times New Roman"/>
          </w:rPr>
          <w:t>6.</w:t>
        </w:r>
      </w:hyperlink>
      <w:r w:rsidRPr="00BF48A6">
        <w:rPr>
          <w:rFonts w:ascii="Times New Roman" w:eastAsia="Calibri" w:hAnsi="Times New Roman" w:cs="Times New Roman"/>
        </w:rPr>
        <w:t xml:space="preserve"> pantā minētās institūcijas (amatpersonas).</w:t>
      </w:r>
      <w:r w:rsidRPr="00BF48A6">
        <w:rPr>
          <w:rFonts w:ascii="Times New Roman" w:eastAsia="Calibri" w:hAnsi="Times New Roman" w:cs="Times New Roman"/>
          <w:bCs/>
        </w:rPr>
        <w:t xml:space="preserve"> </w:t>
      </w:r>
      <w:r w:rsidRPr="00BF48A6">
        <w:rPr>
          <w:rFonts w:ascii="Times New Roman" w:eastAsia="Calibri" w:hAnsi="Times New Roman" w:cs="Times New Roman"/>
        </w:rPr>
        <w:t xml:space="preserve">Publiskas personas mantas atsavināšanas likuma </w:t>
      </w:r>
      <w:r w:rsidRPr="00BF48A6">
        <w:rPr>
          <w:rFonts w:ascii="Times New Roman" w:eastAsia="Calibri" w:hAnsi="Times New Roman" w:cs="Times New Roman"/>
          <w:bCs/>
        </w:rPr>
        <w:t>5. panta pirmā daļa nosaka, ka a</w:t>
      </w:r>
      <w:r w:rsidRPr="00BF48A6">
        <w:rPr>
          <w:rFonts w:ascii="Times New Roman" w:eastAsia="Calibri" w:hAnsi="Times New Roman" w:cs="Times New Roman"/>
        </w:rPr>
        <w:t xml:space="preserve">tļauju atsavināt </w:t>
      </w:r>
      <w:hyperlink r:id="rId11" w:tgtFrame="_top" w:tooltip="Kārtība, kādā atsavināma publiskas personas manta" w:history="1">
        <w:r w:rsidR="004351B5" w:rsidRPr="00BF48A6">
          <w:rPr>
            <w:rFonts w:ascii="Times New Roman" w:eastAsia="Calibri" w:hAnsi="Times New Roman" w:cs="Times New Roman"/>
          </w:rPr>
          <w:t>atvasinātu publisku personu</w:t>
        </w:r>
      </w:hyperlink>
      <w:r w:rsidRPr="00BF48A6">
        <w:rPr>
          <w:rFonts w:ascii="Times New Roman" w:eastAsia="Calibri" w:hAnsi="Times New Roman" w:cs="Times New Roman"/>
        </w:rPr>
        <w:t xml:space="preserve"> nekustamo īpašumu pieņem </w:t>
      </w:r>
      <w:r w:rsidRPr="004351B5">
        <w:rPr>
          <w:rFonts w:ascii="Times New Roman" w:eastAsia="Calibri" w:hAnsi="Times New Roman" w:cs="Times New Roman"/>
        </w:rPr>
        <w:t>attiecīgās atvasinātās publiskās personas lēmējinstitūcija.</w:t>
      </w:r>
    </w:p>
    <w:p w14:paraId="0B180F51" w14:textId="77777777" w:rsidR="004351B5" w:rsidRPr="004351B5" w:rsidRDefault="00521906" w:rsidP="004351B5">
      <w:pPr>
        <w:spacing w:before="120"/>
        <w:ind w:right="49"/>
        <w:jc w:val="both"/>
        <w:rPr>
          <w:rFonts w:ascii="Times New Roman" w:hAnsi="Times New Roman" w:cs="Times New Roman"/>
          <w:lang w:eastAsia="lv-LV"/>
        </w:rPr>
      </w:pPr>
      <w:bookmarkStart w:id="6" w:name="_Hlk203662295"/>
      <w:r w:rsidRPr="004351B5">
        <w:rPr>
          <w:rFonts w:ascii="Times New Roman" w:hAnsi="Times New Roman" w:cs="Times New Roman"/>
          <w:lang w:eastAsia="lv-LV"/>
        </w:rPr>
        <w:t xml:space="preserve">Pašvaldību likuma 10. panta pirmās daļas 16. punkts </w:t>
      </w:r>
      <w:bookmarkEnd w:id="6"/>
      <w:r w:rsidRPr="004351B5">
        <w:rPr>
          <w:rFonts w:ascii="Times New Roman" w:hAnsi="Times New Roman" w:cs="Times New Roman"/>
          <w:lang w:eastAsia="lv-LV"/>
        </w:rPr>
        <w:t>nosaka, ka dome lemj par pašvaldības nekustamā īpašuma atsavināšanu.</w:t>
      </w:r>
    </w:p>
    <w:p w14:paraId="3510469B" w14:textId="179F818F" w:rsidR="004351B5" w:rsidRPr="004351B5" w:rsidRDefault="00521906" w:rsidP="004351B5">
      <w:pPr>
        <w:spacing w:before="120"/>
        <w:jc w:val="both"/>
        <w:rPr>
          <w:rFonts w:ascii="Times New Roman" w:hAnsi="Times New Roman" w:cs="Times New Roman"/>
        </w:rPr>
      </w:pPr>
      <w:r w:rsidRPr="004351B5">
        <w:rPr>
          <w:rFonts w:ascii="Times New Roman" w:hAnsi="Times New Roman" w:cs="Times New Roman"/>
        </w:rPr>
        <w:t xml:space="preserve">Ņemot vērā AM piedāvājumu, pašvaldības ieskatā ir lietderīgi nodot </w:t>
      </w:r>
      <w:proofErr w:type="spellStart"/>
      <w:r w:rsidRPr="004351B5">
        <w:rPr>
          <w:rFonts w:ascii="Times New Roman" w:hAnsi="Times New Roman" w:cs="Times New Roman"/>
        </w:rPr>
        <w:t>Puskas</w:t>
      </w:r>
      <w:proofErr w:type="spellEnd"/>
      <w:r w:rsidRPr="004351B5">
        <w:rPr>
          <w:rFonts w:ascii="Times New Roman" w:hAnsi="Times New Roman" w:cs="Times New Roman"/>
        </w:rPr>
        <w:t xml:space="preserve"> ceļa vienu zemes vienību,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ceļu,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un </w:t>
      </w:r>
      <w:proofErr w:type="spellStart"/>
      <w:r w:rsidRPr="004351B5">
        <w:rPr>
          <w:rFonts w:ascii="Times New Roman" w:hAnsi="Times New Roman" w:cs="Times New Roman"/>
        </w:rPr>
        <w:t>Utupurva</w:t>
      </w:r>
      <w:proofErr w:type="spellEnd"/>
      <w:r w:rsidRPr="004351B5">
        <w:rPr>
          <w:rFonts w:ascii="Times New Roman" w:hAnsi="Times New Roman" w:cs="Times New Roman"/>
        </w:rPr>
        <w:t xml:space="preserve"> ceļa daļas, kas nepieciešamas Nacionālo bruņoto spēku un sabiedroto spēku vajadzībām valsts īpašumā AM valdījumā, noslēdzot atsevišķu vienošanos.    </w:t>
      </w:r>
    </w:p>
    <w:p w14:paraId="4C717A48" w14:textId="77777777" w:rsidR="004351B5" w:rsidRPr="004351B5" w:rsidRDefault="00521906" w:rsidP="004351B5">
      <w:pPr>
        <w:spacing w:before="120"/>
        <w:jc w:val="both"/>
        <w:rPr>
          <w:rFonts w:ascii="Times New Roman" w:hAnsi="Times New Roman" w:cs="Times New Roman"/>
        </w:rPr>
      </w:pPr>
      <w:r w:rsidRPr="004351B5">
        <w:rPr>
          <w:rFonts w:ascii="Times New Roman" w:hAnsi="Times New Roman" w:cs="Times New Roman"/>
        </w:rPr>
        <w:t xml:space="preserve">Pamatojoties uz Pašvaldību likuma 10. panta pirmās daļas 16. punktu un Publiskas personas mantas atsavināšanas likuma 42. panta otro daļu, Ādažu novada pašvaldības </w:t>
      </w:r>
      <w:r w:rsidRPr="004351B5">
        <w:rPr>
          <w:rFonts w:ascii="Times New Roman" w:hAnsi="Times New Roman" w:cs="Times New Roman"/>
          <w:noProof/>
        </w:rPr>
        <w:t>dome</w:t>
      </w:r>
      <w:r w:rsidRPr="004351B5">
        <w:rPr>
          <w:rFonts w:ascii="Times New Roman" w:hAnsi="Times New Roman" w:cs="Times New Roman"/>
          <w:bCs/>
        </w:rPr>
        <w:t xml:space="preserve"> </w:t>
      </w:r>
    </w:p>
    <w:p w14:paraId="386CEB0E" w14:textId="77777777" w:rsidR="004351B5" w:rsidRPr="004351B5" w:rsidRDefault="00521906" w:rsidP="004351B5">
      <w:pPr>
        <w:spacing w:before="120" w:after="120"/>
        <w:ind w:right="85"/>
        <w:jc w:val="center"/>
        <w:rPr>
          <w:rFonts w:ascii="Times New Roman" w:hAnsi="Times New Roman" w:cs="Times New Roman"/>
          <w:bCs/>
        </w:rPr>
      </w:pPr>
      <w:r w:rsidRPr="004351B5">
        <w:rPr>
          <w:rFonts w:ascii="Times New Roman" w:hAnsi="Times New Roman" w:cs="Times New Roman"/>
          <w:b/>
        </w:rPr>
        <w:t>NOLEMJ</w:t>
      </w:r>
      <w:r w:rsidRPr="004351B5">
        <w:rPr>
          <w:rFonts w:ascii="Times New Roman" w:hAnsi="Times New Roman" w:cs="Times New Roman"/>
        </w:rPr>
        <w:t>:</w:t>
      </w:r>
      <w:r w:rsidRPr="004351B5">
        <w:rPr>
          <w:rFonts w:ascii="Times New Roman" w:hAnsi="Times New Roman" w:cs="Times New Roman"/>
          <w:bCs/>
        </w:rPr>
        <w:t xml:space="preserve"> </w:t>
      </w:r>
    </w:p>
    <w:p w14:paraId="45825C31" w14:textId="7AB94869" w:rsidR="004351B5" w:rsidRPr="004351B5" w:rsidRDefault="00521906" w:rsidP="004351B5">
      <w:pPr>
        <w:pStyle w:val="BodyText2"/>
        <w:numPr>
          <w:ilvl w:val="0"/>
          <w:numId w:val="3"/>
        </w:numPr>
        <w:spacing w:line="240" w:lineRule="auto"/>
        <w:ind w:left="426" w:hanging="426"/>
        <w:jc w:val="both"/>
        <w:rPr>
          <w:szCs w:val="24"/>
        </w:rPr>
      </w:pPr>
      <w:r w:rsidRPr="004351B5">
        <w:rPr>
          <w:szCs w:val="24"/>
        </w:rPr>
        <w:t>Nodot bez atlīdzības valsts īpašumā Aizsardzības ministrijas personā</w:t>
      </w:r>
      <w:r w:rsidR="008F1AF1">
        <w:rPr>
          <w:szCs w:val="24"/>
        </w:rPr>
        <w:t xml:space="preserve"> pašvaldības</w:t>
      </w:r>
      <w:r w:rsidRPr="004351B5">
        <w:rPr>
          <w:szCs w:val="24"/>
        </w:rPr>
        <w:t xml:space="preserve">: </w:t>
      </w:r>
    </w:p>
    <w:p w14:paraId="3517910E" w14:textId="50B9000C" w:rsidR="004351B5" w:rsidRPr="004351B5" w:rsidRDefault="00521906" w:rsidP="008F1AF1">
      <w:pPr>
        <w:pStyle w:val="BodyText2"/>
        <w:numPr>
          <w:ilvl w:val="1"/>
          <w:numId w:val="3"/>
        </w:numPr>
        <w:spacing w:before="120" w:after="0" w:line="240" w:lineRule="auto"/>
        <w:ind w:left="993" w:hanging="567"/>
        <w:jc w:val="both"/>
        <w:rPr>
          <w:szCs w:val="24"/>
        </w:rPr>
      </w:pPr>
      <w:r w:rsidRPr="004351B5">
        <w:rPr>
          <w:szCs w:val="24"/>
        </w:rPr>
        <w:t>nekustamā īpašuma “</w:t>
      </w:r>
      <w:proofErr w:type="spellStart"/>
      <w:r w:rsidRPr="004351B5">
        <w:rPr>
          <w:szCs w:val="24"/>
        </w:rPr>
        <w:t>Puskas</w:t>
      </w:r>
      <w:proofErr w:type="spellEnd"/>
      <w:r w:rsidRPr="004351B5">
        <w:rPr>
          <w:szCs w:val="24"/>
        </w:rPr>
        <w:t xml:space="preserve"> ceļš”, </w:t>
      </w:r>
      <w:proofErr w:type="spellStart"/>
      <w:r w:rsidRPr="004351B5">
        <w:rPr>
          <w:szCs w:val="24"/>
        </w:rPr>
        <w:t>Kadaga</w:t>
      </w:r>
      <w:proofErr w:type="spellEnd"/>
      <w:r w:rsidRPr="004351B5">
        <w:rPr>
          <w:szCs w:val="24"/>
        </w:rPr>
        <w:t>, Ādažu pag.  Ādažu novads, ar kadastra Nr. 80440050109, vienu zemes vienību ar kadastra apzīmējumu 80440050109, saskaņā ar grafisko pielikumu Nr.</w:t>
      </w:r>
      <w:r w:rsidR="00423858">
        <w:rPr>
          <w:szCs w:val="24"/>
        </w:rPr>
        <w:t> 2</w:t>
      </w:r>
      <w:r w:rsidRPr="004351B5">
        <w:rPr>
          <w:szCs w:val="24"/>
        </w:rPr>
        <w:t xml:space="preserve">, ar mērķi - valsts funkciju īstenošanai, valsts aizsardzības uzdevumu nodrošināšanai; </w:t>
      </w:r>
    </w:p>
    <w:p w14:paraId="642483FA" w14:textId="24904DC6" w:rsidR="004351B5" w:rsidRPr="004351B5" w:rsidRDefault="00521906" w:rsidP="008F1AF1">
      <w:pPr>
        <w:pStyle w:val="BodyText2"/>
        <w:numPr>
          <w:ilvl w:val="1"/>
          <w:numId w:val="3"/>
        </w:numPr>
        <w:spacing w:before="120" w:after="0" w:line="240" w:lineRule="auto"/>
        <w:ind w:left="993" w:hanging="567"/>
        <w:jc w:val="both"/>
        <w:rPr>
          <w:szCs w:val="24"/>
        </w:rPr>
      </w:pPr>
      <w:r w:rsidRPr="004351B5">
        <w:rPr>
          <w:szCs w:val="24"/>
        </w:rPr>
        <w:t>nekustamā īpašuma “</w:t>
      </w:r>
      <w:proofErr w:type="spellStart"/>
      <w:r w:rsidRPr="004351B5">
        <w:rPr>
          <w:szCs w:val="24"/>
        </w:rPr>
        <w:t>Kadagas</w:t>
      </w:r>
      <w:proofErr w:type="spellEnd"/>
      <w:r w:rsidRPr="004351B5">
        <w:rPr>
          <w:szCs w:val="24"/>
        </w:rPr>
        <w:t xml:space="preserve"> ceļš”,</w:t>
      </w:r>
      <w:r w:rsidRPr="004351B5">
        <w:t xml:space="preserve"> </w:t>
      </w:r>
      <w:proofErr w:type="spellStart"/>
      <w:r w:rsidRPr="004351B5">
        <w:rPr>
          <w:szCs w:val="24"/>
        </w:rPr>
        <w:t>Kadaga</w:t>
      </w:r>
      <w:proofErr w:type="spellEnd"/>
      <w:r w:rsidRPr="004351B5">
        <w:rPr>
          <w:szCs w:val="24"/>
        </w:rPr>
        <w:t>, Ādažu pag., Ādažu novads</w:t>
      </w:r>
      <w:r w:rsidR="000415A7">
        <w:rPr>
          <w:szCs w:val="24"/>
        </w:rPr>
        <w:t>,</w:t>
      </w:r>
      <w:r w:rsidRPr="004351B5">
        <w:rPr>
          <w:szCs w:val="24"/>
        </w:rPr>
        <w:t xml:space="preserve"> ar kadastra Nr. 80440050124 </w:t>
      </w:r>
      <w:r w:rsidR="0050090A">
        <w:rPr>
          <w:szCs w:val="24"/>
        </w:rPr>
        <w:t xml:space="preserve">zemes vienības ar kadastra apzīmējumu 80440050124 </w:t>
      </w:r>
      <w:r w:rsidRPr="004351B5">
        <w:rPr>
          <w:szCs w:val="24"/>
        </w:rPr>
        <w:t xml:space="preserve">daļu, posmā no krustojuma ar </w:t>
      </w:r>
      <w:proofErr w:type="spellStart"/>
      <w:r w:rsidRPr="004351B5">
        <w:rPr>
          <w:szCs w:val="24"/>
        </w:rPr>
        <w:t>Iļķenes</w:t>
      </w:r>
      <w:proofErr w:type="spellEnd"/>
      <w:r w:rsidRPr="004351B5">
        <w:rPr>
          <w:szCs w:val="24"/>
        </w:rPr>
        <w:t xml:space="preserve"> ceļu līdz vietai, kur tā robežojas ar zemes vienību ar kadastra apzīmējumu 80440050134,</w:t>
      </w:r>
      <w:r w:rsidRPr="004351B5">
        <w:t xml:space="preserve"> </w:t>
      </w:r>
      <w:r w:rsidRPr="004351B5">
        <w:rPr>
          <w:szCs w:val="24"/>
        </w:rPr>
        <w:t>saskaņā ar grafisko pielikumu Nr.</w:t>
      </w:r>
      <w:r w:rsidR="00423858">
        <w:rPr>
          <w:szCs w:val="24"/>
        </w:rPr>
        <w:t> 3</w:t>
      </w:r>
      <w:r w:rsidRPr="004351B5">
        <w:rPr>
          <w:szCs w:val="24"/>
        </w:rPr>
        <w:t>.  Aptuvenais posma garums 900</w:t>
      </w:r>
      <w:r w:rsidR="000415A7">
        <w:rPr>
          <w:szCs w:val="24"/>
        </w:rPr>
        <w:t xml:space="preserve"> </w:t>
      </w:r>
      <w:r w:rsidRPr="004351B5">
        <w:rPr>
          <w:szCs w:val="24"/>
        </w:rPr>
        <w:t>m, precīza platība un garums nosakāms veicot instrumentālu uzmērīšanu pie zemes ierīcības projekta izstrādes, ar mērķi - valsts funkciju īstenošanai, valsts aizsardzības uzdevumu nodrošināšanai;</w:t>
      </w:r>
    </w:p>
    <w:p w14:paraId="67E7E902" w14:textId="6C47240E" w:rsidR="004351B5" w:rsidRPr="004351B5" w:rsidRDefault="00521906" w:rsidP="0050090A">
      <w:pPr>
        <w:pStyle w:val="BodyText2"/>
        <w:numPr>
          <w:ilvl w:val="1"/>
          <w:numId w:val="3"/>
        </w:numPr>
        <w:spacing w:before="120" w:after="0" w:line="240" w:lineRule="auto"/>
        <w:ind w:left="993" w:hanging="567"/>
        <w:jc w:val="both"/>
        <w:rPr>
          <w:szCs w:val="24"/>
        </w:rPr>
      </w:pPr>
      <w:r w:rsidRPr="004351B5">
        <w:rPr>
          <w:szCs w:val="24"/>
        </w:rPr>
        <w:t>nekustam</w:t>
      </w:r>
      <w:r w:rsidR="0050090A">
        <w:rPr>
          <w:szCs w:val="24"/>
        </w:rPr>
        <w:t>ā</w:t>
      </w:r>
      <w:r w:rsidRPr="004351B5">
        <w:rPr>
          <w:szCs w:val="24"/>
        </w:rPr>
        <w:t xml:space="preserve"> </w:t>
      </w:r>
      <w:r w:rsidR="0050090A" w:rsidRPr="004351B5">
        <w:rPr>
          <w:szCs w:val="24"/>
        </w:rPr>
        <w:t>īpašum</w:t>
      </w:r>
      <w:r w:rsidR="0050090A">
        <w:rPr>
          <w:szCs w:val="24"/>
        </w:rPr>
        <w:t>a</w:t>
      </w:r>
      <w:r w:rsidR="0050090A" w:rsidRPr="004351B5">
        <w:rPr>
          <w:szCs w:val="24"/>
        </w:rPr>
        <w:t xml:space="preserve"> </w:t>
      </w:r>
      <w:r w:rsidRPr="004351B5">
        <w:rPr>
          <w:szCs w:val="24"/>
        </w:rPr>
        <w:t>“</w:t>
      </w:r>
      <w:proofErr w:type="spellStart"/>
      <w:r w:rsidRPr="004351B5">
        <w:rPr>
          <w:szCs w:val="24"/>
        </w:rPr>
        <w:t>Putraimkalna</w:t>
      </w:r>
      <w:proofErr w:type="spellEnd"/>
      <w:r w:rsidRPr="004351B5">
        <w:rPr>
          <w:szCs w:val="24"/>
        </w:rPr>
        <w:t xml:space="preserve"> ceļš”, </w:t>
      </w:r>
      <w:proofErr w:type="spellStart"/>
      <w:r w:rsidRPr="004351B5">
        <w:rPr>
          <w:szCs w:val="24"/>
        </w:rPr>
        <w:t>Kadaga</w:t>
      </w:r>
      <w:proofErr w:type="spellEnd"/>
      <w:r w:rsidRPr="004351B5">
        <w:rPr>
          <w:szCs w:val="24"/>
        </w:rPr>
        <w:t xml:space="preserve">, </w:t>
      </w:r>
      <w:bookmarkStart w:id="7" w:name="_Hlk207630534"/>
      <w:r w:rsidRPr="004351B5">
        <w:rPr>
          <w:szCs w:val="24"/>
        </w:rPr>
        <w:t>Ādažu pag., Ādažu novads</w:t>
      </w:r>
      <w:bookmarkEnd w:id="7"/>
      <w:r w:rsidRPr="004351B5">
        <w:rPr>
          <w:szCs w:val="24"/>
        </w:rPr>
        <w:t>, ar kadastra Nr. 80440060091</w:t>
      </w:r>
      <w:r w:rsidR="0050090A" w:rsidRPr="0050090A">
        <w:rPr>
          <w:szCs w:val="24"/>
        </w:rPr>
        <w:t xml:space="preserve"> </w:t>
      </w:r>
      <w:r w:rsidR="0050090A">
        <w:rPr>
          <w:szCs w:val="24"/>
        </w:rPr>
        <w:t>zemes vienību ar kadastra apzīmējumu 80440060091</w:t>
      </w:r>
      <w:r w:rsidRPr="004351B5">
        <w:rPr>
          <w:szCs w:val="24"/>
        </w:rPr>
        <w:t>, saskaņā ar grafisko pielikumu Nr.</w:t>
      </w:r>
      <w:r w:rsidR="00423858">
        <w:rPr>
          <w:szCs w:val="24"/>
        </w:rPr>
        <w:t> 4</w:t>
      </w:r>
      <w:r w:rsidRPr="004351B5">
        <w:rPr>
          <w:szCs w:val="24"/>
        </w:rPr>
        <w:t xml:space="preserve">, ar mērķi - valsts funkciju īstenošanai, </w:t>
      </w:r>
      <w:r w:rsidRPr="004351B5">
        <w:rPr>
          <w:bCs/>
          <w:szCs w:val="24"/>
        </w:rPr>
        <w:t>valsts aizsardzības uzdevumu nodrošināšanai;</w:t>
      </w:r>
    </w:p>
    <w:p w14:paraId="46E2CDBD" w14:textId="334D0E85" w:rsidR="004351B5" w:rsidRPr="004351B5" w:rsidRDefault="00521906" w:rsidP="0050090A">
      <w:pPr>
        <w:numPr>
          <w:ilvl w:val="1"/>
          <w:numId w:val="3"/>
        </w:numPr>
        <w:spacing w:before="120"/>
        <w:ind w:left="993" w:hanging="567"/>
        <w:jc w:val="both"/>
        <w:rPr>
          <w:rFonts w:ascii="Times New Roman" w:hAnsi="Times New Roman" w:cs="Times New Roman"/>
        </w:rPr>
      </w:pPr>
      <w:r w:rsidRPr="004351B5">
        <w:rPr>
          <w:rFonts w:ascii="Times New Roman" w:hAnsi="Times New Roman" w:cs="Times New Roman"/>
        </w:rPr>
        <w:lastRenderedPageBreak/>
        <w:t xml:space="preserve">nekustamā īpašuma </w:t>
      </w:r>
      <w:bookmarkStart w:id="8" w:name="_Hlk207632066"/>
      <w:proofErr w:type="spellStart"/>
      <w:r w:rsidRPr="004351B5">
        <w:rPr>
          <w:rFonts w:ascii="Times New Roman" w:hAnsi="Times New Roman" w:cs="Times New Roman"/>
        </w:rPr>
        <w:t>Utupurva</w:t>
      </w:r>
      <w:proofErr w:type="spellEnd"/>
      <w:r w:rsidRPr="004351B5">
        <w:rPr>
          <w:rFonts w:ascii="Times New Roman" w:hAnsi="Times New Roman" w:cs="Times New Roman"/>
        </w:rPr>
        <w:t xml:space="preserve"> ceļš”, </w:t>
      </w:r>
      <w:proofErr w:type="spellStart"/>
      <w:r w:rsidRPr="004351B5">
        <w:rPr>
          <w:rFonts w:ascii="Times New Roman" w:hAnsi="Times New Roman" w:cs="Times New Roman"/>
        </w:rPr>
        <w:t>Kadaga</w:t>
      </w:r>
      <w:proofErr w:type="spellEnd"/>
      <w:r w:rsidRPr="004351B5">
        <w:rPr>
          <w:rFonts w:ascii="Times New Roman" w:hAnsi="Times New Roman" w:cs="Times New Roman"/>
        </w:rPr>
        <w:t>, Ādažu pag., Ādažu novads</w:t>
      </w:r>
      <w:r w:rsidR="000415A7">
        <w:rPr>
          <w:rFonts w:ascii="Times New Roman" w:hAnsi="Times New Roman" w:cs="Times New Roman"/>
        </w:rPr>
        <w:t>,</w:t>
      </w:r>
      <w:r w:rsidRPr="004351B5">
        <w:rPr>
          <w:rFonts w:ascii="Times New Roman" w:hAnsi="Times New Roman" w:cs="Times New Roman"/>
        </w:rPr>
        <w:t xml:space="preserve"> ar kadastra Nr. </w:t>
      </w:r>
      <w:r w:rsidRPr="0050090A">
        <w:rPr>
          <w:rFonts w:ascii="Times New Roman" w:hAnsi="Times New Roman" w:cs="Times New Roman"/>
        </w:rPr>
        <w:t xml:space="preserve">80440050122 </w:t>
      </w:r>
      <w:r w:rsidR="0050090A" w:rsidRPr="0050090A">
        <w:rPr>
          <w:rFonts w:ascii="Times New Roman" w:hAnsi="Times New Roman" w:cs="Times New Roman"/>
        </w:rPr>
        <w:t xml:space="preserve">zemes vienības ar kadastra apzīmējumu 80440050122 </w:t>
      </w:r>
      <w:r w:rsidRPr="0050090A">
        <w:rPr>
          <w:rFonts w:ascii="Times New Roman" w:hAnsi="Times New Roman" w:cs="Times New Roman"/>
        </w:rPr>
        <w:t>daļu</w:t>
      </w:r>
      <w:r w:rsidR="000415A7">
        <w:rPr>
          <w:rFonts w:ascii="Times New Roman" w:hAnsi="Times New Roman" w:cs="Times New Roman"/>
        </w:rPr>
        <w:t>,</w:t>
      </w:r>
      <w:r w:rsidRPr="004351B5">
        <w:rPr>
          <w:rFonts w:ascii="Times New Roman" w:hAnsi="Times New Roman" w:cs="Times New Roman"/>
        </w:rPr>
        <w:t xml:space="preserve"> posmā no krustojuma 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ceļu līdz Ādažu militārā poligona robežai, saskaņā ar grafisko pielikumu Nr.</w:t>
      </w:r>
      <w:r w:rsidR="00423858">
        <w:rPr>
          <w:rFonts w:ascii="Times New Roman" w:hAnsi="Times New Roman" w:cs="Times New Roman"/>
        </w:rPr>
        <w:t> 5</w:t>
      </w:r>
      <w:r w:rsidRPr="004351B5">
        <w:rPr>
          <w:rFonts w:ascii="Times New Roman" w:hAnsi="Times New Roman" w:cs="Times New Roman"/>
        </w:rPr>
        <w:t xml:space="preserve">. Aptuvenais posma garums 667 m, precīza platība un garums nosakāms veicot instrumentālu uzmērīšanu pie zemes ierīcības projekta izstrādes, </w:t>
      </w:r>
      <w:bookmarkStart w:id="9" w:name="_Hlk207631528"/>
      <w:bookmarkEnd w:id="8"/>
      <w:r w:rsidRPr="004351B5">
        <w:rPr>
          <w:rFonts w:ascii="Times New Roman" w:hAnsi="Times New Roman" w:cs="Times New Roman"/>
        </w:rPr>
        <w:t>ar mērķi - valsts funkciju īstenošanai, valsts aizsardzības uzdevumu nodrošināšanai</w:t>
      </w:r>
      <w:bookmarkEnd w:id="9"/>
      <w:r w:rsidRPr="004351B5">
        <w:rPr>
          <w:rFonts w:ascii="Times New Roman" w:hAnsi="Times New Roman" w:cs="Times New Roman"/>
        </w:rPr>
        <w:t>.</w:t>
      </w:r>
    </w:p>
    <w:p w14:paraId="05FBA79A" w14:textId="771CCCE1" w:rsidR="004351B5" w:rsidRPr="004351B5" w:rsidRDefault="00521906" w:rsidP="0050090A">
      <w:pPr>
        <w:pStyle w:val="BodyText2"/>
        <w:numPr>
          <w:ilvl w:val="0"/>
          <w:numId w:val="3"/>
        </w:numPr>
        <w:spacing w:before="120" w:after="0" w:line="240" w:lineRule="auto"/>
        <w:ind w:left="426" w:hanging="426"/>
        <w:jc w:val="both"/>
        <w:rPr>
          <w:szCs w:val="24"/>
        </w:rPr>
      </w:pPr>
      <w:r w:rsidRPr="004351B5">
        <w:rPr>
          <w:bCs/>
          <w:szCs w:val="24"/>
        </w:rPr>
        <w:t xml:space="preserve">Pašvaldība nodod </w:t>
      </w:r>
      <w:r w:rsidR="00423858">
        <w:rPr>
          <w:bCs/>
          <w:szCs w:val="24"/>
        </w:rPr>
        <w:t xml:space="preserve">šī lēmuma </w:t>
      </w:r>
      <w:r w:rsidR="0050090A">
        <w:rPr>
          <w:bCs/>
          <w:szCs w:val="24"/>
        </w:rPr>
        <w:t>1. punktā noteiktos n</w:t>
      </w:r>
      <w:r w:rsidR="0050090A" w:rsidRPr="004351B5">
        <w:rPr>
          <w:bCs/>
          <w:szCs w:val="24"/>
        </w:rPr>
        <w:t xml:space="preserve">ekustamos </w:t>
      </w:r>
      <w:r w:rsidRPr="004351B5">
        <w:rPr>
          <w:bCs/>
          <w:szCs w:val="24"/>
        </w:rPr>
        <w:t xml:space="preserve">īpašumus, ievērojot šādus nosacījumus: </w:t>
      </w:r>
    </w:p>
    <w:p w14:paraId="22596D8E" w14:textId="3DF44905" w:rsidR="004351B5" w:rsidRPr="004351B5" w:rsidRDefault="00521906" w:rsidP="004351B5">
      <w:pPr>
        <w:widowControl w:val="0"/>
        <w:numPr>
          <w:ilvl w:val="1"/>
          <w:numId w:val="3"/>
        </w:numPr>
        <w:spacing w:before="120"/>
        <w:ind w:left="993" w:hanging="567"/>
        <w:jc w:val="both"/>
        <w:rPr>
          <w:rFonts w:ascii="Times New Roman" w:hAnsi="Times New Roman" w:cs="Times New Roman"/>
        </w:rPr>
      </w:pPr>
      <w:r w:rsidRPr="004351B5">
        <w:rPr>
          <w:rFonts w:ascii="Times New Roman" w:hAnsi="Times New Roman" w:cs="Times New Roman"/>
        </w:rPr>
        <w:t xml:space="preserve">AM par saviem līdzekļiem organizē zemes vienības ar kadastra apzīmējumu 8044 005 0124 sadalīšanu, nodalot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posmu no krustojuma 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ceļu līdz vietai, kur tā robežojas ar zemes vienību ar kadastra apzīmējumu 80440050134 un </w:t>
      </w:r>
      <w:proofErr w:type="spellStart"/>
      <w:r w:rsidR="00A07B7B">
        <w:rPr>
          <w:rFonts w:ascii="Times New Roman" w:hAnsi="Times New Roman" w:cs="Times New Roman"/>
        </w:rPr>
        <w:t>Utupurva</w:t>
      </w:r>
      <w:proofErr w:type="spellEnd"/>
      <w:r w:rsidR="00A07B7B">
        <w:rPr>
          <w:rFonts w:ascii="Times New Roman" w:hAnsi="Times New Roman" w:cs="Times New Roman"/>
        </w:rPr>
        <w:t xml:space="preserve"> ceļa </w:t>
      </w:r>
      <w:r w:rsidRPr="00A07B7B">
        <w:rPr>
          <w:rFonts w:ascii="Times New Roman" w:hAnsi="Times New Roman" w:cs="Times New Roman"/>
        </w:rPr>
        <w:t>zemes vienības ar kadastra apzīmējumu 80440050122</w:t>
      </w:r>
      <w:r w:rsidRPr="004351B5">
        <w:rPr>
          <w:rFonts w:ascii="Times New Roman" w:hAnsi="Times New Roman" w:cs="Times New Roman"/>
        </w:rPr>
        <w:t xml:space="preserve"> sadalīšanu, nodalot  posmu no krustojuma ar </w:t>
      </w:r>
      <w:proofErr w:type="spellStart"/>
      <w:r w:rsidRPr="004351B5">
        <w:rPr>
          <w:rFonts w:ascii="Times New Roman" w:hAnsi="Times New Roman" w:cs="Times New Roman"/>
        </w:rPr>
        <w:t>Iļķenes</w:t>
      </w:r>
      <w:proofErr w:type="spellEnd"/>
      <w:r w:rsidRPr="004351B5">
        <w:rPr>
          <w:rFonts w:ascii="Times New Roman" w:hAnsi="Times New Roman" w:cs="Times New Roman"/>
        </w:rPr>
        <w:t xml:space="preserve"> ceļu līdz Ādažu militārā poligona robežai, kuru, atbilstoši </w:t>
      </w:r>
      <w:r w:rsidR="00423858">
        <w:rPr>
          <w:rFonts w:ascii="Times New Roman" w:hAnsi="Times New Roman" w:cs="Times New Roman"/>
        </w:rPr>
        <w:t>v</w:t>
      </w:r>
      <w:r w:rsidR="00423858" w:rsidRPr="004351B5">
        <w:rPr>
          <w:rFonts w:ascii="Times New Roman" w:hAnsi="Times New Roman" w:cs="Times New Roman"/>
        </w:rPr>
        <w:t xml:space="preserve">ienošanās </w:t>
      </w:r>
      <w:r w:rsidRPr="004351B5">
        <w:rPr>
          <w:rFonts w:ascii="Times New Roman" w:hAnsi="Times New Roman" w:cs="Times New Roman"/>
        </w:rPr>
        <w:t>nosacījumiem, ir paredzēts pārņemt Ministrijas valdījumā</w:t>
      </w:r>
      <w:r w:rsidR="00423858">
        <w:rPr>
          <w:rFonts w:ascii="Times New Roman" w:hAnsi="Times New Roman" w:cs="Times New Roman"/>
        </w:rPr>
        <w:t>;</w:t>
      </w:r>
      <w:r w:rsidR="00423858" w:rsidRPr="004351B5">
        <w:rPr>
          <w:rFonts w:ascii="Times New Roman" w:hAnsi="Times New Roman" w:cs="Times New Roman"/>
        </w:rPr>
        <w:t xml:space="preserve"> </w:t>
      </w:r>
    </w:p>
    <w:p w14:paraId="5BCC9350" w14:textId="6870B0DC" w:rsidR="004351B5" w:rsidRPr="004351B5" w:rsidRDefault="00521906" w:rsidP="004351B5">
      <w:pPr>
        <w:widowControl w:val="0"/>
        <w:numPr>
          <w:ilvl w:val="1"/>
          <w:numId w:val="3"/>
        </w:numPr>
        <w:spacing w:before="120"/>
        <w:ind w:left="993" w:hanging="567"/>
        <w:jc w:val="both"/>
        <w:rPr>
          <w:rFonts w:ascii="Times New Roman" w:hAnsi="Times New Roman" w:cs="Times New Roman"/>
        </w:rPr>
      </w:pPr>
      <w:r w:rsidRPr="004351B5">
        <w:rPr>
          <w:rFonts w:ascii="Times New Roman" w:hAnsi="Times New Roman" w:cs="Times New Roman"/>
        </w:rPr>
        <w:t xml:space="preserve">AM pēc </w:t>
      </w:r>
      <w:proofErr w:type="spellStart"/>
      <w:r w:rsidRPr="004351B5">
        <w:rPr>
          <w:rFonts w:ascii="Times New Roman" w:hAnsi="Times New Roman" w:cs="Times New Roman"/>
        </w:rPr>
        <w:t>Putraimkalna</w:t>
      </w:r>
      <w:proofErr w:type="spellEnd"/>
      <w:r w:rsidRPr="004351B5">
        <w:rPr>
          <w:rFonts w:ascii="Times New Roman" w:hAnsi="Times New Roman" w:cs="Times New Roman"/>
        </w:rPr>
        <w:t xml:space="preserve"> ceļa pārņemšanas AM valdījumā nodrošina, ka nepieciešamības gadījumā Nacionālie bruņotie spēki, izsniedzot attiecīgu atļauju, </w:t>
      </w:r>
      <w:r w:rsidR="00423858" w:rsidRPr="004351B5">
        <w:rPr>
          <w:rFonts w:ascii="Times New Roman" w:hAnsi="Times New Roman" w:cs="Times New Roman"/>
        </w:rPr>
        <w:t>nodrošin</w:t>
      </w:r>
      <w:r w:rsidR="00423858">
        <w:rPr>
          <w:rFonts w:ascii="Times New Roman" w:hAnsi="Times New Roman" w:cs="Times New Roman"/>
        </w:rPr>
        <w:t>a</w:t>
      </w:r>
      <w:r w:rsidR="00423858" w:rsidRPr="004351B5">
        <w:rPr>
          <w:rFonts w:ascii="Times New Roman" w:hAnsi="Times New Roman" w:cs="Times New Roman"/>
        </w:rPr>
        <w:t xml:space="preserve"> </w:t>
      </w:r>
      <w:r w:rsidRPr="004351B5">
        <w:rPr>
          <w:rFonts w:ascii="Times New Roman" w:hAnsi="Times New Roman" w:cs="Times New Roman"/>
        </w:rPr>
        <w:t>zemes gabalu īpašniekiem/komersantiem (saistībā ar piekļuvi karjeram “Asni”) piekļuves tiesības saviem īpašumiem/karjeram “Asni”</w:t>
      </w:r>
      <w:r w:rsidR="002B042C">
        <w:rPr>
          <w:rFonts w:ascii="Times New Roman" w:hAnsi="Times New Roman" w:cs="Times New Roman"/>
        </w:rPr>
        <w:t>;</w:t>
      </w:r>
    </w:p>
    <w:p w14:paraId="523C3CC7" w14:textId="4ABDA1D2" w:rsidR="004351B5" w:rsidRPr="004351B5" w:rsidRDefault="00521906" w:rsidP="004351B5">
      <w:pPr>
        <w:widowControl w:val="0"/>
        <w:numPr>
          <w:ilvl w:val="1"/>
          <w:numId w:val="3"/>
        </w:numPr>
        <w:spacing w:before="120"/>
        <w:ind w:left="993" w:hanging="567"/>
        <w:jc w:val="both"/>
        <w:rPr>
          <w:rFonts w:ascii="Times New Roman" w:hAnsi="Times New Roman" w:cs="Times New Roman"/>
        </w:rPr>
      </w:pPr>
      <w:r>
        <w:rPr>
          <w:rFonts w:ascii="Times New Roman" w:hAnsi="Times New Roman" w:cs="Times New Roman"/>
        </w:rPr>
        <w:t>p</w:t>
      </w:r>
      <w:r w:rsidRPr="004351B5">
        <w:rPr>
          <w:rFonts w:ascii="Times New Roman" w:hAnsi="Times New Roman" w:cs="Times New Roman"/>
        </w:rPr>
        <w:t xml:space="preserve">ašvaldība pēc zemes ierīcības projektu izstrādes </w:t>
      </w:r>
      <w:proofErr w:type="spellStart"/>
      <w:r w:rsidRPr="004351B5">
        <w:rPr>
          <w:rFonts w:ascii="Times New Roman" w:hAnsi="Times New Roman" w:cs="Times New Roman"/>
        </w:rPr>
        <w:t>Utupururva</w:t>
      </w:r>
      <w:proofErr w:type="spellEnd"/>
      <w:r w:rsidRPr="004351B5">
        <w:rPr>
          <w:rFonts w:ascii="Times New Roman" w:hAnsi="Times New Roman" w:cs="Times New Roman"/>
        </w:rPr>
        <w:t xml:space="preserve"> ceļam un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ceļam pieņem domes lēmumu par nosaukuma piešķiršanu </w:t>
      </w:r>
      <w:proofErr w:type="spellStart"/>
      <w:r w:rsidRPr="004351B5">
        <w:rPr>
          <w:rFonts w:ascii="Times New Roman" w:hAnsi="Times New Roman" w:cs="Times New Roman"/>
        </w:rPr>
        <w:t>jaunveidojamajiem</w:t>
      </w:r>
      <w:proofErr w:type="spellEnd"/>
      <w:r w:rsidRPr="004351B5">
        <w:rPr>
          <w:rFonts w:ascii="Times New Roman" w:hAnsi="Times New Roman" w:cs="Times New Roman"/>
        </w:rPr>
        <w:t xml:space="preserve"> nekustamajiem īpašumiem, kuru sastāvā ietilps nodalīt</w:t>
      </w:r>
      <w:r>
        <w:rPr>
          <w:rFonts w:ascii="Times New Roman" w:hAnsi="Times New Roman" w:cs="Times New Roman"/>
        </w:rPr>
        <w:t>o</w:t>
      </w:r>
      <w:r w:rsidRPr="004351B5">
        <w:rPr>
          <w:rFonts w:ascii="Times New Roman" w:hAnsi="Times New Roman" w:cs="Times New Roman"/>
        </w:rPr>
        <w:t xml:space="preserve"> </w:t>
      </w:r>
      <w:proofErr w:type="spellStart"/>
      <w:r w:rsidRPr="004351B5">
        <w:rPr>
          <w:rFonts w:ascii="Times New Roman" w:hAnsi="Times New Roman" w:cs="Times New Roman"/>
        </w:rPr>
        <w:t>Utupurva</w:t>
      </w:r>
      <w:proofErr w:type="spellEnd"/>
      <w:r w:rsidRPr="004351B5">
        <w:rPr>
          <w:rFonts w:ascii="Times New Roman" w:hAnsi="Times New Roman" w:cs="Times New Roman"/>
        </w:rPr>
        <w:t xml:space="preserve"> ceļa un </w:t>
      </w:r>
      <w:proofErr w:type="spellStart"/>
      <w:r w:rsidRPr="004351B5">
        <w:rPr>
          <w:rFonts w:ascii="Times New Roman" w:hAnsi="Times New Roman" w:cs="Times New Roman"/>
        </w:rPr>
        <w:t>Kadagas</w:t>
      </w:r>
      <w:proofErr w:type="spellEnd"/>
      <w:r w:rsidRPr="004351B5">
        <w:rPr>
          <w:rFonts w:ascii="Times New Roman" w:hAnsi="Times New Roman" w:cs="Times New Roman"/>
        </w:rPr>
        <w:t xml:space="preserve"> ceļa daļas zemes vienība</w:t>
      </w:r>
      <w:r>
        <w:rPr>
          <w:rFonts w:ascii="Times New Roman" w:hAnsi="Times New Roman" w:cs="Times New Roman"/>
        </w:rPr>
        <w:t>s</w:t>
      </w:r>
      <w:r w:rsidRPr="004351B5">
        <w:rPr>
          <w:rFonts w:ascii="Times New Roman" w:hAnsi="Times New Roman" w:cs="Times New Roman"/>
        </w:rPr>
        <w:t>.</w:t>
      </w:r>
    </w:p>
    <w:p w14:paraId="6BF47A87" w14:textId="77777777" w:rsidR="004351B5" w:rsidRPr="004351B5" w:rsidRDefault="00521906" w:rsidP="004351B5">
      <w:pPr>
        <w:pStyle w:val="NoSpacing"/>
        <w:numPr>
          <w:ilvl w:val="0"/>
          <w:numId w:val="3"/>
        </w:numPr>
        <w:spacing w:before="120"/>
        <w:ind w:left="426" w:hanging="426"/>
        <w:jc w:val="both"/>
      </w:pPr>
      <w:r w:rsidRPr="004351B5">
        <w:t>Valstij, AM personā:</w:t>
      </w:r>
    </w:p>
    <w:p w14:paraId="1D0D7DE3" w14:textId="77777777" w:rsidR="004351B5" w:rsidRPr="004351B5" w:rsidRDefault="00521906" w:rsidP="004351B5">
      <w:pPr>
        <w:pStyle w:val="NoSpacing"/>
        <w:numPr>
          <w:ilvl w:val="1"/>
          <w:numId w:val="3"/>
        </w:numPr>
        <w:spacing w:before="120"/>
        <w:ind w:left="993" w:hanging="567"/>
        <w:jc w:val="both"/>
      </w:pPr>
      <w:r w:rsidRPr="004351B5">
        <w:t>nostiprinot zemesgrāmatā īpašuma tiesības uz šī lēmuma 1.punktā minēto nekustamo īpašumu, norādīt, ka īpašuma tiesības nostiprinātas uz laiku, kamēr valsts nodrošina šī lēmuma 1.punktā minētās funkcijas īstenošanu;</w:t>
      </w:r>
    </w:p>
    <w:p w14:paraId="29A33639" w14:textId="77777777" w:rsidR="004351B5" w:rsidRPr="004351B5" w:rsidRDefault="00521906" w:rsidP="004351B5">
      <w:pPr>
        <w:pStyle w:val="NoSpacing"/>
        <w:numPr>
          <w:ilvl w:val="1"/>
          <w:numId w:val="3"/>
        </w:numPr>
        <w:spacing w:before="120"/>
        <w:ind w:left="993" w:hanging="567"/>
        <w:jc w:val="both"/>
      </w:pPr>
      <w:r w:rsidRPr="004351B5">
        <w:t xml:space="preserve">nodot Ādažu novada pašvaldībai nekustamo īpašumu bez atlīdzības, ja tas vēlāk vairs netiks izmantots šī lēmuma 1.punktā minētās funkcijas izpildei.   </w:t>
      </w:r>
    </w:p>
    <w:p w14:paraId="7563EA7E" w14:textId="1E49086A" w:rsidR="004351B5" w:rsidRPr="004351B5" w:rsidRDefault="00521906" w:rsidP="004351B5">
      <w:pPr>
        <w:pStyle w:val="NoSpacing"/>
        <w:numPr>
          <w:ilvl w:val="0"/>
          <w:numId w:val="3"/>
        </w:numPr>
        <w:spacing w:before="120"/>
        <w:ind w:left="426" w:hanging="426"/>
        <w:jc w:val="both"/>
      </w:pPr>
      <w:r w:rsidRPr="004351B5">
        <w:t>Noslēgt vienošanos par sadarbību ar AM saskaņā ar pielikumu Nr.</w:t>
      </w:r>
      <w:r w:rsidR="00423858">
        <w:t> 1</w:t>
      </w:r>
      <w:r w:rsidR="002B042C">
        <w:t>.</w:t>
      </w:r>
      <w:r w:rsidRPr="004351B5">
        <w:t xml:space="preserve"> </w:t>
      </w:r>
    </w:p>
    <w:p w14:paraId="1527D00C" w14:textId="25203B59" w:rsidR="004351B5" w:rsidRPr="004351B5" w:rsidRDefault="00521906" w:rsidP="004351B5">
      <w:pPr>
        <w:pStyle w:val="NoSpacing"/>
        <w:numPr>
          <w:ilvl w:val="0"/>
          <w:numId w:val="3"/>
        </w:numPr>
        <w:spacing w:before="120"/>
        <w:ind w:left="426" w:hanging="426"/>
        <w:jc w:val="both"/>
      </w:pPr>
      <w:r w:rsidRPr="004351B5">
        <w:t xml:space="preserve">Pilnvarot domes priekšsēdētāju parakstīt vienošanos un Nekustamo īpašumu – pieņemšanas aktus.  </w:t>
      </w:r>
    </w:p>
    <w:p w14:paraId="336521F8" w14:textId="5E3F6F37" w:rsidR="004351B5" w:rsidRPr="004351B5" w:rsidRDefault="00521906" w:rsidP="004351B5">
      <w:pPr>
        <w:pStyle w:val="NoSpacing"/>
        <w:numPr>
          <w:ilvl w:val="0"/>
          <w:numId w:val="3"/>
        </w:numPr>
        <w:spacing w:before="120"/>
        <w:ind w:left="426" w:hanging="426"/>
        <w:jc w:val="both"/>
      </w:pPr>
      <w:r w:rsidRPr="004351B5">
        <w:t xml:space="preserve">Centrālās pārvaldes Nekustamā īpašuma nodaļai sagatavot domes lēmumu par </w:t>
      </w:r>
      <w:proofErr w:type="spellStart"/>
      <w:r w:rsidRPr="004351B5">
        <w:t>Puskas</w:t>
      </w:r>
      <w:proofErr w:type="spellEnd"/>
      <w:r w:rsidRPr="004351B5">
        <w:t xml:space="preserve"> ceļa 1 zemes vienīb</w:t>
      </w:r>
      <w:r w:rsidR="002B042C">
        <w:t>as</w:t>
      </w:r>
      <w:r w:rsidRPr="004351B5">
        <w:t xml:space="preserve"> atdalīšanu un nosaukuma piešķiršanu </w:t>
      </w:r>
      <w:r w:rsidR="002B042C">
        <w:t>tai</w:t>
      </w:r>
      <w:r w:rsidRPr="004351B5">
        <w:t xml:space="preserve">.    </w:t>
      </w:r>
    </w:p>
    <w:p w14:paraId="49D4F71E" w14:textId="77777777" w:rsidR="004351B5" w:rsidRDefault="00521906" w:rsidP="004351B5">
      <w:pPr>
        <w:pStyle w:val="NoSpacing"/>
        <w:numPr>
          <w:ilvl w:val="0"/>
          <w:numId w:val="3"/>
        </w:numPr>
        <w:spacing w:before="120"/>
        <w:ind w:left="426" w:hanging="426"/>
        <w:jc w:val="both"/>
      </w:pPr>
      <w:r>
        <w:t xml:space="preserve">Pašvaldības izpilddirektoram kontrolēt lēmuma izpildi. </w:t>
      </w:r>
    </w:p>
    <w:bookmarkEnd w:id="1"/>
    <w:p w14:paraId="28848560" w14:textId="77777777" w:rsidR="00BB16A4" w:rsidRDefault="00BB16A4" w:rsidP="00BB16A4">
      <w:pPr>
        <w:jc w:val="both"/>
        <w:rPr>
          <w:rFonts w:ascii="Times New Roman" w:hAnsi="Times New Roman" w:cs="Times New Roman"/>
        </w:rPr>
      </w:pPr>
    </w:p>
    <w:p w14:paraId="27DA62CF" w14:textId="77777777" w:rsidR="00A62EF5" w:rsidRDefault="00A62EF5" w:rsidP="00BB16A4">
      <w:pPr>
        <w:jc w:val="both"/>
        <w:rPr>
          <w:rFonts w:ascii="Times New Roman" w:hAnsi="Times New Roman" w:cs="Times New Roman"/>
        </w:rPr>
      </w:pPr>
    </w:p>
    <w:p w14:paraId="1DE6BD75" w14:textId="77777777" w:rsidR="00A62EF5" w:rsidRPr="00564CA6" w:rsidRDefault="00A62EF5" w:rsidP="00BB16A4">
      <w:pPr>
        <w:jc w:val="both"/>
        <w:rPr>
          <w:rFonts w:ascii="Times New Roman" w:hAnsi="Times New Roman" w:cs="Times New Roman"/>
        </w:rPr>
      </w:pPr>
    </w:p>
    <w:p w14:paraId="3EE40704" w14:textId="12C84266" w:rsidR="00564CA6" w:rsidRDefault="0052190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2190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147221" w:rsidRPr="00147221"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50C1" w14:textId="77777777" w:rsidR="00521906" w:rsidRDefault="00521906">
      <w:r>
        <w:separator/>
      </w:r>
    </w:p>
  </w:endnote>
  <w:endnote w:type="continuationSeparator" w:id="0">
    <w:p w14:paraId="5ED22ABA" w14:textId="77777777" w:rsidR="00521906" w:rsidRDefault="0052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3107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219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22991" w14:textId="77777777" w:rsidR="00521906" w:rsidRDefault="00521906">
      <w:r>
        <w:separator/>
      </w:r>
    </w:p>
  </w:footnote>
  <w:footnote w:type="continuationSeparator" w:id="0">
    <w:p w14:paraId="6EBE3BD2" w14:textId="77777777" w:rsidR="00521906" w:rsidRDefault="00521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1CA86BC">
      <w:start w:val="1"/>
      <w:numFmt w:val="decimal"/>
      <w:lvlText w:val="%1."/>
      <w:lvlJc w:val="left"/>
      <w:pPr>
        <w:ind w:left="720" w:hanging="360"/>
      </w:pPr>
      <w:rPr>
        <w:rFonts w:hint="default"/>
      </w:rPr>
    </w:lvl>
    <w:lvl w:ilvl="1" w:tplc="5762A5CA" w:tentative="1">
      <w:start w:val="1"/>
      <w:numFmt w:val="lowerLetter"/>
      <w:lvlText w:val="%2."/>
      <w:lvlJc w:val="left"/>
      <w:pPr>
        <w:ind w:left="1440" w:hanging="360"/>
      </w:pPr>
    </w:lvl>
    <w:lvl w:ilvl="2" w:tplc="D6BC9724" w:tentative="1">
      <w:start w:val="1"/>
      <w:numFmt w:val="lowerRoman"/>
      <w:lvlText w:val="%3."/>
      <w:lvlJc w:val="right"/>
      <w:pPr>
        <w:ind w:left="2160" w:hanging="180"/>
      </w:pPr>
    </w:lvl>
    <w:lvl w:ilvl="3" w:tplc="CECE6504" w:tentative="1">
      <w:start w:val="1"/>
      <w:numFmt w:val="decimal"/>
      <w:lvlText w:val="%4."/>
      <w:lvlJc w:val="left"/>
      <w:pPr>
        <w:ind w:left="2880" w:hanging="360"/>
      </w:pPr>
    </w:lvl>
    <w:lvl w:ilvl="4" w:tplc="B464F018" w:tentative="1">
      <w:start w:val="1"/>
      <w:numFmt w:val="lowerLetter"/>
      <w:lvlText w:val="%5."/>
      <w:lvlJc w:val="left"/>
      <w:pPr>
        <w:ind w:left="3600" w:hanging="360"/>
      </w:pPr>
    </w:lvl>
    <w:lvl w:ilvl="5" w:tplc="8E084D1A" w:tentative="1">
      <w:start w:val="1"/>
      <w:numFmt w:val="lowerRoman"/>
      <w:lvlText w:val="%6."/>
      <w:lvlJc w:val="right"/>
      <w:pPr>
        <w:ind w:left="4320" w:hanging="180"/>
      </w:pPr>
    </w:lvl>
    <w:lvl w:ilvl="6" w:tplc="455A0DE2" w:tentative="1">
      <w:start w:val="1"/>
      <w:numFmt w:val="decimal"/>
      <w:lvlText w:val="%7."/>
      <w:lvlJc w:val="left"/>
      <w:pPr>
        <w:ind w:left="5040" w:hanging="360"/>
      </w:pPr>
    </w:lvl>
    <w:lvl w:ilvl="7" w:tplc="08ECC152" w:tentative="1">
      <w:start w:val="1"/>
      <w:numFmt w:val="lowerLetter"/>
      <w:lvlText w:val="%8."/>
      <w:lvlJc w:val="left"/>
      <w:pPr>
        <w:ind w:left="5760" w:hanging="360"/>
      </w:pPr>
    </w:lvl>
    <w:lvl w:ilvl="8" w:tplc="09901C24" w:tentative="1">
      <w:start w:val="1"/>
      <w:numFmt w:val="lowerRoman"/>
      <w:lvlText w:val="%9."/>
      <w:lvlJc w:val="right"/>
      <w:pPr>
        <w:ind w:left="6480" w:hanging="180"/>
      </w:pPr>
    </w:lvl>
  </w:abstractNum>
  <w:abstractNum w:abstractNumId="1" w15:restartNumberingAfterBreak="0">
    <w:nsid w:val="29CC2C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81422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15A7"/>
    <w:rsid w:val="00070E3F"/>
    <w:rsid w:val="000C0D98"/>
    <w:rsid w:val="000F5D8C"/>
    <w:rsid w:val="00147221"/>
    <w:rsid w:val="00195A73"/>
    <w:rsid w:val="001A297B"/>
    <w:rsid w:val="001E30D2"/>
    <w:rsid w:val="00234502"/>
    <w:rsid w:val="0025391B"/>
    <w:rsid w:val="00297558"/>
    <w:rsid w:val="002B042C"/>
    <w:rsid w:val="002D53F6"/>
    <w:rsid w:val="00351D48"/>
    <w:rsid w:val="003C401E"/>
    <w:rsid w:val="00423858"/>
    <w:rsid w:val="004351B5"/>
    <w:rsid w:val="004521AB"/>
    <w:rsid w:val="004D516C"/>
    <w:rsid w:val="0050090A"/>
    <w:rsid w:val="00521906"/>
    <w:rsid w:val="00521C00"/>
    <w:rsid w:val="0053073B"/>
    <w:rsid w:val="00543508"/>
    <w:rsid w:val="00564CA6"/>
    <w:rsid w:val="0058709A"/>
    <w:rsid w:val="005C7FA1"/>
    <w:rsid w:val="00617AAC"/>
    <w:rsid w:val="00693F05"/>
    <w:rsid w:val="006D3451"/>
    <w:rsid w:val="006D513B"/>
    <w:rsid w:val="0074092B"/>
    <w:rsid w:val="0079484F"/>
    <w:rsid w:val="007B4DDB"/>
    <w:rsid w:val="008257F8"/>
    <w:rsid w:val="008837A9"/>
    <w:rsid w:val="008E3846"/>
    <w:rsid w:val="008F1AF1"/>
    <w:rsid w:val="009139A1"/>
    <w:rsid w:val="00931891"/>
    <w:rsid w:val="00996740"/>
    <w:rsid w:val="009A3989"/>
    <w:rsid w:val="009B3EA7"/>
    <w:rsid w:val="009B7F8F"/>
    <w:rsid w:val="00A07B7B"/>
    <w:rsid w:val="00A254B5"/>
    <w:rsid w:val="00A52B04"/>
    <w:rsid w:val="00A62EF5"/>
    <w:rsid w:val="00B36CD4"/>
    <w:rsid w:val="00B4014F"/>
    <w:rsid w:val="00B47C10"/>
    <w:rsid w:val="00BB16A4"/>
    <w:rsid w:val="00BB35FF"/>
    <w:rsid w:val="00BE75D1"/>
    <w:rsid w:val="00BF48A6"/>
    <w:rsid w:val="00C00C39"/>
    <w:rsid w:val="00C4214A"/>
    <w:rsid w:val="00C82360"/>
    <w:rsid w:val="00C9477C"/>
    <w:rsid w:val="00CC1B2F"/>
    <w:rsid w:val="00CF16C2"/>
    <w:rsid w:val="00D86969"/>
    <w:rsid w:val="00E032C8"/>
    <w:rsid w:val="00E52DA2"/>
    <w:rsid w:val="00E75D8D"/>
    <w:rsid w:val="00EA0BD1"/>
    <w:rsid w:val="00EF06E1"/>
    <w:rsid w:val="00EF4D55"/>
    <w:rsid w:val="00F9693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4351B5"/>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4351B5"/>
    <w:rPr>
      <w:rFonts w:ascii="Times New Roman" w:eastAsia="Times New Roman" w:hAnsi="Times New Roman" w:cs="Times New Roman"/>
      <w:szCs w:val="20"/>
    </w:rPr>
  </w:style>
  <w:style w:type="paragraph" w:styleId="NoSpacing">
    <w:name w:val="No Spacing"/>
    <w:uiPriority w:val="1"/>
    <w:qFormat/>
    <w:rsid w:val="004351B5"/>
    <w:rPr>
      <w:rFonts w:ascii="Times New Roman" w:eastAsia="Calibri" w:hAnsi="Times New Roman" w:cs="Times New Roman"/>
    </w:rPr>
  </w:style>
  <w:style w:type="paragraph" w:styleId="Revision">
    <w:name w:val="Revision"/>
    <w:hidden/>
    <w:uiPriority w:val="99"/>
    <w:semiHidden/>
    <w:rsid w:val="0004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is.lv/text.cfm?Key=010301200210313279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is.lv/text.cfm?Ref=0103012002103132796&amp;Req=0103012002103132796&amp;Key=0101032011020100109&amp;Has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nais.lv/text.cfm?Key=0103012002103132796" TargetMode="External"/><Relationship Id="rId4" Type="http://schemas.openxmlformats.org/officeDocument/2006/relationships/webSettings" Target="webSettings.xml"/><Relationship Id="rId9" Type="http://schemas.openxmlformats.org/officeDocument/2006/relationships/hyperlink" Target="http://nais.lv/text.cfm?Key=01030120021031327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6066</Words>
  <Characters>3458</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2025-09-03T08:13:00Z</dcterms:modified>
</cp:coreProperties>
</file>