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BA0F7" w14:textId="77777777" w:rsidR="0082061E" w:rsidRDefault="00B72E1B" w:rsidP="0082061E">
      <w:r>
        <w:rPr>
          <w:noProof/>
        </w:rPr>
        <w:drawing>
          <wp:inline distT="0" distB="0" distL="0" distR="0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D2B3" w14:textId="77777777" w:rsidR="00310BC7" w:rsidRPr="004C33B2" w:rsidRDefault="00B72E1B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</w:t>
      </w:r>
      <w:r w:rsidR="00B7091C">
        <w:rPr>
          <w:rFonts w:ascii="Times New Roman" w:hAnsi="Times New Roman"/>
          <w:bCs/>
        </w:rPr>
        <w:t>S</w:t>
      </w:r>
    </w:p>
    <w:p w14:paraId="01290362" w14:textId="125C7D31" w:rsidR="00310BC7" w:rsidRPr="004C33B2" w:rsidRDefault="00B72E1B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="00015C87" w:rsidRPr="00530F11">
        <w:rPr>
          <w:rFonts w:ascii="Times New Roman" w:hAnsi="Times New Roman"/>
          <w:noProof/>
        </w:rPr>
        <w:t>202</w:t>
      </w:r>
      <w:r w:rsidR="00823190">
        <w:rPr>
          <w:rFonts w:ascii="Times New Roman" w:hAnsi="Times New Roman"/>
          <w:noProof/>
        </w:rPr>
        <w:t>5</w:t>
      </w:r>
      <w:r w:rsidRPr="00530F11">
        <w:rPr>
          <w:rFonts w:ascii="Times New Roman" w:hAnsi="Times New Roman"/>
          <w:noProof/>
        </w:rPr>
        <w:t xml:space="preserve">. gada </w:t>
      </w:r>
      <w:r w:rsidR="00823190">
        <w:rPr>
          <w:rFonts w:ascii="Times New Roman" w:hAnsi="Times New Roman"/>
          <w:noProof/>
        </w:rPr>
        <w:t>28</w:t>
      </w:r>
      <w:r w:rsidR="00015C87" w:rsidRPr="00530F11">
        <w:rPr>
          <w:rFonts w:ascii="Times New Roman" w:hAnsi="Times New Roman"/>
          <w:noProof/>
        </w:rPr>
        <w:t xml:space="preserve">. </w:t>
      </w:r>
      <w:r w:rsidR="00823190">
        <w:rPr>
          <w:rFonts w:ascii="Times New Roman" w:hAnsi="Times New Roman"/>
          <w:noProof/>
        </w:rPr>
        <w:t>augusta</w:t>
      </w:r>
      <w:r w:rsidRPr="00530F11">
        <w:rPr>
          <w:rFonts w:ascii="Times New Roman" w:hAnsi="Times New Roman"/>
          <w:bCs/>
        </w:rPr>
        <w:t xml:space="preserve"> sēdes lēmumu (</w:t>
      </w:r>
      <w:r w:rsidRPr="00530F11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20</w:t>
      </w:r>
      <w:r w:rsidRPr="00530F11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3</w:t>
      </w:r>
      <w:r w:rsidRPr="00530F11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1D737EBA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72D15AEB" w14:textId="76D11125" w:rsidR="00310BC7" w:rsidRPr="004C33B2" w:rsidRDefault="00B72E1B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6499DB4C" w14:textId="77777777" w:rsidR="00310BC7" w:rsidRPr="004C33B2" w:rsidRDefault="00B72E1B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7D7EE6D2" w14:textId="77777777" w:rsidR="00564CA6" w:rsidRPr="00564CA6" w:rsidRDefault="00B72E1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869FBEE" w14:textId="11115F8E" w:rsidR="00564CA6" w:rsidRPr="00B72E1B" w:rsidRDefault="00B72E1B" w:rsidP="00564CA6">
      <w:pPr>
        <w:rPr>
          <w:rFonts w:ascii="Times New Roman" w:hAnsi="Times New Roman" w:cs="Times New Roman"/>
          <w:b/>
        </w:rPr>
      </w:pPr>
      <w:r w:rsidRPr="00980353">
        <w:rPr>
          <w:rFonts w:ascii="Times New Roman" w:hAnsi="Times New Roman" w:cs="Times New Roman"/>
        </w:rPr>
        <w:t>202</w:t>
      </w:r>
      <w:r w:rsidR="00E00E46">
        <w:rPr>
          <w:rFonts w:ascii="Times New Roman" w:hAnsi="Times New Roman" w:cs="Times New Roman"/>
        </w:rPr>
        <w:t>5</w:t>
      </w:r>
      <w:r w:rsidR="00A6694B" w:rsidRPr="00980353">
        <w:rPr>
          <w:rFonts w:ascii="Times New Roman" w:hAnsi="Times New Roman" w:cs="Times New Roman"/>
        </w:rPr>
        <w:t xml:space="preserve">. gada </w:t>
      </w:r>
      <w:r w:rsidR="00E00E46">
        <w:rPr>
          <w:rFonts w:ascii="Times New Roman" w:hAnsi="Times New Roman" w:cs="Times New Roman"/>
        </w:rPr>
        <w:t>28</w:t>
      </w:r>
      <w:r w:rsidR="00980353" w:rsidRPr="00980353">
        <w:rPr>
          <w:rFonts w:ascii="Times New Roman" w:hAnsi="Times New Roman" w:cs="Times New Roman"/>
        </w:rPr>
        <w:t xml:space="preserve">. </w:t>
      </w:r>
      <w:r w:rsidR="00E00E46">
        <w:rPr>
          <w:rFonts w:ascii="Times New Roman" w:hAnsi="Times New Roman" w:cs="Times New Roman"/>
        </w:rPr>
        <w:t>augustā</w:t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</w:rPr>
        <w:tab/>
      </w:r>
      <w:r w:rsidR="00980353" w:rsidRPr="00980353">
        <w:rPr>
          <w:rFonts w:ascii="Times New Roman" w:hAnsi="Times New Roman" w:cs="Times New Roman"/>
        </w:rPr>
        <w:tab/>
      </w:r>
      <w:r w:rsidR="00A6694B" w:rsidRPr="00980353">
        <w:rPr>
          <w:rFonts w:ascii="Times New Roman" w:hAnsi="Times New Roman" w:cs="Times New Roman"/>
          <w:b/>
        </w:rPr>
        <w:t>Nr</w:t>
      </w:r>
      <w:r w:rsidR="00A6694B" w:rsidRPr="00B72E1B">
        <w:rPr>
          <w:rFonts w:ascii="Times New Roman" w:hAnsi="Times New Roman" w:cs="Times New Roman"/>
          <w:b/>
        </w:rPr>
        <w:t>.</w:t>
      </w:r>
      <w:r w:rsidRPr="00B72E1B">
        <w:rPr>
          <w:rFonts w:ascii="Times New Roman" w:hAnsi="Times New Roman" w:cs="Times New Roman"/>
          <w:b/>
          <w:noProof/>
        </w:rPr>
        <w:t xml:space="preserve"> 27</w:t>
      </w:r>
    </w:p>
    <w:p w14:paraId="64F293D4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91E18F6" w14:textId="1E196A59" w:rsidR="00564CA6" w:rsidRPr="00564CA6" w:rsidRDefault="00B72E1B" w:rsidP="00310BC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Grozījumi Ādažu novada pašvaldības 2022. gada 22. jūnija nolikumā Nr.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20 “Ādažu novada Mākslu skolas nolikums”</w:t>
      </w:r>
    </w:p>
    <w:p w14:paraId="22B07341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2527CC3" w14:textId="7770866C" w:rsidR="00310BC7" w:rsidRDefault="00B72E1B" w:rsidP="005A163F">
      <w:pPr>
        <w:shd w:val="clear" w:color="auto" w:fill="FFFFFF"/>
        <w:ind w:left="4678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073AA2">
        <w:rPr>
          <w:rFonts w:ascii="Times New Roman" w:eastAsia="Times New Roman" w:hAnsi="Times New Roman"/>
          <w:i/>
          <w:lang w:bidi="en-US"/>
        </w:rPr>
        <w:t>Izdoti saskaņā ar Izglītības likuma 22. panta pirmo un otro daļu,</w:t>
      </w:r>
      <w:r w:rsidR="008A0A34">
        <w:rPr>
          <w:rFonts w:ascii="Times New Roman" w:eastAsia="Times New Roman" w:hAnsi="Times New Roman"/>
          <w:i/>
          <w:lang w:bidi="en-US"/>
        </w:rPr>
        <w:t xml:space="preserve"> </w:t>
      </w:r>
      <w:r w:rsidRPr="00073AA2">
        <w:rPr>
          <w:rFonts w:ascii="Times New Roman" w:eastAsia="Times New Roman" w:hAnsi="Times New Roman"/>
          <w:i/>
          <w:lang w:bidi="en-US"/>
        </w:rPr>
        <w:t>Profesionālās izglītības likuma 15. panta pirmo daļu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 un M</w:t>
      </w:r>
      <w:r w:rsidR="008A0A34">
        <w:rPr>
          <w:rFonts w:ascii="Times New Roman" w:eastAsia="Times New Roman" w:hAnsi="Times New Roman"/>
          <w:i/>
          <w:lang w:bidi="en-US"/>
        </w:rPr>
        <w:t>inistru kabineta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 noteikum</w:t>
      </w:r>
      <w:r w:rsidR="008A0A34">
        <w:rPr>
          <w:rFonts w:ascii="Times New Roman" w:eastAsia="Times New Roman" w:hAnsi="Times New Roman"/>
          <w:i/>
          <w:lang w:bidi="en-US"/>
        </w:rPr>
        <w:t>u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 Nr.762 “Noteikumi par valsts profesionālās ievirzes </w:t>
      </w:r>
      <w:r w:rsidR="008A0A34">
        <w:rPr>
          <w:rFonts w:ascii="Times New Roman" w:eastAsia="Times New Roman" w:hAnsi="Times New Roman"/>
          <w:i/>
          <w:lang w:bidi="en-US"/>
        </w:rPr>
        <w:t xml:space="preserve"> </w:t>
      </w:r>
      <w:r w:rsidR="00073AA2" w:rsidRPr="00073AA2">
        <w:rPr>
          <w:rFonts w:ascii="Times New Roman" w:eastAsia="Times New Roman" w:hAnsi="Times New Roman"/>
          <w:i/>
          <w:lang w:bidi="en-US"/>
        </w:rPr>
        <w:t xml:space="preserve">izglītības </w:t>
      </w:r>
      <w:r w:rsidR="00073AA2" w:rsidRPr="005A163F">
        <w:rPr>
          <w:rFonts w:ascii="Times New Roman" w:eastAsia="Times New Roman" w:hAnsi="Times New Roman"/>
          <w:i/>
          <w:lang w:bidi="en-US"/>
        </w:rPr>
        <w:t>standartu mākslu jomā”</w:t>
      </w:r>
      <w:r w:rsidR="008A0A34" w:rsidRPr="005A163F">
        <w:rPr>
          <w:rFonts w:ascii="Times New Roman" w:eastAsia="Times New Roman" w:hAnsi="Times New Roman"/>
          <w:i/>
          <w:lang w:bidi="en-US"/>
        </w:rPr>
        <w:t xml:space="preserve"> </w:t>
      </w:r>
      <w:r w:rsidR="005A163F" w:rsidRPr="005A163F">
        <w:rPr>
          <w:rFonts w:ascii="Times New Roman" w:eastAsia="Times New Roman" w:hAnsi="Times New Roman"/>
          <w:i/>
          <w:lang w:bidi="en-US"/>
        </w:rPr>
        <w:t>4. un 5. punktu</w:t>
      </w:r>
    </w:p>
    <w:p w14:paraId="1189219B" w14:textId="77777777" w:rsidR="00073AA2" w:rsidRPr="004C33B2" w:rsidRDefault="00073AA2" w:rsidP="00980353">
      <w:pPr>
        <w:shd w:val="clear" w:color="auto" w:fill="FFFFFF"/>
        <w:jc w:val="right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CB03B39" w14:textId="77777777" w:rsidR="00980353" w:rsidRPr="008A0A34" w:rsidRDefault="00B72E1B" w:rsidP="005A163F">
      <w:pPr>
        <w:pStyle w:val="ListParagraph"/>
        <w:numPr>
          <w:ilvl w:val="0"/>
          <w:numId w:val="4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8A0A34">
        <w:rPr>
          <w:rFonts w:ascii="Times New Roman" w:hAnsi="Times New Roman"/>
          <w:sz w:val="24"/>
          <w:szCs w:val="24"/>
          <w:lang w:bidi="en-US"/>
        </w:rPr>
        <w:t>Izdarīt šādus grozījumus Ādažu novada pašvaldības 22.06.2022. nolikumā Nr. 20 “Ādažu novada Mākslu skolas nolikums”:</w:t>
      </w:r>
    </w:p>
    <w:p w14:paraId="1BDF2C39" w14:textId="07488257" w:rsidR="00980353" w:rsidRPr="008A0A34" w:rsidRDefault="00B72E1B" w:rsidP="005A163F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i</w:t>
      </w:r>
      <w:r w:rsidR="00D855AE" w:rsidRPr="008A0A34">
        <w:rPr>
          <w:rFonts w:ascii="Times New Roman" w:hAnsi="Times New Roman"/>
          <w:sz w:val="24"/>
          <w:szCs w:val="24"/>
          <w:lang w:bidi="en-US"/>
        </w:rPr>
        <w:t xml:space="preserve">zteikt </w:t>
      </w:r>
      <w:r w:rsidR="006A3D1D" w:rsidRPr="008A0A34">
        <w:rPr>
          <w:rFonts w:ascii="Times New Roman" w:hAnsi="Times New Roman"/>
          <w:sz w:val="24"/>
          <w:szCs w:val="24"/>
          <w:lang w:bidi="en-US"/>
        </w:rPr>
        <w:t>7.</w:t>
      </w:r>
      <w:r w:rsidR="00E00E46" w:rsidRPr="008A0A34">
        <w:rPr>
          <w:rFonts w:ascii="Times New Roman" w:hAnsi="Times New Roman"/>
          <w:sz w:val="24"/>
          <w:szCs w:val="24"/>
          <w:lang w:bidi="en-US"/>
        </w:rPr>
        <w:t xml:space="preserve"> punk</w:t>
      </w:r>
      <w:r w:rsidRPr="008A0A34">
        <w:rPr>
          <w:rFonts w:ascii="Times New Roman" w:hAnsi="Times New Roman"/>
          <w:sz w:val="24"/>
          <w:szCs w:val="24"/>
          <w:lang w:bidi="en-US"/>
        </w:rPr>
        <w:t>tu</w:t>
      </w:r>
      <w:r w:rsidR="00E00E46" w:rsidRPr="008A0A34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 xml:space="preserve">jaunā </w:t>
      </w:r>
      <w:r w:rsidR="00D855AE" w:rsidRPr="008A0A34">
        <w:rPr>
          <w:rFonts w:ascii="Times New Roman" w:hAnsi="Times New Roman"/>
          <w:sz w:val="24"/>
          <w:szCs w:val="24"/>
          <w:lang w:bidi="en-US"/>
        </w:rPr>
        <w:t>redakcijā:</w:t>
      </w:r>
    </w:p>
    <w:p w14:paraId="42570BE2" w14:textId="005B0DA9" w:rsidR="006A3D1D" w:rsidRPr="005A163F" w:rsidRDefault="00B72E1B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8A0A34">
        <w:rPr>
          <w:rFonts w:ascii="Times New Roman" w:hAnsi="Times New Roman"/>
          <w:sz w:val="24"/>
          <w:szCs w:val="24"/>
          <w:lang w:bidi="en-US"/>
        </w:rPr>
        <w:t>”</w:t>
      </w:r>
      <w:r w:rsidR="00B15CA5" w:rsidRPr="008A0A34">
        <w:rPr>
          <w:rFonts w:ascii="Times New Roman" w:hAnsi="Times New Roman"/>
          <w:b/>
          <w:bCs/>
          <w:sz w:val="24"/>
          <w:szCs w:val="24"/>
          <w:lang w:bidi="en-US"/>
        </w:rPr>
        <w:t>7</w:t>
      </w:r>
      <w:r w:rsidR="00B15CA5" w:rsidRPr="008A0A34">
        <w:rPr>
          <w:rFonts w:ascii="Times New Roman" w:hAnsi="Times New Roman"/>
          <w:sz w:val="24"/>
          <w:szCs w:val="24"/>
          <w:lang w:bidi="en-US"/>
        </w:rPr>
        <w:t>.</w:t>
      </w:r>
      <w:r w:rsidRPr="008A0A34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E00E46" w:rsidRPr="008A0A34">
        <w:rPr>
          <w:rStyle w:val="Noklusjumarindkopasfonts1"/>
          <w:b/>
          <w:bCs/>
        </w:rPr>
        <w:t xml:space="preserve">Skola </w:t>
      </w:r>
      <w:r w:rsidR="00A04C48" w:rsidRPr="008A0A34">
        <w:rPr>
          <w:rStyle w:val="Noklusjumarindkopasfonts1"/>
          <w:b/>
          <w:bCs/>
        </w:rPr>
        <w:t xml:space="preserve">īsteno </w:t>
      </w:r>
      <w:r w:rsidR="00E00E46" w:rsidRPr="008A0A34">
        <w:rPr>
          <w:rStyle w:val="Noklusjumarindkopasfonts1"/>
          <w:b/>
          <w:bCs/>
        </w:rPr>
        <w:t xml:space="preserve">profesionālās ievirzes mākslu jomu izglītības programmas divās vietās: </w:t>
      </w:r>
      <w:r w:rsidR="00E00E46" w:rsidRPr="008A0A34">
        <w:rPr>
          <w:rStyle w:val="Noklusjumarindkopasfonts1"/>
          <w:b/>
          <w:bCs/>
          <w:spacing w:val="-2"/>
        </w:rPr>
        <w:t>Gaujas iel</w:t>
      </w:r>
      <w:r w:rsidR="00A04C48">
        <w:rPr>
          <w:rStyle w:val="Noklusjumarindkopasfonts1"/>
          <w:b/>
          <w:bCs/>
          <w:spacing w:val="-2"/>
        </w:rPr>
        <w:t>a</w:t>
      </w:r>
      <w:r w:rsidR="00E00E46" w:rsidRPr="008A0A34">
        <w:rPr>
          <w:rStyle w:val="Noklusjumarindkopasfonts1"/>
          <w:b/>
          <w:bCs/>
          <w:spacing w:val="-2"/>
        </w:rPr>
        <w:t xml:space="preserve"> 33A, Ādaž</w:t>
      </w:r>
      <w:r w:rsidR="00A04C48">
        <w:rPr>
          <w:rStyle w:val="Noklusjumarindkopasfonts1"/>
          <w:b/>
          <w:bCs/>
          <w:spacing w:val="-2"/>
        </w:rPr>
        <w:t>i</w:t>
      </w:r>
      <w:r w:rsidR="00E00E46" w:rsidRPr="008A0A34">
        <w:rPr>
          <w:rStyle w:val="Noklusjumarindkopasfonts1"/>
          <w:b/>
          <w:bCs/>
          <w:spacing w:val="-2"/>
        </w:rPr>
        <w:t>, Ādažu novad</w:t>
      </w:r>
      <w:r w:rsidR="00A04C48">
        <w:rPr>
          <w:rStyle w:val="Noklusjumarindkopasfonts1"/>
          <w:b/>
          <w:bCs/>
          <w:spacing w:val="-2"/>
        </w:rPr>
        <w:t>s</w:t>
      </w:r>
      <w:r w:rsidR="00E00E46" w:rsidRPr="008A0A34">
        <w:rPr>
          <w:rStyle w:val="Noklusjumarindkopasfonts1"/>
          <w:b/>
          <w:bCs/>
          <w:spacing w:val="-2"/>
        </w:rPr>
        <w:t>, LV-2164, un Garā iel</w:t>
      </w:r>
      <w:r w:rsidR="00A04C48">
        <w:rPr>
          <w:rStyle w:val="Noklusjumarindkopasfonts1"/>
          <w:b/>
          <w:bCs/>
          <w:spacing w:val="-2"/>
        </w:rPr>
        <w:t>a</w:t>
      </w:r>
      <w:r w:rsidR="00E00E46" w:rsidRPr="008A0A34">
        <w:rPr>
          <w:rStyle w:val="Noklusjumarindkopasfonts1"/>
          <w:b/>
          <w:bCs/>
          <w:spacing w:val="-2"/>
        </w:rPr>
        <w:t xml:space="preserve"> 20, Carnikava, Carnikavas </w:t>
      </w:r>
      <w:r w:rsidR="00E00E46" w:rsidRPr="008A0A34">
        <w:rPr>
          <w:rStyle w:val="Noklusjumarindkopasfonts1"/>
          <w:b/>
          <w:bCs/>
        </w:rPr>
        <w:t>pagasts, Ādažu novads, LV-2163</w:t>
      </w:r>
      <w:r w:rsidR="00E00E46" w:rsidRPr="005A163F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r w:rsidR="001C0B0B" w:rsidRPr="005A163F">
        <w:rPr>
          <w:rFonts w:ascii="Times New Roman" w:hAnsi="Times New Roman"/>
          <w:b/>
          <w:bCs/>
          <w:sz w:val="24"/>
          <w:szCs w:val="24"/>
          <w:lang w:bidi="en-US"/>
        </w:rPr>
        <w:t>”</w:t>
      </w:r>
      <w:r w:rsidR="008A0A34" w:rsidRPr="005A163F">
        <w:rPr>
          <w:rFonts w:ascii="Times New Roman" w:hAnsi="Times New Roman"/>
          <w:sz w:val="24"/>
          <w:szCs w:val="24"/>
          <w:lang w:bidi="en-US"/>
        </w:rPr>
        <w:t>;</w:t>
      </w:r>
    </w:p>
    <w:p w14:paraId="2749F36D" w14:textId="7B3ACB3A" w:rsidR="00A75303" w:rsidRPr="008A0A34" w:rsidRDefault="00B72E1B" w:rsidP="005A163F">
      <w:pPr>
        <w:pStyle w:val="ListParagraph"/>
        <w:numPr>
          <w:ilvl w:val="1"/>
          <w:numId w:val="4"/>
        </w:numPr>
        <w:spacing w:after="120"/>
        <w:ind w:left="993" w:hanging="567"/>
        <w:contextualSpacing w:val="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p</w:t>
      </w:r>
      <w:r w:rsidR="000634E8" w:rsidRPr="008A0A34">
        <w:rPr>
          <w:rFonts w:ascii="Times New Roman" w:hAnsi="Times New Roman"/>
          <w:sz w:val="24"/>
          <w:szCs w:val="24"/>
          <w:lang w:bidi="en-US"/>
        </w:rPr>
        <w:t>apildināt ar jaunu 41</w:t>
      </w:r>
      <w:r w:rsidR="00D03EC2" w:rsidRPr="008A0A34">
        <w:rPr>
          <w:rFonts w:ascii="Times New Roman" w:hAnsi="Times New Roman"/>
          <w:sz w:val="24"/>
          <w:szCs w:val="24"/>
          <w:lang w:bidi="en-US"/>
        </w:rPr>
        <w:t>.</w:t>
      </w:r>
      <w:r w:rsidR="000634E8" w:rsidRPr="008A0A34">
        <w:rPr>
          <w:rFonts w:ascii="Times New Roman" w:hAnsi="Times New Roman"/>
          <w:sz w:val="24"/>
          <w:szCs w:val="24"/>
          <w:vertAlign w:val="superscript"/>
          <w:lang w:bidi="en-US"/>
        </w:rPr>
        <w:t>1</w:t>
      </w:r>
      <w:r w:rsidR="000634E8" w:rsidRPr="008A0A34">
        <w:rPr>
          <w:rFonts w:ascii="Times New Roman" w:hAnsi="Times New Roman"/>
          <w:sz w:val="24"/>
          <w:szCs w:val="24"/>
          <w:lang w:bidi="en-US"/>
        </w:rPr>
        <w:t xml:space="preserve"> un 41</w:t>
      </w:r>
      <w:r w:rsidR="00D03EC2" w:rsidRPr="008A0A34">
        <w:rPr>
          <w:rFonts w:ascii="Times New Roman" w:hAnsi="Times New Roman"/>
          <w:sz w:val="24"/>
          <w:szCs w:val="24"/>
          <w:lang w:bidi="en-US"/>
        </w:rPr>
        <w:t>.</w:t>
      </w:r>
      <w:r w:rsidR="000634E8" w:rsidRPr="008A0A34">
        <w:rPr>
          <w:rFonts w:ascii="Times New Roman" w:hAnsi="Times New Roman"/>
          <w:sz w:val="24"/>
          <w:szCs w:val="24"/>
          <w:vertAlign w:val="superscript"/>
          <w:lang w:bidi="en-US"/>
        </w:rPr>
        <w:t>2</w:t>
      </w:r>
      <w:r w:rsidR="000634E8" w:rsidRPr="008A0A34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punktu</w:t>
      </w:r>
      <w:r w:rsidR="002B72B1" w:rsidRPr="008A0A34">
        <w:rPr>
          <w:rFonts w:ascii="Times New Roman" w:hAnsi="Times New Roman"/>
          <w:sz w:val="24"/>
          <w:szCs w:val="24"/>
          <w:lang w:bidi="en-US"/>
        </w:rPr>
        <w:t>:</w:t>
      </w:r>
    </w:p>
    <w:p w14:paraId="479521BC" w14:textId="0CB92C7F" w:rsidR="00E00E46" w:rsidRPr="008A0A34" w:rsidRDefault="00B72E1B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“4</w:t>
      </w:r>
      <w:r w:rsidR="00D03EC2" w:rsidRPr="008A0A34">
        <w:rPr>
          <w:rFonts w:ascii="Times New Roman" w:hAnsi="Times New Roman"/>
          <w:b/>
          <w:bCs/>
          <w:sz w:val="24"/>
          <w:szCs w:val="24"/>
          <w:lang w:bidi="en-US"/>
        </w:rPr>
        <w:t>1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r w:rsidR="00D03EC2" w:rsidRPr="008A0A34">
        <w:rPr>
          <w:rFonts w:ascii="Times New Roman" w:hAnsi="Times New Roman"/>
          <w:b/>
          <w:bCs/>
          <w:sz w:val="24"/>
          <w:szCs w:val="24"/>
          <w:vertAlign w:val="superscript"/>
          <w:lang w:bidi="en-US"/>
        </w:rPr>
        <w:t>1</w:t>
      </w:r>
      <w:r w:rsidR="008A0A34">
        <w:rPr>
          <w:rFonts w:ascii="Times New Roman" w:hAnsi="Times New Roman"/>
          <w:b/>
          <w:bCs/>
          <w:sz w:val="24"/>
          <w:szCs w:val="24"/>
          <w:vertAlign w:val="superscript"/>
          <w:lang w:bidi="en-US"/>
        </w:rPr>
        <w:t xml:space="preserve"> </w:t>
      </w:r>
      <w:bookmarkStart w:id="1" w:name="_Hlk204676276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Izglītības programm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u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īstenošana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i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mācību priekšmetu pedagogi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ir</w:t>
      </w:r>
      <w:r w:rsidR="008A0A34"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apvienoti nodaļās un metodiskajās komisijās, kas darbojas saskaņā ar iekšējiem normatīvajiem aktiem</w:t>
      </w:r>
      <w:r w:rsidR="00A04C48">
        <w:rPr>
          <w:rFonts w:ascii="Times New Roman" w:hAnsi="Times New Roman"/>
          <w:b/>
          <w:bCs/>
          <w:sz w:val="24"/>
          <w:szCs w:val="24"/>
          <w:lang w:bidi="en-US"/>
        </w:rPr>
        <w:t>,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un 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to darbu koordinē Skolas direktors</w:t>
      </w:r>
      <w:bookmarkEnd w:id="1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</w:p>
    <w:p w14:paraId="55983525" w14:textId="7206ECFA" w:rsidR="00AC6790" w:rsidRPr="008A0A34" w:rsidRDefault="00B72E1B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4</w:t>
      </w:r>
      <w:r w:rsidR="002B72B1" w:rsidRPr="008A0A34">
        <w:rPr>
          <w:rFonts w:ascii="Times New Roman" w:hAnsi="Times New Roman"/>
          <w:b/>
          <w:bCs/>
          <w:sz w:val="24"/>
          <w:szCs w:val="24"/>
          <w:lang w:bidi="en-US"/>
        </w:rPr>
        <w:t>1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r w:rsidR="002B72B1" w:rsidRPr="008A0A34">
        <w:rPr>
          <w:rFonts w:ascii="Times New Roman" w:hAnsi="Times New Roman"/>
          <w:b/>
          <w:bCs/>
          <w:sz w:val="24"/>
          <w:szCs w:val="24"/>
          <w:vertAlign w:val="superscript"/>
          <w:lang w:bidi="en-US"/>
        </w:rPr>
        <w:t>2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bookmarkStart w:id="2" w:name="_Hlk204676310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Audzināšanas un karjeras izglītības mērķu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izpildi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veic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klašu audzinātāji, kuri plāno, organizē un koordinē audzināšanas darbu, kā arī veicina karjeras izpratni</w:t>
      </w:r>
      <w:bookmarkEnd w:id="2"/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.”</w:t>
      </w:r>
      <w:r w:rsidR="008A0A34" w:rsidRPr="005A163F">
        <w:rPr>
          <w:rFonts w:ascii="Times New Roman" w:hAnsi="Times New Roman"/>
          <w:sz w:val="24"/>
          <w:szCs w:val="24"/>
          <w:lang w:bidi="en-US"/>
        </w:rPr>
        <w:t>;</w:t>
      </w:r>
    </w:p>
    <w:p w14:paraId="5C63B3EA" w14:textId="32D4D233" w:rsidR="00174705" w:rsidRPr="005A163F" w:rsidRDefault="00B72E1B" w:rsidP="005A163F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s</w:t>
      </w:r>
      <w:r w:rsidRPr="005A163F">
        <w:rPr>
          <w:rFonts w:ascii="Times New Roman" w:hAnsi="Times New Roman"/>
          <w:sz w:val="24"/>
          <w:szCs w:val="24"/>
          <w:lang w:bidi="en-US"/>
        </w:rPr>
        <w:t>vītrot 47. punktu;</w:t>
      </w:r>
    </w:p>
    <w:p w14:paraId="2A1A9DFC" w14:textId="30C2C293" w:rsidR="006F7721" w:rsidRPr="005A163F" w:rsidRDefault="00B72E1B" w:rsidP="005A163F">
      <w:pPr>
        <w:pStyle w:val="ListParagraph"/>
        <w:numPr>
          <w:ilvl w:val="1"/>
          <w:numId w:val="4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i</w:t>
      </w:r>
      <w:r w:rsidRPr="005A163F">
        <w:rPr>
          <w:rFonts w:ascii="Times New Roman" w:hAnsi="Times New Roman"/>
          <w:sz w:val="24"/>
          <w:szCs w:val="24"/>
          <w:lang w:bidi="en-US"/>
        </w:rPr>
        <w:t xml:space="preserve">zteikt 49. punktu </w:t>
      </w:r>
      <w:r>
        <w:rPr>
          <w:rFonts w:ascii="Times New Roman" w:hAnsi="Times New Roman"/>
          <w:sz w:val="24"/>
          <w:szCs w:val="24"/>
          <w:lang w:bidi="en-US"/>
        </w:rPr>
        <w:t>jaunā</w:t>
      </w:r>
      <w:r w:rsidRPr="005A163F">
        <w:rPr>
          <w:rFonts w:ascii="Times New Roman" w:hAnsi="Times New Roman"/>
          <w:sz w:val="24"/>
          <w:szCs w:val="24"/>
          <w:lang w:bidi="en-US"/>
        </w:rPr>
        <w:t xml:space="preserve"> redakcijā: </w:t>
      </w:r>
    </w:p>
    <w:p w14:paraId="2EFC4505" w14:textId="378296BF" w:rsidR="006F7721" w:rsidRPr="005A163F" w:rsidRDefault="00B72E1B" w:rsidP="005A163F">
      <w:pPr>
        <w:pStyle w:val="ListParagraph"/>
        <w:spacing w:after="120" w:line="240" w:lineRule="auto"/>
        <w:ind w:left="993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5A163F">
        <w:rPr>
          <w:rFonts w:ascii="Times New Roman" w:hAnsi="Times New Roman"/>
          <w:b/>
          <w:bCs/>
          <w:sz w:val="24"/>
          <w:szCs w:val="24"/>
          <w:lang w:bidi="en-US"/>
        </w:rPr>
        <w:t>“</w:t>
      </w:r>
      <w:r w:rsidRPr="008A0A34">
        <w:rPr>
          <w:rFonts w:ascii="Times New Roman" w:hAnsi="Times New Roman"/>
          <w:b/>
          <w:bCs/>
          <w:sz w:val="24"/>
          <w:szCs w:val="24"/>
          <w:lang w:bidi="en-US"/>
        </w:rPr>
        <w:t>49.</w:t>
      </w:r>
      <w:r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bookmarkStart w:id="3" w:name="_Hlk204676342"/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>Skolas izdotu administratīvo aktu</w:t>
      </w:r>
      <w:r w:rsidR="0030633D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 vai faktisko rīcību privātpersona 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var apstrīdēt pašvaldības Administratīvo aktu strīdu komisijai, iesniedzot </w:t>
      </w:r>
      <w:r w:rsidR="008A0A34" w:rsidRPr="00610299">
        <w:rPr>
          <w:rFonts w:ascii="Times New Roman" w:hAnsi="Times New Roman"/>
          <w:b/>
          <w:bCs/>
          <w:sz w:val="24"/>
          <w:szCs w:val="24"/>
          <w:lang w:bidi="en-US"/>
        </w:rPr>
        <w:t>iesniegumu</w:t>
      </w:r>
      <w:r w:rsidR="008A0A34" w:rsidRP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>Valsts un pašvaldības vienotajā klientu apkalpošanas centrā Gaujas iela 33A, Ādaži, Ādažu novads, LV-2164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,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 vai Stacijas iela 5, Carnikava, Carnikavas pagasts, Ādažu novads, LV-2163, </w:t>
      </w:r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 xml:space="preserve">vai 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 xml:space="preserve">valsts pārvaldes pakalpojumu 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lastRenderedPageBreak/>
        <w:t xml:space="preserve">portālā </w:t>
      </w:r>
      <w:hyperlink r:id="rId9" w:history="1">
        <w:r w:rsidR="008A0A34" w:rsidRPr="00BA65E3">
          <w:rPr>
            <w:rStyle w:val="Hyperlink"/>
            <w:rFonts w:ascii="Times New Roman" w:hAnsi="Times New Roman"/>
            <w:sz w:val="24"/>
            <w:szCs w:val="24"/>
          </w:rPr>
          <w:t>www.latvija.gov.lv</w:t>
        </w:r>
      </w:hyperlink>
      <w:r w:rsidR="00F63885" w:rsidRPr="00BA65E3">
        <w:rPr>
          <w:rFonts w:ascii="Times New Roman" w:hAnsi="Times New Roman"/>
          <w:b/>
          <w:bCs/>
          <w:sz w:val="24"/>
          <w:szCs w:val="24"/>
          <w:lang w:bidi="en-US"/>
        </w:rPr>
        <w:t>, nosūto</w:t>
      </w:r>
      <w:r w:rsidR="00F63885" w:rsidRPr="005A163F">
        <w:rPr>
          <w:rFonts w:ascii="Times New Roman" w:hAnsi="Times New Roman"/>
          <w:b/>
          <w:bCs/>
          <w:sz w:val="24"/>
          <w:szCs w:val="24"/>
          <w:lang w:bidi="en-US"/>
        </w:rPr>
        <w:t>t uz pašvaldības oficiālo elektronisko adresi vai iesniedzot ar drošu elektronisku parakstu e-</w:t>
      </w:r>
      <w:r w:rsidR="00F63885" w:rsidRPr="00BA65E3">
        <w:rPr>
          <w:rFonts w:ascii="Times New Roman" w:hAnsi="Times New Roman"/>
          <w:b/>
          <w:bCs/>
          <w:sz w:val="24"/>
          <w:szCs w:val="24"/>
          <w:lang w:bidi="en-US"/>
        </w:rPr>
        <w:t xml:space="preserve">pastā </w:t>
      </w:r>
      <w:hyperlink r:id="rId10" w:history="1">
        <w:r w:rsidR="008A0A34" w:rsidRPr="00BA65E3">
          <w:rPr>
            <w:rStyle w:val="Hyperlink"/>
            <w:rFonts w:ascii="Times New Roman" w:hAnsi="Times New Roman"/>
            <w:sz w:val="24"/>
            <w:szCs w:val="24"/>
          </w:rPr>
          <w:t>dome@adazunovads.lv</w:t>
        </w:r>
      </w:hyperlink>
      <w:r w:rsidR="008A0A34">
        <w:rPr>
          <w:rFonts w:ascii="Times New Roman" w:hAnsi="Times New Roman"/>
          <w:b/>
          <w:bCs/>
          <w:sz w:val="24"/>
          <w:szCs w:val="24"/>
          <w:lang w:bidi="en-US"/>
        </w:rPr>
        <w:t>.</w:t>
      </w:r>
      <w:bookmarkEnd w:id="3"/>
      <w:r w:rsidR="00117D1F" w:rsidRPr="005A163F">
        <w:rPr>
          <w:rFonts w:ascii="Times New Roman" w:hAnsi="Times New Roman"/>
          <w:b/>
          <w:bCs/>
          <w:sz w:val="24"/>
          <w:szCs w:val="24"/>
          <w:lang w:bidi="en-US"/>
        </w:rPr>
        <w:t>”</w:t>
      </w:r>
    </w:p>
    <w:p w14:paraId="5634A9A7" w14:textId="7F14D860" w:rsidR="00BB16A4" w:rsidRPr="008A0A34" w:rsidRDefault="00B72E1B" w:rsidP="005A163F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A0A34">
        <w:rPr>
          <w:rFonts w:ascii="Times New Roman" w:hAnsi="Times New Roman"/>
          <w:sz w:val="24"/>
          <w:szCs w:val="24"/>
        </w:rPr>
        <w:t>Grozījum</w:t>
      </w:r>
      <w:r w:rsidR="008A0A34">
        <w:rPr>
          <w:rFonts w:ascii="Times New Roman" w:hAnsi="Times New Roman"/>
          <w:sz w:val="24"/>
          <w:szCs w:val="24"/>
        </w:rPr>
        <w:t xml:space="preserve">i stājās spēkā </w:t>
      </w:r>
      <w:r w:rsidRPr="008A0A34">
        <w:rPr>
          <w:rFonts w:ascii="Times New Roman" w:hAnsi="Times New Roman"/>
          <w:sz w:val="24"/>
          <w:szCs w:val="24"/>
        </w:rPr>
        <w:t>202</w:t>
      </w:r>
      <w:r w:rsidR="00E00E46" w:rsidRPr="008A0A34">
        <w:rPr>
          <w:rFonts w:ascii="Times New Roman" w:hAnsi="Times New Roman"/>
          <w:sz w:val="24"/>
          <w:szCs w:val="24"/>
        </w:rPr>
        <w:t>5</w:t>
      </w:r>
      <w:r w:rsidRPr="008A0A34">
        <w:rPr>
          <w:rFonts w:ascii="Times New Roman" w:hAnsi="Times New Roman"/>
          <w:sz w:val="24"/>
          <w:szCs w:val="24"/>
        </w:rPr>
        <w:t>. gada 1. septembr</w:t>
      </w:r>
      <w:r w:rsidR="008A0A34">
        <w:rPr>
          <w:rFonts w:ascii="Times New Roman" w:hAnsi="Times New Roman"/>
          <w:sz w:val="24"/>
          <w:szCs w:val="24"/>
        </w:rPr>
        <w:t>ī</w:t>
      </w:r>
      <w:r w:rsidRPr="008A0A34">
        <w:rPr>
          <w:rFonts w:ascii="Times New Roman" w:hAnsi="Times New Roman"/>
          <w:sz w:val="24"/>
          <w:szCs w:val="24"/>
        </w:rPr>
        <w:t>.</w:t>
      </w:r>
    </w:p>
    <w:p w14:paraId="3D5D467B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AF1DF4" w14:textId="77777777" w:rsidR="0082061E" w:rsidRPr="008A0A34" w:rsidRDefault="0082061E" w:rsidP="00BB16A4">
      <w:pPr>
        <w:jc w:val="both"/>
        <w:rPr>
          <w:rFonts w:ascii="Times New Roman" w:hAnsi="Times New Roman" w:cs="Times New Roman"/>
        </w:rPr>
      </w:pPr>
    </w:p>
    <w:p w14:paraId="3E65BC38" w14:textId="77777777" w:rsidR="00310BC7" w:rsidRPr="008A0A34" w:rsidRDefault="00310BC7" w:rsidP="00BB16A4">
      <w:pPr>
        <w:jc w:val="both"/>
        <w:rPr>
          <w:rFonts w:ascii="Times New Roman" w:hAnsi="Times New Roman" w:cs="Times New Roman"/>
        </w:rPr>
      </w:pPr>
    </w:p>
    <w:p w14:paraId="3BEDA055" w14:textId="77777777" w:rsidR="008C61CF" w:rsidRPr="00DD67D5" w:rsidRDefault="00B72E1B" w:rsidP="008C61CF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Ādažu novada Mākslu skolas </w:t>
      </w:r>
      <w:r w:rsidRPr="00DD67D5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direktore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  <w:t xml:space="preserve">K. </w:t>
      </w:r>
      <w:r>
        <w:rPr>
          <w:rFonts w:ascii="Times New Roman" w:hAnsi="Times New Roman" w:cs="Times New Roman"/>
          <w:noProof/>
        </w:rPr>
        <w:t>Lakševica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45339C6" w14:textId="77777777" w:rsidR="00DD67D5" w:rsidRPr="008A0A34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37DC4BA1" w14:textId="77777777" w:rsidR="00DD67D5" w:rsidRPr="008A0A34" w:rsidRDefault="00B72E1B" w:rsidP="00DD67D5">
      <w:pPr>
        <w:jc w:val="center"/>
        <w:rPr>
          <w:rFonts w:ascii="Times New Roman" w:eastAsia="Calibri" w:hAnsi="Times New Roman"/>
        </w:rPr>
      </w:pPr>
      <w:r w:rsidRPr="008A0A34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217B0EC4" w14:textId="77777777" w:rsidR="00E00E46" w:rsidRDefault="00E00E46" w:rsidP="00DD67D5">
      <w:pPr>
        <w:jc w:val="center"/>
        <w:rPr>
          <w:rFonts w:ascii="Times New Roman" w:eastAsia="Calibri" w:hAnsi="Times New Roman"/>
        </w:rPr>
      </w:pPr>
    </w:p>
    <w:sectPr w:rsidR="00E00E46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5403" w14:textId="77777777" w:rsidR="00B72E1B" w:rsidRDefault="00B72E1B">
      <w:r>
        <w:separator/>
      </w:r>
    </w:p>
  </w:endnote>
  <w:endnote w:type="continuationSeparator" w:id="0">
    <w:p w14:paraId="2442D495" w14:textId="77777777" w:rsidR="00B72E1B" w:rsidRDefault="00B7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587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7284B73" w14:textId="77777777" w:rsidR="005C7FA1" w:rsidRPr="005C7FA1" w:rsidRDefault="00B72E1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B51A73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E3291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2C4D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6437AA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D6C4" w14:textId="77777777" w:rsidR="00B72E1B" w:rsidRDefault="00B72E1B">
      <w:r>
        <w:separator/>
      </w:r>
    </w:p>
  </w:footnote>
  <w:footnote w:type="continuationSeparator" w:id="0">
    <w:p w14:paraId="7AFCB616" w14:textId="77777777" w:rsidR="00B72E1B" w:rsidRDefault="00B7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30B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507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D6201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701FC8" w:tentative="1">
      <w:start w:val="1"/>
      <w:numFmt w:val="lowerLetter"/>
      <w:lvlText w:val="%2."/>
      <w:lvlJc w:val="left"/>
      <w:pPr>
        <w:ind w:left="1440" w:hanging="360"/>
      </w:pPr>
    </w:lvl>
    <w:lvl w:ilvl="2" w:tplc="872625A2" w:tentative="1">
      <w:start w:val="1"/>
      <w:numFmt w:val="lowerRoman"/>
      <w:lvlText w:val="%3."/>
      <w:lvlJc w:val="right"/>
      <w:pPr>
        <w:ind w:left="2160" w:hanging="180"/>
      </w:pPr>
    </w:lvl>
    <w:lvl w:ilvl="3" w:tplc="FD067936" w:tentative="1">
      <w:start w:val="1"/>
      <w:numFmt w:val="decimal"/>
      <w:lvlText w:val="%4."/>
      <w:lvlJc w:val="left"/>
      <w:pPr>
        <w:ind w:left="2880" w:hanging="360"/>
      </w:pPr>
    </w:lvl>
    <w:lvl w:ilvl="4" w:tplc="80DAB182" w:tentative="1">
      <w:start w:val="1"/>
      <w:numFmt w:val="lowerLetter"/>
      <w:lvlText w:val="%5."/>
      <w:lvlJc w:val="left"/>
      <w:pPr>
        <w:ind w:left="3600" w:hanging="360"/>
      </w:pPr>
    </w:lvl>
    <w:lvl w:ilvl="5" w:tplc="48902DCA" w:tentative="1">
      <w:start w:val="1"/>
      <w:numFmt w:val="lowerRoman"/>
      <w:lvlText w:val="%6."/>
      <w:lvlJc w:val="right"/>
      <w:pPr>
        <w:ind w:left="4320" w:hanging="180"/>
      </w:pPr>
    </w:lvl>
    <w:lvl w:ilvl="6" w:tplc="0406AB70" w:tentative="1">
      <w:start w:val="1"/>
      <w:numFmt w:val="decimal"/>
      <w:lvlText w:val="%7."/>
      <w:lvlJc w:val="left"/>
      <w:pPr>
        <w:ind w:left="5040" w:hanging="360"/>
      </w:pPr>
    </w:lvl>
    <w:lvl w:ilvl="7" w:tplc="5CBABC26" w:tentative="1">
      <w:start w:val="1"/>
      <w:numFmt w:val="lowerLetter"/>
      <w:lvlText w:val="%8."/>
      <w:lvlJc w:val="left"/>
      <w:pPr>
        <w:ind w:left="5760" w:hanging="360"/>
      </w:pPr>
    </w:lvl>
    <w:lvl w:ilvl="8" w:tplc="82128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multilevel"/>
    <w:tmpl w:val="069E259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18" w:hanging="36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18683966">
    <w:abstractNumId w:val="2"/>
  </w:num>
  <w:num w:numId="2" w16cid:durableId="1062827210">
    <w:abstractNumId w:val="1"/>
  </w:num>
  <w:num w:numId="3" w16cid:durableId="194082123">
    <w:abstractNumId w:val="0"/>
  </w:num>
  <w:num w:numId="4" w16cid:durableId="850990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15C87"/>
    <w:rsid w:val="000634E8"/>
    <w:rsid w:val="00070E3F"/>
    <w:rsid w:val="00073AA2"/>
    <w:rsid w:val="00086DED"/>
    <w:rsid w:val="00117D1F"/>
    <w:rsid w:val="00157842"/>
    <w:rsid w:val="00174705"/>
    <w:rsid w:val="001805C0"/>
    <w:rsid w:val="00195A73"/>
    <w:rsid w:val="001C0B0B"/>
    <w:rsid w:val="001D15E2"/>
    <w:rsid w:val="002364AF"/>
    <w:rsid w:val="0025391B"/>
    <w:rsid w:val="00297558"/>
    <w:rsid w:val="002B72B1"/>
    <w:rsid w:val="0030633D"/>
    <w:rsid w:val="00310BC7"/>
    <w:rsid w:val="0032029C"/>
    <w:rsid w:val="00347C94"/>
    <w:rsid w:val="00351D48"/>
    <w:rsid w:val="004455BF"/>
    <w:rsid w:val="00464D04"/>
    <w:rsid w:val="004C33B2"/>
    <w:rsid w:val="004D25CB"/>
    <w:rsid w:val="004D516C"/>
    <w:rsid w:val="0053073B"/>
    <w:rsid w:val="00530F11"/>
    <w:rsid w:val="00543508"/>
    <w:rsid w:val="005464CD"/>
    <w:rsid w:val="00564A42"/>
    <w:rsid w:val="00564CA6"/>
    <w:rsid w:val="005700F7"/>
    <w:rsid w:val="005A163F"/>
    <w:rsid w:val="005C7FA1"/>
    <w:rsid w:val="005F25A7"/>
    <w:rsid w:val="00610299"/>
    <w:rsid w:val="00617AAC"/>
    <w:rsid w:val="0063689A"/>
    <w:rsid w:val="00693F05"/>
    <w:rsid w:val="006A3D1D"/>
    <w:rsid w:val="006D3451"/>
    <w:rsid w:val="006D643C"/>
    <w:rsid w:val="006F71B6"/>
    <w:rsid w:val="006F7721"/>
    <w:rsid w:val="0074092B"/>
    <w:rsid w:val="00777EB9"/>
    <w:rsid w:val="007B4DDB"/>
    <w:rsid w:val="0082061E"/>
    <w:rsid w:val="00823190"/>
    <w:rsid w:val="008257F8"/>
    <w:rsid w:val="00827A91"/>
    <w:rsid w:val="00873EC1"/>
    <w:rsid w:val="008A0A34"/>
    <w:rsid w:val="008B58F8"/>
    <w:rsid w:val="008C61CF"/>
    <w:rsid w:val="009139A1"/>
    <w:rsid w:val="00945A01"/>
    <w:rsid w:val="00946D61"/>
    <w:rsid w:val="00952B15"/>
    <w:rsid w:val="00964AF6"/>
    <w:rsid w:val="00980353"/>
    <w:rsid w:val="00996740"/>
    <w:rsid w:val="009B65B3"/>
    <w:rsid w:val="009D307B"/>
    <w:rsid w:val="009E353D"/>
    <w:rsid w:val="009E55B1"/>
    <w:rsid w:val="00A04C48"/>
    <w:rsid w:val="00A125C8"/>
    <w:rsid w:val="00A2144B"/>
    <w:rsid w:val="00A52B04"/>
    <w:rsid w:val="00A6694B"/>
    <w:rsid w:val="00A75303"/>
    <w:rsid w:val="00AC6790"/>
    <w:rsid w:val="00B12060"/>
    <w:rsid w:val="00B15CA5"/>
    <w:rsid w:val="00B36CD4"/>
    <w:rsid w:val="00B51A73"/>
    <w:rsid w:val="00B561F1"/>
    <w:rsid w:val="00B63131"/>
    <w:rsid w:val="00B7091C"/>
    <w:rsid w:val="00B72E1B"/>
    <w:rsid w:val="00B91C1D"/>
    <w:rsid w:val="00BA5E0A"/>
    <w:rsid w:val="00BA65E3"/>
    <w:rsid w:val="00BB16A4"/>
    <w:rsid w:val="00C54F69"/>
    <w:rsid w:val="00C9477C"/>
    <w:rsid w:val="00CB7113"/>
    <w:rsid w:val="00CF6741"/>
    <w:rsid w:val="00D02DF0"/>
    <w:rsid w:val="00D03EC2"/>
    <w:rsid w:val="00D843C4"/>
    <w:rsid w:val="00D84562"/>
    <w:rsid w:val="00D855AE"/>
    <w:rsid w:val="00D86969"/>
    <w:rsid w:val="00DD67D5"/>
    <w:rsid w:val="00E00E46"/>
    <w:rsid w:val="00E0721A"/>
    <w:rsid w:val="00E43AFB"/>
    <w:rsid w:val="00E52DA2"/>
    <w:rsid w:val="00E75D8D"/>
    <w:rsid w:val="00E92179"/>
    <w:rsid w:val="00F00827"/>
    <w:rsid w:val="00F63885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F659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Noklusjumarindkopasfonts1">
    <w:name w:val="Noklusējuma rindkopas fonts1"/>
    <w:rsid w:val="00E00E46"/>
    <w:rPr>
      <w:rFonts w:ascii="Times New Roman" w:eastAsia="Times New Roman" w:hAnsi="Times New Roman" w:cs="Times New Roman"/>
      <w:sz w:val="24"/>
      <w:szCs w:val="24"/>
    </w:rPr>
  </w:style>
  <w:style w:type="character" w:customStyle="1" w:styleId="TextStyle9">
    <w:name w:val="Text Style 9"/>
    <w:rsid w:val="0082319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3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7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me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C99C-97BB-40CF-8A3E-53770336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cp:lastPrinted>2025-07-22T09:13:00Z</cp:lastPrinted>
  <dcterms:created xsi:type="dcterms:W3CDTF">2025-07-31T06:12:00Z</dcterms:created>
  <dcterms:modified xsi:type="dcterms:W3CDTF">2025-08-28T10:17:00Z</dcterms:modified>
</cp:coreProperties>
</file>