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00EB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00EB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00EB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00EB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F6E4EC4" w:rsidR="00564CA6" w:rsidRPr="00564CA6" w:rsidRDefault="00B00EB6" w:rsidP="00564CA6">
      <w:pPr>
        <w:rPr>
          <w:rFonts w:ascii="Times New Roman" w:hAnsi="Times New Roman" w:cs="Times New Roman"/>
        </w:rPr>
      </w:pPr>
      <w:r w:rsidRPr="006B0E2F">
        <w:rPr>
          <w:rFonts w:ascii="Times New Roman" w:hAnsi="Times New Roman" w:cs="Times New Roman"/>
        </w:rPr>
        <w:t>202</w:t>
      </w:r>
      <w:r w:rsidR="006B0E2F" w:rsidRPr="006B0E2F">
        <w:rPr>
          <w:rFonts w:ascii="Times New Roman" w:hAnsi="Times New Roman" w:cs="Times New Roman"/>
        </w:rPr>
        <w:t>5</w:t>
      </w:r>
      <w:r w:rsidRPr="006B0E2F">
        <w:rPr>
          <w:rFonts w:ascii="Times New Roman" w:hAnsi="Times New Roman" w:cs="Times New Roman"/>
        </w:rPr>
        <w:t xml:space="preserve">. gada </w:t>
      </w:r>
      <w:r w:rsidR="006B0E2F" w:rsidRPr="006B0E2F">
        <w:rPr>
          <w:rFonts w:ascii="Times New Roman" w:hAnsi="Times New Roman" w:cs="Times New Roman"/>
        </w:rPr>
        <w:t>28. augustā</w:t>
      </w:r>
      <w:r w:rsidRPr="006B0E2F">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00EB6">
        <w:rPr>
          <w:rFonts w:ascii="Times New Roman" w:hAnsi="Times New Roman" w:cs="Times New Roman"/>
          <w:b/>
          <w:bCs/>
          <w:noProof/>
        </w:rPr>
        <w:t>358</w:t>
      </w:r>
    </w:p>
    <w:p w14:paraId="56AA4385" w14:textId="77777777" w:rsidR="00564CA6" w:rsidRPr="00564CA6" w:rsidRDefault="00564CA6" w:rsidP="00564CA6">
      <w:pPr>
        <w:rPr>
          <w:rFonts w:ascii="Times New Roman" w:hAnsi="Times New Roman" w:cs="Times New Roman"/>
          <w:b/>
        </w:rPr>
      </w:pPr>
    </w:p>
    <w:p w14:paraId="06BA60D2" w14:textId="63664EC5" w:rsidR="006B0E2F" w:rsidRPr="00520035" w:rsidRDefault="00B00EB6" w:rsidP="006B0E2F">
      <w:pPr>
        <w:jc w:val="center"/>
        <w:rPr>
          <w:rFonts w:ascii="Times New Roman" w:hAnsi="Times New Roman" w:cs="Times New Roman"/>
          <w:b/>
          <w:color w:val="FF0000"/>
          <w:sz w:val="26"/>
          <w:szCs w:val="26"/>
        </w:rPr>
      </w:pPr>
      <w:r w:rsidRPr="00520035">
        <w:rPr>
          <w:rFonts w:ascii="Times New Roman" w:hAnsi="Times New Roman" w:cs="Times New Roman"/>
          <w:b/>
          <w:sz w:val="26"/>
          <w:szCs w:val="26"/>
        </w:rPr>
        <w:t>Par projekta pieteikuma “</w:t>
      </w:r>
      <w:r w:rsidRPr="00520035">
        <w:rPr>
          <w:rFonts w:ascii="Times New Roman" w:hAnsi="Times New Roman" w:cs="Times New Roman"/>
          <w:b/>
          <w:iCs/>
          <w:sz w:val="26"/>
          <w:szCs w:val="26"/>
        </w:rPr>
        <w:t xml:space="preserve">Bioloģiskās daudzveidības saglabāšana un antropogēnās slodzes mazināšana </w:t>
      </w:r>
      <w:proofErr w:type="spellStart"/>
      <w:r w:rsidRPr="00520035">
        <w:rPr>
          <w:rFonts w:ascii="Times New Roman" w:hAnsi="Times New Roman" w:cs="Times New Roman"/>
          <w:b/>
          <w:i/>
          <w:sz w:val="26"/>
          <w:szCs w:val="26"/>
        </w:rPr>
        <w:t>Natura</w:t>
      </w:r>
      <w:proofErr w:type="spellEnd"/>
      <w:r w:rsidRPr="00520035">
        <w:rPr>
          <w:rFonts w:ascii="Times New Roman" w:hAnsi="Times New Roman" w:cs="Times New Roman"/>
          <w:b/>
          <w:i/>
          <w:sz w:val="26"/>
          <w:szCs w:val="26"/>
        </w:rPr>
        <w:t xml:space="preserve"> 2000</w:t>
      </w:r>
      <w:r w:rsidRPr="00520035">
        <w:rPr>
          <w:rFonts w:ascii="Times New Roman" w:hAnsi="Times New Roman" w:cs="Times New Roman"/>
          <w:b/>
          <w:iCs/>
          <w:sz w:val="26"/>
          <w:szCs w:val="26"/>
        </w:rPr>
        <w:t xml:space="preserve"> teritorijās Ādažu novadā”</w:t>
      </w:r>
      <w:r w:rsidRPr="00520035">
        <w:rPr>
          <w:rFonts w:ascii="Times New Roman" w:hAnsi="Times New Roman" w:cs="Times New Roman"/>
          <w:b/>
          <w:sz w:val="26"/>
          <w:szCs w:val="26"/>
        </w:rPr>
        <w:t xml:space="preserve"> sagatavošanu </w:t>
      </w:r>
    </w:p>
    <w:p w14:paraId="001C96E2" w14:textId="77777777" w:rsidR="00564CA6" w:rsidRPr="00564CA6" w:rsidRDefault="00564CA6" w:rsidP="00564CA6">
      <w:pPr>
        <w:rPr>
          <w:rFonts w:ascii="Times New Roman" w:hAnsi="Times New Roman" w:cs="Times New Roman"/>
          <w:b/>
          <w:i/>
          <w:color w:val="FF0000"/>
        </w:rPr>
      </w:pPr>
    </w:p>
    <w:p w14:paraId="46AC885E" w14:textId="1C0A7900" w:rsidR="00213FF0" w:rsidRDefault="00B00EB6" w:rsidP="00213FF0">
      <w:pPr>
        <w:spacing w:after="120"/>
        <w:jc w:val="both"/>
        <w:rPr>
          <w:rFonts w:ascii="Times New Roman" w:hAnsi="Times New Roman" w:cs="Times New Roman"/>
        </w:rPr>
      </w:pPr>
      <w:r w:rsidRPr="009F3612">
        <w:rPr>
          <w:rFonts w:ascii="Times New Roman" w:hAnsi="Times New Roman" w:cs="Times New Roman"/>
        </w:rPr>
        <w:t>Ministru kabineta 2025. gada 18. februār</w:t>
      </w:r>
      <w:r>
        <w:rPr>
          <w:rFonts w:ascii="Times New Roman" w:hAnsi="Times New Roman" w:cs="Times New Roman"/>
        </w:rPr>
        <w:t>a</w:t>
      </w:r>
      <w:r w:rsidRPr="009F3612">
        <w:rPr>
          <w:rFonts w:ascii="Times New Roman" w:hAnsi="Times New Roman" w:cs="Times New Roman"/>
        </w:rPr>
        <w:t xml:space="preserve"> noteikumi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w:t>
      </w:r>
      <w:r>
        <w:rPr>
          <w:rFonts w:ascii="Times New Roman" w:hAnsi="Times New Roman" w:cs="Times New Roman"/>
        </w:rPr>
        <w:t xml:space="preserve"> </w:t>
      </w:r>
      <w:r w:rsidRPr="009F3612">
        <w:rPr>
          <w:rFonts w:ascii="Times New Roman" w:hAnsi="Times New Roman" w:cs="Times New Roman"/>
        </w:rPr>
        <w:t>īstenošanas noteikumi” (</w:t>
      </w:r>
      <w:r>
        <w:rPr>
          <w:rFonts w:ascii="Times New Roman" w:hAnsi="Times New Roman" w:cs="Times New Roman"/>
        </w:rPr>
        <w:t>turpmāk - Noteikumi</w:t>
      </w:r>
      <w:r w:rsidRPr="009F3612">
        <w:rPr>
          <w:rFonts w:ascii="Times New Roman" w:hAnsi="Times New Roman" w:cs="Times New Roman"/>
        </w:rPr>
        <w:t>)</w:t>
      </w:r>
      <w:r>
        <w:rPr>
          <w:rFonts w:ascii="Times New Roman" w:hAnsi="Times New Roman" w:cs="Times New Roman"/>
        </w:rPr>
        <w:t xml:space="preserve"> </w:t>
      </w:r>
      <w:r w:rsidR="00AA29EA">
        <w:rPr>
          <w:rFonts w:ascii="Times New Roman" w:hAnsi="Times New Roman" w:cs="Times New Roman"/>
        </w:rPr>
        <w:t xml:space="preserve">nosaka kārtību tādu </w:t>
      </w:r>
      <w:r>
        <w:rPr>
          <w:rFonts w:ascii="Times New Roman" w:hAnsi="Times New Roman" w:cs="Times New Roman"/>
        </w:rPr>
        <w:t>projektu</w:t>
      </w:r>
      <w:r w:rsidR="00AA29EA" w:rsidRPr="00AA29EA">
        <w:rPr>
          <w:rFonts w:ascii="Times New Roman" w:hAnsi="Times New Roman" w:cs="Times New Roman"/>
        </w:rPr>
        <w:t xml:space="preserve"> </w:t>
      </w:r>
      <w:proofErr w:type="spellStart"/>
      <w:r w:rsidR="00AA29EA">
        <w:rPr>
          <w:rFonts w:ascii="Times New Roman" w:hAnsi="Times New Roman" w:cs="Times New Roman"/>
        </w:rPr>
        <w:t>stenošanai</w:t>
      </w:r>
      <w:proofErr w:type="spellEnd"/>
      <w:r>
        <w:rPr>
          <w:rFonts w:ascii="Times New Roman" w:hAnsi="Times New Roman" w:cs="Times New Roman"/>
        </w:rPr>
        <w:t>, kas</w:t>
      </w:r>
      <w:r w:rsidRPr="00633503">
        <w:rPr>
          <w:rFonts w:ascii="Times New Roman" w:hAnsi="Times New Roman" w:cs="Times New Roman"/>
        </w:rPr>
        <w:t xml:space="preserve"> uzlabo dabas aizsardzību un bioloģisko daudzveidību Eiropas Savienības nozīmes sugām un biotopiem, īstenojot aizsardzības un apsaimniekošanas pasākumus </w:t>
      </w:r>
      <w:proofErr w:type="spellStart"/>
      <w:r w:rsidRPr="00BF7C75">
        <w:rPr>
          <w:rFonts w:ascii="Times New Roman" w:hAnsi="Times New Roman" w:cs="Times New Roman"/>
          <w:i/>
          <w:iCs/>
        </w:rPr>
        <w:t>Natura</w:t>
      </w:r>
      <w:proofErr w:type="spellEnd"/>
      <w:r w:rsidRPr="00BF7C75">
        <w:rPr>
          <w:rFonts w:ascii="Times New Roman" w:hAnsi="Times New Roman" w:cs="Times New Roman"/>
          <w:i/>
          <w:iCs/>
        </w:rPr>
        <w:t xml:space="preserve"> 2000</w:t>
      </w:r>
      <w:r w:rsidRPr="00633503">
        <w:rPr>
          <w:rFonts w:ascii="Times New Roman" w:hAnsi="Times New Roman" w:cs="Times New Roman"/>
        </w:rPr>
        <w:t xml:space="preserve"> teritorijās atbilstoši spēkā esošiem dabas, sugu vai biotopu aizsardzības plāniem.</w:t>
      </w:r>
    </w:p>
    <w:p w14:paraId="63F84D6C" w14:textId="32AC87A6" w:rsidR="00213FF0" w:rsidRDefault="00B00EB6" w:rsidP="00213FF0">
      <w:pPr>
        <w:spacing w:after="120"/>
        <w:jc w:val="both"/>
        <w:rPr>
          <w:rFonts w:ascii="Times New Roman" w:hAnsi="Times New Roman" w:cs="Times New Roman"/>
        </w:rPr>
      </w:pPr>
      <w:r>
        <w:rPr>
          <w:rFonts w:ascii="Times New Roman" w:hAnsi="Times New Roman" w:cs="Times New Roman"/>
        </w:rPr>
        <w:t xml:space="preserve">Projektu </w:t>
      </w:r>
      <w:r w:rsidRPr="00AE2F77">
        <w:rPr>
          <w:rFonts w:ascii="Times New Roman" w:hAnsi="Times New Roman" w:cs="Times New Roman"/>
        </w:rPr>
        <w:t xml:space="preserve">atlases </w:t>
      </w:r>
      <w:proofErr w:type="spellStart"/>
      <w:r w:rsidRPr="00AE2F77">
        <w:rPr>
          <w:rFonts w:ascii="Times New Roman" w:hAnsi="Times New Roman" w:cs="Times New Roman"/>
        </w:rPr>
        <w:t>mērķteritorijas</w:t>
      </w:r>
      <w:proofErr w:type="spellEnd"/>
      <w:r w:rsidRPr="00AE2F77">
        <w:rPr>
          <w:rFonts w:ascii="Times New Roman" w:hAnsi="Times New Roman" w:cs="Times New Roman"/>
        </w:rPr>
        <w:t xml:space="preserve"> un īstenošanas vietas ir </w:t>
      </w:r>
      <w:proofErr w:type="spellStart"/>
      <w:r w:rsidRPr="00BF7C75">
        <w:rPr>
          <w:rFonts w:ascii="Times New Roman" w:hAnsi="Times New Roman" w:cs="Times New Roman"/>
          <w:i/>
          <w:iCs/>
        </w:rPr>
        <w:t>Natura</w:t>
      </w:r>
      <w:proofErr w:type="spellEnd"/>
      <w:r w:rsidRPr="00BF7C75">
        <w:rPr>
          <w:rFonts w:ascii="Times New Roman" w:hAnsi="Times New Roman" w:cs="Times New Roman"/>
          <w:i/>
          <w:iCs/>
        </w:rPr>
        <w:t xml:space="preserve"> 2000</w:t>
      </w:r>
      <w:r w:rsidRPr="00AE2F77">
        <w:rPr>
          <w:rFonts w:ascii="Times New Roman" w:hAnsi="Times New Roman" w:cs="Times New Roman"/>
        </w:rPr>
        <w:t xml:space="preserve"> teritoriju tīklā iekļautās īpaši aizsargājamās</w:t>
      </w:r>
      <w:r>
        <w:rPr>
          <w:rFonts w:ascii="Times New Roman" w:hAnsi="Times New Roman" w:cs="Times New Roman"/>
        </w:rPr>
        <w:t xml:space="preserve"> un</w:t>
      </w:r>
      <w:r w:rsidRPr="00AE2F77">
        <w:rPr>
          <w:rFonts w:ascii="Times New Roman" w:hAnsi="Times New Roman" w:cs="Times New Roman"/>
        </w:rPr>
        <w:t xml:space="preserve"> piegulošas dabas teritorijas, kur ir spēkā esošs dabas aizsardzības plāns un var veikt Eiropas Savienības nozīmes sugu un biotopu aizsardzības darbības atbilstoši</w:t>
      </w:r>
      <w:r w:rsidR="00520035">
        <w:rPr>
          <w:rFonts w:ascii="Times New Roman" w:hAnsi="Times New Roman" w:cs="Times New Roman"/>
        </w:rPr>
        <w:t xml:space="preserve"> </w:t>
      </w:r>
      <w:r w:rsidR="00520035" w:rsidRPr="00A168D0">
        <w:rPr>
          <w:rFonts w:ascii="Times New Roman" w:hAnsi="Times New Roman" w:cs="Times New Roman"/>
          <w:sz w:val="26"/>
          <w:szCs w:val="26"/>
        </w:rPr>
        <w:t>dabas parka “Piejūra” dabas aizsardzības plān</w:t>
      </w:r>
      <w:r w:rsidR="00520035">
        <w:rPr>
          <w:rFonts w:ascii="Times New Roman" w:hAnsi="Times New Roman" w:cs="Times New Roman"/>
          <w:sz w:val="26"/>
          <w:szCs w:val="26"/>
        </w:rPr>
        <w:t xml:space="preserve">am </w:t>
      </w:r>
      <w:r w:rsidR="00520035" w:rsidRPr="00A168D0">
        <w:rPr>
          <w:rFonts w:ascii="Times New Roman" w:hAnsi="Times New Roman" w:cs="Times New Roman"/>
          <w:sz w:val="26"/>
          <w:szCs w:val="26"/>
        </w:rPr>
        <w:t>(2020–2032)</w:t>
      </w:r>
      <w:r w:rsidR="003412E0">
        <w:rPr>
          <w:rFonts w:ascii="Times New Roman" w:hAnsi="Times New Roman" w:cs="Times New Roman"/>
        </w:rPr>
        <w:t xml:space="preserve"> </w:t>
      </w:r>
      <w:r w:rsidRPr="00AE2F77">
        <w:rPr>
          <w:rFonts w:ascii="Times New Roman" w:hAnsi="Times New Roman" w:cs="Times New Roman"/>
        </w:rPr>
        <w:t>.</w:t>
      </w:r>
      <w:r>
        <w:rPr>
          <w:rFonts w:ascii="Times New Roman" w:hAnsi="Times New Roman" w:cs="Times New Roman"/>
        </w:rPr>
        <w:t xml:space="preserve"> </w:t>
      </w:r>
      <w:r w:rsidR="00AA29EA">
        <w:rPr>
          <w:rFonts w:ascii="Times New Roman" w:hAnsi="Times New Roman" w:cs="Times New Roman"/>
        </w:rPr>
        <w:t>Projektu</w:t>
      </w:r>
      <w:r w:rsidR="00AA29EA" w:rsidRPr="00AE2F77">
        <w:rPr>
          <w:rFonts w:ascii="Times New Roman" w:hAnsi="Times New Roman" w:cs="Times New Roman"/>
        </w:rPr>
        <w:t xml:space="preserve"> </w:t>
      </w:r>
      <w:r w:rsidRPr="00AE2F77">
        <w:rPr>
          <w:rFonts w:ascii="Times New Roman" w:hAnsi="Times New Roman" w:cs="Times New Roman"/>
        </w:rPr>
        <w:t xml:space="preserve">atlases mērķa grupa ir arī pašvaldības, </w:t>
      </w:r>
      <w:r>
        <w:rPr>
          <w:rFonts w:ascii="Times New Roman" w:hAnsi="Times New Roman" w:cs="Times New Roman"/>
        </w:rPr>
        <w:t xml:space="preserve">kas paredz veikt </w:t>
      </w:r>
      <w:r w:rsidRPr="00C576EE">
        <w:rPr>
          <w:rFonts w:ascii="Times New Roman" w:hAnsi="Times New Roman" w:cs="Times New Roman"/>
        </w:rPr>
        <w:t>sugu vai biotopu aizsardzības stāvokļa uzlabošanu vai antropogēnās slodzes mazināšanu</w:t>
      </w:r>
      <w:r w:rsidRPr="00AE2F77">
        <w:rPr>
          <w:rFonts w:ascii="Times New Roman" w:hAnsi="Times New Roman" w:cs="Times New Roman"/>
        </w:rPr>
        <w:t>.</w:t>
      </w:r>
    </w:p>
    <w:p w14:paraId="6F5C5B6E" w14:textId="7DB16110" w:rsidR="00213FF0" w:rsidRDefault="00B00EB6" w:rsidP="00213FF0">
      <w:pPr>
        <w:spacing w:after="120"/>
        <w:jc w:val="both"/>
        <w:rPr>
          <w:rFonts w:ascii="Times New Roman" w:hAnsi="Times New Roman" w:cs="Times New Roman"/>
        </w:rPr>
      </w:pPr>
      <w:r w:rsidRPr="00C576EE">
        <w:rPr>
          <w:rFonts w:ascii="Times New Roman" w:hAnsi="Times New Roman" w:cs="Times New Roman"/>
        </w:rPr>
        <w:t>Ādažu novada pašvaldīb</w:t>
      </w:r>
      <w:r w:rsidR="00AA29EA">
        <w:rPr>
          <w:rFonts w:ascii="Times New Roman" w:hAnsi="Times New Roman" w:cs="Times New Roman"/>
        </w:rPr>
        <w:t>as administratīvajā teritorijā</w:t>
      </w:r>
      <w:r w:rsidRPr="00C576EE">
        <w:rPr>
          <w:rFonts w:ascii="Times New Roman" w:hAnsi="Times New Roman" w:cs="Times New Roman"/>
        </w:rPr>
        <w:t xml:space="preserve"> atrodas </w:t>
      </w:r>
      <w:proofErr w:type="spellStart"/>
      <w:r w:rsidRPr="00BF7C75">
        <w:rPr>
          <w:rFonts w:ascii="Times New Roman" w:hAnsi="Times New Roman" w:cs="Times New Roman"/>
          <w:i/>
          <w:iCs/>
        </w:rPr>
        <w:t>Natura</w:t>
      </w:r>
      <w:proofErr w:type="spellEnd"/>
      <w:r w:rsidRPr="00BF7C75">
        <w:rPr>
          <w:rFonts w:ascii="Times New Roman" w:hAnsi="Times New Roman" w:cs="Times New Roman"/>
          <w:i/>
          <w:iCs/>
        </w:rPr>
        <w:t xml:space="preserve"> 2000</w:t>
      </w:r>
      <w:r w:rsidRPr="00C576EE">
        <w:rPr>
          <w:rFonts w:ascii="Times New Roman" w:hAnsi="Times New Roman" w:cs="Times New Roman"/>
        </w:rPr>
        <w:t xml:space="preserve"> teritorija.</w:t>
      </w:r>
    </w:p>
    <w:p w14:paraId="452C828C" w14:textId="04894B03" w:rsidR="00213FF0" w:rsidRDefault="00B00EB6" w:rsidP="00213FF0">
      <w:pPr>
        <w:spacing w:after="120"/>
        <w:jc w:val="both"/>
        <w:rPr>
          <w:rFonts w:ascii="Times New Roman" w:hAnsi="Times New Roman" w:cs="Times New Roman"/>
        </w:rPr>
      </w:pPr>
      <w:r>
        <w:rPr>
          <w:rFonts w:ascii="Times New Roman" w:hAnsi="Times New Roman" w:cs="Times New Roman"/>
        </w:rPr>
        <w:t>P</w:t>
      </w:r>
      <w:r w:rsidRPr="000F081E">
        <w:rPr>
          <w:rFonts w:ascii="Times New Roman" w:hAnsi="Times New Roman" w:cs="Times New Roman"/>
        </w:rPr>
        <w:t xml:space="preserve">rojektu iesniegumu iesniegšanas termiņš </w:t>
      </w:r>
      <w:r>
        <w:rPr>
          <w:rFonts w:ascii="Times New Roman" w:hAnsi="Times New Roman" w:cs="Times New Roman"/>
        </w:rPr>
        <w:t xml:space="preserve">ir </w:t>
      </w:r>
      <w:r w:rsidRPr="000F081E">
        <w:rPr>
          <w:rFonts w:ascii="Times New Roman" w:hAnsi="Times New Roman" w:cs="Times New Roman"/>
        </w:rPr>
        <w:t>2025. gada 30. septembri</w:t>
      </w:r>
      <w:r>
        <w:rPr>
          <w:rFonts w:ascii="Times New Roman" w:hAnsi="Times New Roman" w:cs="Times New Roman"/>
        </w:rPr>
        <w:t>s</w:t>
      </w:r>
      <w:r w:rsidRPr="000F081E">
        <w:rPr>
          <w:rFonts w:ascii="Times New Roman" w:hAnsi="Times New Roman" w:cs="Times New Roman"/>
        </w:rPr>
        <w:t>.</w:t>
      </w:r>
      <w:r w:rsidRPr="00AA29EA">
        <w:rPr>
          <w:rFonts w:ascii="Times New Roman" w:hAnsi="Times New Roman" w:cs="Times New Roman"/>
        </w:rPr>
        <w:t xml:space="preserve"> </w:t>
      </w:r>
      <w:r>
        <w:rPr>
          <w:rFonts w:ascii="Times New Roman" w:hAnsi="Times New Roman" w:cs="Times New Roman"/>
        </w:rPr>
        <w:t>P</w:t>
      </w:r>
      <w:r w:rsidRPr="00E67F21">
        <w:rPr>
          <w:rFonts w:ascii="Times New Roman" w:hAnsi="Times New Roman" w:cs="Times New Roman"/>
        </w:rPr>
        <w:t>rojekt</w:t>
      </w:r>
      <w:r>
        <w:rPr>
          <w:rFonts w:ascii="Times New Roman" w:hAnsi="Times New Roman" w:cs="Times New Roman"/>
        </w:rPr>
        <w:t>s</w:t>
      </w:r>
      <w:r w:rsidRPr="00E67F21">
        <w:rPr>
          <w:rFonts w:ascii="Times New Roman" w:hAnsi="Times New Roman" w:cs="Times New Roman"/>
        </w:rPr>
        <w:t xml:space="preserve"> </w:t>
      </w:r>
      <w:r>
        <w:rPr>
          <w:rFonts w:ascii="Times New Roman" w:hAnsi="Times New Roman" w:cs="Times New Roman"/>
        </w:rPr>
        <w:t>jāīsteno līdz</w:t>
      </w:r>
      <w:r w:rsidRPr="00E67F21">
        <w:rPr>
          <w:rFonts w:ascii="Times New Roman" w:hAnsi="Times New Roman" w:cs="Times New Roman"/>
        </w:rPr>
        <w:t xml:space="preserve"> 2029. gada 31. decembri</w:t>
      </w:r>
      <w:r>
        <w:rPr>
          <w:rFonts w:ascii="Times New Roman" w:hAnsi="Times New Roman" w:cs="Times New Roman"/>
        </w:rPr>
        <w:t>m</w:t>
      </w:r>
      <w:r w:rsidRPr="00E67F21">
        <w:rPr>
          <w:rFonts w:ascii="Times New Roman" w:hAnsi="Times New Roman" w:cs="Times New Roman"/>
        </w:rPr>
        <w:t>.</w:t>
      </w:r>
    </w:p>
    <w:p w14:paraId="2845BAD4" w14:textId="47C55FB9" w:rsidR="00982E4C" w:rsidRDefault="00B00EB6" w:rsidP="00982E4C">
      <w:pPr>
        <w:spacing w:after="120"/>
        <w:jc w:val="both"/>
        <w:rPr>
          <w:rFonts w:ascii="Times New Roman" w:hAnsi="Times New Roman" w:cs="Times New Roman"/>
        </w:rPr>
      </w:pPr>
      <w:r w:rsidRPr="00F36343">
        <w:rPr>
          <w:rFonts w:ascii="Times New Roman" w:hAnsi="Times New Roman" w:cs="Times New Roman"/>
        </w:rPr>
        <w:t xml:space="preserve">Projekta iesniegšana iespējama, ja tiek </w:t>
      </w:r>
      <w:r w:rsidR="00AA29EA">
        <w:rPr>
          <w:rFonts w:ascii="Times New Roman" w:hAnsi="Times New Roman" w:cs="Times New Roman"/>
        </w:rPr>
        <w:t xml:space="preserve">Projekta ietvaros paredzēts </w:t>
      </w:r>
      <w:r w:rsidRPr="00F36343">
        <w:rPr>
          <w:rFonts w:ascii="Times New Roman" w:hAnsi="Times New Roman" w:cs="Times New Roman"/>
        </w:rPr>
        <w:t>sasniegt rezultāta rādītāj</w:t>
      </w:r>
      <w:r w:rsidR="00AA29EA">
        <w:rPr>
          <w:rFonts w:ascii="Times New Roman" w:hAnsi="Times New Roman" w:cs="Times New Roman"/>
        </w:rPr>
        <w:t>u</w:t>
      </w:r>
      <w:r>
        <w:rPr>
          <w:rFonts w:ascii="Times New Roman" w:hAnsi="Times New Roman" w:cs="Times New Roman"/>
        </w:rPr>
        <w:t xml:space="preserve"> - </w:t>
      </w:r>
      <w:r w:rsidRPr="00F36343">
        <w:rPr>
          <w:rFonts w:ascii="Times New Roman" w:hAnsi="Times New Roman" w:cs="Times New Roman"/>
        </w:rPr>
        <w:t xml:space="preserve">vismaz 100 hektāri </w:t>
      </w:r>
      <w:r>
        <w:rPr>
          <w:rFonts w:ascii="Times New Roman" w:hAnsi="Times New Roman" w:cs="Times New Roman"/>
        </w:rPr>
        <w:t xml:space="preserve">bioloģiski </w:t>
      </w:r>
      <w:r w:rsidRPr="00F36343">
        <w:rPr>
          <w:rFonts w:ascii="Times New Roman" w:hAnsi="Times New Roman" w:cs="Times New Roman"/>
        </w:rPr>
        <w:t>labvēlīgi ietekmētas teritorijas, kur tiek veikti pasākumi biotopu un sugu dzīvotņu aizsardzībai</w:t>
      </w:r>
      <w:r>
        <w:rPr>
          <w:rFonts w:ascii="Times New Roman" w:hAnsi="Times New Roman" w:cs="Times New Roman"/>
        </w:rPr>
        <w:t>,</w:t>
      </w:r>
      <w:r w:rsidRPr="00F36343">
        <w:rPr>
          <w:rFonts w:ascii="Times New Roman" w:hAnsi="Times New Roman" w:cs="Times New Roman"/>
        </w:rPr>
        <w:t xml:space="preserve"> vai tiek mazināta antropogēnā slodze. Platības aprēķins veikts balstoties uz Dabas aizsardzības pārvaldes apstiprināto metodiku, piemērojot noteiktus ietekmes rādiusus vai koeficientus atkarībā no aktivitātes veida.</w:t>
      </w:r>
      <w:r>
        <w:rPr>
          <w:rFonts w:ascii="Times New Roman" w:hAnsi="Times New Roman" w:cs="Times New Roman"/>
        </w:rPr>
        <w:t xml:space="preserve"> </w:t>
      </w:r>
    </w:p>
    <w:p w14:paraId="2357D89E" w14:textId="144DE34E" w:rsidR="00982E4C" w:rsidRDefault="00B00EB6" w:rsidP="00982E4C">
      <w:pPr>
        <w:spacing w:after="120"/>
        <w:jc w:val="both"/>
        <w:rPr>
          <w:rFonts w:ascii="Times New Roman" w:hAnsi="Times New Roman" w:cs="Times New Roman"/>
        </w:rPr>
      </w:pPr>
      <w:r>
        <w:rPr>
          <w:rFonts w:ascii="Times New Roman" w:hAnsi="Times New Roman" w:cs="Times New Roman"/>
        </w:rPr>
        <w:t>Projekta i</w:t>
      </w:r>
      <w:r w:rsidRPr="00360428">
        <w:rPr>
          <w:rFonts w:ascii="Times New Roman" w:hAnsi="Times New Roman" w:cs="Times New Roman"/>
        </w:rPr>
        <w:t xml:space="preserve">ecere tieši balstās uz spēkā esošo </w:t>
      </w:r>
      <w:r w:rsidR="00DE36D0" w:rsidRPr="00520035">
        <w:rPr>
          <w:rFonts w:ascii="Times New Roman" w:hAnsi="Times New Roman" w:cs="Times New Roman"/>
          <w:sz w:val="26"/>
          <w:szCs w:val="26"/>
        </w:rPr>
        <w:t>dabas parka “Piejūra”</w:t>
      </w:r>
      <w:r w:rsidRPr="00520035">
        <w:rPr>
          <w:rFonts w:ascii="Times New Roman" w:hAnsi="Times New Roman" w:cs="Times New Roman"/>
          <w:sz w:val="26"/>
          <w:szCs w:val="26"/>
        </w:rPr>
        <w:t xml:space="preserve"> dabas aizsardzības plānu (2020–2032)</w:t>
      </w:r>
      <w:r w:rsidRPr="00360428">
        <w:rPr>
          <w:rFonts w:ascii="Times New Roman" w:hAnsi="Times New Roman" w:cs="Times New Roman"/>
        </w:rPr>
        <w:t xml:space="preserve">, kur noteikti konkrēti uzdevumi, tostarp biotopu atjaunošana, piekrastes un ūdenstilpju apsaimniekošana, </w:t>
      </w:r>
      <w:proofErr w:type="spellStart"/>
      <w:r w:rsidRPr="00360428">
        <w:rPr>
          <w:rFonts w:ascii="Times New Roman" w:hAnsi="Times New Roman" w:cs="Times New Roman"/>
        </w:rPr>
        <w:t>invazīvo</w:t>
      </w:r>
      <w:proofErr w:type="spellEnd"/>
      <w:r w:rsidRPr="00360428">
        <w:rPr>
          <w:rFonts w:ascii="Times New Roman" w:hAnsi="Times New Roman" w:cs="Times New Roman"/>
        </w:rPr>
        <w:t xml:space="preserve"> sugu ierobežošana, kā arī apēnojuma mazināšana un sabalansēta rekreācijas slodzes vadība.</w:t>
      </w:r>
    </w:p>
    <w:p w14:paraId="57990ACD" w14:textId="52A13D9F" w:rsidR="00213FF0" w:rsidRDefault="00213FF0" w:rsidP="00213FF0">
      <w:pPr>
        <w:spacing w:after="120"/>
        <w:jc w:val="both"/>
        <w:rPr>
          <w:rFonts w:ascii="Times New Roman" w:hAnsi="Times New Roman" w:cs="Times New Roman"/>
        </w:rPr>
      </w:pPr>
    </w:p>
    <w:p w14:paraId="3C7A362F" w14:textId="342CEDA7" w:rsidR="007A7627" w:rsidRDefault="00B00EB6" w:rsidP="007A7627">
      <w:pPr>
        <w:spacing w:after="120"/>
        <w:jc w:val="both"/>
        <w:rPr>
          <w:rFonts w:ascii="Times New Roman" w:hAnsi="Times New Roman" w:cs="Times New Roman"/>
        </w:rPr>
      </w:pPr>
      <w:r>
        <w:rPr>
          <w:rFonts w:ascii="Times New Roman" w:hAnsi="Times New Roman" w:cs="Times New Roman"/>
        </w:rPr>
        <w:t xml:space="preserve">Ādažu novada pašvaldība </w:t>
      </w:r>
      <w:r w:rsidR="00AA29EA">
        <w:rPr>
          <w:rFonts w:ascii="Times New Roman" w:hAnsi="Times New Roman" w:cs="Times New Roman"/>
        </w:rPr>
        <w:t>P</w:t>
      </w:r>
      <w:r w:rsidR="00AA29EA" w:rsidRPr="00263C9B">
        <w:rPr>
          <w:rFonts w:ascii="Times New Roman" w:hAnsi="Times New Roman" w:cs="Times New Roman"/>
        </w:rPr>
        <w:t xml:space="preserve">rojekta </w:t>
      </w:r>
      <w:r w:rsidRPr="00263C9B">
        <w:rPr>
          <w:rFonts w:ascii="Times New Roman" w:hAnsi="Times New Roman" w:cs="Times New Roman"/>
        </w:rPr>
        <w:t xml:space="preserve">ietvaros </w:t>
      </w:r>
      <w:r>
        <w:rPr>
          <w:rFonts w:ascii="Times New Roman" w:hAnsi="Times New Roman" w:cs="Times New Roman"/>
        </w:rPr>
        <w:t>paredz</w:t>
      </w:r>
      <w:r w:rsidRPr="00263C9B">
        <w:rPr>
          <w:rFonts w:ascii="Times New Roman" w:hAnsi="Times New Roman" w:cs="Times New Roman"/>
        </w:rPr>
        <w:t xml:space="preserve"> īstenot pasākumus</w:t>
      </w:r>
      <w:r>
        <w:rPr>
          <w:rFonts w:ascii="Times New Roman" w:hAnsi="Times New Roman" w:cs="Times New Roman"/>
        </w:rPr>
        <w:t>, lai</w:t>
      </w:r>
      <w:r w:rsidRPr="00263C9B">
        <w:rPr>
          <w:rFonts w:ascii="Times New Roman" w:hAnsi="Times New Roman" w:cs="Times New Roman"/>
        </w:rPr>
        <w:t xml:space="preserve"> </w:t>
      </w:r>
      <w:r w:rsidR="00AA29EA">
        <w:rPr>
          <w:rFonts w:ascii="Times New Roman" w:hAnsi="Times New Roman" w:cs="Times New Roman"/>
        </w:rPr>
        <w:t>aptuveni</w:t>
      </w:r>
      <w:r>
        <w:rPr>
          <w:rFonts w:ascii="Times New Roman" w:hAnsi="Times New Roman" w:cs="Times New Roman"/>
        </w:rPr>
        <w:t xml:space="preserve"> </w:t>
      </w:r>
      <w:r w:rsidRPr="002C7DF3">
        <w:rPr>
          <w:rFonts w:ascii="Times New Roman" w:hAnsi="Times New Roman" w:cs="Times New Roman"/>
        </w:rPr>
        <w:t>199</w:t>
      </w:r>
      <w:r w:rsidRPr="00F718F4">
        <w:rPr>
          <w:rFonts w:ascii="Times New Roman" w:hAnsi="Times New Roman" w:cs="Times New Roman"/>
        </w:rPr>
        <w:t xml:space="preserve"> ha</w:t>
      </w:r>
      <w:r w:rsidRPr="00263C9B">
        <w:rPr>
          <w:rFonts w:ascii="Times New Roman" w:hAnsi="Times New Roman" w:cs="Times New Roman"/>
        </w:rPr>
        <w:t xml:space="preserve"> </w:t>
      </w:r>
      <w:r>
        <w:rPr>
          <w:rFonts w:ascii="Times New Roman" w:hAnsi="Times New Roman" w:cs="Times New Roman"/>
        </w:rPr>
        <w:t xml:space="preserve">platībā </w:t>
      </w:r>
      <w:r w:rsidRPr="00F718F4">
        <w:rPr>
          <w:rFonts w:ascii="Times New Roman" w:hAnsi="Times New Roman" w:cs="Times New Roman"/>
        </w:rPr>
        <w:t>labvēlīgi ietekmēt</w:t>
      </w:r>
      <w:r>
        <w:rPr>
          <w:rFonts w:ascii="Times New Roman" w:hAnsi="Times New Roman" w:cs="Times New Roman"/>
        </w:rPr>
        <w:t>u</w:t>
      </w:r>
      <w:r w:rsidRPr="00F718F4">
        <w:rPr>
          <w:rFonts w:ascii="Times New Roman" w:hAnsi="Times New Roman" w:cs="Times New Roman"/>
        </w:rPr>
        <w:t xml:space="preserve"> </w:t>
      </w:r>
      <w:r w:rsidR="00AA29EA">
        <w:rPr>
          <w:rFonts w:ascii="Times New Roman" w:hAnsi="Times New Roman" w:cs="Times New Roman"/>
        </w:rPr>
        <w:t>5</w:t>
      </w:r>
      <w:r w:rsidR="00AA29EA" w:rsidRPr="00263C9B">
        <w:rPr>
          <w:rFonts w:ascii="Times New Roman" w:hAnsi="Times New Roman" w:cs="Times New Roman"/>
        </w:rPr>
        <w:t xml:space="preserve"> </w:t>
      </w:r>
      <w:r w:rsidRPr="00263C9B">
        <w:rPr>
          <w:rFonts w:ascii="Times New Roman" w:hAnsi="Times New Roman" w:cs="Times New Roman"/>
        </w:rPr>
        <w:t>viet</w:t>
      </w:r>
      <w:r>
        <w:rPr>
          <w:rFonts w:ascii="Times New Roman" w:hAnsi="Times New Roman" w:cs="Times New Roman"/>
        </w:rPr>
        <w:t>as</w:t>
      </w:r>
      <w:r w:rsidRPr="00263C9B">
        <w:rPr>
          <w:rFonts w:ascii="Times New Roman" w:hAnsi="Times New Roman" w:cs="Times New Roman"/>
        </w:rPr>
        <w:t xml:space="preserve"> </w:t>
      </w:r>
      <w:r w:rsidR="00AA29EA">
        <w:rPr>
          <w:rFonts w:ascii="Times New Roman" w:hAnsi="Times New Roman" w:cs="Times New Roman"/>
        </w:rPr>
        <w:t xml:space="preserve">novada ciemu teritorijās </w:t>
      </w:r>
      <w:proofErr w:type="spellStart"/>
      <w:r w:rsidRPr="00263C9B">
        <w:rPr>
          <w:rFonts w:ascii="Times New Roman" w:hAnsi="Times New Roman" w:cs="Times New Roman"/>
        </w:rPr>
        <w:t>Kalngalē</w:t>
      </w:r>
      <w:proofErr w:type="spellEnd"/>
      <w:r w:rsidRPr="00263C9B">
        <w:rPr>
          <w:rFonts w:ascii="Times New Roman" w:hAnsi="Times New Roman" w:cs="Times New Roman"/>
        </w:rPr>
        <w:t xml:space="preserve">, </w:t>
      </w:r>
      <w:proofErr w:type="spellStart"/>
      <w:r w:rsidRPr="00263C9B">
        <w:rPr>
          <w:rFonts w:ascii="Times New Roman" w:hAnsi="Times New Roman" w:cs="Times New Roman"/>
        </w:rPr>
        <w:t>Garciemā</w:t>
      </w:r>
      <w:proofErr w:type="spellEnd"/>
      <w:r>
        <w:rPr>
          <w:rFonts w:ascii="Times New Roman" w:hAnsi="Times New Roman" w:cs="Times New Roman"/>
        </w:rPr>
        <w:t>,</w:t>
      </w:r>
      <w:r w:rsidRPr="00263C9B">
        <w:rPr>
          <w:rFonts w:ascii="Times New Roman" w:hAnsi="Times New Roman" w:cs="Times New Roman"/>
        </w:rPr>
        <w:t xml:space="preserve"> Gaujā</w:t>
      </w:r>
      <w:r>
        <w:rPr>
          <w:rFonts w:ascii="Times New Roman" w:hAnsi="Times New Roman" w:cs="Times New Roman"/>
        </w:rPr>
        <w:t>, Carnikavā un Lilastē</w:t>
      </w:r>
      <w:r w:rsidRPr="00263C9B">
        <w:rPr>
          <w:rFonts w:ascii="Times New Roman" w:hAnsi="Times New Roman" w:cs="Times New Roman"/>
        </w:rPr>
        <w:t xml:space="preserve">. Aktivitātes ir saskaņotas ar </w:t>
      </w:r>
      <w:r w:rsidR="00DE36D0">
        <w:rPr>
          <w:rFonts w:ascii="Times New Roman" w:hAnsi="Times New Roman" w:cs="Times New Roman"/>
        </w:rPr>
        <w:t xml:space="preserve">dabas parka “Piejūra” </w:t>
      </w:r>
      <w:r w:rsidR="00DE36D0" w:rsidRPr="00DE36D0">
        <w:rPr>
          <w:rFonts w:ascii="Times New Roman" w:hAnsi="Times New Roman" w:cs="Times New Roman"/>
        </w:rPr>
        <w:t>dabas aizsardzības plānu</w:t>
      </w:r>
      <w:r w:rsidR="00AA29EA">
        <w:rPr>
          <w:rFonts w:ascii="Times New Roman" w:hAnsi="Times New Roman" w:cs="Times New Roman"/>
        </w:rPr>
        <w:t>,</w:t>
      </w:r>
      <w:r w:rsidRPr="00263C9B">
        <w:rPr>
          <w:rFonts w:ascii="Times New Roman" w:hAnsi="Times New Roman" w:cs="Times New Roman"/>
        </w:rPr>
        <w:t xml:space="preserve"> atbilst </w:t>
      </w:r>
      <w:r>
        <w:rPr>
          <w:rFonts w:ascii="Times New Roman" w:hAnsi="Times New Roman" w:cs="Times New Roman"/>
        </w:rPr>
        <w:t>N</w:t>
      </w:r>
      <w:r w:rsidRPr="00263C9B">
        <w:rPr>
          <w:rFonts w:ascii="Times New Roman" w:hAnsi="Times New Roman" w:cs="Times New Roman"/>
        </w:rPr>
        <w:t>oteikum</w:t>
      </w:r>
      <w:r w:rsidR="00AA29EA">
        <w:rPr>
          <w:rFonts w:ascii="Times New Roman" w:hAnsi="Times New Roman" w:cs="Times New Roman"/>
        </w:rPr>
        <w:t>u nosacījumiem un paredz šādas</w:t>
      </w:r>
      <w:r w:rsidRPr="00263C9B">
        <w:rPr>
          <w:rFonts w:ascii="Times New Roman" w:hAnsi="Times New Roman" w:cs="Times New Roman"/>
        </w:rPr>
        <w:t xml:space="preserve"> darbīb</w:t>
      </w:r>
      <w:r w:rsidR="00AA29EA">
        <w:rPr>
          <w:rFonts w:ascii="Times New Roman" w:hAnsi="Times New Roman" w:cs="Times New Roman"/>
        </w:rPr>
        <w:t>as</w:t>
      </w:r>
      <w:r>
        <w:rPr>
          <w:rFonts w:ascii="Times New Roman" w:hAnsi="Times New Roman" w:cs="Times New Roman"/>
        </w:rPr>
        <w:t>:</w:t>
      </w:r>
    </w:p>
    <w:p w14:paraId="377D6E89" w14:textId="0970A3C9" w:rsidR="007A7627" w:rsidRPr="00263C9B" w:rsidRDefault="00B00EB6" w:rsidP="007A7627">
      <w:pPr>
        <w:pStyle w:val="ListParagraph"/>
        <w:numPr>
          <w:ilvl w:val="0"/>
          <w:numId w:val="7"/>
        </w:numPr>
        <w:spacing w:after="120"/>
        <w:ind w:left="714" w:hanging="357"/>
        <w:contextualSpacing w:val="0"/>
        <w:jc w:val="both"/>
        <w:rPr>
          <w:rFonts w:ascii="Times New Roman" w:hAnsi="Times New Roman" w:cs="Times New Roman"/>
        </w:rPr>
      </w:pPr>
      <w:proofErr w:type="spellStart"/>
      <w:r w:rsidRPr="00263C9B">
        <w:rPr>
          <w:rFonts w:ascii="Times New Roman" w:hAnsi="Times New Roman" w:cs="Times New Roman"/>
        </w:rPr>
        <w:lastRenderedPageBreak/>
        <w:t>Kalngalē</w:t>
      </w:r>
      <w:proofErr w:type="spellEnd"/>
      <w:r w:rsidRPr="00263C9B">
        <w:rPr>
          <w:rFonts w:ascii="Times New Roman" w:hAnsi="Times New Roman" w:cs="Times New Roman"/>
        </w:rPr>
        <w:t xml:space="preserve"> izveid</w:t>
      </w:r>
      <w:r>
        <w:rPr>
          <w:rFonts w:ascii="Times New Roman" w:hAnsi="Times New Roman" w:cs="Times New Roman"/>
        </w:rPr>
        <w:t>ot</w:t>
      </w:r>
      <w:r w:rsidRPr="00263C9B">
        <w:rPr>
          <w:rFonts w:ascii="Times New Roman" w:hAnsi="Times New Roman" w:cs="Times New Roman"/>
        </w:rPr>
        <w:t xml:space="preserve"> gājēju takas ar grants segumu (920 m) un </w:t>
      </w:r>
      <w:r>
        <w:rPr>
          <w:rFonts w:ascii="Times New Roman" w:hAnsi="Times New Roman" w:cs="Times New Roman"/>
        </w:rPr>
        <w:t xml:space="preserve">veikt </w:t>
      </w:r>
      <w:r w:rsidRPr="00263C9B">
        <w:rPr>
          <w:rFonts w:ascii="Times New Roman" w:hAnsi="Times New Roman" w:cs="Times New Roman"/>
        </w:rPr>
        <w:t>velo novietnes izbūv</w:t>
      </w:r>
      <w:r>
        <w:rPr>
          <w:rFonts w:ascii="Times New Roman" w:hAnsi="Times New Roman" w:cs="Times New Roman"/>
        </w:rPr>
        <w:t>i</w:t>
      </w:r>
      <w:r w:rsidRPr="00263C9B">
        <w:rPr>
          <w:rFonts w:ascii="Times New Roman" w:hAnsi="Times New Roman" w:cs="Times New Roman"/>
        </w:rPr>
        <w:t>, lai novirzītu apmeklētāju plūsmu no jutīgajām piekrastes zonām</w:t>
      </w:r>
      <w:r>
        <w:rPr>
          <w:rFonts w:ascii="Times New Roman" w:hAnsi="Times New Roman" w:cs="Times New Roman"/>
        </w:rPr>
        <w:t>, informācijas stends;</w:t>
      </w:r>
    </w:p>
    <w:p w14:paraId="62063FDB" w14:textId="77777777" w:rsidR="007A7627" w:rsidRPr="00263C9B" w:rsidRDefault="00B00EB6" w:rsidP="007A7627">
      <w:pPr>
        <w:pStyle w:val="ListParagraph"/>
        <w:numPr>
          <w:ilvl w:val="0"/>
          <w:numId w:val="7"/>
        </w:numPr>
        <w:spacing w:after="120"/>
        <w:ind w:left="714" w:hanging="357"/>
        <w:contextualSpacing w:val="0"/>
        <w:jc w:val="both"/>
        <w:rPr>
          <w:rFonts w:ascii="Times New Roman" w:hAnsi="Times New Roman" w:cs="Times New Roman"/>
        </w:rPr>
      </w:pPr>
      <w:proofErr w:type="spellStart"/>
      <w:r w:rsidRPr="00263C9B">
        <w:rPr>
          <w:rFonts w:ascii="Times New Roman" w:hAnsi="Times New Roman" w:cs="Times New Roman"/>
        </w:rPr>
        <w:t>Garciemā</w:t>
      </w:r>
      <w:proofErr w:type="spellEnd"/>
      <w:r w:rsidRPr="00263C9B">
        <w:rPr>
          <w:rFonts w:ascii="Times New Roman" w:hAnsi="Times New Roman" w:cs="Times New Roman"/>
        </w:rPr>
        <w:t xml:space="preserve"> atjaunot gājēju tiltiņu (15 m)</w:t>
      </w:r>
      <w:r>
        <w:rPr>
          <w:rFonts w:ascii="Times New Roman" w:hAnsi="Times New Roman" w:cs="Times New Roman"/>
        </w:rPr>
        <w:t>, koka skatu platformu</w:t>
      </w:r>
      <w:r w:rsidRPr="00263C9B">
        <w:rPr>
          <w:rFonts w:ascii="Times New Roman" w:hAnsi="Times New Roman" w:cs="Times New Roman"/>
        </w:rPr>
        <w:t xml:space="preserve"> un īstenot smilšu erozijas mazināšanas pasākumu </w:t>
      </w:r>
      <w:r>
        <w:rPr>
          <w:rFonts w:ascii="Times New Roman" w:hAnsi="Times New Roman" w:cs="Times New Roman"/>
        </w:rPr>
        <w:t xml:space="preserve">- </w:t>
      </w:r>
      <w:r w:rsidRPr="00263C9B">
        <w:rPr>
          <w:rFonts w:ascii="Times New Roman" w:hAnsi="Times New Roman" w:cs="Times New Roman"/>
        </w:rPr>
        <w:t>zaru pinuma ierīkošan</w:t>
      </w:r>
      <w:r>
        <w:rPr>
          <w:rFonts w:ascii="Times New Roman" w:hAnsi="Times New Roman" w:cs="Times New Roman"/>
        </w:rPr>
        <w:t>u</w:t>
      </w:r>
      <w:r w:rsidRPr="00263C9B">
        <w:rPr>
          <w:rFonts w:ascii="Times New Roman" w:hAnsi="Times New Roman" w:cs="Times New Roman"/>
        </w:rPr>
        <w:t xml:space="preserve"> krasta nostiprināšanai</w:t>
      </w:r>
      <w:r>
        <w:rPr>
          <w:rFonts w:ascii="Times New Roman" w:hAnsi="Times New Roman" w:cs="Times New Roman"/>
        </w:rPr>
        <w:t xml:space="preserve"> (</w:t>
      </w:r>
      <w:r w:rsidRPr="00263C9B">
        <w:rPr>
          <w:rFonts w:ascii="Times New Roman" w:hAnsi="Times New Roman" w:cs="Times New Roman"/>
        </w:rPr>
        <w:t>100 m</w:t>
      </w:r>
      <w:r>
        <w:rPr>
          <w:rFonts w:ascii="Times New Roman" w:hAnsi="Times New Roman" w:cs="Times New Roman"/>
        </w:rPr>
        <w:t>);</w:t>
      </w:r>
    </w:p>
    <w:p w14:paraId="24CC9658" w14:textId="77777777" w:rsidR="007A7627" w:rsidRDefault="00B00EB6" w:rsidP="007A7627">
      <w:pPr>
        <w:pStyle w:val="ListParagraph"/>
        <w:numPr>
          <w:ilvl w:val="0"/>
          <w:numId w:val="7"/>
        </w:numPr>
        <w:spacing w:after="120"/>
        <w:ind w:left="714" w:hanging="357"/>
        <w:contextualSpacing w:val="0"/>
        <w:jc w:val="both"/>
        <w:rPr>
          <w:rFonts w:ascii="Times New Roman" w:hAnsi="Times New Roman" w:cs="Times New Roman"/>
        </w:rPr>
      </w:pPr>
      <w:r w:rsidRPr="00263C9B">
        <w:rPr>
          <w:rFonts w:ascii="Times New Roman" w:hAnsi="Times New Roman" w:cs="Times New Roman"/>
        </w:rPr>
        <w:t>Gaujā labiekārto</w:t>
      </w:r>
      <w:r>
        <w:rPr>
          <w:rFonts w:ascii="Times New Roman" w:hAnsi="Times New Roman" w:cs="Times New Roman"/>
        </w:rPr>
        <w:t>t</w:t>
      </w:r>
      <w:r w:rsidRPr="00263C9B">
        <w:rPr>
          <w:rFonts w:ascii="Times New Roman" w:hAnsi="Times New Roman" w:cs="Times New Roman"/>
        </w:rPr>
        <w:t xml:space="preserve"> telšu un ugunskur</w:t>
      </w:r>
      <w:r>
        <w:rPr>
          <w:rFonts w:ascii="Times New Roman" w:hAnsi="Times New Roman" w:cs="Times New Roman"/>
        </w:rPr>
        <w:t>a</w:t>
      </w:r>
      <w:r w:rsidRPr="00263C9B">
        <w:rPr>
          <w:rFonts w:ascii="Times New Roman" w:hAnsi="Times New Roman" w:cs="Times New Roman"/>
        </w:rPr>
        <w:t xml:space="preserve"> viet</w:t>
      </w:r>
      <w:r>
        <w:rPr>
          <w:rFonts w:ascii="Times New Roman" w:hAnsi="Times New Roman" w:cs="Times New Roman"/>
        </w:rPr>
        <w:t>u</w:t>
      </w:r>
      <w:r w:rsidRPr="00263C9B">
        <w:rPr>
          <w:rFonts w:ascii="Times New Roman" w:hAnsi="Times New Roman" w:cs="Times New Roman"/>
        </w:rPr>
        <w:t xml:space="preserve">, kā arī </w:t>
      </w:r>
      <w:r>
        <w:rPr>
          <w:rFonts w:ascii="Times New Roman" w:hAnsi="Times New Roman" w:cs="Times New Roman"/>
        </w:rPr>
        <w:t>a</w:t>
      </w:r>
      <w:r w:rsidRPr="00263C9B">
        <w:rPr>
          <w:rFonts w:ascii="Times New Roman" w:hAnsi="Times New Roman" w:cs="Times New Roman"/>
        </w:rPr>
        <w:t>tjauno</w:t>
      </w:r>
      <w:r>
        <w:rPr>
          <w:rFonts w:ascii="Times New Roman" w:hAnsi="Times New Roman" w:cs="Times New Roman"/>
        </w:rPr>
        <w:t xml:space="preserve">t </w:t>
      </w:r>
      <w:r w:rsidRPr="00263C9B">
        <w:rPr>
          <w:rFonts w:ascii="Times New Roman" w:hAnsi="Times New Roman" w:cs="Times New Roman"/>
        </w:rPr>
        <w:t>Skautu ielas grants segum</w:t>
      </w:r>
      <w:r>
        <w:rPr>
          <w:rFonts w:ascii="Times New Roman" w:hAnsi="Times New Roman" w:cs="Times New Roman"/>
        </w:rPr>
        <w:t>u</w:t>
      </w:r>
      <w:r w:rsidRPr="00263C9B">
        <w:rPr>
          <w:rFonts w:ascii="Times New Roman" w:hAnsi="Times New Roman" w:cs="Times New Roman"/>
        </w:rPr>
        <w:t xml:space="preserve"> ar dubultās virsmas klājumu (2 km), nodrošinot kontrolētu piekļuvi biotopu teritorijām</w:t>
      </w:r>
      <w:r>
        <w:rPr>
          <w:rFonts w:ascii="Times New Roman" w:hAnsi="Times New Roman" w:cs="Times New Roman"/>
        </w:rPr>
        <w:t>;</w:t>
      </w:r>
    </w:p>
    <w:p w14:paraId="57B06304" w14:textId="04649605" w:rsidR="007A7627" w:rsidRDefault="00B00EB6" w:rsidP="007A7627">
      <w:pPr>
        <w:pStyle w:val="ListParagraph"/>
        <w:numPr>
          <w:ilvl w:val="0"/>
          <w:numId w:val="7"/>
        </w:numPr>
        <w:spacing w:after="120"/>
        <w:ind w:left="714" w:hanging="357"/>
        <w:contextualSpacing w:val="0"/>
        <w:jc w:val="both"/>
        <w:rPr>
          <w:rFonts w:ascii="Times New Roman" w:hAnsi="Times New Roman" w:cs="Times New Roman"/>
        </w:rPr>
      </w:pPr>
      <w:r>
        <w:rPr>
          <w:rFonts w:ascii="Times New Roman" w:hAnsi="Times New Roman" w:cs="Times New Roman"/>
        </w:rPr>
        <w:t>Carnikavā izbūvēt koka laipu no Jūras ielas stāvlaukuma jūras virzienā (750 m), informācijas stends;</w:t>
      </w:r>
    </w:p>
    <w:p w14:paraId="24D3815F" w14:textId="77777777" w:rsidR="007A7627" w:rsidRPr="00263C9B" w:rsidRDefault="00B00EB6" w:rsidP="007A7627">
      <w:pPr>
        <w:pStyle w:val="ListParagraph"/>
        <w:numPr>
          <w:ilvl w:val="0"/>
          <w:numId w:val="7"/>
        </w:numPr>
        <w:spacing w:after="120"/>
        <w:ind w:left="714" w:hanging="357"/>
        <w:contextualSpacing w:val="0"/>
        <w:jc w:val="both"/>
        <w:rPr>
          <w:rFonts w:ascii="Times New Roman" w:hAnsi="Times New Roman" w:cs="Times New Roman"/>
        </w:rPr>
      </w:pPr>
      <w:r>
        <w:rPr>
          <w:rFonts w:ascii="Times New Roman" w:hAnsi="Times New Roman" w:cs="Times New Roman"/>
        </w:rPr>
        <w:t>Lilastē atjaunot koka laipu pludmalē (60 m);</w:t>
      </w:r>
    </w:p>
    <w:p w14:paraId="4968A4E3" w14:textId="21DBE528" w:rsidR="007A7627" w:rsidRPr="00D912E3" w:rsidRDefault="00B00EB6" w:rsidP="00D912E3">
      <w:pPr>
        <w:pStyle w:val="ListParagraph"/>
        <w:numPr>
          <w:ilvl w:val="0"/>
          <w:numId w:val="7"/>
        </w:numPr>
        <w:spacing w:after="120"/>
        <w:ind w:left="714" w:hanging="357"/>
        <w:contextualSpacing w:val="0"/>
        <w:jc w:val="both"/>
        <w:rPr>
          <w:rFonts w:ascii="Times New Roman" w:hAnsi="Times New Roman" w:cs="Times New Roman"/>
        </w:rPr>
      </w:pPr>
      <w:r w:rsidRPr="001D054A">
        <w:rPr>
          <w:rFonts w:ascii="Times New Roman" w:hAnsi="Times New Roman" w:cs="Times New Roman"/>
        </w:rPr>
        <w:t xml:space="preserve">Ādažu novada kāpu teritorijās </w:t>
      </w:r>
      <w:r>
        <w:rPr>
          <w:rFonts w:ascii="Times New Roman" w:hAnsi="Times New Roman" w:cs="Times New Roman"/>
        </w:rPr>
        <w:t>(</w:t>
      </w:r>
      <w:r w:rsidRPr="001D054A">
        <w:rPr>
          <w:rFonts w:ascii="Times New Roman" w:hAnsi="Times New Roman" w:cs="Times New Roman"/>
        </w:rPr>
        <w:t xml:space="preserve">tostarp Lilastē </w:t>
      </w:r>
      <w:r w:rsidR="00AA29EA">
        <w:rPr>
          <w:rFonts w:ascii="Times New Roman" w:hAnsi="Times New Roman" w:cs="Times New Roman"/>
        </w:rPr>
        <w:t>(</w:t>
      </w:r>
      <w:r w:rsidRPr="001D054A">
        <w:rPr>
          <w:rFonts w:ascii="Times New Roman" w:hAnsi="Times New Roman" w:cs="Times New Roman"/>
        </w:rPr>
        <w:t xml:space="preserve">pie </w:t>
      </w:r>
      <w:proofErr w:type="spellStart"/>
      <w:r w:rsidRPr="001D054A">
        <w:rPr>
          <w:rFonts w:ascii="Times New Roman" w:hAnsi="Times New Roman" w:cs="Times New Roman"/>
        </w:rPr>
        <w:t>Garezeriem</w:t>
      </w:r>
      <w:proofErr w:type="spellEnd"/>
      <w:r>
        <w:rPr>
          <w:rFonts w:ascii="Times New Roman" w:hAnsi="Times New Roman" w:cs="Times New Roman"/>
        </w:rPr>
        <w:t>)</w:t>
      </w:r>
      <w:r w:rsidRPr="001D054A">
        <w:rPr>
          <w:rFonts w:ascii="Times New Roman" w:hAnsi="Times New Roman" w:cs="Times New Roman"/>
        </w:rPr>
        <w:t xml:space="preserve"> </w:t>
      </w:r>
      <w:r w:rsidR="00AA29EA">
        <w:rPr>
          <w:rFonts w:ascii="Times New Roman" w:hAnsi="Times New Roman" w:cs="Times New Roman"/>
        </w:rPr>
        <w:t>veikt</w:t>
      </w:r>
      <w:r w:rsidR="00AA29EA" w:rsidRPr="001D054A">
        <w:rPr>
          <w:rFonts w:ascii="Times New Roman" w:hAnsi="Times New Roman" w:cs="Times New Roman"/>
        </w:rPr>
        <w:t xml:space="preserve"> </w:t>
      </w:r>
      <w:r w:rsidRPr="001D054A">
        <w:rPr>
          <w:rFonts w:ascii="Times New Roman" w:hAnsi="Times New Roman" w:cs="Times New Roman"/>
        </w:rPr>
        <w:t>biotopu apsaimniekošanas pasākum</w:t>
      </w:r>
      <w:r>
        <w:rPr>
          <w:rFonts w:ascii="Times New Roman" w:hAnsi="Times New Roman" w:cs="Times New Roman"/>
        </w:rPr>
        <w:t xml:space="preserve">us saskaņā ar </w:t>
      </w:r>
      <w:r w:rsidR="00DE36D0">
        <w:rPr>
          <w:rFonts w:ascii="Times New Roman" w:hAnsi="Times New Roman" w:cs="Times New Roman"/>
        </w:rPr>
        <w:t xml:space="preserve">dabas parka “Piejūra” </w:t>
      </w:r>
      <w:r w:rsidRPr="001D054A">
        <w:rPr>
          <w:rFonts w:ascii="Times New Roman" w:hAnsi="Times New Roman" w:cs="Times New Roman"/>
        </w:rPr>
        <w:t xml:space="preserve">dabas aizsardzības plāna prioritātēm </w:t>
      </w:r>
      <w:r>
        <w:rPr>
          <w:rFonts w:ascii="Times New Roman" w:hAnsi="Times New Roman" w:cs="Times New Roman"/>
        </w:rPr>
        <w:t>un</w:t>
      </w:r>
      <w:r w:rsidRPr="001D054A">
        <w:rPr>
          <w:rFonts w:ascii="Times New Roman" w:hAnsi="Times New Roman" w:cs="Times New Roman"/>
        </w:rPr>
        <w:t xml:space="preserve"> ietver</w:t>
      </w:r>
      <w:r>
        <w:rPr>
          <w:rFonts w:ascii="Times New Roman" w:hAnsi="Times New Roman" w:cs="Times New Roman"/>
        </w:rPr>
        <w:t>ot</w:t>
      </w:r>
      <w:r w:rsidRPr="001D054A">
        <w:rPr>
          <w:rFonts w:ascii="Times New Roman" w:hAnsi="Times New Roman" w:cs="Times New Roman"/>
        </w:rPr>
        <w:t xml:space="preserve"> krasta apēnojuma mazināšanu un </w:t>
      </w:r>
      <w:proofErr w:type="spellStart"/>
      <w:r w:rsidRPr="001D054A">
        <w:rPr>
          <w:rFonts w:ascii="Times New Roman" w:hAnsi="Times New Roman" w:cs="Times New Roman"/>
        </w:rPr>
        <w:t>invazīvo</w:t>
      </w:r>
      <w:proofErr w:type="spellEnd"/>
      <w:r w:rsidRPr="001D054A">
        <w:rPr>
          <w:rFonts w:ascii="Times New Roman" w:hAnsi="Times New Roman" w:cs="Times New Roman"/>
        </w:rPr>
        <w:t xml:space="preserve"> augu sugu ravēšanu</w:t>
      </w:r>
      <w:r w:rsidR="00AA29EA">
        <w:rPr>
          <w:rFonts w:ascii="Times New Roman" w:hAnsi="Times New Roman" w:cs="Times New Roman"/>
        </w:rPr>
        <w:t>.</w:t>
      </w:r>
    </w:p>
    <w:p w14:paraId="55953B3E" w14:textId="48FA7261" w:rsidR="006B0E2F" w:rsidRDefault="00B00EB6" w:rsidP="006B0E2F">
      <w:pPr>
        <w:spacing w:after="120"/>
        <w:jc w:val="both"/>
        <w:rPr>
          <w:rFonts w:ascii="Times New Roman" w:hAnsi="Times New Roman" w:cs="Times New Roman"/>
        </w:rPr>
      </w:pPr>
      <w:r>
        <w:rPr>
          <w:rFonts w:ascii="Times New Roman" w:hAnsi="Times New Roman" w:cs="Times New Roman"/>
        </w:rPr>
        <w:t>Projekta pieteikuma sagatavošanas gaitā tika precizētas pašvaldības aktivitātes, ņemot vērā dabas parka “Piejūra” Dabas aizsardzības plān</w:t>
      </w:r>
      <w:r w:rsidR="00AA29EA">
        <w:rPr>
          <w:rFonts w:ascii="Times New Roman" w:hAnsi="Times New Roman" w:cs="Times New Roman"/>
        </w:rPr>
        <w:t>a</w:t>
      </w:r>
      <w:r>
        <w:rPr>
          <w:rFonts w:ascii="Times New Roman" w:hAnsi="Times New Roman" w:cs="Times New Roman"/>
        </w:rPr>
        <w:t xml:space="preserve"> (turpmāk - DAP)  augstas prioritātes darbības: </w:t>
      </w:r>
    </w:p>
    <w:p w14:paraId="590E942F" w14:textId="435782E6" w:rsidR="006B0E2F" w:rsidRDefault="00B00EB6" w:rsidP="006B0E2F">
      <w:pPr>
        <w:pStyle w:val="ListParagraph"/>
        <w:numPr>
          <w:ilvl w:val="0"/>
          <w:numId w:val="3"/>
        </w:numPr>
        <w:spacing w:before="120" w:after="120"/>
        <w:ind w:left="714" w:hanging="357"/>
        <w:contextualSpacing w:val="0"/>
        <w:jc w:val="both"/>
        <w:rPr>
          <w:rFonts w:ascii="Times New Roman" w:hAnsi="Times New Roman" w:cs="Times New Roman"/>
        </w:rPr>
      </w:pPr>
      <w:r w:rsidRPr="00B93202">
        <w:rPr>
          <w:rFonts w:ascii="Times New Roman" w:hAnsi="Times New Roman" w:cs="Times New Roman"/>
        </w:rPr>
        <w:t>B.2.4.5. Dienvidu Garezerā –</w:t>
      </w:r>
      <w:r w:rsidR="00982E4C">
        <w:rPr>
          <w:rFonts w:ascii="Times New Roman" w:hAnsi="Times New Roman" w:cs="Times New Roman"/>
        </w:rPr>
        <w:t xml:space="preserve"> </w:t>
      </w:r>
      <w:r w:rsidRPr="00B93202">
        <w:rPr>
          <w:rFonts w:ascii="Times New Roman" w:hAnsi="Times New Roman" w:cs="Times New Roman"/>
        </w:rPr>
        <w:t>ezera A daļas Z p</w:t>
      </w:r>
      <w:r>
        <w:rPr>
          <w:rFonts w:ascii="Times New Roman" w:hAnsi="Times New Roman" w:cs="Times New Roman"/>
        </w:rPr>
        <w:t>ie</w:t>
      </w:r>
      <w:r w:rsidRPr="00B93202">
        <w:rPr>
          <w:rFonts w:ascii="Times New Roman" w:hAnsi="Times New Roman" w:cs="Times New Roman"/>
        </w:rPr>
        <w:t xml:space="preserve">krastē iekritušas vecas priedes kritalas </w:t>
      </w:r>
      <w:r w:rsidR="00982E4C" w:rsidRPr="00B93202">
        <w:rPr>
          <w:rFonts w:ascii="Times New Roman" w:hAnsi="Times New Roman" w:cs="Times New Roman"/>
        </w:rPr>
        <w:t xml:space="preserve">izvākšana </w:t>
      </w:r>
      <w:r w:rsidRPr="00B93202">
        <w:rPr>
          <w:rFonts w:ascii="Times New Roman" w:hAnsi="Times New Roman" w:cs="Times New Roman"/>
        </w:rPr>
        <w:t>(</w:t>
      </w:r>
      <w:proofErr w:type="spellStart"/>
      <w:r w:rsidRPr="00B93202">
        <w:rPr>
          <w:rFonts w:ascii="Times New Roman" w:hAnsi="Times New Roman" w:cs="Times New Roman"/>
        </w:rPr>
        <w:t>koord</w:t>
      </w:r>
      <w:proofErr w:type="spellEnd"/>
      <w:r w:rsidRPr="00B93202">
        <w:rPr>
          <w:rFonts w:ascii="Times New Roman" w:hAnsi="Times New Roman" w:cs="Times New Roman"/>
        </w:rPr>
        <w:t>. 518341/6335770)</w:t>
      </w:r>
      <w:r>
        <w:rPr>
          <w:rFonts w:ascii="Times New Roman" w:hAnsi="Times New Roman" w:cs="Times New Roman"/>
        </w:rPr>
        <w:t>;</w:t>
      </w:r>
    </w:p>
    <w:p w14:paraId="1F57C709" w14:textId="77777777" w:rsidR="006B0E2F" w:rsidRDefault="00B00EB6" w:rsidP="006B0E2F">
      <w:pPr>
        <w:pStyle w:val="ListParagraph"/>
        <w:numPr>
          <w:ilvl w:val="0"/>
          <w:numId w:val="3"/>
        </w:numPr>
        <w:spacing w:before="120" w:after="120"/>
        <w:ind w:left="714" w:hanging="357"/>
        <w:contextualSpacing w:val="0"/>
        <w:jc w:val="both"/>
        <w:rPr>
          <w:rFonts w:ascii="Times New Roman" w:hAnsi="Times New Roman" w:cs="Times New Roman"/>
        </w:rPr>
      </w:pPr>
      <w:r w:rsidRPr="00B93202">
        <w:rPr>
          <w:rFonts w:ascii="Times New Roman" w:hAnsi="Times New Roman" w:cs="Times New Roman"/>
        </w:rPr>
        <w:t>B.2.4.6. Vidējā Garezerā -</w:t>
      </w:r>
      <w:r>
        <w:rPr>
          <w:rFonts w:ascii="Times New Roman" w:hAnsi="Times New Roman" w:cs="Times New Roman"/>
        </w:rPr>
        <w:t xml:space="preserve"> </w:t>
      </w:r>
      <w:r w:rsidRPr="00B93202">
        <w:rPr>
          <w:rFonts w:ascii="Times New Roman" w:hAnsi="Times New Roman" w:cs="Times New Roman"/>
        </w:rPr>
        <w:t>zem ceļa uzbēruma esošās pārāk mazās caurtekas nomaiņa uz atbilstoša lieluma caurteku grāvī starp Vidējo Garezeru un Dienvidu Garezeru</w:t>
      </w:r>
      <w:r>
        <w:rPr>
          <w:rFonts w:ascii="Times New Roman" w:hAnsi="Times New Roman" w:cs="Times New Roman"/>
        </w:rPr>
        <w:t>;</w:t>
      </w:r>
    </w:p>
    <w:p w14:paraId="057B76B2" w14:textId="77777777" w:rsidR="006B0E2F" w:rsidRDefault="00B00EB6" w:rsidP="006B0E2F">
      <w:pPr>
        <w:pStyle w:val="ListParagraph"/>
        <w:numPr>
          <w:ilvl w:val="0"/>
          <w:numId w:val="3"/>
        </w:numPr>
        <w:spacing w:before="120" w:after="120"/>
        <w:ind w:left="714" w:hanging="357"/>
        <w:contextualSpacing w:val="0"/>
        <w:jc w:val="both"/>
        <w:rPr>
          <w:rFonts w:ascii="Times New Roman" w:hAnsi="Times New Roman" w:cs="Times New Roman"/>
        </w:rPr>
      </w:pPr>
      <w:r w:rsidRPr="00B93202">
        <w:rPr>
          <w:rFonts w:ascii="Times New Roman" w:hAnsi="Times New Roman" w:cs="Times New Roman"/>
        </w:rPr>
        <w:t xml:space="preserve"> B.2.4.7. Ziemeļu Garezerā - ezera caurteces atjaunošana, likvidējot aizbērumu</w:t>
      </w:r>
      <w:r>
        <w:rPr>
          <w:rFonts w:ascii="Times New Roman" w:hAnsi="Times New Roman" w:cs="Times New Roman"/>
        </w:rPr>
        <w:t xml:space="preserve"> </w:t>
      </w:r>
      <w:r w:rsidRPr="00B93202">
        <w:rPr>
          <w:rFonts w:ascii="Times New Roman" w:hAnsi="Times New Roman" w:cs="Times New Roman"/>
        </w:rPr>
        <w:t>starp Ziemeļu Garezera abām daļām</w:t>
      </w:r>
      <w:r>
        <w:rPr>
          <w:rFonts w:ascii="Times New Roman" w:hAnsi="Times New Roman" w:cs="Times New Roman"/>
        </w:rPr>
        <w:t>.</w:t>
      </w:r>
    </w:p>
    <w:p w14:paraId="6C8536A5" w14:textId="0B5E69D0" w:rsidR="006B0E2F" w:rsidRDefault="00B00EB6" w:rsidP="006B0E2F">
      <w:pPr>
        <w:spacing w:after="120"/>
        <w:jc w:val="both"/>
        <w:rPr>
          <w:rFonts w:ascii="Times New Roman" w:hAnsi="Times New Roman" w:cs="Times New Roman"/>
        </w:rPr>
      </w:pPr>
      <w:r>
        <w:rPr>
          <w:rFonts w:ascii="Times New Roman" w:hAnsi="Times New Roman" w:cs="Times New Roman"/>
        </w:rPr>
        <w:t xml:space="preserve">Lai nodrošinātu Projekta rezultatīvos rādītājus labvēlīgi ietekmētai platībai biotopu apsaimniekošanā, SIA “Rīgas meži” izteica pašvaldībai </w:t>
      </w:r>
      <w:r w:rsidR="00982E4C">
        <w:rPr>
          <w:rFonts w:ascii="Times New Roman" w:hAnsi="Times New Roman" w:cs="Times New Roman"/>
        </w:rPr>
        <w:t xml:space="preserve">priekšlikumu </w:t>
      </w:r>
      <w:r>
        <w:rPr>
          <w:rFonts w:ascii="Times New Roman" w:hAnsi="Times New Roman" w:cs="Times New Roman"/>
        </w:rPr>
        <w:t>līdzdarboties Projektā kā sadarbības partneri</w:t>
      </w:r>
      <w:r w:rsidR="00982E4C">
        <w:rPr>
          <w:rFonts w:ascii="Times New Roman" w:hAnsi="Times New Roman" w:cs="Times New Roman"/>
        </w:rPr>
        <w:t>m</w:t>
      </w:r>
      <w:r>
        <w:rPr>
          <w:rFonts w:ascii="Times New Roman" w:hAnsi="Times New Roman" w:cs="Times New Roman"/>
        </w:rPr>
        <w:t xml:space="preserve">, nodrošinot rezultatīvā rādītāja sasniegšanu 145.53 ha platībā </w:t>
      </w:r>
      <w:r w:rsidR="00982E4C">
        <w:rPr>
          <w:rFonts w:ascii="Times New Roman" w:hAnsi="Times New Roman" w:cs="Times New Roman"/>
        </w:rPr>
        <w:t xml:space="preserve">un </w:t>
      </w:r>
      <w:r>
        <w:rPr>
          <w:rFonts w:ascii="Times New Roman" w:hAnsi="Times New Roman" w:cs="Times New Roman"/>
        </w:rPr>
        <w:t xml:space="preserve">veicot šādas aktivitātes: </w:t>
      </w:r>
    </w:p>
    <w:p w14:paraId="4D8E49AF" w14:textId="77777777" w:rsidR="006B0E2F" w:rsidRDefault="00B00EB6" w:rsidP="006B0E2F">
      <w:pPr>
        <w:pStyle w:val="ListParagraph"/>
        <w:numPr>
          <w:ilvl w:val="0"/>
          <w:numId w:val="4"/>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B.2.2. </w:t>
      </w:r>
      <w:r w:rsidRPr="001D2298">
        <w:rPr>
          <w:rFonts w:ascii="Times New Roman" w:hAnsi="Times New Roman" w:cs="Times New Roman"/>
        </w:rPr>
        <w:t xml:space="preserve">Biotopa 2130 </w:t>
      </w:r>
      <w:r>
        <w:rPr>
          <w:rFonts w:ascii="Times New Roman" w:hAnsi="Times New Roman" w:cs="Times New Roman"/>
        </w:rPr>
        <w:t>“</w:t>
      </w:r>
      <w:r w:rsidRPr="001D2298">
        <w:rPr>
          <w:rFonts w:ascii="Times New Roman" w:hAnsi="Times New Roman" w:cs="Times New Roman"/>
        </w:rPr>
        <w:t>Ar lakstaugiem klāta pelēkā kāpa</w:t>
      </w:r>
      <w:r>
        <w:rPr>
          <w:rFonts w:ascii="Times New Roman" w:hAnsi="Times New Roman" w:cs="Times New Roman"/>
        </w:rPr>
        <w:t>”</w:t>
      </w:r>
      <w:r w:rsidRPr="001D2298">
        <w:rPr>
          <w:rFonts w:ascii="Times New Roman" w:hAnsi="Times New Roman" w:cs="Times New Roman"/>
        </w:rPr>
        <w:t xml:space="preserve"> kvalitātes uzlabošana, koku un krūmu izciršana un ciršanas atlieku izvākšana</w:t>
      </w:r>
      <w:r>
        <w:rPr>
          <w:rFonts w:ascii="Times New Roman" w:hAnsi="Times New Roman" w:cs="Times New Roman"/>
        </w:rPr>
        <w:t xml:space="preserve"> (</w:t>
      </w:r>
      <w:r w:rsidRPr="001D2298">
        <w:rPr>
          <w:rFonts w:ascii="Times New Roman" w:hAnsi="Times New Roman" w:cs="Times New Roman"/>
        </w:rPr>
        <w:t>0,999</w:t>
      </w:r>
      <w:r>
        <w:rPr>
          <w:rFonts w:ascii="Times New Roman" w:hAnsi="Times New Roman" w:cs="Times New Roman"/>
        </w:rPr>
        <w:t xml:space="preserve"> ha);</w:t>
      </w:r>
    </w:p>
    <w:p w14:paraId="66AD8E39" w14:textId="400E0FBA" w:rsidR="006B0E2F" w:rsidRDefault="00B00EB6" w:rsidP="006B0E2F">
      <w:pPr>
        <w:pStyle w:val="ListParagraph"/>
        <w:numPr>
          <w:ilvl w:val="0"/>
          <w:numId w:val="4"/>
        </w:numPr>
        <w:spacing w:after="120"/>
        <w:ind w:left="714" w:hanging="357"/>
        <w:contextualSpacing w:val="0"/>
        <w:jc w:val="both"/>
        <w:rPr>
          <w:rFonts w:ascii="Times New Roman" w:hAnsi="Times New Roman" w:cs="Times New Roman"/>
        </w:rPr>
      </w:pPr>
      <w:r w:rsidRPr="001D2298">
        <w:rPr>
          <w:rFonts w:ascii="Times New Roman" w:hAnsi="Times New Roman" w:cs="Times New Roman"/>
        </w:rPr>
        <w:t>B.2.1.Biotopa</w:t>
      </w:r>
      <w:r>
        <w:rPr>
          <w:rFonts w:ascii="Times New Roman" w:hAnsi="Times New Roman" w:cs="Times New Roman"/>
        </w:rPr>
        <w:t xml:space="preserve"> </w:t>
      </w:r>
      <w:r w:rsidRPr="001D2298">
        <w:rPr>
          <w:rFonts w:ascii="Times New Roman" w:hAnsi="Times New Roman" w:cs="Times New Roman"/>
        </w:rPr>
        <w:t xml:space="preserve">2180 </w:t>
      </w:r>
      <w:r>
        <w:rPr>
          <w:rFonts w:ascii="Times New Roman" w:hAnsi="Times New Roman" w:cs="Times New Roman"/>
        </w:rPr>
        <w:t>“</w:t>
      </w:r>
      <w:r w:rsidRPr="001D2298">
        <w:rPr>
          <w:rFonts w:ascii="Times New Roman" w:hAnsi="Times New Roman" w:cs="Times New Roman"/>
        </w:rPr>
        <w:t>Mežaina piejūras kāpa</w:t>
      </w:r>
      <w:r>
        <w:rPr>
          <w:rFonts w:ascii="Times New Roman" w:hAnsi="Times New Roman" w:cs="Times New Roman"/>
        </w:rPr>
        <w:t>”</w:t>
      </w:r>
      <w:r w:rsidRPr="001D2298">
        <w:rPr>
          <w:rFonts w:ascii="Times New Roman" w:hAnsi="Times New Roman" w:cs="Times New Roman"/>
        </w:rPr>
        <w:t xml:space="preserve"> kvalitātes uzlabošana,</w:t>
      </w:r>
      <w:r>
        <w:rPr>
          <w:rFonts w:ascii="Times New Roman" w:hAnsi="Times New Roman" w:cs="Times New Roman"/>
        </w:rPr>
        <w:t xml:space="preserve"> veicot</w:t>
      </w:r>
      <w:r w:rsidRPr="001D2298">
        <w:rPr>
          <w:rFonts w:ascii="Times New Roman" w:hAnsi="Times New Roman" w:cs="Times New Roman"/>
        </w:rPr>
        <w:t xml:space="preserve"> kontrolēt</w:t>
      </w:r>
      <w:r>
        <w:rPr>
          <w:rFonts w:ascii="Times New Roman" w:hAnsi="Times New Roman" w:cs="Times New Roman"/>
        </w:rPr>
        <w:t>u</w:t>
      </w:r>
      <w:r w:rsidRPr="001D2298">
        <w:rPr>
          <w:rFonts w:ascii="Times New Roman" w:hAnsi="Times New Roman" w:cs="Times New Roman"/>
        </w:rPr>
        <w:t xml:space="preserve"> dedzināšan</w:t>
      </w:r>
      <w:r>
        <w:rPr>
          <w:rFonts w:ascii="Times New Roman" w:hAnsi="Times New Roman" w:cs="Times New Roman"/>
        </w:rPr>
        <w:t>u (</w:t>
      </w:r>
      <w:r w:rsidRPr="001D2298">
        <w:rPr>
          <w:rFonts w:ascii="Times New Roman" w:hAnsi="Times New Roman" w:cs="Times New Roman"/>
        </w:rPr>
        <w:t>6,511</w:t>
      </w:r>
      <w:r>
        <w:rPr>
          <w:rFonts w:ascii="Times New Roman" w:hAnsi="Times New Roman" w:cs="Times New Roman"/>
        </w:rPr>
        <w:t xml:space="preserve"> </w:t>
      </w:r>
      <w:r w:rsidRPr="001D2298">
        <w:rPr>
          <w:rFonts w:ascii="Times New Roman" w:hAnsi="Times New Roman" w:cs="Times New Roman"/>
        </w:rPr>
        <w:t>ha</w:t>
      </w:r>
      <w:r>
        <w:rPr>
          <w:rFonts w:ascii="Times New Roman" w:hAnsi="Times New Roman" w:cs="Times New Roman"/>
        </w:rPr>
        <w:t>);</w:t>
      </w:r>
    </w:p>
    <w:p w14:paraId="2B35FDC5" w14:textId="77777777" w:rsidR="006B0E2F" w:rsidRPr="001D2298" w:rsidRDefault="00B00EB6" w:rsidP="006B0E2F">
      <w:pPr>
        <w:pStyle w:val="ListParagraph"/>
        <w:numPr>
          <w:ilvl w:val="0"/>
          <w:numId w:val="4"/>
        </w:numPr>
        <w:spacing w:after="120"/>
        <w:ind w:left="714" w:hanging="357"/>
        <w:contextualSpacing w:val="0"/>
        <w:jc w:val="both"/>
        <w:rPr>
          <w:rFonts w:ascii="Times New Roman" w:hAnsi="Times New Roman" w:cs="Times New Roman"/>
        </w:rPr>
      </w:pPr>
      <w:r w:rsidRPr="001D2298">
        <w:rPr>
          <w:rFonts w:ascii="Times New Roman" w:hAnsi="Times New Roman" w:cs="Times New Roman"/>
        </w:rPr>
        <w:t>B.2.1.</w:t>
      </w:r>
      <w:r>
        <w:rPr>
          <w:rFonts w:ascii="Times New Roman" w:hAnsi="Times New Roman" w:cs="Times New Roman"/>
        </w:rPr>
        <w:t xml:space="preserve"> </w:t>
      </w:r>
      <w:r w:rsidRPr="001D2298">
        <w:rPr>
          <w:rFonts w:ascii="Times New Roman" w:hAnsi="Times New Roman" w:cs="Times New Roman"/>
        </w:rPr>
        <w:t xml:space="preserve">Biotopa 2180 </w:t>
      </w:r>
      <w:r>
        <w:rPr>
          <w:rFonts w:ascii="Times New Roman" w:hAnsi="Times New Roman" w:cs="Times New Roman"/>
        </w:rPr>
        <w:t>“</w:t>
      </w:r>
      <w:r w:rsidRPr="001D2298">
        <w:rPr>
          <w:rFonts w:ascii="Times New Roman" w:hAnsi="Times New Roman" w:cs="Times New Roman"/>
        </w:rPr>
        <w:t>Mežaina piejūras kāpa</w:t>
      </w:r>
      <w:r>
        <w:rPr>
          <w:rFonts w:ascii="Times New Roman" w:hAnsi="Times New Roman" w:cs="Times New Roman"/>
        </w:rPr>
        <w:t xml:space="preserve">” </w:t>
      </w:r>
      <w:r w:rsidRPr="001D2298">
        <w:rPr>
          <w:rFonts w:ascii="Times New Roman" w:hAnsi="Times New Roman" w:cs="Times New Roman"/>
        </w:rPr>
        <w:t xml:space="preserve">kvalitātes uzlabošana, </w:t>
      </w:r>
      <w:r>
        <w:rPr>
          <w:rFonts w:ascii="Times New Roman" w:hAnsi="Times New Roman" w:cs="Times New Roman"/>
        </w:rPr>
        <w:t xml:space="preserve">veicot </w:t>
      </w:r>
      <w:r w:rsidRPr="001D2298">
        <w:rPr>
          <w:rFonts w:ascii="Times New Roman" w:hAnsi="Times New Roman" w:cs="Times New Roman"/>
        </w:rPr>
        <w:t>dabisko struktūras elementu palielināšan</w:t>
      </w:r>
      <w:r>
        <w:rPr>
          <w:rFonts w:ascii="Times New Roman" w:hAnsi="Times New Roman" w:cs="Times New Roman"/>
        </w:rPr>
        <w:t>u</w:t>
      </w:r>
      <w:r w:rsidRPr="001D2298">
        <w:rPr>
          <w:rFonts w:ascii="Times New Roman" w:hAnsi="Times New Roman" w:cs="Times New Roman"/>
        </w:rPr>
        <w:t xml:space="preserve"> mežaudzē</w:t>
      </w:r>
      <w:r>
        <w:rPr>
          <w:rFonts w:ascii="Times New Roman" w:hAnsi="Times New Roman" w:cs="Times New Roman"/>
        </w:rPr>
        <w:t xml:space="preserve"> (</w:t>
      </w:r>
      <w:r w:rsidRPr="001D2298">
        <w:rPr>
          <w:rFonts w:ascii="Times New Roman" w:hAnsi="Times New Roman" w:cs="Times New Roman"/>
        </w:rPr>
        <w:t>12,377</w:t>
      </w:r>
      <w:r>
        <w:rPr>
          <w:rFonts w:ascii="Times New Roman" w:hAnsi="Times New Roman" w:cs="Times New Roman"/>
        </w:rPr>
        <w:t xml:space="preserve"> </w:t>
      </w:r>
      <w:r w:rsidRPr="001D2298">
        <w:rPr>
          <w:rFonts w:ascii="Times New Roman" w:hAnsi="Times New Roman" w:cs="Times New Roman"/>
        </w:rPr>
        <w:t>ha</w:t>
      </w:r>
      <w:r>
        <w:rPr>
          <w:rFonts w:ascii="Times New Roman" w:hAnsi="Times New Roman" w:cs="Times New Roman"/>
        </w:rPr>
        <w:t>);</w:t>
      </w:r>
    </w:p>
    <w:p w14:paraId="515538F8" w14:textId="77777777" w:rsidR="006B0E2F" w:rsidRPr="001D2298" w:rsidRDefault="00B00EB6" w:rsidP="006B0E2F">
      <w:pPr>
        <w:pStyle w:val="ListParagraph"/>
        <w:numPr>
          <w:ilvl w:val="0"/>
          <w:numId w:val="4"/>
        </w:numPr>
        <w:spacing w:after="120"/>
        <w:ind w:left="714" w:hanging="357"/>
        <w:contextualSpacing w:val="0"/>
        <w:jc w:val="both"/>
        <w:rPr>
          <w:rFonts w:ascii="Times New Roman" w:hAnsi="Times New Roman" w:cs="Times New Roman"/>
        </w:rPr>
      </w:pPr>
      <w:r w:rsidRPr="001D2298">
        <w:rPr>
          <w:rFonts w:ascii="Times New Roman" w:hAnsi="Times New Roman" w:cs="Times New Roman"/>
        </w:rPr>
        <w:t>B.2.1.</w:t>
      </w:r>
      <w:r>
        <w:rPr>
          <w:rFonts w:ascii="Times New Roman" w:hAnsi="Times New Roman" w:cs="Times New Roman"/>
        </w:rPr>
        <w:t xml:space="preserve"> </w:t>
      </w:r>
      <w:r w:rsidRPr="001D2298">
        <w:rPr>
          <w:rFonts w:ascii="Times New Roman" w:hAnsi="Times New Roman" w:cs="Times New Roman"/>
        </w:rPr>
        <w:t>Biotop</w:t>
      </w:r>
      <w:r>
        <w:rPr>
          <w:rFonts w:ascii="Times New Roman" w:hAnsi="Times New Roman" w:cs="Times New Roman"/>
        </w:rPr>
        <w:t>a</w:t>
      </w:r>
      <w:r w:rsidRPr="001D2298">
        <w:rPr>
          <w:rFonts w:ascii="Times New Roman" w:hAnsi="Times New Roman" w:cs="Times New Roman"/>
        </w:rPr>
        <w:t xml:space="preserve"> 2180 </w:t>
      </w:r>
      <w:r>
        <w:rPr>
          <w:rFonts w:ascii="Times New Roman" w:hAnsi="Times New Roman" w:cs="Times New Roman"/>
        </w:rPr>
        <w:t>“</w:t>
      </w:r>
      <w:r w:rsidRPr="001D2298">
        <w:rPr>
          <w:rFonts w:ascii="Times New Roman" w:hAnsi="Times New Roman" w:cs="Times New Roman"/>
        </w:rPr>
        <w:t>Mežaina piejūras kāpa</w:t>
      </w:r>
      <w:r>
        <w:rPr>
          <w:rFonts w:ascii="Times New Roman" w:hAnsi="Times New Roman" w:cs="Times New Roman"/>
        </w:rPr>
        <w:t>”</w:t>
      </w:r>
      <w:r w:rsidRPr="001D2298">
        <w:rPr>
          <w:rFonts w:ascii="Times New Roman" w:hAnsi="Times New Roman" w:cs="Times New Roman"/>
        </w:rPr>
        <w:t xml:space="preserve"> kvalitātes uzlabošana, </w:t>
      </w:r>
      <w:r>
        <w:rPr>
          <w:rFonts w:ascii="Times New Roman" w:hAnsi="Times New Roman" w:cs="Times New Roman"/>
        </w:rPr>
        <w:t xml:space="preserve">veicot </w:t>
      </w:r>
      <w:r w:rsidRPr="001D2298">
        <w:rPr>
          <w:rFonts w:ascii="Times New Roman" w:hAnsi="Times New Roman" w:cs="Times New Roman"/>
        </w:rPr>
        <w:t xml:space="preserve">stādīto mežaudžu struktūras </w:t>
      </w:r>
      <w:proofErr w:type="spellStart"/>
      <w:r w:rsidRPr="001D2298">
        <w:rPr>
          <w:rFonts w:ascii="Times New Roman" w:hAnsi="Times New Roman" w:cs="Times New Roman"/>
        </w:rPr>
        <w:t>dabiskošan</w:t>
      </w:r>
      <w:r>
        <w:rPr>
          <w:rFonts w:ascii="Times New Roman" w:hAnsi="Times New Roman" w:cs="Times New Roman"/>
        </w:rPr>
        <w:t>u</w:t>
      </w:r>
      <w:proofErr w:type="spellEnd"/>
      <w:r>
        <w:rPr>
          <w:rFonts w:ascii="Times New Roman" w:hAnsi="Times New Roman" w:cs="Times New Roman"/>
        </w:rPr>
        <w:t xml:space="preserve"> (</w:t>
      </w:r>
      <w:r w:rsidRPr="001D2298">
        <w:rPr>
          <w:rFonts w:ascii="Times New Roman" w:hAnsi="Times New Roman" w:cs="Times New Roman"/>
        </w:rPr>
        <w:t>69,397</w:t>
      </w:r>
      <w:r>
        <w:rPr>
          <w:rFonts w:ascii="Times New Roman" w:hAnsi="Times New Roman" w:cs="Times New Roman"/>
        </w:rPr>
        <w:t xml:space="preserve"> </w:t>
      </w:r>
      <w:r w:rsidRPr="001D2298">
        <w:rPr>
          <w:rFonts w:ascii="Times New Roman" w:hAnsi="Times New Roman" w:cs="Times New Roman"/>
        </w:rPr>
        <w:t>ha</w:t>
      </w:r>
      <w:r>
        <w:rPr>
          <w:rFonts w:ascii="Times New Roman" w:hAnsi="Times New Roman" w:cs="Times New Roman"/>
        </w:rPr>
        <w:t>);</w:t>
      </w:r>
    </w:p>
    <w:p w14:paraId="4D776A18" w14:textId="77777777" w:rsidR="006B0E2F" w:rsidRDefault="00B00EB6" w:rsidP="006B0E2F">
      <w:pPr>
        <w:pStyle w:val="ListParagraph"/>
        <w:numPr>
          <w:ilvl w:val="0"/>
          <w:numId w:val="4"/>
        </w:numPr>
        <w:spacing w:after="120"/>
        <w:ind w:left="714" w:hanging="357"/>
        <w:contextualSpacing w:val="0"/>
        <w:jc w:val="both"/>
        <w:rPr>
          <w:rFonts w:ascii="Times New Roman" w:hAnsi="Times New Roman" w:cs="Times New Roman"/>
        </w:rPr>
      </w:pPr>
      <w:r w:rsidRPr="001D2298">
        <w:rPr>
          <w:rFonts w:ascii="Times New Roman" w:hAnsi="Times New Roman" w:cs="Times New Roman"/>
        </w:rPr>
        <w:t>B.2.7.</w:t>
      </w:r>
      <w:r>
        <w:rPr>
          <w:rFonts w:ascii="Times New Roman" w:hAnsi="Times New Roman" w:cs="Times New Roman"/>
        </w:rPr>
        <w:t xml:space="preserve"> </w:t>
      </w:r>
      <w:r w:rsidRPr="001D2298">
        <w:rPr>
          <w:rFonts w:ascii="Times New Roman" w:hAnsi="Times New Roman" w:cs="Times New Roman"/>
        </w:rPr>
        <w:t>Svešzemju augu sugu izplatības ierobežošana</w:t>
      </w:r>
      <w:r>
        <w:rPr>
          <w:rFonts w:ascii="Times New Roman" w:hAnsi="Times New Roman" w:cs="Times New Roman"/>
        </w:rPr>
        <w:t xml:space="preserve"> </w:t>
      </w:r>
      <w:r w:rsidRPr="001D2298">
        <w:rPr>
          <w:rFonts w:ascii="Times New Roman" w:hAnsi="Times New Roman" w:cs="Times New Roman"/>
        </w:rPr>
        <w:t>atbilstoši aprakstam DA</w:t>
      </w:r>
      <w:r>
        <w:rPr>
          <w:rFonts w:ascii="Times New Roman" w:hAnsi="Times New Roman" w:cs="Times New Roman"/>
        </w:rPr>
        <w:t xml:space="preserve">P </w:t>
      </w:r>
      <w:r w:rsidRPr="001D2298">
        <w:rPr>
          <w:rFonts w:ascii="Times New Roman" w:hAnsi="Times New Roman" w:cs="Times New Roman"/>
        </w:rPr>
        <w:t xml:space="preserve">un </w:t>
      </w:r>
      <w:r>
        <w:rPr>
          <w:rFonts w:ascii="Times New Roman" w:hAnsi="Times New Roman" w:cs="Times New Roman"/>
        </w:rPr>
        <w:t>P</w:t>
      </w:r>
      <w:r w:rsidRPr="001D2298">
        <w:rPr>
          <w:rFonts w:ascii="Times New Roman" w:hAnsi="Times New Roman" w:cs="Times New Roman"/>
        </w:rPr>
        <w:t>rojekta rekomendācijām Dabas skaitīšana anketās</w:t>
      </w:r>
      <w:r>
        <w:rPr>
          <w:rFonts w:ascii="Times New Roman" w:hAnsi="Times New Roman" w:cs="Times New Roman"/>
        </w:rPr>
        <w:t xml:space="preserve"> (</w:t>
      </w:r>
      <w:r w:rsidRPr="001D2298">
        <w:rPr>
          <w:rFonts w:ascii="Times New Roman" w:hAnsi="Times New Roman" w:cs="Times New Roman"/>
        </w:rPr>
        <w:t>56,247</w:t>
      </w:r>
      <w:r>
        <w:rPr>
          <w:rFonts w:ascii="Times New Roman" w:hAnsi="Times New Roman" w:cs="Times New Roman"/>
        </w:rPr>
        <w:t xml:space="preserve"> </w:t>
      </w:r>
      <w:r w:rsidRPr="001D2298">
        <w:rPr>
          <w:rFonts w:ascii="Times New Roman" w:hAnsi="Times New Roman" w:cs="Times New Roman"/>
        </w:rPr>
        <w:t>ha</w:t>
      </w:r>
      <w:r>
        <w:rPr>
          <w:rFonts w:ascii="Times New Roman" w:hAnsi="Times New Roman" w:cs="Times New Roman"/>
        </w:rPr>
        <w:t>).</w:t>
      </w:r>
    </w:p>
    <w:p w14:paraId="557513ED" w14:textId="3E6682C7" w:rsidR="00AA29EA" w:rsidRDefault="00B00EB6" w:rsidP="006B0E2F">
      <w:pPr>
        <w:spacing w:after="120"/>
        <w:jc w:val="both"/>
        <w:rPr>
          <w:rFonts w:ascii="Times New Roman" w:hAnsi="Times New Roman" w:cs="Times New Roman"/>
        </w:rPr>
      </w:pPr>
      <w:r>
        <w:rPr>
          <w:rFonts w:ascii="Times New Roman" w:hAnsi="Times New Roman" w:cs="Times New Roman"/>
        </w:rPr>
        <w:t>Vēl pirms SIA “Rīgas meži” sadarbības piedāvājuma saņemšanas, Ādažu novada p</w:t>
      </w:r>
      <w:r w:rsidRPr="006D4D8D">
        <w:rPr>
          <w:rFonts w:ascii="Times New Roman" w:hAnsi="Times New Roman" w:cs="Times New Roman"/>
        </w:rPr>
        <w:t xml:space="preserve">ašvaldības dome 2025. gada 24. jūlijā pieņēma lēmumu Nr.308 “Par projekta pieteikuma “Bioloģiskās daudzveidības saglabāšana un antropogēnās slodzes mazināšana </w:t>
      </w:r>
      <w:proofErr w:type="spellStart"/>
      <w:r w:rsidRPr="006D4D8D">
        <w:rPr>
          <w:rFonts w:ascii="Times New Roman" w:hAnsi="Times New Roman" w:cs="Times New Roman"/>
          <w:i/>
          <w:iCs/>
        </w:rPr>
        <w:t>Natura</w:t>
      </w:r>
      <w:proofErr w:type="spellEnd"/>
      <w:r w:rsidRPr="006D4D8D">
        <w:rPr>
          <w:rFonts w:ascii="Times New Roman" w:hAnsi="Times New Roman" w:cs="Times New Roman"/>
          <w:i/>
          <w:iCs/>
        </w:rPr>
        <w:t xml:space="preserve"> 2000</w:t>
      </w:r>
      <w:r w:rsidRPr="006D4D8D">
        <w:rPr>
          <w:rFonts w:ascii="Times New Roman" w:hAnsi="Times New Roman" w:cs="Times New Roman"/>
        </w:rPr>
        <w:t xml:space="preserve"> teritorijās Ādažu novadā” sagatavošanu”, paredzot plānotās kopējās izmaksas aplēs</w:t>
      </w:r>
      <w:r>
        <w:rPr>
          <w:rFonts w:ascii="Times New Roman" w:hAnsi="Times New Roman" w:cs="Times New Roman"/>
        </w:rPr>
        <w:t>e</w:t>
      </w:r>
      <w:r w:rsidRPr="006D4D8D">
        <w:rPr>
          <w:rFonts w:ascii="Times New Roman" w:hAnsi="Times New Roman" w:cs="Times New Roman"/>
        </w:rPr>
        <w:t xml:space="preserve">s  823 300.00 </w:t>
      </w:r>
      <w:proofErr w:type="spellStart"/>
      <w:r w:rsidRPr="006D4D8D">
        <w:rPr>
          <w:rFonts w:ascii="Times New Roman" w:hAnsi="Times New Roman" w:cs="Times New Roman"/>
          <w:i/>
          <w:iCs/>
        </w:rPr>
        <w:t>euro</w:t>
      </w:r>
      <w:proofErr w:type="spellEnd"/>
      <w:r w:rsidRPr="006D4D8D">
        <w:rPr>
          <w:rFonts w:ascii="Times New Roman" w:hAnsi="Times New Roman" w:cs="Times New Roman"/>
        </w:rPr>
        <w:t xml:space="preserve"> (ar PVN) apmērā (t.sk., 699 805.00 </w:t>
      </w:r>
      <w:proofErr w:type="spellStart"/>
      <w:r w:rsidRPr="006D4D8D">
        <w:rPr>
          <w:rFonts w:ascii="Times New Roman" w:hAnsi="Times New Roman" w:cs="Times New Roman"/>
          <w:i/>
          <w:iCs/>
        </w:rPr>
        <w:t>euro</w:t>
      </w:r>
      <w:proofErr w:type="spellEnd"/>
      <w:r w:rsidRPr="006D4D8D">
        <w:rPr>
          <w:rFonts w:ascii="Times New Roman" w:hAnsi="Times New Roman" w:cs="Times New Roman"/>
        </w:rPr>
        <w:t xml:space="preserve"> - Eiropas Reģionālās attīstības fonda (ERAF) finansējums, un 123 495.00 </w:t>
      </w:r>
      <w:proofErr w:type="spellStart"/>
      <w:r w:rsidRPr="006D4D8D">
        <w:rPr>
          <w:rFonts w:ascii="Times New Roman" w:hAnsi="Times New Roman" w:cs="Times New Roman"/>
          <w:i/>
          <w:iCs/>
        </w:rPr>
        <w:t>euro</w:t>
      </w:r>
      <w:proofErr w:type="spellEnd"/>
      <w:r w:rsidRPr="006D4D8D">
        <w:rPr>
          <w:rFonts w:ascii="Times New Roman" w:hAnsi="Times New Roman" w:cs="Times New Roman"/>
        </w:rPr>
        <w:t xml:space="preserve"> - pašvaldības līdzfinansējums, ievērojot finansējuma proporciju 85 % ERAF un 15 % pašvaldība).</w:t>
      </w:r>
    </w:p>
    <w:p w14:paraId="792DF90D" w14:textId="6776AC99" w:rsidR="006B0E2F" w:rsidRDefault="00B00EB6" w:rsidP="006B0E2F">
      <w:pPr>
        <w:spacing w:after="120"/>
        <w:jc w:val="both"/>
        <w:rPr>
          <w:rFonts w:ascii="Times New Roman" w:hAnsi="Times New Roman" w:cs="Times New Roman"/>
        </w:rPr>
      </w:pPr>
      <w:r>
        <w:rPr>
          <w:rFonts w:ascii="Times New Roman" w:hAnsi="Times New Roman" w:cs="Times New Roman"/>
        </w:rPr>
        <w:t xml:space="preserve">Ņemot vērā </w:t>
      </w:r>
      <w:r w:rsidR="00982E4C" w:rsidRPr="00982E4C">
        <w:rPr>
          <w:rFonts w:ascii="Times New Roman" w:hAnsi="Times New Roman" w:cs="Times New Roman"/>
        </w:rPr>
        <w:t>SIA “Rīgas meži” sadarbības piedāvājuma</w:t>
      </w:r>
      <w:r>
        <w:rPr>
          <w:rFonts w:ascii="Times New Roman" w:hAnsi="Times New Roman" w:cs="Times New Roman"/>
        </w:rPr>
        <w:t>, mainās Projekta kopējās izmaksas (no sākotnēji 823 300.00</w:t>
      </w:r>
      <w:r w:rsidRPr="00571ECC">
        <w:rPr>
          <w:rFonts w:ascii="Times New Roman" w:hAnsi="Times New Roman" w:cs="Times New Roman"/>
        </w:rPr>
        <w:t xml:space="preserve"> </w:t>
      </w:r>
      <w:proofErr w:type="spellStart"/>
      <w:r w:rsidRPr="00127D51">
        <w:rPr>
          <w:rFonts w:ascii="Times New Roman" w:hAnsi="Times New Roman" w:cs="Times New Roman"/>
          <w:i/>
          <w:iCs/>
        </w:rPr>
        <w:t>euro</w:t>
      </w:r>
      <w:proofErr w:type="spellEnd"/>
      <w:r>
        <w:rPr>
          <w:rFonts w:ascii="Times New Roman" w:hAnsi="Times New Roman" w:cs="Times New Roman"/>
          <w:i/>
          <w:iCs/>
        </w:rPr>
        <w:t xml:space="preserve"> </w:t>
      </w:r>
      <w:r w:rsidRPr="00D826B8">
        <w:rPr>
          <w:rFonts w:ascii="Times New Roman" w:hAnsi="Times New Roman" w:cs="Times New Roman"/>
        </w:rPr>
        <w:t>uz</w:t>
      </w:r>
      <w:r>
        <w:rPr>
          <w:rFonts w:ascii="Times New Roman" w:hAnsi="Times New Roman" w:cs="Times New Roman"/>
        </w:rPr>
        <w:t xml:space="preserve"> </w:t>
      </w:r>
      <w:r w:rsidRPr="00963988">
        <w:rPr>
          <w:rFonts w:ascii="Times New Roman" w:hAnsi="Times New Roman" w:cs="Times New Roman"/>
        </w:rPr>
        <w:t>1 455 500.00</w:t>
      </w:r>
      <w:r>
        <w:rPr>
          <w:rFonts w:ascii="Times New Roman" w:hAnsi="Times New Roman" w:cs="Times New Roman"/>
        </w:rPr>
        <w:t xml:space="preserve"> </w:t>
      </w:r>
      <w:proofErr w:type="spellStart"/>
      <w:r w:rsidRPr="00963988">
        <w:rPr>
          <w:rFonts w:ascii="Times New Roman" w:hAnsi="Times New Roman" w:cs="Times New Roman"/>
          <w:i/>
          <w:iCs/>
        </w:rPr>
        <w:t>euro</w:t>
      </w:r>
      <w:proofErr w:type="spellEnd"/>
      <w:r>
        <w:rPr>
          <w:rFonts w:ascii="Times New Roman" w:hAnsi="Times New Roman" w:cs="Times New Roman"/>
        </w:rPr>
        <w:t xml:space="preserve"> (ar PVN), no kurām </w:t>
      </w:r>
      <w:r w:rsidRPr="001C0FBD">
        <w:rPr>
          <w:rFonts w:ascii="Times New Roman" w:hAnsi="Times New Roman" w:cs="Times New Roman"/>
        </w:rPr>
        <w:t>1 237 174.99</w:t>
      </w:r>
      <w:r>
        <w:rPr>
          <w:rFonts w:ascii="Times New Roman" w:hAnsi="Times New Roman" w:cs="Times New Roman"/>
        </w:rPr>
        <w:t xml:space="preserve"> </w:t>
      </w:r>
      <w:proofErr w:type="spellStart"/>
      <w:r w:rsidRPr="001C0FBD">
        <w:rPr>
          <w:rFonts w:ascii="Times New Roman" w:hAnsi="Times New Roman" w:cs="Times New Roman"/>
          <w:i/>
          <w:iCs/>
        </w:rPr>
        <w:t>euro</w:t>
      </w:r>
      <w:proofErr w:type="spellEnd"/>
      <w:r>
        <w:rPr>
          <w:rFonts w:ascii="Times New Roman" w:hAnsi="Times New Roman" w:cs="Times New Roman"/>
        </w:rPr>
        <w:t xml:space="preserve"> ir ERAF finansējums (85 %)</w:t>
      </w:r>
      <w:r w:rsidR="00982E4C">
        <w:rPr>
          <w:rFonts w:ascii="Times New Roman" w:hAnsi="Times New Roman" w:cs="Times New Roman"/>
        </w:rPr>
        <w:t>,</w:t>
      </w:r>
      <w:r>
        <w:rPr>
          <w:rFonts w:ascii="Times New Roman" w:hAnsi="Times New Roman" w:cs="Times New Roman"/>
        </w:rPr>
        <w:t xml:space="preserve"> un sadarbības partner</w:t>
      </w:r>
      <w:r w:rsidR="00DE36D0">
        <w:rPr>
          <w:rFonts w:ascii="Times New Roman" w:hAnsi="Times New Roman" w:cs="Times New Roman"/>
        </w:rPr>
        <w:t>u</w:t>
      </w:r>
      <w:r>
        <w:rPr>
          <w:rFonts w:ascii="Times New Roman" w:hAnsi="Times New Roman" w:cs="Times New Roman"/>
        </w:rPr>
        <w:t xml:space="preserve"> līdzfinansējums </w:t>
      </w:r>
      <w:r w:rsidRPr="001C0FBD">
        <w:rPr>
          <w:rFonts w:ascii="Times New Roman" w:hAnsi="Times New Roman" w:cs="Times New Roman"/>
        </w:rPr>
        <w:t>218 325.00</w:t>
      </w:r>
      <w:r>
        <w:rPr>
          <w:rFonts w:ascii="Times New Roman" w:hAnsi="Times New Roman" w:cs="Times New Roman"/>
        </w:rPr>
        <w:t xml:space="preserve"> </w:t>
      </w:r>
      <w:proofErr w:type="spellStart"/>
      <w:r w:rsidRPr="001C0FBD">
        <w:rPr>
          <w:rFonts w:ascii="Times New Roman" w:hAnsi="Times New Roman" w:cs="Times New Roman"/>
          <w:i/>
          <w:iCs/>
        </w:rPr>
        <w:t>euro</w:t>
      </w:r>
      <w:proofErr w:type="spellEnd"/>
      <w:r>
        <w:rPr>
          <w:rFonts w:ascii="Times New Roman" w:hAnsi="Times New Roman" w:cs="Times New Roman"/>
        </w:rPr>
        <w:t xml:space="preserve"> (15 %), t.sk.</w:t>
      </w:r>
      <w:r w:rsidRPr="00D826B8">
        <w:rPr>
          <w:rFonts w:ascii="Times New Roman" w:hAnsi="Times New Roman" w:cs="Times New Roman"/>
        </w:rPr>
        <w:t>:</w:t>
      </w:r>
    </w:p>
    <w:p w14:paraId="73B85BDC" w14:textId="0FABBE4D" w:rsidR="006B0E2F" w:rsidRPr="001C0FBD" w:rsidRDefault="00B00EB6" w:rsidP="006B0E2F">
      <w:pPr>
        <w:pStyle w:val="ListParagraph"/>
        <w:numPr>
          <w:ilvl w:val="0"/>
          <w:numId w:val="5"/>
        </w:numPr>
        <w:jc w:val="both"/>
        <w:rPr>
          <w:rFonts w:ascii="Aptos Narrow" w:eastAsia="Times New Roman" w:hAnsi="Aptos Narrow" w:cs="Times New Roman"/>
          <w:color w:val="000000"/>
          <w:sz w:val="22"/>
          <w:szCs w:val="22"/>
          <w:lang w:eastAsia="lv-LV"/>
        </w:rPr>
      </w:pPr>
      <w:r w:rsidRPr="001C0FBD">
        <w:rPr>
          <w:rFonts w:ascii="Times New Roman" w:hAnsi="Times New Roman" w:cs="Times New Roman"/>
        </w:rPr>
        <w:lastRenderedPageBreak/>
        <w:t>Ādažu novada pašvaldība</w:t>
      </w:r>
      <w:r>
        <w:rPr>
          <w:rFonts w:ascii="Times New Roman" w:hAnsi="Times New Roman" w:cs="Times New Roman"/>
        </w:rPr>
        <w:t>i piekritīgi</w:t>
      </w:r>
      <w:r w:rsidRPr="001C0FBD">
        <w:rPr>
          <w:rFonts w:ascii="Times New Roman" w:hAnsi="Times New Roman" w:cs="Times New Roman"/>
        </w:rPr>
        <w:t xml:space="preserve"> 845 481.30 </w:t>
      </w:r>
      <w:proofErr w:type="spellStart"/>
      <w:r w:rsidRPr="001C0FBD">
        <w:rPr>
          <w:rFonts w:ascii="Times New Roman" w:hAnsi="Times New Roman" w:cs="Times New Roman"/>
          <w:i/>
          <w:iCs/>
        </w:rPr>
        <w:t>euro</w:t>
      </w:r>
      <w:proofErr w:type="spellEnd"/>
      <w:r w:rsidRPr="001C0FBD">
        <w:rPr>
          <w:rFonts w:ascii="Times New Roman" w:hAnsi="Times New Roman" w:cs="Times New Roman"/>
        </w:rPr>
        <w:t xml:space="preserve"> (ar PVN</w:t>
      </w:r>
      <w:r>
        <w:rPr>
          <w:rFonts w:ascii="Times New Roman" w:hAnsi="Times New Roman" w:cs="Times New Roman"/>
        </w:rPr>
        <w:t xml:space="preserve"> (t.sk., </w:t>
      </w:r>
      <w:r w:rsidRPr="001C0FBD">
        <w:rPr>
          <w:rFonts w:ascii="Times New Roman" w:hAnsi="Times New Roman" w:cs="Times New Roman"/>
        </w:rPr>
        <w:t xml:space="preserve">718 659.10 </w:t>
      </w:r>
      <w:proofErr w:type="spellStart"/>
      <w:r w:rsidRPr="001C0FBD">
        <w:rPr>
          <w:rFonts w:ascii="Times New Roman" w:hAnsi="Times New Roman" w:cs="Times New Roman"/>
          <w:i/>
          <w:iCs/>
        </w:rPr>
        <w:t>euro</w:t>
      </w:r>
      <w:proofErr w:type="spellEnd"/>
      <w:r w:rsidRPr="001C0FBD">
        <w:rPr>
          <w:rFonts w:ascii="Times New Roman" w:hAnsi="Times New Roman" w:cs="Times New Roman"/>
        </w:rPr>
        <w:t xml:space="preserve"> (ERAF 85 %) un pašvaldības līdzfinansējums 126 822.20 </w:t>
      </w:r>
      <w:proofErr w:type="spellStart"/>
      <w:r w:rsidRPr="001C0FBD">
        <w:rPr>
          <w:rFonts w:ascii="Times New Roman" w:hAnsi="Times New Roman" w:cs="Times New Roman"/>
          <w:i/>
          <w:iCs/>
        </w:rPr>
        <w:t>euro</w:t>
      </w:r>
      <w:proofErr w:type="spellEnd"/>
      <w:r>
        <w:rPr>
          <w:rFonts w:ascii="Times New Roman" w:hAnsi="Times New Roman" w:cs="Times New Roman"/>
          <w:i/>
          <w:iCs/>
        </w:rPr>
        <w:t xml:space="preserve"> </w:t>
      </w:r>
      <w:r w:rsidRPr="00D826B8">
        <w:rPr>
          <w:rFonts w:ascii="Times New Roman" w:hAnsi="Times New Roman" w:cs="Times New Roman"/>
        </w:rPr>
        <w:t>(</w:t>
      </w:r>
      <w:r w:rsidRPr="001C0FBD">
        <w:rPr>
          <w:rFonts w:ascii="Times New Roman" w:hAnsi="Times New Roman" w:cs="Times New Roman"/>
        </w:rPr>
        <w:t>15</w:t>
      </w:r>
      <w:r>
        <w:rPr>
          <w:rFonts w:ascii="Times New Roman" w:hAnsi="Times New Roman" w:cs="Times New Roman"/>
        </w:rPr>
        <w:t xml:space="preserve"> </w:t>
      </w:r>
      <w:r w:rsidRPr="001C0FBD">
        <w:rPr>
          <w:rFonts w:ascii="Times New Roman" w:hAnsi="Times New Roman" w:cs="Times New Roman"/>
        </w:rPr>
        <w:t>%</w:t>
      </w:r>
      <w:r>
        <w:rPr>
          <w:rFonts w:ascii="Times New Roman" w:hAnsi="Times New Roman" w:cs="Times New Roman"/>
        </w:rPr>
        <w:t>)</w:t>
      </w:r>
      <w:r w:rsidR="00982E4C">
        <w:rPr>
          <w:rFonts w:ascii="Times New Roman" w:hAnsi="Times New Roman" w:cs="Times New Roman"/>
        </w:rPr>
        <w:t>;</w:t>
      </w:r>
    </w:p>
    <w:p w14:paraId="02A8F5BF" w14:textId="77777777" w:rsidR="006B0E2F" w:rsidRPr="003C4B13" w:rsidRDefault="00B00EB6" w:rsidP="006B0E2F">
      <w:pPr>
        <w:pStyle w:val="ListParagraph"/>
        <w:numPr>
          <w:ilvl w:val="0"/>
          <w:numId w:val="5"/>
        </w:numPr>
        <w:spacing w:before="120" w:after="120"/>
        <w:ind w:left="714" w:hanging="357"/>
        <w:contextualSpacing w:val="0"/>
        <w:jc w:val="both"/>
        <w:rPr>
          <w:rFonts w:ascii="Aptos Narrow" w:eastAsia="Times New Roman" w:hAnsi="Aptos Narrow" w:cs="Times New Roman"/>
          <w:color w:val="000000"/>
          <w:sz w:val="22"/>
          <w:szCs w:val="22"/>
          <w:lang w:eastAsia="lv-LV"/>
        </w:rPr>
      </w:pPr>
      <w:r w:rsidRPr="001C0FBD">
        <w:rPr>
          <w:rFonts w:ascii="Times New Roman" w:hAnsi="Times New Roman" w:cs="Times New Roman"/>
        </w:rPr>
        <w:t xml:space="preserve">SIA “Rīgas meži” </w:t>
      </w:r>
      <w:r>
        <w:rPr>
          <w:rFonts w:ascii="Times New Roman" w:hAnsi="Times New Roman" w:cs="Times New Roman"/>
        </w:rPr>
        <w:t xml:space="preserve">piekritīgi </w:t>
      </w:r>
      <w:r w:rsidRPr="001C0FBD">
        <w:rPr>
          <w:rFonts w:ascii="Times New Roman" w:hAnsi="Times New Roman" w:cs="Times New Roman"/>
        </w:rPr>
        <w:t xml:space="preserve">610 018.70 </w:t>
      </w:r>
      <w:proofErr w:type="spellStart"/>
      <w:r w:rsidRPr="001C0FBD">
        <w:rPr>
          <w:rFonts w:ascii="Times New Roman" w:hAnsi="Times New Roman" w:cs="Times New Roman"/>
          <w:i/>
          <w:iCs/>
        </w:rPr>
        <w:t>euro</w:t>
      </w:r>
      <w:proofErr w:type="spellEnd"/>
      <w:r w:rsidRPr="001C0FBD">
        <w:rPr>
          <w:rFonts w:ascii="Times New Roman" w:hAnsi="Times New Roman" w:cs="Times New Roman"/>
        </w:rPr>
        <w:t xml:space="preserve"> (ar PVN </w:t>
      </w:r>
      <w:r>
        <w:rPr>
          <w:rFonts w:ascii="Times New Roman" w:hAnsi="Times New Roman" w:cs="Times New Roman"/>
        </w:rPr>
        <w:t xml:space="preserve">(t.sk., </w:t>
      </w:r>
      <w:r w:rsidRPr="001C0FBD">
        <w:rPr>
          <w:rFonts w:ascii="Times New Roman" w:hAnsi="Times New Roman" w:cs="Times New Roman"/>
        </w:rPr>
        <w:t xml:space="preserve">no 518 515.89 </w:t>
      </w:r>
      <w:proofErr w:type="spellStart"/>
      <w:r w:rsidRPr="001C0FBD">
        <w:rPr>
          <w:rFonts w:ascii="Times New Roman" w:hAnsi="Times New Roman" w:cs="Times New Roman"/>
          <w:i/>
          <w:iCs/>
        </w:rPr>
        <w:t>euro</w:t>
      </w:r>
      <w:proofErr w:type="spellEnd"/>
      <w:r w:rsidRPr="001C0FBD">
        <w:rPr>
          <w:rFonts w:ascii="Times New Roman" w:hAnsi="Times New Roman" w:cs="Times New Roman"/>
          <w:i/>
          <w:iCs/>
        </w:rPr>
        <w:t xml:space="preserve"> </w:t>
      </w:r>
      <w:r w:rsidRPr="001C0FBD">
        <w:rPr>
          <w:rFonts w:ascii="Times New Roman" w:hAnsi="Times New Roman" w:cs="Times New Roman"/>
        </w:rPr>
        <w:t>(ERAF 85</w:t>
      </w:r>
      <w:r>
        <w:rPr>
          <w:rFonts w:ascii="Times New Roman" w:hAnsi="Times New Roman" w:cs="Times New Roman"/>
        </w:rPr>
        <w:t xml:space="preserve"> </w:t>
      </w:r>
      <w:r w:rsidRPr="001C0FBD">
        <w:rPr>
          <w:rFonts w:ascii="Times New Roman" w:hAnsi="Times New Roman" w:cs="Times New Roman"/>
        </w:rPr>
        <w:t xml:space="preserve">%) un </w:t>
      </w:r>
      <w:r>
        <w:rPr>
          <w:rFonts w:ascii="Times New Roman" w:hAnsi="Times New Roman" w:cs="Times New Roman"/>
        </w:rPr>
        <w:t xml:space="preserve">SIA </w:t>
      </w:r>
      <w:r w:rsidRPr="001C0FBD">
        <w:rPr>
          <w:rFonts w:ascii="Times New Roman" w:hAnsi="Times New Roman" w:cs="Times New Roman"/>
        </w:rPr>
        <w:t xml:space="preserve">līdzfinansējums 91 502.80 </w:t>
      </w:r>
      <w:proofErr w:type="spellStart"/>
      <w:r w:rsidRPr="001C0FBD">
        <w:rPr>
          <w:rFonts w:ascii="Times New Roman" w:hAnsi="Times New Roman" w:cs="Times New Roman"/>
          <w:i/>
          <w:iCs/>
        </w:rPr>
        <w:t>euro</w:t>
      </w:r>
      <w:proofErr w:type="spellEnd"/>
      <w:r>
        <w:rPr>
          <w:rFonts w:ascii="Times New Roman" w:hAnsi="Times New Roman" w:cs="Times New Roman"/>
          <w:i/>
          <w:iCs/>
        </w:rPr>
        <w:t xml:space="preserve"> </w:t>
      </w:r>
      <w:r w:rsidRPr="00D826B8">
        <w:rPr>
          <w:rFonts w:ascii="Times New Roman" w:hAnsi="Times New Roman" w:cs="Times New Roman"/>
        </w:rPr>
        <w:t>(</w:t>
      </w:r>
      <w:r w:rsidRPr="001C0FBD">
        <w:rPr>
          <w:rFonts w:ascii="Times New Roman" w:hAnsi="Times New Roman" w:cs="Times New Roman"/>
        </w:rPr>
        <w:t>15</w:t>
      </w:r>
      <w:r>
        <w:rPr>
          <w:rFonts w:ascii="Times New Roman" w:hAnsi="Times New Roman" w:cs="Times New Roman"/>
        </w:rPr>
        <w:t xml:space="preserve"> </w:t>
      </w:r>
      <w:r w:rsidRPr="001C0FBD">
        <w:rPr>
          <w:rFonts w:ascii="Times New Roman" w:hAnsi="Times New Roman" w:cs="Times New Roman"/>
        </w:rPr>
        <w:t>%</w:t>
      </w:r>
      <w:r>
        <w:rPr>
          <w:rFonts w:ascii="Times New Roman" w:hAnsi="Times New Roman" w:cs="Times New Roman"/>
        </w:rPr>
        <w:t>).</w:t>
      </w:r>
    </w:p>
    <w:p w14:paraId="410189B2" w14:textId="4DD31EEB" w:rsidR="005952B1" w:rsidRDefault="00B00EB6" w:rsidP="006B0E2F">
      <w:pPr>
        <w:spacing w:after="120"/>
        <w:jc w:val="both"/>
        <w:rPr>
          <w:rFonts w:ascii="Times New Roman" w:hAnsi="Times New Roman" w:cs="Times New Roman"/>
        </w:rPr>
      </w:pPr>
      <w:r>
        <w:rPr>
          <w:rFonts w:ascii="Times New Roman" w:hAnsi="Times New Roman" w:cs="Times New Roman"/>
        </w:rPr>
        <w:t xml:space="preserve">Projekta ietvaros tiks nodrošināta cieša sadarbība </w:t>
      </w:r>
      <w:r w:rsidR="00982E4C">
        <w:rPr>
          <w:rFonts w:ascii="Times New Roman" w:hAnsi="Times New Roman" w:cs="Times New Roman"/>
        </w:rPr>
        <w:t>starp pašvaldību,</w:t>
      </w:r>
      <w:r>
        <w:rPr>
          <w:rFonts w:ascii="Times New Roman" w:hAnsi="Times New Roman" w:cs="Times New Roman"/>
        </w:rPr>
        <w:t xml:space="preserve"> Dabas aizsardzības pārvaldi, VSIA “Latvijas Valsts meži”, VAS “Latvijas dzelzceļš</w:t>
      </w:r>
      <w:r w:rsidR="00982E4C">
        <w:rPr>
          <w:rFonts w:ascii="Times New Roman" w:hAnsi="Times New Roman" w:cs="Times New Roman"/>
        </w:rPr>
        <w:t>” un</w:t>
      </w:r>
      <w:r>
        <w:rPr>
          <w:rFonts w:ascii="Times New Roman" w:hAnsi="Times New Roman" w:cs="Times New Roman"/>
        </w:rPr>
        <w:t xml:space="preserve"> SIA “Rīgas meži”.</w:t>
      </w:r>
    </w:p>
    <w:p w14:paraId="384E3B9F" w14:textId="77784A1B" w:rsidR="00982E4C" w:rsidRDefault="00B00EB6" w:rsidP="006B0E2F">
      <w:pPr>
        <w:spacing w:after="120"/>
        <w:jc w:val="both"/>
        <w:rPr>
          <w:rFonts w:ascii="Times New Roman" w:hAnsi="Times New Roman" w:cs="Times New Roman"/>
        </w:rPr>
      </w:pPr>
      <w:r w:rsidRPr="00360428">
        <w:rPr>
          <w:rFonts w:ascii="Times New Roman" w:hAnsi="Times New Roman" w:cs="Times New Roman"/>
        </w:rPr>
        <w:t xml:space="preserve">Projekta iecere atbilst Ādažu novada pašvaldības attīstības programmas (2021–2027) vidējā termiņa 4. rīcības virzienam “Vide un dabas resursi”, kurā uzsvērta nepieciešamība nodrošināt bioloģiskās daudzveidības saglabāšanu un ilgtspējīgu dabas teritoriju pārvaldību. Projekts ir cieši saistīts ar rīcības virziena uzdevumiem, kas paredz dabai draudzīgas infrastruktūras izveidi, apmeklētāju plūsmas pārvaldību un vides izglītības veicināšanu. </w:t>
      </w:r>
    </w:p>
    <w:p w14:paraId="1D47BB02" w14:textId="732E7E8D" w:rsidR="00D912E3" w:rsidRDefault="00B00EB6" w:rsidP="00D912E3">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Pašvaldību likuma 4. panta pirmās daļas 2., 3. un 20. punktu, pašvaldības Projektu uzraudzības komisijas 22.07.2025. atzinumu, kā arī domes Finanšu komitejas 16.07.2025</w:t>
      </w:r>
      <w:r w:rsidR="00673D34">
        <w:rPr>
          <w:rFonts w:ascii="Times New Roman" w:hAnsi="Times New Roman" w:cs="Times New Roman"/>
        </w:rPr>
        <w:t>.</w:t>
      </w:r>
      <w:r>
        <w:rPr>
          <w:rFonts w:ascii="Times New Roman" w:hAnsi="Times New Roman" w:cs="Times New Roman"/>
        </w:rPr>
        <w:t xml:space="preserve"> un 20.08.2025</w:t>
      </w:r>
      <w:r w:rsidR="00673D34">
        <w:rPr>
          <w:rFonts w:ascii="Times New Roman" w:hAnsi="Times New Roman" w:cs="Times New Roman"/>
        </w:rPr>
        <w:t>.</w:t>
      </w:r>
      <w:r>
        <w:rPr>
          <w:rFonts w:ascii="Times New Roman" w:hAnsi="Times New Roman" w:cs="Times New Roman"/>
        </w:rPr>
        <w:t xml:space="preserve"> atzinumu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37E0AE3D" w14:textId="77777777" w:rsidR="006B0E2F" w:rsidRDefault="00B00EB6" w:rsidP="006B0E2F">
      <w:pPr>
        <w:spacing w:after="120"/>
        <w:jc w:val="center"/>
        <w:rPr>
          <w:rFonts w:ascii="Times New Roman" w:hAnsi="Times New Roman" w:cs="Times New Roman"/>
          <w:b/>
        </w:rPr>
      </w:pPr>
      <w:r w:rsidRPr="00564CA6">
        <w:rPr>
          <w:rFonts w:ascii="Times New Roman" w:hAnsi="Times New Roman" w:cs="Times New Roman"/>
          <w:b/>
        </w:rPr>
        <w:t>NOLEMJ:</w:t>
      </w:r>
    </w:p>
    <w:p w14:paraId="11C0C1AC" w14:textId="48669B02" w:rsidR="00AC7878" w:rsidRPr="006D4D8D" w:rsidRDefault="00B00EB6" w:rsidP="006D4D8D">
      <w:pPr>
        <w:pStyle w:val="ListParagraph"/>
        <w:numPr>
          <w:ilvl w:val="0"/>
          <w:numId w:val="6"/>
        </w:numPr>
        <w:spacing w:before="120" w:after="120"/>
        <w:ind w:left="426" w:hanging="426"/>
        <w:contextualSpacing w:val="0"/>
        <w:jc w:val="both"/>
        <w:rPr>
          <w:rFonts w:ascii="Times New Roman" w:hAnsi="Times New Roman" w:cs="Times New Roman"/>
          <w:bCs/>
        </w:rPr>
      </w:pPr>
      <w:r w:rsidRPr="006D4D8D">
        <w:rPr>
          <w:rFonts w:ascii="Times New Roman" w:hAnsi="Times New Roman" w:cs="Times New Roman"/>
          <w:iCs/>
        </w:rPr>
        <w:t xml:space="preserve">Konceptuāli atbalstīt Ādažu novada pašvaldības projekta “Bioloģiskās daudzveidības saglabāšana un antropogēnās slodzes mazināšana </w:t>
      </w:r>
      <w:proofErr w:type="spellStart"/>
      <w:r w:rsidRPr="006D4D8D">
        <w:rPr>
          <w:rFonts w:ascii="Times New Roman" w:hAnsi="Times New Roman" w:cs="Times New Roman"/>
          <w:i/>
        </w:rPr>
        <w:t>Natura</w:t>
      </w:r>
      <w:proofErr w:type="spellEnd"/>
      <w:r w:rsidRPr="006D4D8D">
        <w:rPr>
          <w:rFonts w:ascii="Times New Roman" w:hAnsi="Times New Roman" w:cs="Times New Roman"/>
          <w:i/>
        </w:rPr>
        <w:t xml:space="preserve"> 2000</w:t>
      </w:r>
      <w:r w:rsidRPr="006D4D8D">
        <w:rPr>
          <w:rFonts w:ascii="Times New Roman" w:hAnsi="Times New Roman" w:cs="Times New Roman"/>
          <w:iCs/>
        </w:rPr>
        <w:t xml:space="preserve"> teritorijās Ādažu novadā” pieteikuma sagatavošanu un iesniegšanu projektu atlasei pasākuma “2.2.3.3. Bioloģiskās daudzveidības veicināšana un saglabāšana” ceturtās atlases kārtas ietvaros</w:t>
      </w:r>
      <w:r w:rsidRPr="004526B5">
        <w:rPr>
          <w:rFonts w:ascii="Times New Roman" w:hAnsi="Times New Roman" w:cs="Times New Roman"/>
          <w:iCs/>
        </w:rPr>
        <w:t>.</w:t>
      </w:r>
    </w:p>
    <w:p w14:paraId="6762171A" w14:textId="08477326" w:rsidR="00AC7878" w:rsidRPr="006D4D8D" w:rsidRDefault="00B00EB6" w:rsidP="006D4D8D">
      <w:pPr>
        <w:pStyle w:val="ListParagraph"/>
        <w:numPr>
          <w:ilvl w:val="0"/>
          <w:numId w:val="6"/>
        </w:numPr>
        <w:spacing w:before="120" w:after="120"/>
        <w:ind w:left="426" w:hanging="426"/>
        <w:contextualSpacing w:val="0"/>
        <w:jc w:val="both"/>
        <w:rPr>
          <w:rFonts w:ascii="Times New Roman" w:hAnsi="Times New Roman" w:cs="Times New Roman"/>
          <w:bCs/>
        </w:rPr>
      </w:pPr>
      <w:r w:rsidRPr="006D4D8D">
        <w:rPr>
          <w:rFonts w:ascii="Times New Roman" w:hAnsi="Times New Roman" w:cs="Times New Roman"/>
          <w:bCs/>
        </w:rPr>
        <w:t xml:space="preserve">Noteikt, ka Ādažu novada pašvaldība ir </w:t>
      </w:r>
      <w:r w:rsidRPr="004526B5">
        <w:rPr>
          <w:rFonts w:ascii="Times New Roman" w:hAnsi="Times New Roman" w:cs="Times New Roman"/>
          <w:bCs/>
        </w:rPr>
        <w:t xml:space="preserve">1. punktā noteiktā </w:t>
      </w:r>
      <w:r w:rsidRPr="006D4D8D">
        <w:rPr>
          <w:rFonts w:ascii="Times New Roman" w:hAnsi="Times New Roman" w:cs="Times New Roman"/>
          <w:bCs/>
        </w:rPr>
        <w:t xml:space="preserve">projekta vadošais partneris, kas sagatavo, iesniedz un īsteno projektu, nodrošina saziņu ar CFLA un uzņemas pilnu atbildību par projekta kopējo īstenošanu atbilstoši </w:t>
      </w:r>
      <w:r w:rsidR="004526B5">
        <w:rPr>
          <w:rFonts w:ascii="Times New Roman" w:hAnsi="Times New Roman" w:cs="Times New Roman"/>
          <w:bCs/>
        </w:rPr>
        <w:t>projektam piekritīgiem ārējiem normatīvajiem aktiem un līgumiem</w:t>
      </w:r>
      <w:r w:rsidRPr="004526B5">
        <w:rPr>
          <w:rFonts w:ascii="Times New Roman" w:hAnsi="Times New Roman" w:cs="Times New Roman"/>
          <w:bCs/>
        </w:rPr>
        <w:t>.</w:t>
      </w:r>
    </w:p>
    <w:p w14:paraId="7BEB4812" w14:textId="06AAEE15" w:rsidR="00B40640" w:rsidRPr="006D4D8D" w:rsidRDefault="00B00EB6" w:rsidP="006D4D8D">
      <w:pPr>
        <w:pStyle w:val="ListParagraph"/>
        <w:numPr>
          <w:ilvl w:val="0"/>
          <w:numId w:val="6"/>
        </w:numPr>
        <w:spacing w:before="120" w:after="120"/>
        <w:ind w:left="426" w:hanging="426"/>
        <w:contextualSpacing w:val="0"/>
        <w:jc w:val="both"/>
        <w:rPr>
          <w:rFonts w:ascii="Times New Roman" w:hAnsi="Times New Roman" w:cs="Times New Roman"/>
        </w:rPr>
      </w:pPr>
      <w:r w:rsidRPr="004526B5">
        <w:rPr>
          <w:rFonts w:ascii="Times New Roman" w:hAnsi="Times New Roman" w:cs="Times New Roman"/>
          <w:bCs/>
        </w:rPr>
        <w:t xml:space="preserve">Piekrist, ka </w:t>
      </w:r>
      <w:r w:rsidR="006B0E2F" w:rsidRPr="006D4D8D">
        <w:rPr>
          <w:rFonts w:ascii="Times New Roman" w:hAnsi="Times New Roman" w:cs="Times New Roman"/>
        </w:rPr>
        <w:t xml:space="preserve">SIA “Rīgas meži” ir </w:t>
      </w:r>
      <w:r w:rsidRPr="004526B5">
        <w:rPr>
          <w:rFonts w:ascii="Times New Roman" w:hAnsi="Times New Roman" w:cs="Times New Roman"/>
          <w:bCs/>
        </w:rPr>
        <w:t xml:space="preserve">1. punktā noteiktā projekta </w:t>
      </w:r>
      <w:r w:rsidR="006B0E2F" w:rsidRPr="006D4D8D">
        <w:rPr>
          <w:rFonts w:ascii="Times New Roman" w:hAnsi="Times New Roman" w:cs="Times New Roman"/>
        </w:rPr>
        <w:t>sadarbības partneris, kas īsteno biotopu apsaimniekošanas aktivitātes savā valdījumā esošajās teritorijās, nodrošinot projekta kvalitātes kritēriju izpildi labvēlīgi ietekmēt</w:t>
      </w:r>
      <w:r w:rsidR="004526B5">
        <w:rPr>
          <w:rFonts w:ascii="Times New Roman" w:hAnsi="Times New Roman" w:cs="Times New Roman"/>
        </w:rPr>
        <w:t>ā</w:t>
      </w:r>
      <w:r w:rsidR="006B0E2F" w:rsidRPr="006D4D8D">
        <w:rPr>
          <w:rFonts w:ascii="Times New Roman" w:hAnsi="Times New Roman" w:cs="Times New Roman"/>
        </w:rPr>
        <w:t xml:space="preserve">  145,53 ha</w:t>
      </w:r>
      <w:r w:rsidR="004526B5">
        <w:rPr>
          <w:rFonts w:ascii="Times New Roman" w:hAnsi="Times New Roman" w:cs="Times New Roman"/>
        </w:rPr>
        <w:t xml:space="preserve"> </w:t>
      </w:r>
      <w:r w:rsidR="004526B5" w:rsidRPr="00D375CA">
        <w:rPr>
          <w:rFonts w:ascii="Times New Roman" w:hAnsi="Times New Roman" w:cs="Times New Roman"/>
        </w:rPr>
        <w:t>platīb</w:t>
      </w:r>
      <w:r w:rsidR="004526B5">
        <w:rPr>
          <w:rFonts w:ascii="Times New Roman" w:hAnsi="Times New Roman" w:cs="Times New Roman"/>
        </w:rPr>
        <w:t>ā</w:t>
      </w:r>
      <w:r w:rsidRPr="004526B5">
        <w:rPr>
          <w:rFonts w:ascii="Times New Roman" w:hAnsi="Times New Roman" w:cs="Times New Roman"/>
        </w:rPr>
        <w:t>.</w:t>
      </w:r>
    </w:p>
    <w:p w14:paraId="21DA1968" w14:textId="2458EA45" w:rsidR="006B0E2F" w:rsidRPr="006D4D8D" w:rsidRDefault="00B00EB6" w:rsidP="006D4D8D">
      <w:pPr>
        <w:pStyle w:val="ListParagraph"/>
        <w:numPr>
          <w:ilvl w:val="0"/>
          <w:numId w:val="6"/>
        </w:numPr>
        <w:spacing w:before="120" w:after="120"/>
        <w:ind w:left="426" w:hanging="426"/>
        <w:contextualSpacing w:val="0"/>
        <w:jc w:val="both"/>
        <w:rPr>
          <w:rFonts w:ascii="Times New Roman" w:hAnsi="Times New Roman" w:cs="Times New Roman"/>
          <w:bCs/>
        </w:rPr>
      </w:pPr>
      <w:r w:rsidRPr="006D4D8D">
        <w:rPr>
          <w:rFonts w:ascii="Times New Roman" w:hAnsi="Times New Roman" w:cs="Times New Roman"/>
        </w:rPr>
        <w:t xml:space="preserve">Apstiprināt, ka </w:t>
      </w:r>
      <w:r w:rsidR="00B40640" w:rsidRPr="004526B5">
        <w:rPr>
          <w:rFonts w:ascii="Times New Roman" w:hAnsi="Times New Roman" w:cs="Times New Roman"/>
          <w:bCs/>
        </w:rPr>
        <w:t>1. punktā noteiktā projekta</w:t>
      </w:r>
      <w:r w:rsidRPr="006D4D8D">
        <w:rPr>
          <w:rFonts w:ascii="Times New Roman" w:hAnsi="Times New Roman" w:cs="Times New Roman"/>
        </w:rPr>
        <w:t xml:space="preserve"> kopējās izmaksas ir 1 455 500.00 </w:t>
      </w:r>
      <w:proofErr w:type="spellStart"/>
      <w:r w:rsidRPr="006D4D8D">
        <w:rPr>
          <w:rFonts w:ascii="Times New Roman" w:hAnsi="Times New Roman" w:cs="Times New Roman"/>
          <w:i/>
          <w:iCs/>
        </w:rPr>
        <w:t>euro</w:t>
      </w:r>
      <w:proofErr w:type="spellEnd"/>
      <w:r w:rsidR="00B40640" w:rsidRPr="004526B5">
        <w:rPr>
          <w:rFonts w:ascii="Times New Roman" w:hAnsi="Times New Roman" w:cs="Times New Roman"/>
        </w:rPr>
        <w:t xml:space="preserve">, </w:t>
      </w:r>
      <w:r w:rsidRPr="006D4D8D">
        <w:rPr>
          <w:rFonts w:ascii="Times New Roman" w:hAnsi="Times New Roman" w:cs="Times New Roman"/>
        </w:rPr>
        <w:t xml:space="preserve">ar PVN </w:t>
      </w:r>
      <w:r w:rsidR="00B40640" w:rsidRPr="004526B5">
        <w:rPr>
          <w:rFonts w:ascii="Times New Roman" w:hAnsi="Times New Roman" w:cs="Times New Roman"/>
        </w:rPr>
        <w:t>t.sk.,</w:t>
      </w:r>
      <w:r w:rsidRPr="006D4D8D">
        <w:rPr>
          <w:rFonts w:ascii="Times New Roman" w:hAnsi="Times New Roman" w:cs="Times New Roman"/>
        </w:rPr>
        <w:t xml:space="preserve"> 1 237 174.99 </w:t>
      </w:r>
      <w:proofErr w:type="spellStart"/>
      <w:r w:rsidRPr="006D4D8D">
        <w:rPr>
          <w:rFonts w:ascii="Times New Roman" w:hAnsi="Times New Roman" w:cs="Times New Roman"/>
          <w:i/>
          <w:iCs/>
        </w:rPr>
        <w:t>euro</w:t>
      </w:r>
      <w:proofErr w:type="spellEnd"/>
      <w:r w:rsidRPr="006D4D8D">
        <w:rPr>
          <w:rFonts w:ascii="Times New Roman" w:hAnsi="Times New Roman" w:cs="Times New Roman"/>
        </w:rPr>
        <w:t xml:space="preserve"> </w:t>
      </w:r>
      <w:r w:rsidR="00B40640" w:rsidRPr="004526B5">
        <w:rPr>
          <w:rFonts w:ascii="Times New Roman" w:hAnsi="Times New Roman" w:cs="Times New Roman"/>
        </w:rPr>
        <w:t xml:space="preserve">ir </w:t>
      </w:r>
      <w:r w:rsidRPr="006D4D8D">
        <w:rPr>
          <w:rFonts w:ascii="Times New Roman" w:hAnsi="Times New Roman" w:cs="Times New Roman"/>
        </w:rPr>
        <w:t xml:space="preserve">ERAF </w:t>
      </w:r>
      <w:r w:rsidR="00B40640" w:rsidRPr="004526B5">
        <w:rPr>
          <w:rFonts w:ascii="Times New Roman" w:hAnsi="Times New Roman" w:cs="Times New Roman"/>
        </w:rPr>
        <w:t>finansējums (</w:t>
      </w:r>
      <w:r w:rsidRPr="006D4D8D">
        <w:rPr>
          <w:rFonts w:ascii="Times New Roman" w:hAnsi="Times New Roman" w:cs="Times New Roman"/>
        </w:rPr>
        <w:t xml:space="preserve">85 %) un </w:t>
      </w:r>
      <w:r w:rsidR="00B40640" w:rsidRPr="004526B5">
        <w:rPr>
          <w:rFonts w:ascii="Times New Roman" w:hAnsi="Times New Roman" w:cs="Times New Roman"/>
        </w:rPr>
        <w:t xml:space="preserve">218 325.00 </w:t>
      </w:r>
      <w:proofErr w:type="spellStart"/>
      <w:r w:rsidR="00B40640" w:rsidRPr="004526B5">
        <w:rPr>
          <w:rFonts w:ascii="Times New Roman" w:hAnsi="Times New Roman" w:cs="Times New Roman"/>
          <w:i/>
          <w:iCs/>
        </w:rPr>
        <w:t>euro</w:t>
      </w:r>
      <w:proofErr w:type="spellEnd"/>
      <w:r w:rsidR="00B40640" w:rsidRPr="004526B5">
        <w:rPr>
          <w:rFonts w:ascii="Times New Roman" w:hAnsi="Times New Roman" w:cs="Times New Roman"/>
          <w:i/>
          <w:iCs/>
        </w:rPr>
        <w:t xml:space="preserve"> </w:t>
      </w:r>
      <w:r w:rsidR="00B40640" w:rsidRPr="006D4D8D">
        <w:rPr>
          <w:rFonts w:ascii="Times New Roman" w:hAnsi="Times New Roman" w:cs="Times New Roman"/>
        </w:rPr>
        <w:t xml:space="preserve">ir </w:t>
      </w:r>
      <w:r w:rsidR="00B40640" w:rsidRPr="004526B5">
        <w:rPr>
          <w:rFonts w:ascii="Times New Roman" w:hAnsi="Times New Roman" w:cs="Times New Roman"/>
        </w:rPr>
        <w:t xml:space="preserve">sadarbības partneru </w:t>
      </w:r>
      <w:r w:rsidRPr="006D4D8D">
        <w:rPr>
          <w:rFonts w:ascii="Times New Roman" w:hAnsi="Times New Roman" w:cs="Times New Roman"/>
        </w:rPr>
        <w:t xml:space="preserve">līdzfinansējums  </w:t>
      </w:r>
      <w:r w:rsidR="00B40640" w:rsidRPr="006D4D8D">
        <w:rPr>
          <w:rFonts w:ascii="Times New Roman" w:hAnsi="Times New Roman" w:cs="Times New Roman"/>
        </w:rPr>
        <w:t>(</w:t>
      </w:r>
      <w:r w:rsidR="00B40640" w:rsidRPr="004526B5">
        <w:rPr>
          <w:rFonts w:ascii="Times New Roman" w:hAnsi="Times New Roman" w:cs="Times New Roman"/>
        </w:rPr>
        <w:t>15 %)</w:t>
      </w:r>
      <w:r w:rsidRPr="006D4D8D">
        <w:rPr>
          <w:rFonts w:ascii="Times New Roman" w:hAnsi="Times New Roman" w:cs="Times New Roman"/>
          <w:bCs/>
        </w:rPr>
        <w:t>, tai skaitā:</w:t>
      </w:r>
    </w:p>
    <w:p w14:paraId="470D764F" w14:textId="461D5C14" w:rsidR="006B0E2F" w:rsidRPr="004526B5" w:rsidRDefault="00B00EB6" w:rsidP="006D4D8D">
      <w:pPr>
        <w:pStyle w:val="ListParagraph"/>
        <w:numPr>
          <w:ilvl w:val="1"/>
          <w:numId w:val="6"/>
        </w:numPr>
        <w:spacing w:before="120" w:after="120"/>
        <w:ind w:left="993" w:hanging="567"/>
        <w:contextualSpacing w:val="0"/>
        <w:jc w:val="both"/>
        <w:rPr>
          <w:rFonts w:ascii="Times New Roman" w:hAnsi="Times New Roman" w:cs="Times New Roman"/>
          <w:bCs/>
        </w:rPr>
      </w:pPr>
      <w:r w:rsidRPr="004526B5">
        <w:rPr>
          <w:rFonts w:ascii="Times New Roman" w:hAnsi="Times New Roman" w:cs="Times New Roman"/>
          <w:bCs/>
        </w:rPr>
        <w:t>Ādažu novada pašvaldība</w:t>
      </w:r>
      <w:r w:rsidR="00B40640" w:rsidRPr="004526B5">
        <w:rPr>
          <w:rFonts w:ascii="Times New Roman" w:hAnsi="Times New Roman" w:cs="Times New Roman"/>
          <w:bCs/>
        </w:rPr>
        <w:t>i piekritīgs</w:t>
      </w:r>
      <w:r w:rsidRPr="004526B5">
        <w:rPr>
          <w:rFonts w:ascii="Times New Roman" w:hAnsi="Times New Roman" w:cs="Times New Roman"/>
          <w:bCs/>
        </w:rPr>
        <w:t xml:space="preserve"> </w:t>
      </w:r>
      <w:r w:rsidR="00B40640" w:rsidRPr="004526B5">
        <w:rPr>
          <w:rFonts w:ascii="Times New Roman" w:hAnsi="Times New Roman" w:cs="Times New Roman"/>
          <w:bCs/>
        </w:rPr>
        <w:t xml:space="preserve">finansējums </w:t>
      </w:r>
      <w:r w:rsidRPr="004526B5">
        <w:rPr>
          <w:rFonts w:ascii="Times New Roman" w:hAnsi="Times New Roman" w:cs="Times New Roman"/>
          <w:bCs/>
        </w:rPr>
        <w:t xml:space="preserve">845 481,30 </w:t>
      </w:r>
      <w:proofErr w:type="spellStart"/>
      <w:r w:rsidRPr="004526B5">
        <w:rPr>
          <w:rFonts w:ascii="Times New Roman" w:hAnsi="Times New Roman" w:cs="Times New Roman"/>
          <w:bCs/>
          <w:i/>
          <w:iCs/>
        </w:rPr>
        <w:t>euro</w:t>
      </w:r>
      <w:proofErr w:type="spellEnd"/>
      <w:r w:rsidR="00B40640" w:rsidRPr="004526B5">
        <w:rPr>
          <w:rFonts w:ascii="Times New Roman" w:hAnsi="Times New Roman" w:cs="Times New Roman"/>
          <w:bCs/>
        </w:rPr>
        <w:t xml:space="preserve"> </w:t>
      </w:r>
      <w:r w:rsidRPr="004526B5">
        <w:rPr>
          <w:rFonts w:ascii="Times New Roman" w:hAnsi="Times New Roman" w:cs="Times New Roman"/>
          <w:bCs/>
        </w:rPr>
        <w:t xml:space="preserve"> </w:t>
      </w:r>
      <w:r w:rsidR="00B40640" w:rsidRPr="004526B5">
        <w:rPr>
          <w:rFonts w:ascii="Times New Roman" w:hAnsi="Times New Roman" w:cs="Times New Roman"/>
          <w:bCs/>
        </w:rPr>
        <w:t xml:space="preserve">(t.sk., </w:t>
      </w:r>
      <w:r w:rsidRPr="004526B5">
        <w:rPr>
          <w:rFonts w:ascii="Times New Roman" w:hAnsi="Times New Roman" w:cs="Times New Roman"/>
          <w:bCs/>
        </w:rPr>
        <w:t xml:space="preserve">718 659,10 </w:t>
      </w:r>
      <w:proofErr w:type="spellStart"/>
      <w:r w:rsidRPr="004526B5">
        <w:rPr>
          <w:rFonts w:ascii="Times New Roman" w:hAnsi="Times New Roman" w:cs="Times New Roman"/>
          <w:bCs/>
          <w:i/>
          <w:iCs/>
        </w:rPr>
        <w:t>euro</w:t>
      </w:r>
      <w:proofErr w:type="spellEnd"/>
      <w:r w:rsidRPr="004526B5">
        <w:rPr>
          <w:rFonts w:ascii="Times New Roman" w:hAnsi="Times New Roman" w:cs="Times New Roman"/>
          <w:bCs/>
        </w:rPr>
        <w:t xml:space="preserve"> </w:t>
      </w:r>
      <w:r w:rsidR="00B40640" w:rsidRPr="004526B5">
        <w:rPr>
          <w:rFonts w:ascii="Times New Roman" w:hAnsi="Times New Roman" w:cs="Times New Roman"/>
          <w:bCs/>
        </w:rPr>
        <w:t xml:space="preserve">ERAF līdzekļi </w:t>
      </w:r>
      <w:r w:rsidRPr="004526B5">
        <w:rPr>
          <w:rFonts w:ascii="Times New Roman" w:hAnsi="Times New Roman" w:cs="Times New Roman"/>
          <w:bCs/>
        </w:rPr>
        <w:t xml:space="preserve">(85 %) un 126 822,20 </w:t>
      </w:r>
      <w:proofErr w:type="spellStart"/>
      <w:r w:rsidRPr="004526B5">
        <w:rPr>
          <w:rFonts w:ascii="Times New Roman" w:hAnsi="Times New Roman" w:cs="Times New Roman"/>
          <w:bCs/>
          <w:i/>
          <w:iCs/>
        </w:rPr>
        <w:t>euro</w:t>
      </w:r>
      <w:proofErr w:type="spellEnd"/>
      <w:r w:rsidRPr="004526B5">
        <w:rPr>
          <w:rFonts w:ascii="Times New Roman" w:hAnsi="Times New Roman" w:cs="Times New Roman"/>
          <w:bCs/>
        </w:rPr>
        <w:t xml:space="preserve"> </w:t>
      </w:r>
      <w:r w:rsidR="00B40640" w:rsidRPr="004526B5">
        <w:rPr>
          <w:rFonts w:ascii="Times New Roman" w:hAnsi="Times New Roman" w:cs="Times New Roman"/>
          <w:bCs/>
        </w:rPr>
        <w:t xml:space="preserve">pašvaldības budžeta līdzekļi </w:t>
      </w:r>
      <w:r w:rsidRPr="004526B5">
        <w:rPr>
          <w:rFonts w:ascii="Times New Roman" w:hAnsi="Times New Roman" w:cs="Times New Roman"/>
          <w:bCs/>
        </w:rPr>
        <w:t>(15 %);</w:t>
      </w:r>
    </w:p>
    <w:p w14:paraId="64DE00D0" w14:textId="088AAAE4" w:rsidR="005952B1" w:rsidRPr="004526B5" w:rsidRDefault="00B00EB6" w:rsidP="006D4D8D">
      <w:pPr>
        <w:pStyle w:val="ListParagraph"/>
        <w:numPr>
          <w:ilvl w:val="1"/>
          <w:numId w:val="6"/>
        </w:numPr>
        <w:spacing w:before="120" w:after="120"/>
        <w:ind w:left="993" w:hanging="567"/>
        <w:contextualSpacing w:val="0"/>
        <w:jc w:val="both"/>
        <w:rPr>
          <w:rFonts w:ascii="Times New Roman" w:hAnsi="Times New Roman" w:cs="Times New Roman"/>
          <w:bCs/>
        </w:rPr>
      </w:pPr>
      <w:r w:rsidRPr="004526B5">
        <w:rPr>
          <w:rFonts w:ascii="Times New Roman" w:hAnsi="Times New Roman" w:cs="Times New Roman"/>
          <w:bCs/>
        </w:rPr>
        <w:t xml:space="preserve">SIA “Rīgas meži” </w:t>
      </w:r>
      <w:r w:rsidR="00B40640" w:rsidRPr="004526B5">
        <w:rPr>
          <w:rFonts w:ascii="Times New Roman" w:hAnsi="Times New Roman" w:cs="Times New Roman"/>
          <w:bCs/>
        </w:rPr>
        <w:t xml:space="preserve">piekritīgs finansējums </w:t>
      </w:r>
      <w:r w:rsidRPr="004526B5">
        <w:rPr>
          <w:rFonts w:ascii="Times New Roman" w:hAnsi="Times New Roman" w:cs="Times New Roman"/>
          <w:bCs/>
        </w:rPr>
        <w:t xml:space="preserve">610 018,70 </w:t>
      </w:r>
      <w:proofErr w:type="spellStart"/>
      <w:r w:rsidRPr="004526B5">
        <w:rPr>
          <w:rFonts w:ascii="Times New Roman" w:hAnsi="Times New Roman" w:cs="Times New Roman"/>
          <w:bCs/>
          <w:i/>
          <w:iCs/>
        </w:rPr>
        <w:t>euro</w:t>
      </w:r>
      <w:proofErr w:type="spellEnd"/>
      <w:r w:rsidR="00B40640" w:rsidRPr="004526B5">
        <w:rPr>
          <w:rFonts w:ascii="Times New Roman" w:hAnsi="Times New Roman" w:cs="Times New Roman"/>
          <w:bCs/>
        </w:rPr>
        <w:t xml:space="preserve"> (t.sk.,</w:t>
      </w:r>
      <w:r w:rsidRPr="004526B5">
        <w:rPr>
          <w:rFonts w:ascii="Times New Roman" w:hAnsi="Times New Roman" w:cs="Times New Roman"/>
          <w:bCs/>
        </w:rPr>
        <w:t xml:space="preserve"> 518 515,90 </w:t>
      </w:r>
      <w:proofErr w:type="spellStart"/>
      <w:r w:rsidRPr="004526B5">
        <w:rPr>
          <w:rFonts w:ascii="Times New Roman" w:hAnsi="Times New Roman" w:cs="Times New Roman"/>
          <w:bCs/>
          <w:i/>
          <w:iCs/>
        </w:rPr>
        <w:t>euro</w:t>
      </w:r>
      <w:proofErr w:type="spellEnd"/>
      <w:r w:rsidR="00B40640" w:rsidRPr="004526B5">
        <w:rPr>
          <w:rFonts w:ascii="Times New Roman" w:hAnsi="Times New Roman" w:cs="Times New Roman"/>
          <w:bCs/>
        </w:rPr>
        <w:t xml:space="preserve"> ERAF līdzekļi</w:t>
      </w:r>
      <w:r w:rsidRPr="004526B5">
        <w:rPr>
          <w:rFonts w:ascii="Times New Roman" w:hAnsi="Times New Roman" w:cs="Times New Roman"/>
          <w:bCs/>
          <w:i/>
          <w:iCs/>
        </w:rPr>
        <w:t xml:space="preserve"> </w:t>
      </w:r>
      <w:r w:rsidRPr="004526B5">
        <w:rPr>
          <w:rFonts w:ascii="Times New Roman" w:hAnsi="Times New Roman" w:cs="Times New Roman"/>
          <w:bCs/>
        </w:rPr>
        <w:t xml:space="preserve">(85 %) un </w:t>
      </w:r>
      <w:r w:rsidR="00B40640" w:rsidRPr="004526B5">
        <w:rPr>
          <w:rFonts w:ascii="Times New Roman" w:hAnsi="Times New Roman" w:cs="Times New Roman"/>
          <w:bCs/>
        </w:rPr>
        <w:t xml:space="preserve">SIA budžeta līdzekļi </w:t>
      </w:r>
      <w:r w:rsidRPr="004526B5">
        <w:rPr>
          <w:rFonts w:ascii="Times New Roman" w:hAnsi="Times New Roman" w:cs="Times New Roman"/>
          <w:bCs/>
        </w:rPr>
        <w:t xml:space="preserve">91 502,80 </w:t>
      </w:r>
      <w:proofErr w:type="spellStart"/>
      <w:r w:rsidRPr="004526B5">
        <w:rPr>
          <w:rFonts w:ascii="Times New Roman" w:hAnsi="Times New Roman" w:cs="Times New Roman"/>
          <w:bCs/>
          <w:i/>
          <w:iCs/>
        </w:rPr>
        <w:t>euro</w:t>
      </w:r>
      <w:proofErr w:type="spellEnd"/>
      <w:r w:rsidRPr="004526B5">
        <w:rPr>
          <w:rFonts w:ascii="Times New Roman" w:hAnsi="Times New Roman" w:cs="Times New Roman"/>
          <w:bCs/>
        </w:rPr>
        <w:t xml:space="preserve"> (15 %).</w:t>
      </w:r>
    </w:p>
    <w:p w14:paraId="04CF2F4F" w14:textId="4ACAA207" w:rsidR="00B40640" w:rsidRPr="004526B5" w:rsidRDefault="00B00EB6" w:rsidP="006D4D8D">
      <w:pPr>
        <w:pStyle w:val="ListParagraph"/>
        <w:numPr>
          <w:ilvl w:val="0"/>
          <w:numId w:val="6"/>
        </w:numPr>
        <w:spacing w:before="120" w:after="120"/>
        <w:contextualSpacing w:val="0"/>
        <w:jc w:val="both"/>
        <w:rPr>
          <w:rFonts w:ascii="Times New Roman" w:hAnsi="Times New Roman" w:cs="Times New Roman"/>
          <w:bCs/>
        </w:rPr>
      </w:pPr>
      <w:r w:rsidRPr="004526B5">
        <w:rPr>
          <w:rFonts w:ascii="Times New Roman" w:hAnsi="Times New Roman" w:cs="Times New Roman"/>
          <w:bCs/>
        </w:rPr>
        <w:t>Projekta pieteikuma atbalstīšanas gadījumā:</w:t>
      </w:r>
    </w:p>
    <w:p w14:paraId="20BE10A6" w14:textId="5AB6BF08" w:rsidR="00B40640" w:rsidRPr="004526B5" w:rsidRDefault="00B00EB6" w:rsidP="006D4D8D">
      <w:pPr>
        <w:pStyle w:val="ListParagraph"/>
        <w:numPr>
          <w:ilvl w:val="1"/>
          <w:numId w:val="6"/>
        </w:numPr>
        <w:spacing w:before="120" w:after="120"/>
        <w:ind w:left="993" w:hanging="567"/>
        <w:contextualSpacing w:val="0"/>
        <w:jc w:val="both"/>
        <w:rPr>
          <w:rFonts w:ascii="Times New Roman" w:hAnsi="Times New Roman" w:cs="Times New Roman"/>
          <w:bCs/>
        </w:rPr>
      </w:pPr>
      <w:r w:rsidRPr="006D4D8D">
        <w:rPr>
          <w:rFonts w:ascii="Times New Roman" w:hAnsi="Times New Roman" w:cs="Times New Roman"/>
          <w:bCs/>
        </w:rPr>
        <w:t>pilnvarot pašvaldības domes priekšsēdētāju:</w:t>
      </w:r>
    </w:p>
    <w:p w14:paraId="16A98C6D" w14:textId="2D8481CA" w:rsidR="005952B1" w:rsidRPr="004526B5" w:rsidRDefault="00B00EB6" w:rsidP="006D4D8D">
      <w:pPr>
        <w:pStyle w:val="ListParagraph"/>
        <w:numPr>
          <w:ilvl w:val="2"/>
          <w:numId w:val="6"/>
        </w:numPr>
        <w:spacing w:before="120" w:after="120"/>
        <w:ind w:left="1701" w:hanging="708"/>
        <w:contextualSpacing w:val="0"/>
        <w:jc w:val="both"/>
        <w:rPr>
          <w:rFonts w:ascii="Times New Roman" w:hAnsi="Times New Roman" w:cs="Times New Roman"/>
          <w:bCs/>
        </w:rPr>
      </w:pPr>
      <w:r w:rsidRPr="006D4D8D">
        <w:rPr>
          <w:rFonts w:ascii="Times New Roman" w:hAnsi="Times New Roman" w:cs="Times New Roman"/>
          <w:bCs/>
        </w:rPr>
        <w:t>noslēgt līgumu ar Centrālo finanšu un līgumu aģentūru par projekta īstenošanu un ERAF finansējuma saņemšanu;</w:t>
      </w:r>
    </w:p>
    <w:p w14:paraId="3720100E" w14:textId="4F73E9DD" w:rsidR="00B40640" w:rsidRPr="006D4D8D" w:rsidRDefault="00B00EB6" w:rsidP="006D4D8D">
      <w:pPr>
        <w:pStyle w:val="ListParagraph"/>
        <w:numPr>
          <w:ilvl w:val="2"/>
          <w:numId w:val="6"/>
        </w:numPr>
        <w:spacing w:before="120" w:after="120"/>
        <w:ind w:left="1701" w:hanging="708"/>
        <w:contextualSpacing w:val="0"/>
        <w:jc w:val="both"/>
        <w:rPr>
          <w:rFonts w:ascii="Times New Roman" w:hAnsi="Times New Roman" w:cs="Times New Roman"/>
          <w:bCs/>
        </w:rPr>
      </w:pPr>
      <w:r>
        <w:rPr>
          <w:rFonts w:ascii="Times New Roman" w:hAnsi="Times New Roman" w:cs="Times New Roman"/>
          <w:bCs/>
        </w:rPr>
        <w:t>n</w:t>
      </w:r>
      <w:r w:rsidRPr="004526B5">
        <w:rPr>
          <w:rFonts w:ascii="Times New Roman" w:hAnsi="Times New Roman" w:cs="Times New Roman"/>
          <w:bCs/>
        </w:rPr>
        <w:t>oslēgt sadarbības līgumu ar SIA “Rīgas meži”;</w:t>
      </w:r>
    </w:p>
    <w:p w14:paraId="519E7869" w14:textId="4C320AD4" w:rsidR="00B40640" w:rsidRPr="006D4D8D" w:rsidRDefault="00B00EB6" w:rsidP="006D4D8D">
      <w:pPr>
        <w:pStyle w:val="ListParagraph"/>
        <w:numPr>
          <w:ilvl w:val="1"/>
          <w:numId w:val="6"/>
        </w:numPr>
        <w:spacing w:before="120" w:after="120"/>
        <w:ind w:left="993" w:hanging="567"/>
        <w:contextualSpacing w:val="0"/>
        <w:jc w:val="both"/>
        <w:rPr>
          <w:rFonts w:ascii="Times New Roman" w:hAnsi="Times New Roman" w:cs="Times New Roman"/>
          <w:bCs/>
        </w:rPr>
      </w:pPr>
      <w:r w:rsidRPr="006D4D8D">
        <w:rPr>
          <w:rFonts w:ascii="Times New Roman" w:hAnsi="Times New Roman" w:cs="Times New Roman"/>
          <w:bCs/>
        </w:rPr>
        <w:t xml:space="preserve">noteikt </w:t>
      </w:r>
      <w:r w:rsidRPr="004526B5">
        <w:rPr>
          <w:rFonts w:ascii="Times New Roman" w:hAnsi="Times New Roman" w:cs="Times New Roman"/>
          <w:bCs/>
        </w:rPr>
        <w:t xml:space="preserve">Centrālās pārvaldes </w:t>
      </w:r>
      <w:r w:rsidRPr="006D4D8D">
        <w:rPr>
          <w:rFonts w:ascii="Times New Roman" w:hAnsi="Times New Roman" w:cs="Times New Roman"/>
          <w:bCs/>
        </w:rPr>
        <w:t xml:space="preserve">Attīstības un projektu nodaļu par atbildīgo </w:t>
      </w:r>
      <w:r w:rsidRPr="004526B5">
        <w:rPr>
          <w:rFonts w:ascii="Times New Roman" w:hAnsi="Times New Roman" w:cs="Times New Roman"/>
          <w:bCs/>
        </w:rPr>
        <w:t xml:space="preserve">struktūrvienību </w:t>
      </w:r>
      <w:r w:rsidRPr="006D4D8D">
        <w:rPr>
          <w:rFonts w:ascii="Times New Roman" w:hAnsi="Times New Roman" w:cs="Times New Roman"/>
          <w:bCs/>
        </w:rPr>
        <w:t>projekta ieviešanas, uzraudzības un atskaišu sagatavošana</w:t>
      </w:r>
      <w:r w:rsidRPr="004526B5">
        <w:rPr>
          <w:rFonts w:ascii="Times New Roman" w:hAnsi="Times New Roman" w:cs="Times New Roman"/>
          <w:bCs/>
        </w:rPr>
        <w:t>i</w:t>
      </w:r>
      <w:r w:rsidRPr="006D4D8D">
        <w:rPr>
          <w:rFonts w:ascii="Times New Roman" w:hAnsi="Times New Roman" w:cs="Times New Roman"/>
          <w:bCs/>
        </w:rPr>
        <w:t xml:space="preserve"> pašvaldībā;</w:t>
      </w:r>
    </w:p>
    <w:p w14:paraId="50279ED3" w14:textId="0CC8DFDD" w:rsidR="00B40640" w:rsidRPr="004526B5" w:rsidRDefault="00B00EB6" w:rsidP="006D4D8D">
      <w:pPr>
        <w:pStyle w:val="ListParagraph"/>
        <w:numPr>
          <w:ilvl w:val="1"/>
          <w:numId w:val="6"/>
        </w:numPr>
        <w:spacing w:before="120" w:after="120"/>
        <w:ind w:left="993" w:hanging="567"/>
        <w:contextualSpacing w:val="0"/>
        <w:jc w:val="both"/>
        <w:rPr>
          <w:rFonts w:ascii="Times New Roman" w:hAnsi="Times New Roman" w:cs="Times New Roman"/>
          <w:bCs/>
        </w:rPr>
      </w:pPr>
      <w:r w:rsidRPr="006D4D8D">
        <w:rPr>
          <w:rFonts w:ascii="Times New Roman" w:hAnsi="Times New Roman" w:cs="Times New Roman"/>
          <w:bCs/>
        </w:rPr>
        <w:t>noteikt</w:t>
      </w:r>
      <w:r w:rsidR="006B0E2F" w:rsidRPr="006D4D8D">
        <w:rPr>
          <w:rFonts w:ascii="Times New Roman" w:hAnsi="Times New Roman" w:cs="Times New Roman"/>
          <w:bCs/>
        </w:rPr>
        <w:t xml:space="preserve">, ka ERAF un </w:t>
      </w:r>
      <w:r w:rsidR="00673D34">
        <w:rPr>
          <w:rFonts w:ascii="Times New Roman" w:hAnsi="Times New Roman" w:cs="Times New Roman"/>
          <w:bCs/>
        </w:rPr>
        <w:t>cits piekritīgs</w:t>
      </w:r>
      <w:r w:rsidR="006B0E2F" w:rsidRPr="006D4D8D">
        <w:rPr>
          <w:rFonts w:ascii="Times New Roman" w:hAnsi="Times New Roman" w:cs="Times New Roman"/>
          <w:bCs/>
        </w:rPr>
        <w:t xml:space="preserve"> finansējums </w:t>
      </w:r>
      <w:r w:rsidRPr="004526B5">
        <w:rPr>
          <w:rFonts w:ascii="Times New Roman" w:hAnsi="Times New Roman" w:cs="Times New Roman"/>
          <w:bCs/>
        </w:rPr>
        <w:t xml:space="preserve">projekta izpildei </w:t>
      </w:r>
      <w:r w:rsidR="006B0E2F" w:rsidRPr="006D4D8D">
        <w:rPr>
          <w:rFonts w:ascii="Times New Roman" w:hAnsi="Times New Roman" w:cs="Times New Roman"/>
          <w:bCs/>
        </w:rPr>
        <w:t xml:space="preserve">tiek </w:t>
      </w:r>
      <w:r w:rsidRPr="004526B5">
        <w:rPr>
          <w:rFonts w:ascii="Times New Roman" w:hAnsi="Times New Roman" w:cs="Times New Roman"/>
          <w:bCs/>
        </w:rPr>
        <w:t>ies</w:t>
      </w:r>
      <w:r w:rsidRPr="006D4D8D">
        <w:rPr>
          <w:rFonts w:ascii="Times New Roman" w:hAnsi="Times New Roman" w:cs="Times New Roman"/>
          <w:bCs/>
        </w:rPr>
        <w:t xml:space="preserve">kaitīts </w:t>
      </w:r>
      <w:r w:rsidR="006B0E2F" w:rsidRPr="006D4D8D">
        <w:rPr>
          <w:rFonts w:ascii="Times New Roman" w:hAnsi="Times New Roman" w:cs="Times New Roman"/>
          <w:bCs/>
        </w:rPr>
        <w:t xml:space="preserve">Ādažu novada pašvaldības norēķinu kontā kā projekta vadošajam partnerim, kas atbilstoši </w:t>
      </w:r>
      <w:r w:rsidR="00673D34">
        <w:rPr>
          <w:rFonts w:ascii="Times New Roman" w:hAnsi="Times New Roman" w:cs="Times New Roman"/>
          <w:bCs/>
        </w:rPr>
        <w:t xml:space="preserve">5.1.2. apakšpunktā noteiktajam </w:t>
      </w:r>
      <w:r w:rsidR="006B0E2F" w:rsidRPr="006D4D8D">
        <w:rPr>
          <w:rFonts w:ascii="Times New Roman" w:hAnsi="Times New Roman" w:cs="Times New Roman"/>
          <w:bCs/>
        </w:rPr>
        <w:t>sadarbības līgumam nodrošin</w:t>
      </w:r>
      <w:r w:rsidRPr="004526B5">
        <w:rPr>
          <w:rFonts w:ascii="Times New Roman" w:hAnsi="Times New Roman" w:cs="Times New Roman"/>
          <w:bCs/>
        </w:rPr>
        <w:t>ās</w:t>
      </w:r>
      <w:r w:rsidR="006B0E2F" w:rsidRPr="006D4D8D">
        <w:rPr>
          <w:rFonts w:ascii="Times New Roman" w:hAnsi="Times New Roman" w:cs="Times New Roman"/>
          <w:bCs/>
        </w:rPr>
        <w:t xml:space="preserve"> finansējuma </w:t>
      </w:r>
      <w:r w:rsidR="006B0E2F" w:rsidRPr="006D4D8D">
        <w:rPr>
          <w:rFonts w:ascii="Times New Roman" w:hAnsi="Times New Roman" w:cs="Times New Roman"/>
          <w:bCs/>
        </w:rPr>
        <w:lastRenderedPageBreak/>
        <w:t>pārskaitīšanu SIA “Rīgas meži” par attiecināmajām izmaksām, pamatojoties uz avansa pieprasījumu, apstiprinātām atskaitēm un e-rēķiniem</w:t>
      </w:r>
      <w:r w:rsidRPr="006D4D8D">
        <w:rPr>
          <w:rFonts w:ascii="Times New Roman" w:hAnsi="Times New Roman" w:cs="Times New Roman"/>
          <w:bCs/>
        </w:rPr>
        <w:t>;</w:t>
      </w:r>
    </w:p>
    <w:p w14:paraId="110A9514" w14:textId="5AC6CC62" w:rsidR="006B0E2F" w:rsidRPr="004526B5" w:rsidRDefault="00B00EB6" w:rsidP="006D4D8D">
      <w:pPr>
        <w:pStyle w:val="ListParagraph"/>
        <w:numPr>
          <w:ilvl w:val="1"/>
          <w:numId w:val="6"/>
        </w:numPr>
        <w:spacing w:before="120" w:after="120"/>
        <w:ind w:left="993" w:hanging="567"/>
        <w:contextualSpacing w:val="0"/>
        <w:jc w:val="both"/>
        <w:rPr>
          <w:rFonts w:ascii="Times New Roman" w:hAnsi="Times New Roman" w:cs="Times New Roman"/>
        </w:rPr>
      </w:pPr>
      <w:r w:rsidRPr="006D4D8D">
        <w:rPr>
          <w:rFonts w:ascii="Times New Roman" w:hAnsi="Times New Roman" w:cs="Times New Roman"/>
        </w:rPr>
        <w:t xml:space="preserve">Attīstības un projektu nodaļai iekļaut projekta īstenošanai nepieciešamo pašvaldības finansējumu 218 325.00 </w:t>
      </w:r>
      <w:proofErr w:type="spellStart"/>
      <w:r w:rsidRPr="006D4D8D">
        <w:rPr>
          <w:rFonts w:ascii="Times New Roman" w:hAnsi="Times New Roman" w:cs="Times New Roman"/>
          <w:i/>
          <w:iCs/>
        </w:rPr>
        <w:t>euro</w:t>
      </w:r>
      <w:proofErr w:type="spellEnd"/>
      <w:r w:rsidRPr="006D4D8D">
        <w:rPr>
          <w:rFonts w:ascii="Times New Roman" w:hAnsi="Times New Roman" w:cs="Times New Roman"/>
        </w:rPr>
        <w:t xml:space="preserve"> </w:t>
      </w:r>
      <w:r w:rsidR="00B40640" w:rsidRPr="004526B5">
        <w:rPr>
          <w:rFonts w:ascii="Times New Roman" w:hAnsi="Times New Roman" w:cs="Times New Roman"/>
        </w:rPr>
        <w:t xml:space="preserve">apmērā </w:t>
      </w:r>
      <w:r w:rsidRPr="006D4D8D">
        <w:rPr>
          <w:rFonts w:ascii="Times New Roman" w:hAnsi="Times New Roman" w:cs="Times New Roman"/>
        </w:rPr>
        <w:t xml:space="preserve">nodaļas 2026. gada budžeta projekta tāmē. </w:t>
      </w:r>
    </w:p>
    <w:p w14:paraId="437550FF" w14:textId="179BBF72" w:rsidR="004526B5" w:rsidRPr="004526B5" w:rsidRDefault="00B00EB6" w:rsidP="006D4D8D">
      <w:pPr>
        <w:pStyle w:val="ListParagraph"/>
        <w:numPr>
          <w:ilvl w:val="0"/>
          <w:numId w:val="6"/>
        </w:numPr>
        <w:spacing w:before="120" w:after="120"/>
        <w:contextualSpacing w:val="0"/>
        <w:jc w:val="both"/>
        <w:rPr>
          <w:rFonts w:ascii="Times New Roman" w:hAnsi="Times New Roman" w:cs="Times New Roman"/>
          <w:bCs/>
        </w:rPr>
      </w:pPr>
      <w:r w:rsidRPr="004526B5">
        <w:rPr>
          <w:rFonts w:ascii="Times New Roman" w:hAnsi="Times New Roman" w:cs="Times New Roman"/>
          <w:bCs/>
        </w:rPr>
        <w:t>Attīstības un projektu nodaļai:</w:t>
      </w:r>
    </w:p>
    <w:p w14:paraId="4C1C3386" w14:textId="2F478058" w:rsidR="00673D34" w:rsidRPr="00A85A7D" w:rsidRDefault="00B00EB6" w:rsidP="00673D34">
      <w:pPr>
        <w:pStyle w:val="ListParagraph"/>
        <w:numPr>
          <w:ilvl w:val="1"/>
          <w:numId w:val="6"/>
        </w:numPr>
        <w:spacing w:before="120" w:after="120"/>
        <w:ind w:left="993" w:hanging="567"/>
        <w:contextualSpacing w:val="0"/>
        <w:jc w:val="both"/>
        <w:rPr>
          <w:rFonts w:ascii="Times New Roman" w:hAnsi="Times New Roman" w:cs="Times New Roman"/>
        </w:rPr>
      </w:pPr>
      <w:r w:rsidRPr="00A85A7D">
        <w:rPr>
          <w:rFonts w:ascii="Times New Roman" w:hAnsi="Times New Roman" w:cs="Times New Roman"/>
        </w:rPr>
        <w:t>līdz 2025. gada 30. septembrim nodrošināt projekta pieteikuma sagatavošanu un iesniegšanu CFLA, izmantojot elektronisko pieteikšanās sistēmu (EPS)</w:t>
      </w:r>
      <w:r>
        <w:rPr>
          <w:rFonts w:ascii="Times New Roman" w:hAnsi="Times New Roman" w:cs="Times New Roman"/>
        </w:rPr>
        <w:t>;</w:t>
      </w:r>
    </w:p>
    <w:p w14:paraId="3B6C4277" w14:textId="5571708D" w:rsidR="004526B5" w:rsidRPr="004526B5" w:rsidRDefault="00B00EB6" w:rsidP="006D4D8D">
      <w:pPr>
        <w:pStyle w:val="ListParagraph"/>
        <w:numPr>
          <w:ilvl w:val="1"/>
          <w:numId w:val="6"/>
        </w:numPr>
        <w:spacing w:before="120" w:after="120"/>
        <w:ind w:left="993" w:hanging="567"/>
        <w:contextualSpacing w:val="0"/>
        <w:jc w:val="both"/>
        <w:rPr>
          <w:rFonts w:ascii="Times New Roman" w:hAnsi="Times New Roman" w:cs="Times New Roman"/>
          <w:bCs/>
        </w:rPr>
      </w:pPr>
      <w:r w:rsidRPr="004526B5">
        <w:rPr>
          <w:rFonts w:ascii="Times New Roman" w:hAnsi="Times New Roman" w:cs="Times New Roman"/>
          <w:bCs/>
        </w:rPr>
        <w:t xml:space="preserve">sagatavot </w:t>
      </w:r>
      <w:r w:rsidR="00673D34" w:rsidRPr="00673D34">
        <w:rPr>
          <w:rFonts w:ascii="Times New Roman" w:hAnsi="Times New Roman" w:cs="Times New Roman"/>
          <w:bCs/>
        </w:rPr>
        <w:t>5.1.2. apakšpunktā noteikt</w:t>
      </w:r>
      <w:r w:rsidR="00673D34">
        <w:rPr>
          <w:rFonts w:ascii="Times New Roman" w:hAnsi="Times New Roman" w:cs="Times New Roman"/>
          <w:bCs/>
        </w:rPr>
        <w:t>ā</w:t>
      </w:r>
      <w:r w:rsidR="00673D34" w:rsidRPr="00673D34">
        <w:rPr>
          <w:rFonts w:ascii="Times New Roman" w:hAnsi="Times New Roman" w:cs="Times New Roman"/>
          <w:bCs/>
        </w:rPr>
        <w:t xml:space="preserve"> sadarbības līguma</w:t>
      </w:r>
      <w:r w:rsidR="00673D34">
        <w:rPr>
          <w:rFonts w:ascii="Times New Roman" w:hAnsi="Times New Roman" w:cs="Times New Roman"/>
          <w:bCs/>
        </w:rPr>
        <w:t xml:space="preserve"> projektu</w:t>
      </w:r>
      <w:r w:rsidRPr="004526B5">
        <w:rPr>
          <w:rFonts w:ascii="Times New Roman" w:hAnsi="Times New Roman" w:cs="Times New Roman"/>
          <w:bCs/>
        </w:rPr>
        <w:t>, nosakot pušu tiesības un pienākumus, finanšu plūsmas mehānismu, kā arī atbildību par projekta aktivitāšu un rādītāju izpildi</w:t>
      </w:r>
      <w:r w:rsidR="00673D34">
        <w:rPr>
          <w:rFonts w:ascii="Times New Roman" w:hAnsi="Times New Roman" w:cs="Times New Roman"/>
          <w:bCs/>
        </w:rPr>
        <w:t>.</w:t>
      </w:r>
    </w:p>
    <w:p w14:paraId="67848F03" w14:textId="1218DA24" w:rsidR="004526B5" w:rsidRPr="00B00EB6" w:rsidRDefault="00B00EB6" w:rsidP="006D4D8D">
      <w:pPr>
        <w:pStyle w:val="ListParagraph"/>
        <w:numPr>
          <w:ilvl w:val="0"/>
          <w:numId w:val="6"/>
        </w:numPr>
        <w:spacing w:before="120" w:after="120"/>
        <w:ind w:left="426" w:hanging="426"/>
        <w:contextualSpacing w:val="0"/>
        <w:jc w:val="both"/>
        <w:rPr>
          <w:rFonts w:ascii="Times New Roman" w:hAnsi="Times New Roman" w:cs="Times New Roman"/>
          <w:color w:val="000000" w:themeColor="text1"/>
        </w:rPr>
      </w:pPr>
      <w:r w:rsidRPr="00B00EB6">
        <w:rPr>
          <w:rFonts w:ascii="Times New Roman" w:hAnsi="Times New Roman" w:cs="Times New Roman"/>
          <w:color w:val="000000" w:themeColor="text1"/>
        </w:rPr>
        <w:t>A</w:t>
      </w:r>
      <w:r w:rsidR="006B0E2F" w:rsidRPr="00B00EB6">
        <w:rPr>
          <w:rFonts w:ascii="Times New Roman" w:hAnsi="Times New Roman" w:cs="Times New Roman"/>
          <w:color w:val="000000" w:themeColor="text1"/>
        </w:rPr>
        <w:t xml:space="preserve">tcelt </w:t>
      </w:r>
      <w:r w:rsidRPr="00B00EB6">
        <w:rPr>
          <w:rFonts w:ascii="Times New Roman" w:hAnsi="Times New Roman" w:cs="Times New Roman"/>
          <w:color w:val="000000" w:themeColor="text1"/>
        </w:rPr>
        <w:t xml:space="preserve">Ādažu novada pašvaldības domes </w:t>
      </w:r>
      <w:r w:rsidR="006B0E2F" w:rsidRPr="00B00EB6">
        <w:rPr>
          <w:rFonts w:ascii="Times New Roman" w:hAnsi="Times New Roman" w:cs="Times New Roman"/>
          <w:color w:val="000000" w:themeColor="text1"/>
        </w:rPr>
        <w:t>2025. gada 24. jūlij</w:t>
      </w:r>
      <w:r w:rsidRPr="00B00EB6">
        <w:rPr>
          <w:rFonts w:ascii="Times New Roman" w:hAnsi="Times New Roman" w:cs="Times New Roman"/>
          <w:color w:val="000000" w:themeColor="text1"/>
        </w:rPr>
        <w:t>a</w:t>
      </w:r>
      <w:r w:rsidR="006B0E2F" w:rsidRPr="00B00EB6">
        <w:rPr>
          <w:rFonts w:ascii="Times New Roman" w:hAnsi="Times New Roman" w:cs="Times New Roman"/>
          <w:color w:val="000000" w:themeColor="text1"/>
        </w:rPr>
        <w:t xml:space="preserve"> lēmumu Nr.308 “Par projekta pieteikuma “Bioloģiskās daudzveidības saglabāšana un antropogēnās slodzes mazināšana </w:t>
      </w:r>
      <w:proofErr w:type="spellStart"/>
      <w:r w:rsidR="006B0E2F" w:rsidRPr="00B00EB6">
        <w:rPr>
          <w:rFonts w:ascii="Times New Roman" w:hAnsi="Times New Roman" w:cs="Times New Roman"/>
          <w:i/>
          <w:iCs/>
          <w:color w:val="000000" w:themeColor="text1"/>
        </w:rPr>
        <w:t>Natura</w:t>
      </w:r>
      <w:proofErr w:type="spellEnd"/>
      <w:r w:rsidR="006B0E2F" w:rsidRPr="00B00EB6">
        <w:rPr>
          <w:rFonts w:ascii="Times New Roman" w:hAnsi="Times New Roman" w:cs="Times New Roman"/>
          <w:i/>
          <w:iCs/>
          <w:color w:val="000000" w:themeColor="text1"/>
        </w:rPr>
        <w:t xml:space="preserve"> 2000</w:t>
      </w:r>
      <w:r w:rsidR="006B0E2F" w:rsidRPr="00B00EB6">
        <w:rPr>
          <w:rFonts w:ascii="Times New Roman" w:hAnsi="Times New Roman" w:cs="Times New Roman"/>
          <w:color w:val="000000" w:themeColor="text1"/>
        </w:rPr>
        <w:t xml:space="preserve"> teritorijās Ādažu novadā” sagatavošanu”.</w:t>
      </w:r>
    </w:p>
    <w:p w14:paraId="1A17A15D" w14:textId="5E75539E" w:rsidR="00D912E3" w:rsidRPr="006D4D8D" w:rsidRDefault="00B00EB6" w:rsidP="006D4D8D">
      <w:pPr>
        <w:pStyle w:val="ListParagraph"/>
        <w:numPr>
          <w:ilvl w:val="0"/>
          <w:numId w:val="6"/>
        </w:numPr>
        <w:spacing w:before="120" w:after="120"/>
        <w:ind w:left="426" w:hanging="426"/>
        <w:contextualSpacing w:val="0"/>
        <w:jc w:val="both"/>
        <w:rPr>
          <w:rFonts w:ascii="Times New Roman" w:hAnsi="Times New Roman" w:cs="Times New Roman"/>
        </w:rPr>
      </w:pPr>
      <w:r w:rsidRPr="006D4D8D">
        <w:rPr>
          <w:rFonts w:ascii="Times New Roman" w:hAnsi="Times New Roman" w:cs="Times New Roman"/>
        </w:rPr>
        <w:t>Pašvaldības izpilddirektoram veikt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6AB62A4C" w14:textId="77777777" w:rsidR="00B00EB6" w:rsidRPr="00564CA6" w:rsidRDefault="00B00EB6" w:rsidP="00BB16A4">
      <w:pPr>
        <w:jc w:val="both"/>
        <w:rPr>
          <w:rFonts w:ascii="Times New Roman" w:hAnsi="Times New Roman" w:cs="Times New Roman"/>
        </w:rPr>
      </w:pPr>
    </w:p>
    <w:p w14:paraId="3EE40704" w14:textId="12C84266" w:rsidR="00564CA6" w:rsidRDefault="00B00EB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00EB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31B245DB" w:rsidR="00564CA6" w:rsidRPr="00B47C10" w:rsidRDefault="00564CA6" w:rsidP="00D912E3">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7360" w14:textId="77777777" w:rsidR="00B00EB6" w:rsidRDefault="00B00EB6">
      <w:r>
        <w:separator/>
      </w:r>
    </w:p>
  </w:endnote>
  <w:endnote w:type="continuationSeparator" w:id="0">
    <w:p w14:paraId="37B94545" w14:textId="77777777" w:rsidR="00B00EB6" w:rsidRDefault="00B0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5475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00EB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A395" w14:textId="77777777" w:rsidR="00B00EB6" w:rsidRDefault="00B00EB6">
      <w:r>
        <w:separator/>
      </w:r>
    </w:p>
  </w:footnote>
  <w:footnote w:type="continuationSeparator" w:id="0">
    <w:p w14:paraId="71227D4F" w14:textId="77777777" w:rsidR="00B00EB6" w:rsidRDefault="00B0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759"/>
    <w:multiLevelType w:val="hybridMultilevel"/>
    <w:tmpl w:val="1F9C2572"/>
    <w:lvl w:ilvl="0" w:tplc="6D90BD3A">
      <w:start w:val="1"/>
      <w:numFmt w:val="decimal"/>
      <w:lvlText w:val="%1)"/>
      <w:lvlJc w:val="left"/>
      <w:pPr>
        <w:ind w:left="720" w:hanging="360"/>
      </w:pPr>
    </w:lvl>
    <w:lvl w:ilvl="1" w:tplc="EDE050B0" w:tentative="1">
      <w:start w:val="1"/>
      <w:numFmt w:val="lowerLetter"/>
      <w:lvlText w:val="%2."/>
      <w:lvlJc w:val="left"/>
      <w:pPr>
        <w:ind w:left="1440" w:hanging="360"/>
      </w:pPr>
    </w:lvl>
    <w:lvl w:ilvl="2" w:tplc="FC645402" w:tentative="1">
      <w:start w:val="1"/>
      <w:numFmt w:val="lowerRoman"/>
      <w:lvlText w:val="%3."/>
      <w:lvlJc w:val="right"/>
      <w:pPr>
        <w:ind w:left="2160" w:hanging="180"/>
      </w:pPr>
    </w:lvl>
    <w:lvl w:ilvl="3" w:tplc="590C8F9C" w:tentative="1">
      <w:start w:val="1"/>
      <w:numFmt w:val="decimal"/>
      <w:lvlText w:val="%4."/>
      <w:lvlJc w:val="left"/>
      <w:pPr>
        <w:ind w:left="2880" w:hanging="360"/>
      </w:pPr>
    </w:lvl>
    <w:lvl w:ilvl="4" w:tplc="D4905A92" w:tentative="1">
      <w:start w:val="1"/>
      <w:numFmt w:val="lowerLetter"/>
      <w:lvlText w:val="%5."/>
      <w:lvlJc w:val="left"/>
      <w:pPr>
        <w:ind w:left="3600" w:hanging="360"/>
      </w:pPr>
    </w:lvl>
    <w:lvl w:ilvl="5" w:tplc="298E8634" w:tentative="1">
      <w:start w:val="1"/>
      <w:numFmt w:val="lowerRoman"/>
      <w:lvlText w:val="%6."/>
      <w:lvlJc w:val="right"/>
      <w:pPr>
        <w:ind w:left="4320" w:hanging="180"/>
      </w:pPr>
    </w:lvl>
    <w:lvl w:ilvl="6" w:tplc="ECCCCED6" w:tentative="1">
      <w:start w:val="1"/>
      <w:numFmt w:val="decimal"/>
      <w:lvlText w:val="%7."/>
      <w:lvlJc w:val="left"/>
      <w:pPr>
        <w:ind w:left="5040" w:hanging="360"/>
      </w:pPr>
    </w:lvl>
    <w:lvl w:ilvl="7" w:tplc="5DE82A22" w:tentative="1">
      <w:start w:val="1"/>
      <w:numFmt w:val="lowerLetter"/>
      <w:lvlText w:val="%8."/>
      <w:lvlJc w:val="left"/>
      <w:pPr>
        <w:ind w:left="5760" w:hanging="360"/>
      </w:pPr>
    </w:lvl>
    <w:lvl w:ilvl="8" w:tplc="E7E4972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35CE5F2">
      <w:start w:val="1"/>
      <w:numFmt w:val="decimal"/>
      <w:lvlText w:val="%1."/>
      <w:lvlJc w:val="left"/>
      <w:pPr>
        <w:ind w:left="720" w:hanging="360"/>
      </w:pPr>
      <w:rPr>
        <w:rFonts w:hint="default"/>
      </w:rPr>
    </w:lvl>
    <w:lvl w:ilvl="1" w:tplc="1ED8B446" w:tentative="1">
      <w:start w:val="1"/>
      <w:numFmt w:val="lowerLetter"/>
      <w:lvlText w:val="%2."/>
      <w:lvlJc w:val="left"/>
      <w:pPr>
        <w:ind w:left="1440" w:hanging="360"/>
      </w:pPr>
    </w:lvl>
    <w:lvl w:ilvl="2" w:tplc="743CBD9E" w:tentative="1">
      <w:start w:val="1"/>
      <w:numFmt w:val="lowerRoman"/>
      <w:lvlText w:val="%3."/>
      <w:lvlJc w:val="right"/>
      <w:pPr>
        <w:ind w:left="2160" w:hanging="180"/>
      </w:pPr>
    </w:lvl>
    <w:lvl w:ilvl="3" w:tplc="EF64863E" w:tentative="1">
      <w:start w:val="1"/>
      <w:numFmt w:val="decimal"/>
      <w:lvlText w:val="%4."/>
      <w:lvlJc w:val="left"/>
      <w:pPr>
        <w:ind w:left="2880" w:hanging="360"/>
      </w:pPr>
    </w:lvl>
    <w:lvl w:ilvl="4" w:tplc="9D3229D0" w:tentative="1">
      <w:start w:val="1"/>
      <w:numFmt w:val="lowerLetter"/>
      <w:lvlText w:val="%5."/>
      <w:lvlJc w:val="left"/>
      <w:pPr>
        <w:ind w:left="3600" w:hanging="360"/>
      </w:pPr>
    </w:lvl>
    <w:lvl w:ilvl="5" w:tplc="9F9820DC" w:tentative="1">
      <w:start w:val="1"/>
      <w:numFmt w:val="lowerRoman"/>
      <w:lvlText w:val="%6."/>
      <w:lvlJc w:val="right"/>
      <w:pPr>
        <w:ind w:left="4320" w:hanging="180"/>
      </w:pPr>
    </w:lvl>
    <w:lvl w:ilvl="6" w:tplc="DC52E22E" w:tentative="1">
      <w:start w:val="1"/>
      <w:numFmt w:val="decimal"/>
      <w:lvlText w:val="%7."/>
      <w:lvlJc w:val="left"/>
      <w:pPr>
        <w:ind w:left="5040" w:hanging="360"/>
      </w:pPr>
    </w:lvl>
    <w:lvl w:ilvl="7" w:tplc="C51088D8" w:tentative="1">
      <w:start w:val="1"/>
      <w:numFmt w:val="lowerLetter"/>
      <w:lvlText w:val="%8."/>
      <w:lvlJc w:val="left"/>
      <w:pPr>
        <w:ind w:left="5760" w:hanging="360"/>
      </w:pPr>
    </w:lvl>
    <w:lvl w:ilvl="8" w:tplc="3774E00E" w:tentative="1">
      <w:start w:val="1"/>
      <w:numFmt w:val="lowerRoman"/>
      <w:lvlText w:val="%9."/>
      <w:lvlJc w:val="right"/>
      <w:pPr>
        <w:ind w:left="6480" w:hanging="180"/>
      </w:pPr>
    </w:lvl>
  </w:abstractNum>
  <w:abstractNum w:abstractNumId="2" w15:restartNumberingAfterBreak="0">
    <w:nsid w:val="1FEF5C0D"/>
    <w:multiLevelType w:val="hybridMultilevel"/>
    <w:tmpl w:val="B456F13C"/>
    <w:lvl w:ilvl="0" w:tplc="26D04CBC">
      <w:start w:val="1"/>
      <w:numFmt w:val="decimal"/>
      <w:lvlText w:val="%1)"/>
      <w:lvlJc w:val="left"/>
      <w:pPr>
        <w:ind w:left="720" w:hanging="360"/>
      </w:pPr>
      <w:rPr>
        <w:rFonts w:hint="default"/>
      </w:rPr>
    </w:lvl>
    <w:lvl w:ilvl="1" w:tplc="4490D33E" w:tentative="1">
      <w:start w:val="1"/>
      <w:numFmt w:val="lowerLetter"/>
      <w:lvlText w:val="%2."/>
      <w:lvlJc w:val="left"/>
      <w:pPr>
        <w:ind w:left="1440" w:hanging="360"/>
      </w:pPr>
    </w:lvl>
    <w:lvl w:ilvl="2" w:tplc="A76680F2" w:tentative="1">
      <w:start w:val="1"/>
      <w:numFmt w:val="lowerRoman"/>
      <w:lvlText w:val="%3."/>
      <w:lvlJc w:val="right"/>
      <w:pPr>
        <w:ind w:left="2160" w:hanging="180"/>
      </w:pPr>
    </w:lvl>
    <w:lvl w:ilvl="3" w:tplc="3DAEBFB0" w:tentative="1">
      <w:start w:val="1"/>
      <w:numFmt w:val="decimal"/>
      <w:lvlText w:val="%4."/>
      <w:lvlJc w:val="left"/>
      <w:pPr>
        <w:ind w:left="2880" w:hanging="360"/>
      </w:pPr>
    </w:lvl>
    <w:lvl w:ilvl="4" w:tplc="77C0971C" w:tentative="1">
      <w:start w:val="1"/>
      <w:numFmt w:val="lowerLetter"/>
      <w:lvlText w:val="%5."/>
      <w:lvlJc w:val="left"/>
      <w:pPr>
        <w:ind w:left="3600" w:hanging="360"/>
      </w:pPr>
    </w:lvl>
    <w:lvl w:ilvl="5" w:tplc="88A8F660" w:tentative="1">
      <w:start w:val="1"/>
      <w:numFmt w:val="lowerRoman"/>
      <w:lvlText w:val="%6."/>
      <w:lvlJc w:val="right"/>
      <w:pPr>
        <w:ind w:left="4320" w:hanging="180"/>
      </w:pPr>
    </w:lvl>
    <w:lvl w:ilvl="6" w:tplc="5316C84A" w:tentative="1">
      <w:start w:val="1"/>
      <w:numFmt w:val="decimal"/>
      <w:lvlText w:val="%7."/>
      <w:lvlJc w:val="left"/>
      <w:pPr>
        <w:ind w:left="5040" w:hanging="360"/>
      </w:pPr>
    </w:lvl>
    <w:lvl w:ilvl="7" w:tplc="58D07D8E" w:tentative="1">
      <w:start w:val="1"/>
      <w:numFmt w:val="lowerLetter"/>
      <w:lvlText w:val="%8."/>
      <w:lvlJc w:val="left"/>
      <w:pPr>
        <w:ind w:left="5760" w:hanging="360"/>
      </w:pPr>
    </w:lvl>
    <w:lvl w:ilvl="8" w:tplc="197E7964" w:tentative="1">
      <w:start w:val="1"/>
      <w:numFmt w:val="lowerRoman"/>
      <w:lvlText w:val="%9."/>
      <w:lvlJc w:val="right"/>
      <w:pPr>
        <w:ind w:left="6480" w:hanging="180"/>
      </w:pPr>
    </w:lvl>
  </w:abstractNum>
  <w:abstractNum w:abstractNumId="3" w15:restartNumberingAfterBreak="0">
    <w:nsid w:val="58CD028C"/>
    <w:multiLevelType w:val="hybridMultilevel"/>
    <w:tmpl w:val="BD420C62"/>
    <w:lvl w:ilvl="0" w:tplc="5EA8A69E">
      <w:start w:val="1"/>
      <w:numFmt w:val="decimal"/>
      <w:lvlText w:val="%1)"/>
      <w:lvlJc w:val="left"/>
      <w:pPr>
        <w:ind w:left="720" w:hanging="360"/>
      </w:pPr>
    </w:lvl>
    <w:lvl w:ilvl="1" w:tplc="7A5210AC" w:tentative="1">
      <w:start w:val="1"/>
      <w:numFmt w:val="lowerLetter"/>
      <w:lvlText w:val="%2."/>
      <w:lvlJc w:val="left"/>
      <w:pPr>
        <w:ind w:left="1440" w:hanging="360"/>
      </w:pPr>
    </w:lvl>
    <w:lvl w:ilvl="2" w:tplc="F88EE458" w:tentative="1">
      <w:start w:val="1"/>
      <w:numFmt w:val="lowerRoman"/>
      <w:lvlText w:val="%3."/>
      <w:lvlJc w:val="right"/>
      <w:pPr>
        <w:ind w:left="2160" w:hanging="180"/>
      </w:pPr>
    </w:lvl>
    <w:lvl w:ilvl="3" w:tplc="8BE8AF2E" w:tentative="1">
      <w:start w:val="1"/>
      <w:numFmt w:val="decimal"/>
      <w:lvlText w:val="%4."/>
      <w:lvlJc w:val="left"/>
      <w:pPr>
        <w:ind w:left="2880" w:hanging="360"/>
      </w:pPr>
    </w:lvl>
    <w:lvl w:ilvl="4" w:tplc="15885182" w:tentative="1">
      <w:start w:val="1"/>
      <w:numFmt w:val="lowerLetter"/>
      <w:lvlText w:val="%5."/>
      <w:lvlJc w:val="left"/>
      <w:pPr>
        <w:ind w:left="3600" w:hanging="360"/>
      </w:pPr>
    </w:lvl>
    <w:lvl w:ilvl="5" w:tplc="4D40E2E8" w:tentative="1">
      <w:start w:val="1"/>
      <w:numFmt w:val="lowerRoman"/>
      <w:lvlText w:val="%6."/>
      <w:lvlJc w:val="right"/>
      <w:pPr>
        <w:ind w:left="4320" w:hanging="180"/>
      </w:pPr>
    </w:lvl>
    <w:lvl w:ilvl="6" w:tplc="75A0E40A" w:tentative="1">
      <w:start w:val="1"/>
      <w:numFmt w:val="decimal"/>
      <w:lvlText w:val="%7."/>
      <w:lvlJc w:val="left"/>
      <w:pPr>
        <w:ind w:left="5040" w:hanging="360"/>
      </w:pPr>
    </w:lvl>
    <w:lvl w:ilvl="7" w:tplc="F3ACD1FA" w:tentative="1">
      <w:start w:val="1"/>
      <w:numFmt w:val="lowerLetter"/>
      <w:lvlText w:val="%8."/>
      <w:lvlJc w:val="left"/>
      <w:pPr>
        <w:ind w:left="5760" w:hanging="360"/>
      </w:pPr>
    </w:lvl>
    <w:lvl w:ilvl="8" w:tplc="E99A7B7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693570C"/>
    <w:multiLevelType w:val="multilevel"/>
    <w:tmpl w:val="F964000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6A285A1C"/>
    <w:multiLevelType w:val="hybridMultilevel"/>
    <w:tmpl w:val="24229BDC"/>
    <w:lvl w:ilvl="0" w:tplc="238C29D0">
      <w:start w:val="1"/>
      <w:numFmt w:val="decimal"/>
      <w:lvlText w:val="%1)"/>
      <w:lvlJc w:val="left"/>
      <w:pPr>
        <w:ind w:left="720" w:hanging="360"/>
      </w:pPr>
      <w:rPr>
        <w:rFonts w:ascii="Times New Roman" w:hAnsi="Times New Roman" w:cs="Times New Roman" w:hint="default"/>
        <w:sz w:val="24"/>
        <w:szCs w:val="24"/>
      </w:rPr>
    </w:lvl>
    <w:lvl w:ilvl="1" w:tplc="905232F4" w:tentative="1">
      <w:start w:val="1"/>
      <w:numFmt w:val="lowerLetter"/>
      <w:lvlText w:val="%2."/>
      <w:lvlJc w:val="left"/>
      <w:pPr>
        <w:ind w:left="1440" w:hanging="360"/>
      </w:pPr>
    </w:lvl>
    <w:lvl w:ilvl="2" w:tplc="43405528" w:tentative="1">
      <w:start w:val="1"/>
      <w:numFmt w:val="lowerRoman"/>
      <w:lvlText w:val="%3."/>
      <w:lvlJc w:val="right"/>
      <w:pPr>
        <w:ind w:left="2160" w:hanging="180"/>
      </w:pPr>
    </w:lvl>
    <w:lvl w:ilvl="3" w:tplc="34948AE8" w:tentative="1">
      <w:start w:val="1"/>
      <w:numFmt w:val="decimal"/>
      <w:lvlText w:val="%4."/>
      <w:lvlJc w:val="left"/>
      <w:pPr>
        <w:ind w:left="2880" w:hanging="360"/>
      </w:pPr>
    </w:lvl>
    <w:lvl w:ilvl="4" w:tplc="810E58DC" w:tentative="1">
      <w:start w:val="1"/>
      <w:numFmt w:val="lowerLetter"/>
      <w:lvlText w:val="%5."/>
      <w:lvlJc w:val="left"/>
      <w:pPr>
        <w:ind w:left="3600" w:hanging="360"/>
      </w:pPr>
    </w:lvl>
    <w:lvl w:ilvl="5" w:tplc="7720A03C" w:tentative="1">
      <w:start w:val="1"/>
      <w:numFmt w:val="lowerRoman"/>
      <w:lvlText w:val="%6."/>
      <w:lvlJc w:val="right"/>
      <w:pPr>
        <w:ind w:left="4320" w:hanging="180"/>
      </w:pPr>
    </w:lvl>
    <w:lvl w:ilvl="6" w:tplc="AF56FD28" w:tentative="1">
      <w:start w:val="1"/>
      <w:numFmt w:val="decimal"/>
      <w:lvlText w:val="%7."/>
      <w:lvlJc w:val="left"/>
      <w:pPr>
        <w:ind w:left="5040" w:hanging="360"/>
      </w:pPr>
    </w:lvl>
    <w:lvl w:ilvl="7" w:tplc="AD24BC36" w:tentative="1">
      <w:start w:val="1"/>
      <w:numFmt w:val="lowerLetter"/>
      <w:lvlText w:val="%8."/>
      <w:lvlJc w:val="left"/>
      <w:pPr>
        <w:ind w:left="5760" w:hanging="360"/>
      </w:pPr>
    </w:lvl>
    <w:lvl w:ilvl="8" w:tplc="EAFE9D5A"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103107829">
    <w:abstractNumId w:val="3"/>
  </w:num>
  <w:num w:numId="4" w16cid:durableId="1840459547">
    <w:abstractNumId w:val="2"/>
  </w:num>
  <w:num w:numId="5" w16cid:durableId="30225657">
    <w:abstractNumId w:val="6"/>
  </w:num>
  <w:num w:numId="6" w16cid:durableId="448546362">
    <w:abstractNumId w:val="5"/>
  </w:num>
  <w:num w:numId="7" w16cid:durableId="879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081E"/>
    <w:rsid w:val="000F645E"/>
    <w:rsid w:val="00102D4A"/>
    <w:rsid w:val="00127D51"/>
    <w:rsid w:val="00147221"/>
    <w:rsid w:val="001527B0"/>
    <w:rsid w:val="00195A73"/>
    <w:rsid w:val="001A297B"/>
    <w:rsid w:val="001C0FBD"/>
    <w:rsid w:val="001D054A"/>
    <w:rsid w:val="001D2298"/>
    <w:rsid w:val="00213FF0"/>
    <w:rsid w:val="00224DAF"/>
    <w:rsid w:val="0025391B"/>
    <w:rsid w:val="00263C9B"/>
    <w:rsid w:val="00297558"/>
    <w:rsid w:val="002A1B46"/>
    <w:rsid w:val="002C7DF3"/>
    <w:rsid w:val="002D53F6"/>
    <w:rsid w:val="002E11CF"/>
    <w:rsid w:val="003412E0"/>
    <w:rsid w:val="00351D48"/>
    <w:rsid w:val="00360428"/>
    <w:rsid w:val="003C401E"/>
    <w:rsid w:val="003C4B13"/>
    <w:rsid w:val="004526B5"/>
    <w:rsid w:val="004D3520"/>
    <w:rsid w:val="004D516C"/>
    <w:rsid w:val="00520035"/>
    <w:rsid w:val="00521C00"/>
    <w:rsid w:val="0053073B"/>
    <w:rsid w:val="00543508"/>
    <w:rsid w:val="00564CA6"/>
    <w:rsid w:val="00571ECC"/>
    <w:rsid w:val="00586342"/>
    <w:rsid w:val="005952B1"/>
    <w:rsid w:val="005C7FA1"/>
    <w:rsid w:val="00617AAC"/>
    <w:rsid w:val="00633503"/>
    <w:rsid w:val="00637E99"/>
    <w:rsid w:val="00673D34"/>
    <w:rsid w:val="00693F05"/>
    <w:rsid w:val="006B0E2F"/>
    <w:rsid w:val="006D3451"/>
    <w:rsid w:val="006D4D8D"/>
    <w:rsid w:val="006D513B"/>
    <w:rsid w:val="0074092B"/>
    <w:rsid w:val="0079484F"/>
    <w:rsid w:val="007A7627"/>
    <w:rsid w:val="007B4DDB"/>
    <w:rsid w:val="007F07BD"/>
    <w:rsid w:val="008257F8"/>
    <w:rsid w:val="008B45F0"/>
    <w:rsid w:val="008E3846"/>
    <w:rsid w:val="009139A1"/>
    <w:rsid w:val="00931891"/>
    <w:rsid w:val="00956648"/>
    <w:rsid w:val="00963988"/>
    <w:rsid w:val="00982E4C"/>
    <w:rsid w:val="00996740"/>
    <w:rsid w:val="009A3989"/>
    <w:rsid w:val="009B7F8F"/>
    <w:rsid w:val="009D1821"/>
    <w:rsid w:val="009F3612"/>
    <w:rsid w:val="00A168D0"/>
    <w:rsid w:val="00A254B5"/>
    <w:rsid w:val="00A41A87"/>
    <w:rsid w:val="00A52B04"/>
    <w:rsid w:val="00A85A7D"/>
    <w:rsid w:val="00AA29EA"/>
    <w:rsid w:val="00AB6819"/>
    <w:rsid w:val="00AC7878"/>
    <w:rsid w:val="00AE2F77"/>
    <w:rsid w:val="00B00EB6"/>
    <w:rsid w:val="00B36CD4"/>
    <w:rsid w:val="00B4014F"/>
    <w:rsid w:val="00B40640"/>
    <w:rsid w:val="00B47C10"/>
    <w:rsid w:val="00B93202"/>
    <w:rsid w:val="00BB16A4"/>
    <w:rsid w:val="00BE75D1"/>
    <w:rsid w:val="00BF7C75"/>
    <w:rsid w:val="00C576EE"/>
    <w:rsid w:val="00C82360"/>
    <w:rsid w:val="00C9477C"/>
    <w:rsid w:val="00CC1B2F"/>
    <w:rsid w:val="00CF16C2"/>
    <w:rsid w:val="00D375CA"/>
    <w:rsid w:val="00D826B8"/>
    <w:rsid w:val="00D86969"/>
    <w:rsid w:val="00D912E3"/>
    <w:rsid w:val="00DD4BB1"/>
    <w:rsid w:val="00DE36D0"/>
    <w:rsid w:val="00E52DA2"/>
    <w:rsid w:val="00E67F21"/>
    <w:rsid w:val="00E75D8D"/>
    <w:rsid w:val="00E83468"/>
    <w:rsid w:val="00ED4C56"/>
    <w:rsid w:val="00ED7165"/>
    <w:rsid w:val="00EF06E1"/>
    <w:rsid w:val="00F36343"/>
    <w:rsid w:val="00F718F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B0E2F"/>
    <w:pPr>
      <w:ind w:left="720"/>
      <w:contextualSpacing/>
    </w:pPr>
  </w:style>
  <w:style w:type="paragraph" w:styleId="Revision">
    <w:name w:val="Revision"/>
    <w:hidden/>
    <w:uiPriority w:val="99"/>
    <w:semiHidden/>
    <w:rsid w:val="00213FF0"/>
  </w:style>
  <w:style w:type="character" w:styleId="CommentReference">
    <w:name w:val="annotation reference"/>
    <w:basedOn w:val="DefaultParagraphFont"/>
    <w:uiPriority w:val="99"/>
    <w:semiHidden/>
    <w:unhideWhenUsed/>
    <w:rsid w:val="002A1B46"/>
    <w:rPr>
      <w:sz w:val="16"/>
      <w:szCs w:val="16"/>
    </w:rPr>
  </w:style>
  <w:style w:type="paragraph" w:styleId="CommentText">
    <w:name w:val="annotation text"/>
    <w:basedOn w:val="Normal"/>
    <w:link w:val="CommentTextChar"/>
    <w:uiPriority w:val="99"/>
    <w:semiHidden/>
    <w:unhideWhenUsed/>
    <w:rsid w:val="002A1B46"/>
    <w:rPr>
      <w:sz w:val="20"/>
      <w:szCs w:val="20"/>
    </w:rPr>
  </w:style>
  <w:style w:type="character" w:customStyle="1" w:styleId="CommentTextChar">
    <w:name w:val="Comment Text Char"/>
    <w:basedOn w:val="DefaultParagraphFont"/>
    <w:link w:val="CommentText"/>
    <w:uiPriority w:val="99"/>
    <w:semiHidden/>
    <w:rsid w:val="002A1B46"/>
    <w:rPr>
      <w:sz w:val="20"/>
      <w:szCs w:val="20"/>
    </w:rPr>
  </w:style>
  <w:style w:type="paragraph" w:styleId="CommentSubject">
    <w:name w:val="annotation subject"/>
    <w:basedOn w:val="CommentText"/>
    <w:next w:val="CommentText"/>
    <w:link w:val="CommentSubjectChar"/>
    <w:uiPriority w:val="99"/>
    <w:semiHidden/>
    <w:unhideWhenUsed/>
    <w:rsid w:val="002A1B46"/>
    <w:rPr>
      <w:b/>
      <w:bCs/>
    </w:rPr>
  </w:style>
  <w:style w:type="character" w:customStyle="1" w:styleId="CommentSubjectChar">
    <w:name w:val="Comment Subject Char"/>
    <w:basedOn w:val="CommentTextChar"/>
    <w:link w:val="CommentSubject"/>
    <w:uiPriority w:val="99"/>
    <w:semiHidden/>
    <w:rsid w:val="002A1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6609</Words>
  <Characters>3768</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2025-08-19T09:05:00Z</dcterms:created>
  <dcterms:modified xsi:type="dcterms:W3CDTF">2025-08-28T16:01:00Z</dcterms:modified>
</cp:coreProperties>
</file>