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E051" w14:textId="77777777" w:rsidR="004D516C" w:rsidRDefault="005E32F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6C82630" w14:textId="77777777" w:rsidR="00564CA6" w:rsidRPr="00564CA6" w:rsidRDefault="005E32F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76DFF30" w14:textId="77777777" w:rsidR="00564CA6" w:rsidRPr="00564CA6" w:rsidRDefault="005E32F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1E3C91A" w14:textId="77777777" w:rsidR="00564CA6" w:rsidRPr="00564CA6" w:rsidRDefault="005E32F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AA6BD3E" w14:textId="3734A980" w:rsidR="00564CA6" w:rsidRPr="00564CA6" w:rsidRDefault="005E32FC" w:rsidP="00564CA6">
      <w:pPr>
        <w:rPr>
          <w:rFonts w:ascii="Times New Roman" w:hAnsi="Times New Roman" w:cs="Times New Roman"/>
        </w:rPr>
      </w:pPr>
      <w:r>
        <w:rPr>
          <w:rFonts w:ascii="Times New Roman" w:hAnsi="Times New Roman" w:cs="Times New Roman"/>
        </w:rPr>
        <w:t>202</w:t>
      </w:r>
      <w:r w:rsidR="00DA2A3B">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DA2A3B">
        <w:rPr>
          <w:rFonts w:ascii="Times New Roman" w:hAnsi="Times New Roman" w:cs="Times New Roman"/>
        </w:rPr>
        <w:t>2</w:t>
      </w:r>
      <w:r w:rsidR="006A23E9">
        <w:rPr>
          <w:rFonts w:ascii="Times New Roman" w:hAnsi="Times New Roman" w:cs="Times New Roman"/>
        </w:rPr>
        <w:t>8</w:t>
      </w:r>
      <w:r w:rsidR="00DA2A3B">
        <w:rPr>
          <w:rFonts w:ascii="Times New Roman" w:hAnsi="Times New Roman" w:cs="Times New Roman"/>
        </w:rPr>
        <w:t xml:space="preserve">. </w:t>
      </w:r>
      <w:r w:rsidR="006A23E9">
        <w:rPr>
          <w:rFonts w:ascii="Times New Roman" w:hAnsi="Times New Roman" w:cs="Times New Roman"/>
        </w:rPr>
        <w:t>augustā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5E32FC">
        <w:rPr>
          <w:rFonts w:ascii="Times New Roman" w:hAnsi="Times New Roman" w:cs="Times New Roman"/>
          <w:b/>
          <w:bCs/>
          <w:noProof/>
        </w:rPr>
        <w:t>353</w:t>
      </w:r>
    </w:p>
    <w:p w14:paraId="59B6C259" w14:textId="77777777" w:rsidR="00564CA6" w:rsidRPr="00564CA6" w:rsidRDefault="00564CA6" w:rsidP="00564CA6">
      <w:pPr>
        <w:rPr>
          <w:rFonts w:ascii="Times New Roman" w:hAnsi="Times New Roman" w:cs="Times New Roman"/>
          <w:b/>
        </w:rPr>
      </w:pPr>
    </w:p>
    <w:p w14:paraId="72EDA5F7" w14:textId="12F3CEC6" w:rsidR="00DA2A3B" w:rsidRPr="00E91DF8" w:rsidRDefault="005E32FC" w:rsidP="00DA2A3B">
      <w:pPr>
        <w:jc w:val="center"/>
        <w:rPr>
          <w:rFonts w:ascii="Times New Roman" w:hAnsi="Times New Roman" w:cs="Times New Roman"/>
          <w:b/>
        </w:rPr>
      </w:pPr>
      <w:bookmarkStart w:id="0" w:name="_Hlk185517292"/>
      <w:r w:rsidRPr="00E91DF8">
        <w:rPr>
          <w:rFonts w:ascii="Times New Roman" w:hAnsi="Times New Roman" w:cs="Times New Roman"/>
          <w:b/>
        </w:rPr>
        <w:t xml:space="preserve">Par </w:t>
      </w:r>
      <w:r w:rsidR="006A23E9" w:rsidRPr="00E91DF8">
        <w:rPr>
          <w:rFonts w:ascii="Times New Roman" w:hAnsi="Times New Roman" w:cs="Times New Roman"/>
          <w:b/>
        </w:rPr>
        <w:t>parāda dzēšanu SIA “</w:t>
      </w:r>
      <w:proofErr w:type="spellStart"/>
      <w:r w:rsidR="006A23E9" w:rsidRPr="00E91DF8">
        <w:rPr>
          <w:rFonts w:ascii="Times New Roman" w:hAnsi="Times New Roman" w:cs="Times New Roman"/>
          <w:b/>
        </w:rPr>
        <w:t>Būvenergo</w:t>
      </w:r>
      <w:proofErr w:type="spellEnd"/>
      <w:r w:rsidR="006A23E9" w:rsidRPr="00E91DF8">
        <w:rPr>
          <w:rFonts w:ascii="Times New Roman" w:hAnsi="Times New Roman" w:cs="Times New Roman"/>
          <w:b/>
        </w:rPr>
        <w:t xml:space="preserve"> A”</w:t>
      </w:r>
    </w:p>
    <w:bookmarkEnd w:id="0"/>
    <w:p w14:paraId="2204D89D" w14:textId="77777777" w:rsidR="00DA2A3B" w:rsidRPr="003953B7" w:rsidRDefault="00DA2A3B" w:rsidP="00DA2A3B">
      <w:pPr>
        <w:rPr>
          <w:rFonts w:ascii="Times New Roman" w:hAnsi="Times New Roman" w:cs="Times New Roman"/>
          <w:b/>
          <w:iCs/>
        </w:rPr>
      </w:pPr>
    </w:p>
    <w:p w14:paraId="6F4D3C4E" w14:textId="157127F9" w:rsidR="001275C0" w:rsidRPr="00E91DF8" w:rsidRDefault="005E32FC" w:rsidP="001275C0">
      <w:pPr>
        <w:jc w:val="both"/>
        <w:rPr>
          <w:rFonts w:ascii="Times New Roman" w:eastAsia="Times New Roman" w:hAnsi="Times New Roman" w:cs="Times New Roman"/>
          <w:lang w:eastAsia="lv-LV"/>
        </w:rPr>
      </w:pPr>
      <w:r w:rsidRPr="00E91DF8">
        <w:rPr>
          <w:rFonts w:ascii="Times New Roman" w:eastAsia="Times New Roman" w:hAnsi="Times New Roman" w:cs="Times New Roman"/>
          <w:lang w:eastAsia="lv-LV"/>
        </w:rPr>
        <w:t xml:space="preserve">Pamatojoties uz Ministru kabineta </w:t>
      </w:r>
      <w:r w:rsidR="000D4E79">
        <w:rPr>
          <w:rFonts w:ascii="Times New Roman" w:eastAsia="Times New Roman" w:hAnsi="Times New Roman" w:cs="Times New Roman"/>
          <w:lang w:eastAsia="lv-LV"/>
        </w:rPr>
        <w:t>13.02.</w:t>
      </w:r>
      <w:r w:rsidRPr="00E91DF8">
        <w:rPr>
          <w:rFonts w:ascii="Times New Roman" w:eastAsia="Times New Roman" w:hAnsi="Times New Roman" w:cs="Times New Roman"/>
          <w:lang w:eastAsia="lv-LV"/>
        </w:rPr>
        <w:t>2018. noteikumu Nr. 87 “Grāmatvedības uzskaites kārtība budžeta iestādēs” 187. punktu</w:t>
      </w:r>
      <w:r w:rsidR="009926E6">
        <w:rPr>
          <w:rFonts w:ascii="Times New Roman" w:eastAsia="Times New Roman" w:hAnsi="Times New Roman" w:cs="Times New Roman"/>
          <w:lang w:eastAsia="lv-LV"/>
        </w:rPr>
        <w:t xml:space="preserve"> un</w:t>
      </w:r>
      <w:r w:rsidRPr="00E91DF8">
        <w:rPr>
          <w:rFonts w:ascii="Times New Roman" w:eastAsia="Times New Roman" w:hAnsi="Times New Roman" w:cs="Times New Roman"/>
          <w:lang w:eastAsia="lv-LV"/>
        </w:rPr>
        <w:t xml:space="preserve"> Ādažu novada pašvaldības </w:t>
      </w:r>
      <w:r w:rsidR="000D4E79">
        <w:rPr>
          <w:rFonts w:ascii="Times New Roman" w:eastAsia="Times New Roman" w:hAnsi="Times New Roman" w:cs="Times New Roman"/>
          <w:lang w:eastAsia="lv-LV"/>
        </w:rPr>
        <w:t>29.11.</w:t>
      </w:r>
      <w:r w:rsidRPr="00E91DF8">
        <w:rPr>
          <w:rFonts w:ascii="Times New Roman" w:eastAsia="Calibri" w:hAnsi="Times New Roman" w:cs="Times New Roman"/>
        </w:rPr>
        <w:t>2022. iekšējiem noteikumiem Nr. </w:t>
      </w:r>
      <w:r w:rsidRPr="00E91DF8">
        <w:rPr>
          <w:rFonts w:ascii="Times New Roman" w:eastAsia="Calibri" w:hAnsi="Times New Roman" w:cs="Times New Roman"/>
          <w:noProof/>
        </w:rPr>
        <w:t>ĀNP/1-5-1/22/44 “</w:t>
      </w:r>
      <w:r w:rsidRPr="00E91DF8">
        <w:rPr>
          <w:rFonts w:ascii="Times New Roman" w:eastAsia="Calibri" w:hAnsi="Times New Roman" w:cs="Times New Roman"/>
        </w:rPr>
        <w:t>Grāmatvedības organizācijas un uzskaites kārtība Ādažu novada pašvaldībā”</w:t>
      </w:r>
      <w:r w:rsidR="009926E6">
        <w:rPr>
          <w:rFonts w:ascii="Times New Roman" w:eastAsia="Calibri" w:hAnsi="Times New Roman" w:cs="Times New Roman"/>
        </w:rPr>
        <w:t>,</w:t>
      </w:r>
      <w:r w:rsidRPr="00E91DF8">
        <w:rPr>
          <w:rFonts w:ascii="Times New Roman" w:eastAsia="Calibri" w:hAnsi="Times New Roman" w:cs="Times New Roman"/>
        </w:rPr>
        <w:t xml:space="preserve"> </w:t>
      </w:r>
      <w:r w:rsidR="000D4E79">
        <w:rPr>
          <w:rFonts w:ascii="Times New Roman" w:eastAsia="Calibri" w:hAnsi="Times New Roman" w:cs="Times New Roman"/>
        </w:rPr>
        <w:t xml:space="preserve">Ādažu novada </w:t>
      </w:r>
      <w:r w:rsidRPr="00E91DF8">
        <w:rPr>
          <w:rFonts w:ascii="Times New Roman" w:eastAsia="Times New Roman" w:hAnsi="Times New Roman" w:cs="Times New Roman"/>
          <w:lang w:eastAsia="lv-LV"/>
        </w:rPr>
        <w:t>pašvaldības</w:t>
      </w:r>
      <w:r w:rsidR="000D4E79">
        <w:rPr>
          <w:rFonts w:ascii="Times New Roman" w:eastAsia="Times New Roman" w:hAnsi="Times New Roman" w:cs="Times New Roman"/>
          <w:lang w:eastAsia="lv-LV"/>
        </w:rPr>
        <w:t xml:space="preserve"> </w:t>
      </w:r>
      <w:r w:rsidRPr="00E91DF8">
        <w:rPr>
          <w:rFonts w:ascii="Times New Roman" w:eastAsia="Times New Roman" w:hAnsi="Times New Roman" w:cs="Times New Roman"/>
          <w:lang w:eastAsia="lv-LV"/>
        </w:rPr>
        <w:t xml:space="preserve">dome izskatīja jautājumu par </w:t>
      </w:r>
      <w:r w:rsidRPr="00E91DF8">
        <w:rPr>
          <w:rFonts w:ascii="Times New Roman" w:eastAsia="Calibri" w:hAnsi="Times New Roman" w:cs="Times New Roman"/>
        </w:rPr>
        <w:t xml:space="preserve">parāda norakstīšanu </w:t>
      </w:r>
      <w:bookmarkStart w:id="1" w:name="_Hlk201150040"/>
      <w:r w:rsidRPr="00E91DF8">
        <w:rPr>
          <w:rFonts w:ascii="Times New Roman" w:eastAsia="Calibri" w:hAnsi="Times New Roman" w:cs="Times New Roman"/>
        </w:rPr>
        <w:t>SIA “</w:t>
      </w:r>
      <w:proofErr w:type="spellStart"/>
      <w:r w:rsidRPr="00E91DF8">
        <w:rPr>
          <w:rFonts w:ascii="Times New Roman" w:eastAsia="Calibri" w:hAnsi="Times New Roman" w:cs="Times New Roman"/>
        </w:rPr>
        <w:t>Būvenergo</w:t>
      </w:r>
      <w:proofErr w:type="spellEnd"/>
      <w:r w:rsidRPr="00E91DF8">
        <w:rPr>
          <w:rFonts w:ascii="Times New Roman" w:eastAsia="Calibri" w:hAnsi="Times New Roman" w:cs="Times New Roman"/>
        </w:rPr>
        <w:t xml:space="preserve"> A”, </w:t>
      </w:r>
      <w:proofErr w:type="spellStart"/>
      <w:r w:rsidRPr="00E91DF8">
        <w:rPr>
          <w:rFonts w:ascii="Times New Roman" w:eastAsia="Calibri" w:hAnsi="Times New Roman" w:cs="Times New Roman"/>
        </w:rPr>
        <w:t>reģ</w:t>
      </w:r>
      <w:proofErr w:type="spellEnd"/>
      <w:r w:rsidR="009926E6">
        <w:rPr>
          <w:rFonts w:ascii="Times New Roman" w:eastAsia="Calibri" w:hAnsi="Times New Roman" w:cs="Times New Roman"/>
        </w:rPr>
        <w:t>.</w:t>
      </w:r>
      <w:r w:rsidRPr="00E91DF8">
        <w:rPr>
          <w:rFonts w:ascii="Times New Roman" w:eastAsia="Calibri" w:hAnsi="Times New Roman" w:cs="Times New Roman"/>
        </w:rPr>
        <w:t xml:space="preserve"> </w:t>
      </w:r>
      <w:r w:rsidR="009926E6">
        <w:rPr>
          <w:rFonts w:ascii="Times New Roman" w:eastAsia="Calibri" w:hAnsi="Times New Roman" w:cs="Times New Roman"/>
        </w:rPr>
        <w:t>Nr.</w:t>
      </w:r>
      <w:r w:rsidRPr="00E91DF8">
        <w:rPr>
          <w:rFonts w:ascii="Times New Roman" w:eastAsia="Calibri" w:hAnsi="Times New Roman" w:cs="Times New Roman"/>
        </w:rPr>
        <w:t xml:space="preserve"> 43603014154 </w:t>
      </w:r>
      <w:bookmarkEnd w:id="1"/>
      <w:r w:rsidRPr="00E91DF8">
        <w:rPr>
          <w:rFonts w:ascii="Times New Roman" w:eastAsia="Calibri" w:hAnsi="Times New Roman" w:cs="Times New Roman"/>
        </w:rPr>
        <w:t>(turpmāk – Parādnieks)</w:t>
      </w:r>
      <w:r w:rsidRPr="00E91DF8">
        <w:rPr>
          <w:rFonts w:ascii="Times New Roman" w:eastAsia="Times New Roman" w:hAnsi="Times New Roman" w:cs="Times New Roman"/>
          <w:lang w:eastAsia="lv-LV"/>
        </w:rPr>
        <w:t xml:space="preserve">. </w:t>
      </w:r>
    </w:p>
    <w:p w14:paraId="010F7F17" w14:textId="77777777" w:rsidR="001275C0" w:rsidRPr="00E91DF8" w:rsidRDefault="005E32FC" w:rsidP="001275C0">
      <w:pPr>
        <w:spacing w:before="120" w:after="120"/>
        <w:rPr>
          <w:rFonts w:ascii="Times New Roman" w:eastAsia="Times New Roman" w:hAnsi="Times New Roman" w:cs="Times New Roman"/>
          <w:bCs/>
          <w:lang w:eastAsia="lv-LV"/>
        </w:rPr>
      </w:pPr>
      <w:r w:rsidRPr="00E91DF8">
        <w:rPr>
          <w:rFonts w:ascii="Times New Roman" w:eastAsia="Calibri" w:hAnsi="Times New Roman" w:cs="Times New Roman"/>
        </w:rPr>
        <w:t>Izvērtējot pašvaldības rīcībā esošo informāciju un ar lietu saistītos apstākļus, tika konstatēts:</w:t>
      </w:r>
      <w:r w:rsidRPr="00E91DF8">
        <w:rPr>
          <w:rFonts w:ascii="Times New Roman" w:eastAsia="Times New Roman" w:hAnsi="Times New Roman" w:cs="Times New Roman"/>
          <w:bCs/>
          <w:lang w:eastAsia="lv-LV"/>
        </w:rPr>
        <w:t xml:space="preserve"> </w:t>
      </w:r>
    </w:p>
    <w:p w14:paraId="438039D2" w14:textId="26EEF04E" w:rsidR="009926E6" w:rsidRDefault="005E32FC" w:rsidP="009926E6">
      <w:pPr>
        <w:pStyle w:val="ListParagraph"/>
        <w:numPr>
          <w:ilvl w:val="0"/>
          <w:numId w:val="9"/>
        </w:numPr>
        <w:suppressAutoHyphens/>
        <w:spacing w:after="120"/>
        <w:ind w:left="426" w:hanging="426"/>
        <w:contextualSpacing w:val="0"/>
        <w:jc w:val="both"/>
        <w:rPr>
          <w:rFonts w:ascii="Times New Roman" w:hAnsi="Times New Roman" w:cs="Times New Roman"/>
        </w:rPr>
      </w:pPr>
      <w:r>
        <w:rPr>
          <w:rFonts w:ascii="Times New Roman" w:hAnsi="Times New Roman" w:cs="Times New Roman"/>
        </w:rPr>
        <w:t>15.09.</w:t>
      </w:r>
      <w:r w:rsidR="001A0090" w:rsidRPr="00E91DF8">
        <w:rPr>
          <w:rFonts w:ascii="Times New Roman" w:hAnsi="Times New Roman" w:cs="Times New Roman"/>
        </w:rPr>
        <w:t xml:space="preserve">2014. </w:t>
      </w:r>
      <w:r>
        <w:rPr>
          <w:rFonts w:ascii="Times New Roman" w:hAnsi="Times New Roman" w:cs="Times New Roman"/>
        </w:rPr>
        <w:t>p</w:t>
      </w:r>
      <w:r w:rsidR="001A0090" w:rsidRPr="00E91DF8">
        <w:rPr>
          <w:rFonts w:ascii="Times New Roman" w:hAnsi="Times New Roman" w:cs="Times New Roman"/>
        </w:rPr>
        <w:t>a</w:t>
      </w:r>
      <w:r w:rsidR="003126D5">
        <w:rPr>
          <w:rFonts w:ascii="Times New Roman" w:hAnsi="Times New Roman" w:cs="Times New Roman"/>
        </w:rPr>
        <w:t>š</w:t>
      </w:r>
      <w:r w:rsidR="006D3030" w:rsidRPr="00E91DF8">
        <w:rPr>
          <w:rFonts w:ascii="Times New Roman" w:hAnsi="Times New Roman" w:cs="Times New Roman"/>
        </w:rPr>
        <w:t>valdība</w:t>
      </w:r>
      <w:r w:rsidR="001A0090" w:rsidRPr="00E91DF8">
        <w:rPr>
          <w:rFonts w:ascii="Times New Roman" w:hAnsi="Times New Roman" w:cs="Times New Roman"/>
        </w:rPr>
        <w:t xml:space="preserve"> un </w:t>
      </w:r>
      <w:r w:rsidR="006D3030" w:rsidRPr="003126D5">
        <w:rPr>
          <w:rFonts w:ascii="Times New Roman" w:hAnsi="Times New Roman" w:cs="Times New Roman"/>
        </w:rPr>
        <w:t>Parādnieks</w:t>
      </w:r>
      <w:r w:rsidR="001A0090" w:rsidRPr="00E91DF8">
        <w:rPr>
          <w:rFonts w:ascii="Times New Roman" w:hAnsi="Times New Roman" w:cs="Times New Roman"/>
        </w:rPr>
        <w:t xml:space="preserve"> noslēdza līgumu par caurtekas </w:t>
      </w:r>
      <w:r w:rsidRPr="00E91DF8">
        <w:rPr>
          <w:rFonts w:ascii="Times New Roman" w:hAnsi="Times New Roman" w:cs="Times New Roman"/>
        </w:rPr>
        <w:t xml:space="preserve">rekonstrukciju </w:t>
      </w:r>
      <w:r w:rsidR="001A0090" w:rsidRPr="00E91DF8">
        <w:rPr>
          <w:rFonts w:ascii="Times New Roman" w:hAnsi="Times New Roman" w:cs="Times New Roman"/>
        </w:rPr>
        <w:t xml:space="preserve">zem </w:t>
      </w:r>
      <w:proofErr w:type="spellStart"/>
      <w:r w:rsidR="001A0090" w:rsidRPr="00E91DF8">
        <w:rPr>
          <w:rFonts w:ascii="Times New Roman" w:hAnsi="Times New Roman" w:cs="Times New Roman"/>
        </w:rPr>
        <w:t>Vecštāles</w:t>
      </w:r>
      <w:proofErr w:type="spellEnd"/>
      <w:r w:rsidR="001A0090" w:rsidRPr="00E91DF8">
        <w:rPr>
          <w:rFonts w:ascii="Times New Roman" w:hAnsi="Times New Roman" w:cs="Times New Roman"/>
        </w:rPr>
        <w:t xml:space="preserve"> ceļa</w:t>
      </w:r>
      <w:r>
        <w:rPr>
          <w:rFonts w:ascii="Times New Roman" w:hAnsi="Times New Roman" w:cs="Times New Roman"/>
        </w:rPr>
        <w:t>, Ādažu novadā</w:t>
      </w:r>
      <w:r w:rsidR="001A0090" w:rsidRPr="00E91DF8">
        <w:rPr>
          <w:rFonts w:ascii="Times New Roman" w:hAnsi="Times New Roman" w:cs="Times New Roman"/>
        </w:rPr>
        <w:t xml:space="preserve"> (turpmāk – Objekts)</w:t>
      </w:r>
      <w:r>
        <w:rPr>
          <w:rFonts w:ascii="Times New Roman" w:hAnsi="Times New Roman" w:cs="Times New Roman"/>
        </w:rPr>
        <w:t xml:space="preserve">, ar </w:t>
      </w:r>
      <w:r w:rsidR="001A0090" w:rsidRPr="00E91DF8">
        <w:rPr>
          <w:rFonts w:ascii="Times New Roman" w:hAnsi="Times New Roman" w:cs="Times New Roman"/>
        </w:rPr>
        <w:t>līgumcen</w:t>
      </w:r>
      <w:r>
        <w:rPr>
          <w:rFonts w:ascii="Times New Roman" w:hAnsi="Times New Roman" w:cs="Times New Roman"/>
        </w:rPr>
        <w:t>u</w:t>
      </w:r>
      <w:r w:rsidR="001A0090" w:rsidRPr="00E91DF8">
        <w:rPr>
          <w:rFonts w:ascii="Times New Roman" w:hAnsi="Times New Roman" w:cs="Times New Roman"/>
        </w:rPr>
        <w:t xml:space="preserve"> 15 469,10 </w:t>
      </w:r>
      <w:proofErr w:type="spellStart"/>
      <w:r w:rsidRPr="009926E6">
        <w:rPr>
          <w:rFonts w:ascii="Times New Roman" w:hAnsi="Times New Roman" w:cs="Times New Roman"/>
          <w:i/>
          <w:iCs/>
        </w:rPr>
        <w:t>euro</w:t>
      </w:r>
      <w:proofErr w:type="spellEnd"/>
      <w:r w:rsidR="001A0090" w:rsidRPr="00E91DF8">
        <w:rPr>
          <w:rFonts w:ascii="Times New Roman" w:hAnsi="Times New Roman" w:cs="Times New Roman"/>
        </w:rPr>
        <w:t xml:space="preserve"> (bez </w:t>
      </w:r>
      <w:r>
        <w:rPr>
          <w:rFonts w:ascii="Times New Roman" w:hAnsi="Times New Roman" w:cs="Times New Roman"/>
        </w:rPr>
        <w:t>PVN</w:t>
      </w:r>
      <w:r w:rsidR="001A0090" w:rsidRPr="00E91DF8">
        <w:rPr>
          <w:rFonts w:ascii="Times New Roman" w:hAnsi="Times New Roman" w:cs="Times New Roman"/>
        </w:rPr>
        <w:t>).</w:t>
      </w:r>
    </w:p>
    <w:p w14:paraId="651A848E" w14:textId="77777777" w:rsidR="009926E6" w:rsidRDefault="005E32FC" w:rsidP="009926E6">
      <w:pPr>
        <w:pStyle w:val="ListParagraph"/>
        <w:numPr>
          <w:ilvl w:val="0"/>
          <w:numId w:val="9"/>
        </w:numPr>
        <w:suppressAutoHyphens/>
        <w:spacing w:after="120"/>
        <w:ind w:left="426" w:hanging="426"/>
        <w:contextualSpacing w:val="0"/>
        <w:jc w:val="both"/>
        <w:rPr>
          <w:rFonts w:ascii="Times New Roman" w:hAnsi="Times New Roman" w:cs="Times New Roman"/>
        </w:rPr>
      </w:pPr>
      <w:r w:rsidRPr="009926E6">
        <w:rPr>
          <w:rFonts w:ascii="Times New Roman" w:hAnsi="Times New Roman" w:cs="Times New Roman"/>
        </w:rPr>
        <w:t>D</w:t>
      </w:r>
      <w:r w:rsidR="001A0090" w:rsidRPr="009926E6">
        <w:rPr>
          <w:rFonts w:ascii="Times New Roman" w:hAnsi="Times New Roman" w:cs="Times New Roman"/>
        </w:rPr>
        <w:t xml:space="preserve">arbi Objektā netika pabeigti, </w:t>
      </w:r>
      <w:r>
        <w:rPr>
          <w:rFonts w:ascii="Times New Roman" w:hAnsi="Times New Roman" w:cs="Times New Roman"/>
        </w:rPr>
        <w:t>bet</w:t>
      </w:r>
      <w:r w:rsidR="001A0090" w:rsidRPr="009926E6">
        <w:rPr>
          <w:rFonts w:ascii="Times New Roman" w:hAnsi="Times New Roman" w:cs="Times New Roman"/>
        </w:rPr>
        <w:t xml:space="preserve"> paveiktie darbi neatbilda </w:t>
      </w:r>
      <w:r w:rsidR="000D4E79" w:rsidRPr="009926E6">
        <w:rPr>
          <w:rFonts w:ascii="Times New Roman" w:hAnsi="Times New Roman" w:cs="Times New Roman"/>
        </w:rPr>
        <w:t>l</w:t>
      </w:r>
      <w:r w:rsidR="001A0090" w:rsidRPr="009926E6">
        <w:rPr>
          <w:rFonts w:ascii="Times New Roman" w:hAnsi="Times New Roman" w:cs="Times New Roman"/>
        </w:rPr>
        <w:t>īgum</w:t>
      </w:r>
      <w:r>
        <w:rPr>
          <w:rFonts w:ascii="Times New Roman" w:hAnsi="Times New Roman" w:cs="Times New Roman"/>
        </w:rPr>
        <w:t>a</w:t>
      </w:r>
      <w:r w:rsidR="001A0090" w:rsidRPr="009926E6">
        <w:rPr>
          <w:rFonts w:ascii="Times New Roman" w:hAnsi="Times New Roman" w:cs="Times New Roman"/>
        </w:rPr>
        <w:t xml:space="preserve"> un būvprojekt</w:t>
      </w:r>
      <w:r>
        <w:rPr>
          <w:rFonts w:ascii="Times New Roman" w:hAnsi="Times New Roman" w:cs="Times New Roman"/>
        </w:rPr>
        <w:t>a</w:t>
      </w:r>
      <w:r w:rsidR="001A0090" w:rsidRPr="009926E6">
        <w:rPr>
          <w:rFonts w:ascii="Times New Roman" w:hAnsi="Times New Roman" w:cs="Times New Roman"/>
        </w:rPr>
        <w:t xml:space="preserve"> prasībām. Tā kā puses nespēja vienoties par situācijas atrisinājumu, </w:t>
      </w:r>
      <w:r w:rsidR="000D4E79" w:rsidRPr="009926E6">
        <w:rPr>
          <w:rFonts w:ascii="Times New Roman" w:hAnsi="Times New Roman" w:cs="Times New Roman"/>
        </w:rPr>
        <w:t>12.03.</w:t>
      </w:r>
      <w:r w:rsidR="001A0090" w:rsidRPr="009926E6">
        <w:rPr>
          <w:rFonts w:ascii="Times New Roman" w:hAnsi="Times New Roman" w:cs="Times New Roman"/>
        </w:rPr>
        <w:t xml:space="preserve">2015.  </w:t>
      </w:r>
      <w:r w:rsidR="000D4E79" w:rsidRPr="009926E6">
        <w:rPr>
          <w:rFonts w:ascii="Times New Roman" w:hAnsi="Times New Roman" w:cs="Times New Roman"/>
        </w:rPr>
        <w:t>p</w:t>
      </w:r>
      <w:r w:rsidR="00135013" w:rsidRPr="009926E6">
        <w:rPr>
          <w:rFonts w:ascii="Times New Roman" w:hAnsi="Times New Roman" w:cs="Times New Roman"/>
        </w:rPr>
        <w:t xml:space="preserve">ašvaldība </w:t>
      </w:r>
      <w:r w:rsidR="001A0090" w:rsidRPr="009926E6">
        <w:rPr>
          <w:rFonts w:ascii="Times New Roman" w:hAnsi="Times New Roman" w:cs="Times New Roman"/>
        </w:rPr>
        <w:t>vienpusēji izbei</w:t>
      </w:r>
      <w:r w:rsidR="00135013" w:rsidRPr="009926E6">
        <w:rPr>
          <w:rFonts w:ascii="Times New Roman" w:hAnsi="Times New Roman" w:cs="Times New Roman"/>
        </w:rPr>
        <w:t xml:space="preserve">dza </w:t>
      </w:r>
      <w:r w:rsidR="000D4E79" w:rsidRPr="009926E6">
        <w:rPr>
          <w:rFonts w:ascii="Times New Roman" w:hAnsi="Times New Roman" w:cs="Times New Roman"/>
        </w:rPr>
        <w:t>iepirkuma l</w:t>
      </w:r>
      <w:r w:rsidR="00135013" w:rsidRPr="009926E6">
        <w:rPr>
          <w:rFonts w:ascii="Times New Roman" w:hAnsi="Times New Roman" w:cs="Times New Roman"/>
        </w:rPr>
        <w:t>īgumu</w:t>
      </w:r>
      <w:r w:rsidR="001A0090" w:rsidRPr="009926E6">
        <w:rPr>
          <w:rFonts w:ascii="Times New Roman" w:hAnsi="Times New Roman" w:cs="Times New Roman"/>
        </w:rPr>
        <w:t>.</w:t>
      </w:r>
      <w:r w:rsidR="00135013" w:rsidRPr="009926E6">
        <w:rPr>
          <w:rFonts w:ascii="Times New Roman" w:hAnsi="Times New Roman" w:cs="Times New Roman"/>
        </w:rPr>
        <w:t xml:space="preserve"> </w:t>
      </w:r>
      <w:r w:rsidR="00893E88" w:rsidRPr="009926E6">
        <w:rPr>
          <w:rFonts w:ascii="Times New Roman" w:hAnsi="Times New Roman" w:cs="Times New Roman"/>
        </w:rPr>
        <w:t>Parādnieks</w:t>
      </w:r>
      <w:r w:rsidR="001A0090" w:rsidRPr="009926E6">
        <w:rPr>
          <w:rFonts w:ascii="Times New Roman" w:hAnsi="Times New Roman" w:cs="Times New Roman"/>
        </w:rPr>
        <w:t xml:space="preserve"> neatzina </w:t>
      </w:r>
      <w:r w:rsidR="000D4E79" w:rsidRPr="009926E6">
        <w:rPr>
          <w:rFonts w:ascii="Times New Roman" w:hAnsi="Times New Roman" w:cs="Times New Roman"/>
        </w:rPr>
        <w:t>p</w:t>
      </w:r>
      <w:r w:rsidR="00127027" w:rsidRPr="009926E6">
        <w:rPr>
          <w:rFonts w:ascii="Times New Roman" w:hAnsi="Times New Roman" w:cs="Times New Roman"/>
        </w:rPr>
        <w:t>ašvaldībai</w:t>
      </w:r>
      <w:r w:rsidR="001A0090" w:rsidRPr="009926E6">
        <w:rPr>
          <w:rFonts w:ascii="Times New Roman" w:hAnsi="Times New Roman" w:cs="Times New Roman"/>
        </w:rPr>
        <w:t xml:space="preserve"> norādītos zaudējumus, un </w:t>
      </w:r>
      <w:r w:rsidR="00893E88" w:rsidRPr="009926E6">
        <w:rPr>
          <w:rFonts w:ascii="Times New Roman" w:hAnsi="Times New Roman" w:cs="Times New Roman"/>
        </w:rPr>
        <w:t>26.01.</w:t>
      </w:r>
      <w:r w:rsidR="001A0090" w:rsidRPr="009926E6">
        <w:rPr>
          <w:rFonts w:ascii="Times New Roman" w:hAnsi="Times New Roman" w:cs="Times New Roman"/>
        </w:rPr>
        <w:t>2018</w:t>
      </w:r>
      <w:r w:rsidR="00893E88" w:rsidRPr="009926E6">
        <w:rPr>
          <w:rFonts w:ascii="Times New Roman" w:hAnsi="Times New Roman" w:cs="Times New Roman"/>
        </w:rPr>
        <w:t>. p</w:t>
      </w:r>
      <w:r w:rsidR="001A0090" w:rsidRPr="009926E6">
        <w:rPr>
          <w:rFonts w:ascii="Times New Roman" w:hAnsi="Times New Roman" w:cs="Times New Roman"/>
        </w:rPr>
        <w:t xml:space="preserve">ašvaldība vērsās Zemgales rajona tiesā ar prasību par zaudējumu atlīdzināšanu 4562,28 </w:t>
      </w:r>
      <w:proofErr w:type="spellStart"/>
      <w:r w:rsidR="000D4E79" w:rsidRPr="009926E6">
        <w:rPr>
          <w:rFonts w:ascii="Times New Roman" w:hAnsi="Times New Roman" w:cs="Times New Roman"/>
          <w:i/>
          <w:iCs/>
        </w:rPr>
        <w:t>euro</w:t>
      </w:r>
      <w:proofErr w:type="spellEnd"/>
      <w:r w:rsidR="001A0090" w:rsidRPr="009926E6">
        <w:rPr>
          <w:rFonts w:ascii="Times New Roman" w:hAnsi="Times New Roman" w:cs="Times New Roman"/>
          <w:i/>
          <w:iCs/>
        </w:rPr>
        <w:t xml:space="preserve"> </w:t>
      </w:r>
      <w:r w:rsidR="001A0090" w:rsidRPr="009926E6">
        <w:rPr>
          <w:rFonts w:ascii="Times New Roman" w:hAnsi="Times New Roman" w:cs="Times New Roman"/>
        </w:rPr>
        <w:t xml:space="preserve">apmērā. </w:t>
      </w:r>
    </w:p>
    <w:p w14:paraId="64992C2F" w14:textId="2AB32EC6" w:rsidR="00893E88" w:rsidRPr="009926E6" w:rsidRDefault="005E32FC" w:rsidP="009926E6">
      <w:pPr>
        <w:pStyle w:val="ListParagraph"/>
        <w:numPr>
          <w:ilvl w:val="0"/>
          <w:numId w:val="9"/>
        </w:numPr>
        <w:suppressAutoHyphens/>
        <w:spacing w:after="120"/>
        <w:ind w:left="426" w:hanging="426"/>
        <w:contextualSpacing w:val="0"/>
        <w:jc w:val="both"/>
        <w:rPr>
          <w:rFonts w:ascii="Times New Roman" w:hAnsi="Times New Roman" w:cs="Times New Roman"/>
        </w:rPr>
      </w:pPr>
      <w:r w:rsidRPr="009926E6">
        <w:rPr>
          <w:rFonts w:ascii="Times New Roman" w:eastAsia="Times New Roman" w:hAnsi="Times New Roman" w:cs="Times New Roman"/>
          <w:color w:val="000000"/>
          <w:lang w:eastAsia="lv-LV"/>
        </w:rPr>
        <w:t>Ar Zemgales rajona tiesas</w:t>
      </w:r>
      <w:r w:rsidR="009926E6">
        <w:rPr>
          <w:rFonts w:ascii="Times New Roman" w:eastAsia="Times New Roman" w:hAnsi="Times New Roman" w:cs="Times New Roman"/>
          <w:color w:val="000000"/>
          <w:lang w:eastAsia="lv-LV"/>
        </w:rPr>
        <w:t xml:space="preserve"> </w:t>
      </w:r>
      <w:r w:rsidR="007D5723" w:rsidRPr="009926E6">
        <w:rPr>
          <w:rFonts w:ascii="Times New Roman" w:eastAsia="Times New Roman" w:hAnsi="Times New Roman" w:cs="Times New Roman"/>
          <w:color w:val="000000"/>
          <w:lang w:eastAsia="lv-LV"/>
        </w:rPr>
        <w:t>05.04</w:t>
      </w:r>
      <w:r w:rsidR="00DA7821" w:rsidRPr="009926E6">
        <w:rPr>
          <w:rFonts w:ascii="Times New Roman" w:eastAsia="Times New Roman" w:hAnsi="Times New Roman" w:cs="Times New Roman"/>
          <w:color w:val="000000"/>
          <w:lang w:eastAsia="lv-LV"/>
        </w:rPr>
        <w:t>.</w:t>
      </w:r>
      <w:r w:rsidR="007D5723" w:rsidRPr="009926E6">
        <w:rPr>
          <w:rFonts w:ascii="Times New Roman" w:eastAsia="Times New Roman" w:hAnsi="Times New Roman" w:cs="Times New Roman"/>
          <w:color w:val="000000"/>
          <w:lang w:eastAsia="lv-LV"/>
        </w:rPr>
        <w:t>2018. lēmumu ierosināta SIA “</w:t>
      </w:r>
      <w:proofErr w:type="spellStart"/>
      <w:r w:rsidR="007D5723" w:rsidRPr="009926E6">
        <w:rPr>
          <w:rFonts w:ascii="Times New Roman" w:eastAsia="Times New Roman" w:hAnsi="Times New Roman" w:cs="Times New Roman"/>
          <w:color w:val="000000"/>
          <w:lang w:eastAsia="lv-LV"/>
        </w:rPr>
        <w:t>Būvenergo</w:t>
      </w:r>
      <w:proofErr w:type="spellEnd"/>
      <w:r w:rsidR="007D5723" w:rsidRPr="009926E6">
        <w:rPr>
          <w:rFonts w:ascii="Times New Roman" w:eastAsia="Times New Roman" w:hAnsi="Times New Roman" w:cs="Times New Roman"/>
          <w:color w:val="000000"/>
          <w:lang w:eastAsia="lv-LV"/>
        </w:rPr>
        <w:t xml:space="preserve"> A” tiesiskās aizsardzības procesa lieta</w:t>
      </w:r>
      <w:r w:rsidR="00DA7821" w:rsidRPr="009926E6">
        <w:rPr>
          <w:rFonts w:ascii="Times New Roman" w:eastAsia="Times New Roman" w:hAnsi="Times New Roman" w:cs="Times New Roman"/>
          <w:color w:val="000000"/>
          <w:lang w:eastAsia="lv-LV"/>
        </w:rPr>
        <w:t xml:space="preserve"> (Lieta Nr. C73297118)</w:t>
      </w:r>
      <w:r w:rsidR="009926E6">
        <w:rPr>
          <w:rFonts w:ascii="Times New Roman" w:eastAsia="Times New Roman" w:hAnsi="Times New Roman" w:cs="Times New Roman"/>
          <w:color w:val="000000"/>
          <w:lang w:eastAsia="lv-LV"/>
        </w:rPr>
        <w:t xml:space="preserve">, un ar </w:t>
      </w:r>
      <w:r w:rsidR="002E6649" w:rsidRPr="009926E6">
        <w:rPr>
          <w:rFonts w:ascii="Times New Roman" w:hAnsi="Times New Roman" w:cs="Times New Roman"/>
        </w:rPr>
        <w:t>13.03.2020. lēmumu Parādniekam pasludināts maksātnespējas process</w:t>
      </w:r>
      <w:r w:rsidR="00026387" w:rsidRPr="009926E6">
        <w:rPr>
          <w:rFonts w:ascii="Times New Roman" w:hAnsi="Times New Roman" w:cs="Times New Roman"/>
        </w:rPr>
        <w:t xml:space="preserve"> (Lieta Nr. C73297118, C73339520)</w:t>
      </w:r>
      <w:r w:rsidR="002E6649" w:rsidRPr="009926E6">
        <w:rPr>
          <w:rFonts w:ascii="Times New Roman" w:hAnsi="Times New Roman" w:cs="Times New Roman"/>
        </w:rPr>
        <w:t>.</w:t>
      </w:r>
    </w:p>
    <w:p w14:paraId="412225BF" w14:textId="371629C9" w:rsidR="002E6649" w:rsidRPr="00893E88" w:rsidRDefault="005E32FC" w:rsidP="009926E6">
      <w:pPr>
        <w:pStyle w:val="ListParagraph"/>
        <w:numPr>
          <w:ilvl w:val="0"/>
          <w:numId w:val="9"/>
        </w:numPr>
        <w:suppressAutoHyphens/>
        <w:spacing w:after="120"/>
        <w:ind w:left="426" w:hanging="426"/>
        <w:contextualSpacing w:val="0"/>
        <w:jc w:val="both"/>
        <w:rPr>
          <w:rFonts w:ascii="Times New Roman" w:hAnsi="Times New Roman" w:cs="Times New Roman"/>
          <w:i/>
          <w:iCs/>
        </w:rPr>
      </w:pPr>
      <w:r w:rsidRPr="00893E88">
        <w:rPr>
          <w:rFonts w:ascii="Times New Roman" w:hAnsi="Times New Roman" w:cs="Times New Roman"/>
        </w:rPr>
        <w:t>Pēc maksātnespējas administratora sniegt</w:t>
      </w:r>
      <w:r w:rsidR="006D663C" w:rsidRPr="00893E88">
        <w:rPr>
          <w:rFonts w:ascii="Times New Roman" w:hAnsi="Times New Roman" w:cs="Times New Roman"/>
        </w:rPr>
        <w:t xml:space="preserve">ajiem pārskatiem redzams, ka </w:t>
      </w:r>
      <w:r w:rsidRPr="00893E88">
        <w:rPr>
          <w:rFonts w:ascii="Times New Roman" w:hAnsi="Times New Roman" w:cs="Times New Roman"/>
        </w:rPr>
        <w:t xml:space="preserve">kreditoru prasījumu reģistrā </w:t>
      </w:r>
      <w:r w:rsidR="006D663C" w:rsidRPr="00893E88">
        <w:rPr>
          <w:rFonts w:ascii="Times New Roman" w:hAnsi="Times New Roman" w:cs="Times New Roman"/>
        </w:rPr>
        <w:t xml:space="preserve">tika </w:t>
      </w:r>
      <w:r w:rsidRPr="00893E88">
        <w:rPr>
          <w:rFonts w:ascii="Times New Roman" w:hAnsi="Times New Roman" w:cs="Times New Roman"/>
        </w:rPr>
        <w:t>iekļauti 33 kreditoru prasījumi</w:t>
      </w:r>
      <w:r w:rsidR="006D663C" w:rsidRPr="00893E88">
        <w:rPr>
          <w:rFonts w:ascii="Times New Roman" w:hAnsi="Times New Roman" w:cs="Times New Roman"/>
        </w:rPr>
        <w:t>, par k</w:t>
      </w:r>
      <w:r w:rsidRPr="00893E88">
        <w:rPr>
          <w:rFonts w:ascii="Times New Roman" w:hAnsi="Times New Roman" w:cs="Times New Roman"/>
        </w:rPr>
        <w:t>opēj</w:t>
      </w:r>
      <w:r w:rsidR="006D663C" w:rsidRPr="00893E88">
        <w:rPr>
          <w:rFonts w:ascii="Times New Roman" w:hAnsi="Times New Roman" w:cs="Times New Roman"/>
        </w:rPr>
        <w:t xml:space="preserve">o </w:t>
      </w:r>
      <w:r w:rsidRPr="00893E88">
        <w:rPr>
          <w:rFonts w:ascii="Times New Roman" w:hAnsi="Times New Roman" w:cs="Times New Roman"/>
        </w:rPr>
        <w:t>prasījumu summ</w:t>
      </w:r>
      <w:r w:rsidR="006D663C" w:rsidRPr="00893E88">
        <w:rPr>
          <w:rFonts w:ascii="Times New Roman" w:hAnsi="Times New Roman" w:cs="Times New Roman"/>
        </w:rPr>
        <w:t>u</w:t>
      </w:r>
      <w:r w:rsidRPr="00893E88">
        <w:rPr>
          <w:rFonts w:ascii="Times New Roman" w:hAnsi="Times New Roman" w:cs="Times New Roman"/>
        </w:rPr>
        <w:t xml:space="preserve"> 487’667,79 </w:t>
      </w:r>
      <w:proofErr w:type="spellStart"/>
      <w:r w:rsidR="00893E88" w:rsidRPr="00893E88">
        <w:rPr>
          <w:rFonts w:ascii="Times New Roman" w:hAnsi="Times New Roman" w:cs="Times New Roman"/>
          <w:i/>
          <w:iCs/>
        </w:rPr>
        <w:t>euro</w:t>
      </w:r>
      <w:proofErr w:type="spellEnd"/>
      <w:r w:rsidR="00893E88" w:rsidRPr="00893E88">
        <w:rPr>
          <w:rFonts w:ascii="Times New Roman" w:hAnsi="Times New Roman" w:cs="Times New Roman"/>
          <w:i/>
          <w:iCs/>
        </w:rPr>
        <w:t>.</w:t>
      </w:r>
    </w:p>
    <w:p w14:paraId="6FBBCD6A" w14:textId="1C36D1FD" w:rsidR="001275C0" w:rsidRPr="00E91DF8" w:rsidRDefault="005E32FC" w:rsidP="009926E6">
      <w:pPr>
        <w:numPr>
          <w:ilvl w:val="0"/>
          <w:numId w:val="9"/>
        </w:numPr>
        <w:spacing w:after="120"/>
        <w:ind w:left="426" w:hanging="426"/>
        <w:jc w:val="both"/>
        <w:rPr>
          <w:rFonts w:ascii="Times New Roman" w:eastAsia="Times New Roman" w:hAnsi="Times New Roman" w:cs="Times New Roman"/>
          <w:lang w:eastAsia="lv-LV"/>
        </w:rPr>
      </w:pPr>
      <w:r w:rsidRPr="00E91DF8">
        <w:rPr>
          <w:rFonts w:ascii="Times New Roman" w:eastAsia="Times New Roman" w:hAnsi="Times New Roman" w:cs="Times New Roman"/>
          <w:lang w:eastAsia="lv-LV"/>
        </w:rPr>
        <w:t xml:space="preserve">Ar Zemgales rajona tiesas 19.07.2023. spriedumu civillietā Nr. C15091518 apmierināta Ādažu novada pašvaldības prasība par zaudējumu piedziņu no Parādnieka, piedzenot no Parādnieka </w:t>
      </w:r>
      <w:r w:rsidRPr="00E91DF8">
        <w:rPr>
          <w:rFonts w:ascii="Times New Roman" w:hAnsi="Times New Roman" w:cs="Times New Roman"/>
        </w:rPr>
        <w:t xml:space="preserve">par labu pašvaldībai zaudējumus </w:t>
      </w:r>
      <w:bookmarkStart w:id="2" w:name="_Hlk201150074"/>
      <w:r w:rsidRPr="00E91DF8">
        <w:rPr>
          <w:rFonts w:ascii="Times New Roman" w:hAnsi="Times New Roman" w:cs="Times New Roman"/>
        </w:rPr>
        <w:t xml:space="preserve">4 562,28 </w:t>
      </w:r>
      <w:proofErr w:type="spellStart"/>
      <w:r w:rsidR="00893E88" w:rsidRPr="00893E88">
        <w:rPr>
          <w:rFonts w:ascii="Times New Roman" w:hAnsi="Times New Roman" w:cs="Times New Roman"/>
          <w:i/>
          <w:iCs/>
        </w:rPr>
        <w:t>euro</w:t>
      </w:r>
      <w:proofErr w:type="spellEnd"/>
      <w:r w:rsidR="006D663C" w:rsidRPr="00E91DF8">
        <w:rPr>
          <w:rFonts w:ascii="Times New Roman" w:hAnsi="Times New Roman" w:cs="Times New Roman"/>
          <w:iCs/>
        </w:rPr>
        <w:t xml:space="preserve"> </w:t>
      </w:r>
      <w:r w:rsidRPr="00E91DF8">
        <w:rPr>
          <w:rFonts w:ascii="Times New Roman" w:hAnsi="Times New Roman" w:cs="Times New Roman"/>
        </w:rPr>
        <w:t>un tiesas izdevumus 435,43 </w:t>
      </w:r>
      <w:proofErr w:type="spellStart"/>
      <w:r w:rsidR="00893E88" w:rsidRPr="00893E88">
        <w:rPr>
          <w:rFonts w:ascii="Times New Roman" w:hAnsi="Times New Roman" w:cs="Times New Roman"/>
          <w:i/>
          <w:iCs/>
        </w:rPr>
        <w:t>euro</w:t>
      </w:r>
      <w:bookmarkEnd w:id="2"/>
      <w:proofErr w:type="spellEnd"/>
      <w:r w:rsidRPr="00E91DF8">
        <w:rPr>
          <w:rFonts w:ascii="Times New Roman" w:hAnsi="Times New Roman" w:cs="Times New Roman"/>
          <w:i/>
        </w:rPr>
        <w:t>.</w:t>
      </w:r>
      <w:r w:rsidRPr="00E91DF8">
        <w:rPr>
          <w:rFonts w:ascii="Times New Roman" w:eastAsia="Times New Roman" w:hAnsi="Times New Roman" w:cs="Times New Roman"/>
          <w:lang w:eastAsia="lv-LV"/>
        </w:rPr>
        <w:t xml:space="preserve"> </w:t>
      </w:r>
      <w:r w:rsidR="00873862" w:rsidRPr="00E91DF8">
        <w:rPr>
          <w:rFonts w:ascii="Times New Roman" w:eastAsia="Times New Roman" w:hAnsi="Times New Roman" w:cs="Times New Roman"/>
          <w:lang w:eastAsia="lv-LV"/>
        </w:rPr>
        <w:t xml:space="preserve">Parādnieka celto pretprasību pret </w:t>
      </w:r>
      <w:r w:rsidR="00893E88">
        <w:rPr>
          <w:rFonts w:ascii="Times New Roman" w:eastAsia="Times New Roman" w:hAnsi="Times New Roman" w:cs="Times New Roman"/>
          <w:lang w:eastAsia="lv-LV"/>
        </w:rPr>
        <w:t>p</w:t>
      </w:r>
      <w:r w:rsidR="00873862" w:rsidRPr="00E91DF8">
        <w:rPr>
          <w:rFonts w:ascii="Times New Roman" w:eastAsia="Times New Roman" w:hAnsi="Times New Roman" w:cs="Times New Roman"/>
          <w:lang w:eastAsia="lv-LV"/>
        </w:rPr>
        <w:t xml:space="preserve">ašvaldību par zaudējumu </w:t>
      </w:r>
      <w:r w:rsidR="00873862" w:rsidRPr="003126D5">
        <w:rPr>
          <w:rFonts w:ascii="Times New Roman" w:hAnsi="Times New Roman" w:cs="Times New Roman"/>
        </w:rPr>
        <w:t xml:space="preserve">10 380,48 </w:t>
      </w:r>
      <w:proofErr w:type="spellStart"/>
      <w:r w:rsidR="00893E88" w:rsidRPr="00893E88">
        <w:rPr>
          <w:rFonts w:ascii="Times New Roman" w:hAnsi="Times New Roman" w:cs="Times New Roman"/>
          <w:i/>
          <w:iCs/>
        </w:rPr>
        <w:t>euro</w:t>
      </w:r>
      <w:proofErr w:type="spellEnd"/>
      <w:r w:rsidR="00873862" w:rsidRPr="00893E88">
        <w:rPr>
          <w:rFonts w:ascii="Times New Roman" w:eastAsia="Times New Roman" w:hAnsi="Times New Roman" w:cs="Times New Roman"/>
          <w:i/>
          <w:iCs/>
          <w:lang w:eastAsia="lv-LV"/>
        </w:rPr>
        <w:t xml:space="preserve"> </w:t>
      </w:r>
      <w:r w:rsidR="00873862" w:rsidRPr="00E91DF8">
        <w:rPr>
          <w:rFonts w:ascii="Times New Roman" w:eastAsia="Times New Roman" w:hAnsi="Times New Roman" w:cs="Times New Roman"/>
          <w:lang w:eastAsia="lv-LV"/>
        </w:rPr>
        <w:t>piedziņu noraidīt</w:t>
      </w:r>
      <w:r w:rsidR="00FE08BF" w:rsidRPr="00E91DF8">
        <w:rPr>
          <w:rFonts w:ascii="Times New Roman" w:eastAsia="Times New Roman" w:hAnsi="Times New Roman" w:cs="Times New Roman"/>
          <w:lang w:eastAsia="lv-LV"/>
        </w:rPr>
        <w:t>a</w:t>
      </w:r>
      <w:r w:rsidR="00873862" w:rsidRPr="00E91DF8">
        <w:rPr>
          <w:rFonts w:ascii="Times New Roman" w:eastAsia="Times New Roman" w:hAnsi="Times New Roman" w:cs="Times New Roman"/>
          <w:lang w:eastAsia="lv-LV"/>
        </w:rPr>
        <w:t xml:space="preserve"> pilnī</w:t>
      </w:r>
      <w:r w:rsidR="00893E88">
        <w:rPr>
          <w:rFonts w:ascii="Times New Roman" w:eastAsia="Times New Roman" w:hAnsi="Times New Roman" w:cs="Times New Roman"/>
          <w:lang w:eastAsia="lv-LV"/>
        </w:rPr>
        <w:t>bā.</w:t>
      </w:r>
      <w:r w:rsidR="00873862" w:rsidRPr="00E91DF8">
        <w:rPr>
          <w:rFonts w:ascii="Times New Roman" w:eastAsia="Times New Roman" w:hAnsi="Times New Roman" w:cs="Times New Roman"/>
          <w:lang w:eastAsia="lv-LV"/>
        </w:rPr>
        <w:t xml:space="preserve"> </w:t>
      </w:r>
      <w:r w:rsidRPr="00E91DF8">
        <w:rPr>
          <w:rFonts w:ascii="Times New Roman" w:eastAsia="Times New Roman" w:hAnsi="Times New Roman" w:cs="Times New Roman"/>
          <w:lang w:eastAsia="lv-LV"/>
        </w:rPr>
        <w:t xml:space="preserve">Spriedums stājies spēkā </w:t>
      </w:r>
      <w:r w:rsidR="00A77E53" w:rsidRPr="00E91DF8">
        <w:rPr>
          <w:rFonts w:ascii="Times New Roman" w:eastAsia="Times New Roman" w:hAnsi="Times New Roman" w:cs="Times New Roman"/>
          <w:lang w:eastAsia="lv-LV"/>
        </w:rPr>
        <w:t>09.08.2023.</w:t>
      </w:r>
    </w:p>
    <w:p w14:paraId="70297130" w14:textId="033CBB7C" w:rsidR="00B4460A" w:rsidRPr="003126D5" w:rsidRDefault="005E32FC" w:rsidP="009926E6">
      <w:pPr>
        <w:pStyle w:val="Default"/>
        <w:numPr>
          <w:ilvl w:val="0"/>
          <w:numId w:val="9"/>
        </w:numPr>
        <w:ind w:left="426" w:hanging="426"/>
        <w:jc w:val="both"/>
      </w:pPr>
      <w:r w:rsidRPr="003126D5">
        <w:t>Saskaņā ar administrator</w:t>
      </w:r>
      <w:r w:rsidR="009926E6">
        <w:t>a</w:t>
      </w:r>
      <w:r w:rsidRPr="003126D5">
        <w:t xml:space="preserve"> paziņojumu par parādnieka kreditoru prasījumu segšanas plāna izpildi</w:t>
      </w:r>
      <w:r w:rsidR="009926E6">
        <w:t>,</w:t>
      </w:r>
      <w:r w:rsidRPr="003126D5">
        <w:t xml:space="preserve"> redzams, ka izmaksas veiktas</w:t>
      </w:r>
      <w:r w:rsidR="009926E6">
        <w:t xml:space="preserve"> </w:t>
      </w:r>
      <w:r w:rsidRPr="003126D5">
        <w:t>Maksātnespējas kontroles dienestam</w:t>
      </w:r>
      <w:r w:rsidR="000F6A53" w:rsidRPr="003126D5">
        <w:t xml:space="preserve"> </w:t>
      </w:r>
      <w:r w:rsidRPr="003126D5">
        <w:t xml:space="preserve">1052,53 </w:t>
      </w:r>
      <w:proofErr w:type="spellStart"/>
      <w:r w:rsidR="00893E88" w:rsidRPr="00893E88">
        <w:rPr>
          <w:i/>
          <w:iCs/>
        </w:rPr>
        <w:t>euro</w:t>
      </w:r>
      <w:proofErr w:type="spellEnd"/>
      <w:r w:rsidR="00A77A50" w:rsidRPr="003126D5">
        <w:t>, un Parādnieka</w:t>
      </w:r>
      <w:r w:rsidRPr="003126D5">
        <w:t xml:space="preserve"> darbinie</w:t>
      </w:r>
      <w:r w:rsidR="004F75E5" w:rsidRPr="003126D5">
        <w:t>k</w:t>
      </w:r>
      <w:r w:rsidR="00A77A50" w:rsidRPr="003126D5">
        <w:t>a</w:t>
      </w:r>
      <w:r w:rsidR="004F75E5" w:rsidRPr="003126D5">
        <w:t>m</w:t>
      </w:r>
      <w:r w:rsidRPr="003126D5">
        <w:t xml:space="preserve"> 523,90 </w:t>
      </w:r>
      <w:proofErr w:type="spellStart"/>
      <w:r w:rsidR="00893E88" w:rsidRPr="00893E88">
        <w:rPr>
          <w:i/>
          <w:iCs/>
        </w:rPr>
        <w:t>euro</w:t>
      </w:r>
      <w:proofErr w:type="spellEnd"/>
      <w:r w:rsidR="006171C7" w:rsidRPr="003126D5">
        <w:t>, no kuriem persona saņēma</w:t>
      </w:r>
      <w:r w:rsidR="004F75E5" w:rsidRPr="003126D5">
        <w:t xml:space="preserve"> </w:t>
      </w:r>
      <w:r w:rsidRPr="003126D5">
        <w:t xml:space="preserve">282,33 </w:t>
      </w:r>
      <w:proofErr w:type="spellStart"/>
      <w:r w:rsidR="00893E88" w:rsidRPr="00893E88">
        <w:rPr>
          <w:i/>
          <w:iCs/>
        </w:rPr>
        <w:t>euro</w:t>
      </w:r>
      <w:proofErr w:type="spellEnd"/>
      <w:r w:rsidR="002117D9" w:rsidRPr="00893E88">
        <w:rPr>
          <w:i/>
          <w:iCs/>
        </w:rPr>
        <w:t>,</w:t>
      </w:r>
      <w:r w:rsidR="002117D9" w:rsidRPr="003126D5">
        <w:t xml:space="preserve"> bet V</w:t>
      </w:r>
      <w:r w:rsidRPr="003126D5">
        <w:t xml:space="preserve">alsts ieņēmumu dienestam tika izmaksāti 241,57 </w:t>
      </w:r>
      <w:proofErr w:type="spellStart"/>
      <w:r w:rsidR="00893E88" w:rsidRPr="00893E88">
        <w:rPr>
          <w:i/>
          <w:iCs/>
        </w:rPr>
        <w:t>euro</w:t>
      </w:r>
      <w:proofErr w:type="spellEnd"/>
      <w:r w:rsidRPr="003126D5">
        <w:t>, kas ir valsts sociālās apdrošināšanas obligāto iemaksu un iedzīvotāju ienākuma nodokļa maksājumi</w:t>
      </w:r>
      <w:r w:rsidR="002117D9" w:rsidRPr="003126D5">
        <w:t>.</w:t>
      </w:r>
      <w:r w:rsidR="00A77A50" w:rsidRPr="003126D5">
        <w:t xml:space="preserve"> </w:t>
      </w:r>
      <w:r w:rsidR="00A77A50" w:rsidRPr="009926E6">
        <w:rPr>
          <w:u w:val="single"/>
        </w:rPr>
        <w:t>Pārēj</w:t>
      </w:r>
      <w:r w:rsidR="002240BD" w:rsidRPr="009926E6">
        <w:rPr>
          <w:u w:val="single"/>
        </w:rPr>
        <w:t>iem kreditoriem maksājumi netika veikti</w:t>
      </w:r>
      <w:r w:rsidR="002240BD" w:rsidRPr="003126D5">
        <w:t>.</w:t>
      </w:r>
    </w:p>
    <w:p w14:paraId="0D41A7AC" w14:textId="19C15850" w:rsidR="00A77E53" w:rsidRPr="00E91DF8" w:rsidRDefault="005E32FC" w:rsidP="009926E6">
      <w:pPr>
        <w:numPr>
          <w:ilvl w:val="0"/>
          <w:numId w:val="9"/>
        </w:numPr>
        <w:spacing w:before="120" w:after="120"/>
        <w:ind w:left="426" w:hanging="426"/>
        <w:jc w:val="both"/>
        <w:rPr>
          <w:rFonts w:ascii="Times New Roman" w:eastAsia="Times New Roman" w:hAnsi="Times New Roman" w:cs="Times New Roman"/>
          <w:color w:val="000000"/>
          <w:lang w:eastAsia="lv-LV"/>
        </w:rPr>
      </w:pPr>
      <w:r w:rsidRPr="00E91DF8">
        <w:rPr>
          <w:rFonts w:ascii="Times New Roman" w:eastAsia="Times New Roman" w:hAnsi="Times New Roman" w:cs="Times New Roman"/>
          <w:color w:val="000000"/>
          <w:lang w:eastAsia="lv-LV"/>
        </w:rPr>
        <w:t xml:space="preserve">Ar </w:t>
      </w:r>
      <w:r w:rsidR="004500BB" w:rsidRPr="00E91DF8">
        <w:rPr>
          <w:rFonts w:ascii="Times New Roman" w:eastAsia="Times New Roman" w:hAnsi="Times New Roman" w:cs="Times New Roman"/>
          <w:color w:val="000000"/>
          <w:lang w:eastAsia="lv-LV"/>
        </w:rPr>
        <w:t xml:space="preserve">Zemgales rajona </w:t>
      </w:r>
      <w:r w:rsidRPr="00E91DF8">
        <w:rPr>
          <w:rFonts w:ascii="Times New Roman" w:eastAsia="Times New Roman" w:hAnsi="Times New Roman" w:cs="Times New Roman"/>
          <w:color w:val="000000"/>
          <w:lang w:eastAsia="lv-LV"/>
        </w:rPr>
        <w:t xml:space="preserve">tiesas 02.10.2024. lēmumu </w:t>
      </w:r>
      <w:r w:rsidR="00845970" w:rsidRPr="00E91DF8">
        <w:rPr>
          <w:rFonts w:ascii="Times New Roman" w:eastAsia="Times New Roman" w:hAnsi="Times New Roman" w:cs="Times New Roman"/>
          <w:color w:val="000000"/>
          <w:lang w:eastAsia="lv-LV"/>
        </w:rPr>
        <w:t xml:space="preserve">Parādnieka </w:t>
      </w:r>
      <w:r w:rsidRPr="00E91DF8">
        <w:rPr>
          <w:rFonts w:ascii="Times New Roman" w:eastAsia="Times New Roman" w:hAnsi="Times New Roman" w:cs="Times New Roman"/>
          <w:color w:val="000000"/>
          <w:lang w:eastAsia="lv-LV"/>
        </w:rPr>
        <w:t>maksātnespējas process ir izbeigts (</w:t>
      </w:r>
      <w:r w:rsidR="000B5577" w:rsidRPr="00E91DF8">
        <w:rPr>
          <w:rFonts w:ascii="Times New Roman" w:eastAsia="Times New Roman" w:hAnsi="Times New Roman" w:cs="Times New Roman"/>
          <w:color w:val="000000"/>
          <w:lang w:eastAsia="lv-LV"/>
        </w:rPr>
        <w:t xml:space="preserve">lieta Nr. </w:t>
      </w:r>
      <w:r w:rsidRPr="00E91DF8">
        <w:rPr>
          <w:rFonts w:ascii="Times New Roman" w:eastAsia="Times New Roman" w:hAnsi="Times New Roman" w:cs="Times New Roman"/>
          <w:color w:val="000000"/>
          <w:lang w:eastAsia="lv-LV"/>
        </w:rPr>
        <w:t>C73339520).</w:t>
      </w:r>
      <w:r w:rsidR="00705846" w:rsidRPr="003126D5">
        <w:rPr>
          <w:rFonts w:ascii="Times New Roman" w:hAnsi="Times New Roman" w:cs="Times New Roman"/>
          <w:color w:val="363636"/>
          <w:shd w:val="clear" w:color="auto" w:fill="F9F9F9"/>
        </w:rPr>
        <w:t xml:space="preserve"> </w:t>
      </w:r>
      <w:r w:rsidR="00705846" w:rsidRPr="00E91DF8">
        <w:rPr>
          <w:rFonts w:ascii="Times New Roman" w:eastAsia="Times New Roman" w:hAnsi="Times New Roman" w:cs="Times New Roman"/>
          <w:color w:val="000000"/>
          <w:lang w:eastAsia="lv-LV"/>
        </w:rPr>
        <w:t xml:space="preserve">Pamatojums: izpildīts kreditoru prasījumu segšanas plāns. </w:t>
      </w:r>
    </w:p>
    <w:p w14:paraId="3C27FC5D" w14:textId="4BF141F0" w:rsidR="00FE6067" w:rsidRPr="00E91DF8" w:rsidRDefault="005E32FC" w:rsidP="009926E6">
      <w:pPr>
        <w:numPr>
          <w:ilvl w:val="0"/>
          <w:numId w:val="9"/>
        </w:numPr>
        <w:spacing w:after="120"/>
        <w:ind w:left="426" w:hanging="426"/>
        <w:jc w:val="both"/>
        <w:rPr>
          <w:rFonts w:ascii="Times New Roman" w:eastAsia="Times New Roman" w:hAnsi="Times New Roman" w:cs="Times New Roman"/>
          <w:color w:val="000000"/>
          <w:lang w:eastAsia="lv-LV"/>
        </w:rPr>
      </w:pPr>
      <w:r w:rsidRPr="00E91DF8">
        <w:rPr>
          <w:rFonts w:ascii="Times New Roman" w:eastAsia="Times New Roman" w:hAnsi="Times New Roman" w:cs="Times New Roman"/>
          <w:color w:val="000000"/>
          <w:lang w:eastAsia="lv-LV"/>
        </w:rPr>
        <w:t xml:space="preserve">Saskaņā ar ierakstu Uzņēmumu reģistra informācijas tīmekļvietnē  </w:t>
      </w:r>
      <w:hyperlink r:id="rId8" w:history="1">
        <w:r w:rsidR="00FE6067" w:rsidRPr="00E91DF8">
          <w:rPr>
            <w:rStyle w:val="Hyperlink"/>
            <w:rFonts w:ascii="Times New Roman" w:eastAsia="Times New Roman" w:hAnsi="Times New Roman" w:cs="Times New Roman"/>
            <w:lang w:eastAsia="lv-LV"/>
          </w:rPr>
          <w:t>https://info.ur.gov.lv</w:t>
        </w:r>
      </w:hyperlink>
      <w:r w:rsidRPr="00E91DF8">
        <w:rPr>
          <w:rFonts w:ascii="Times New Roman" w:eastAsia="Times New Roman" w:hAnsi="Times New Roman" w:cs="Times New Roman"/>
          <w:color w:val="000000"/>
          <w:lang w:eastAsia="lv-LV"/>
        </w:rPr>
        <w:t xml:space="preserve"> Parādnieks ir likvidēts 09.10.2024</w:t>
      </w:r>
      <w:r w:rsidR="009926E6">
        <w:rPr>
          <w:rFonts w:ascii="Times New Roman" w:eastAsia="Times New Roman" w:hAnsi="Times New Roman" w:cs="Times New Roman"/>
          <w:color w:val="000000"/>
          <w:lang w:eastAsia="lv-LV"/>
        </w:rPr>
        <w:t>.</w:t>
      </w:r>
      <w:r w:rsidRPr="00E91DF8">
        <w:rPr>
          <w:rFonts w:ascii="Times New Roman" w:eastAsia="Times New Roman" w:hAnsi="Times New Roman" w:cs="Times New Roman"/>
          <w:color w:val="000000"/>
          <w:lang w:eastAsia="lv-LV"/>
        </w:rPr>
        <w:t>, pamatojoties uz</w:t>
      </w:r>
      <w:r w:rsidR="006A23E9" w:rsidRPr="00E91DF8">
        <w:rPr>
          <w:rFonts w:ascii="Times New Roman" w:eastAsia="Times New Roman" w:hAnsi="Times New Roman" w:cs="Times New Roman"/>
          <w:color w:val="000000"/>
          <w:lang w:eastAsia="lv-LV"/>
        </w:rPr>
        <w:t xml:space="preserve"> </w:t>
      </w:r>
      <w:r w:rsidR="00005AE2" w:rsidRPr="003126D5">
        <w:rPr>
          <w:rFonts w:ascii="Times New Roman" w:hAnsi="Times New Roman" w:cs="Times New Roman"/>
        </w:rPr>
        <w:t xml:space="preserve">Latvijas Republikas Uzņēmumu </w:t>
      </w:r>
      <w:r w:rsidR="00005AE2" w:rsidRPr="003126D5">
        <w:rPr>
          <w:rFonts w:ascii="Times New Roman" w:hAnsi="Times New Roman" w:cs="Times New Roman"/>
        </w:rPr>
        <w:lastRenderedPageBreak/>
        <w:t xml:space="preserve">reģistra Komersantu un uzņēmumu reģistrācijas nodaļas Maksātnespējas un nodrošinājuma līdzekļu reģistrācijas sektora valsts notāra </w:t>
      </w:r>
      <w:r w:rsidR="00893E88">
        <w:rPr>
          <w:rFonts w:ascii="Times New Roman" w:hAnsi="Times New Roman" w:cs="Times New Roman"/>
        </w:rPr>
        <w:t>09.10.</w:t>
      </w:r>
      <w:r w:rsidR="00005AE2" w:rsidRPr="003126D5">
        <w:rPr>
          <w:rFonts w:ascii="Times New Roman" w:hAnsi="Times New Roman" w:cs="Times New Roman"/>
        </w:rPr>
        <w:t xml:space="preserve">2024. lēmumu Nr. Nr. 6-12/85555 </w:t>
      </w:r>
      <w:r w:rsidRPr="00E91DF8">
        <w:rPr>
          <w:rFonts w:ascii="Times New Roman" w:hAnsi="Times New Roman" w:cs="Times New Roman"/>
        </w:rPr>
        <w:t xml:space="preserve">par </w:t>
      </w:r>
      <w:r w:rsidRPr="00E91DF8">
        <w:rPr>
          <w:rFonts w:ascii="Times New Roman" w:eastAsia="Times New Roman" w:hAnsi="Times New Roman" w:cs="Times New Roman"/>
          <w:color w:val="000000"/>
          <w:lang w:eastAsia="lv-LV"/>
        </w:rPr>
        <w:t xml:space="preserve">Parādnieka </w:t>
      </w:r>
      <w:r w:rsidR="00005AE2" w:rsidRPr="00E91DF8">
        <w:rPr>
          <w:rFonts w:ascii="Times New Roman" w:hAnsi="Times New Roman" w:cs="Times New Roman"/>
        </w:rPr>
        <w:t>izslēg</w:t>
      </w:r>
      <w:r w:rsidRPr="00E91DF8">
        <w:rPr>
          <w:rFonts w:ascii="Times New Roman" w:hAnsi="Times New Roman" w:cs="Times New Roman"/>
        </w:rPr>
        <w:t>šanu</w:t>
      </w:r>
      <w:r w:rsidR="00005AE2" w:rsidRPr="00E91DF8">
        <w:rPr>
          <w:rFonts w:ascii="Times New Roman" w:hAnsi="Times New Roman" w:cs="Times New Roman"/>
        </w:rPr>
        <w:t xml:space="preserve"> no komercreģistra</w:t>
      </w:r>
      <w:r w:rsidRPr="00E91DF8">
        <w:rPr>
          <w:rFonts w:ascii="Times New Roman" w:eastAsia="Times New Roman" w:hAnsi="Times New Roman" w:cs="Times New Roman"/>
          <w:color w:val="000000"/>
          <w:lang w:eastAsia="lv-LV"/>
        </w:rPr>
        <w:t>.</w:t>
      </w:r>
      <w:r w:rsidR="00E4256B" w:rsidRPr="00E91DF8">
        <w:rPr>
          <w:rFonts w:ascii="Times New Roman" w:eastAsia="Times New Roman" w:hAnsi="Times New Roman" w:cs="Times New Roman"/>
          <w:color w:val="000000"/>
          <w:lang w:eastAsia="lv-LV"/>
        </w:rPr>
        <w:t xml:space="preserve"> </w:t>
      </w:r>
    </w:p>
    <w:p w14:paraId="149FAB97" w14:textId="4B26F79B" w:rsidR="00E4256B" w:rsidRPr="00E91DF8" w:rsidRDefault="005E32FC" w:rsidP="009926E6">
      <w:pPr>
        <w:numPr>
          <w:ilvl w:val="0"/>
          <w:numId w:val="9"/>
        </w:numPr>
        <w:spacing w:after="120"/>
        <w:ind w:left="426" w:hanging="426"/>
        <w:jc w:val="both"/>
        <w:rPr>
          <w:rFonts w:ascii="Times New Roman" w:eastAsia="Times New Roman" w:hAnsi="Times New Roman" w:cs="Times New Roman"/>
          <w:color w:val="000000"/>
          <w:lang w:eastAsia="lv-LV"/>
        </w:rPr>
      </w:pPr>
      <w:r w:rsidRPr="00E91DF8">
        <w:rPr>
          <w:rFonts w:ascii="Times New Roman" w:eastAsia="Times New Roman" w:hAnsi="Times New Roman" w:cs="Times New Roman"/>
          <w:color w:val="000000"/>
          <w:lang w:eastAsia="lv-LV"/>
        </w:rPr>
        <w:t xml:space="preserve">Pašvaldības rīcībā nav informācija, ka pēc Parādnieka likvidācijas tā īpašumā ir </w:t>
      </w:r>
      <w:r w:rsidR="00053105">
        <w:rPr>
          <w:rFonts w:ascii="Times New Roman" w:eastAsia="Times New Roman" w:hAnsi="Times New Roman" w:cs="Times New Roman"/>
          <w:color w:val="000000"/>
          <w:lang w:eastAsia="lv-LV"/>
        </w:rPr>
        <w:t xml:space="preserve">palicis maksātnespējas procesa laikā nerealizēts </w:t>
      </w:r>
      <w:r w:rsidRPr="00E91DF8">
        <w:rPr>
          <w:rFonts w:ascii="Times New Roman" w:eastAsia="Times New Roman" w:hAnsi="Times New Roman" w:cs="Times New Roman"/>
          <w:color w:val="000000"/>
          <w:lang w:eastAsia="lv-LV"/>
        </w:rPr>
        <w:t>nekustamais īpašums vai kustamā manta.</w:t>
      </w:r>
    </w:p>
    <w:p w14:paraId="055BDE8C" w14:textId="104283D8" w:rsidR="001275C0" w:rsidRPr="00E91DF8" w:rsidRDefault="005E32FC" w:rsidP="000B5577">
      <w:pPr>
        <w:spacing w:after="120"/>
        <w:jc w:val="both"/>
        <w:rPr>
          <w:rFonts w:ascii="Times New Roman" w:eastAsia="Times New Roman" w:hAnsi="Times New Roman" w:cs="Times New Roman"/>
          <w:lang w:eastAsia="lv-LV"/>
        </w:rPr>
      </w:pPr>
      <w:r w:rsidRPr="00E91DF8">
        <w:rPr>
          <w:rFonts w:ascii="Times New Roman" w:eastAsia="Times New Roman" w:hAnsi="Times New Roman" w:cs="Times New Roman"/>
          <w:bCs/>
          <w:lang w:eastAsia="lv-LV"/>
        </w:rPr>
        <w:t>Pašvaldību likuma 10. panta pirmās daļas</w:t>
      </w:r>
      <w:r w:rsidRPr="00E91DF8">
        <w:rPr>
          <w:rFonts w:ascii="Times New Roman" w:eastAsia="Calibri" w:hAnsi="Times New Roman" w:cs="Times New Roman"/>
          <w:shd w:val="clear" w:color="auto" w:fill="FFFFFF"/>
        </w:rPr>
        <w:t xml:space="preserve"> </w:t>
      </w:r>
      <w:r w:rsidRPr="00E91DF8">
        <w:rPr>
          <w:rFonts w:ascii="Times New Roman" w:eastAsia="Times New Roman" w:hAnsi="Times New Roman" w:cs="Times New Roman"/>
          <w:bCs/>
          <w:lang w:eastAsia="lv-LV"/>
        </w:rPr>
        <w:t>21. punkts noteic, ka dome ir tiesīga izlemt ikvienu pašvaldības kompetences jautājumu, t.sk.</w:t>
      </w:r>
      <w:r w:rsidR="009926E6">
        <w:rPr>
          <w:rFonts w:ascii="Times New Roman" w:eastAsia="Times New Roman" w:hAnsi="Times New Roman" w:cs="Times New Roman"/>
          <w:bCs/>
          <w:lang w:eastAsia="lv-LV"/>
        </w:rPr>
        <w:t>,</w:t>
      </w:r>
      <w:r w:rsidRPr="00E91DF8">
        <w:rPr>
          <w:rFonts w:ascii="Times New Roman" w:eastAsia="Times New Roman" w:hAnsi="Times New Roman" w:cs="Times New Roman"/>
          <w:bCs/>
          <w:lang w:eastAsia="lv-LV"/>
        </w:rPr>
        <w:t xml:space="preserve"> pieņemt lēmumus citos ārējos normatīvajos aktos paredzētajos gadījumos.</w:t>
      </w:r>
    </w:p>
    <w:p w14:paraId="30755769" w14:textId="77777777" w:rsidR="001275C0" w:rsidRPr="00E91DF8" w:rsidRDefault="005E32FC" w:rsidP="000B5577">
      <w:pPr>
        <w:spacing w:after="120"/>
        <w:jc w:val="both"/>
        <w:rPr>
          <w:rFonts w:ascii="Times New Roman" w:eastAsia="Times New Roman" w:hAnsi="Times New Roman" w:cs="Times New Roman"/>
          <w:lang w:eastAsia="lv-LV"/>
        </w:rPr>
      </w:pPr>
      <w:r w:rsidRPr="00E91DF8">
        <w:rPr>
          <w:rFonts w:ascii="Times New Roman" w:eastAsia="Times New Roman" w:hAnsi="Times New Roman" w:cs="Times New Roman"/>
          <w:lang w:eastAsia="lv-LV"/>
        </w:rPr>
        <w:t>Atbilstoši Publiskas personas finanšu līdzekļu un mantas izšķērdēšanas novēršanas likuma 2. panta pirmajai daļai publiska persona rīkojas ar saviem finanšu līdzekļiem un mantu likumīgi, tas ir, jebkura rīcība atbilst ārējos normatīvajos aktos paredzētajiem mērķiem un noteiktajai kārtībai.</w:t>
      </w:r>
    </w:p>
    <w:p w14:paraId="20A7139D" w14:textId="4BB596CC" w:rsidR="001275C0" w:rsidRPr="00E91DF8" w:rsidRDefault="005E32FC" w:rsidP="00E4256B">
      <w:pPr>
        <w:spacing w:after="120"/>
        <w:jc w:val="both"/>
        <w:rPr>
          <w:rFonts w:ascii="Times New Roman" w:eastAsia="Times New Roman" w:hAnsi="Times New Roman" w:cs="Times New Roman"/>
          <w:lang w:eastAsia="lv-LV"/>
        </w:rPr>
      </w:pPr>
      <w:r w:rsidRPr="00E91DF8">
        <w:rPr>
          <w:rFonts w:ascii="Times New Roman" w:eastAsia="Times New Roman" w:hAnsi="Times New Roman" w:cs="Times New Roman"/>
          <w:lang w:eastAsia="lv-LV"/>
        </w:rPr>
        <w:t xml:space="preserve">Saskaņā ar Ministru kabineta </w:t>
      </w:r>
      <w:r w:rsidR="00893E88">
        <w:rPr>
          <w:rFonts w:ascii="Times New Roman" w:eastAsia="Times New Roman" w:hAnsi="Times New Roman" w:cs="Times New Roman"/>
          <w:lang w:eastAsia="lv-LV"/>
        </w:rPr>
        <w:t>13.02.</w:t>
      </w:r>
      <w:r w:rsidRPr="00E91DF8">
        <w:rPr>
          <w:rFonts w:ascii="Times New Roman" w:eastAsia="Times New Roman" w:hAnsi="Times New Roman" w:cs="Times New Roman"/>
          <w:lang w:eastAsia="lv-LV"/>
        </w:rPr>
        <w:t xml:space="preserve">2018. noteikumu Nr. 87 “Grāmatvedības uzskaites kārtība budžeta iestādēs” 187. punktu, prasības, kuru piedziņa saskaņā ar tiesību aktiem ir neiespējama, jo parādnieks ir likvidēts vai miris vai ir iestājies parāda piedziņas noilgums, kā arī citos tiesību aktos noteiktajos gadījumos, izslēdz no uzskaites un atzīst pārējos izdevumus. </w:t>
      </w:r>
    </w:p>
    <w:p w14:paraId="44A837EA" w14:textId="076CF181" w:rsidR="001275C0" w:rsidRPr="00E91DF8" w:rsidRDefault="005E32FC" w:rsidP="00E4256B">
      <w:pPr>
        <w:spacing w:after="120"/>
        <w:jc w:val="both"/>
        <w:rPr>
          <w:rFonts w:ascii="Times New Roman" w:eastAsia="Times New Roman" w:hAnsi="Times New Roman" w:cs="Times New Roman"/>
          <w:lang w:eastAsia="lv-LV"/>
        </w:rPr>
      </w:pPr>
      <w:r w:rsidRPr="00E91DF8">
        <w:rPr>
          <w:rFonts w:ascii="Times New Roman" w:eastAsia="Times New Roman" w:hAnsi="Times New Roman" w:cs="Times New Roman"/>
          <w:lang w:eastAsia="lv-LV"/>
        </w:rPr>
        <w:t xml:space="preserve">Pašvaldības </w:t>
      </w:r>
      <w:bookmarkStart w:id="3" w:name="_Hlk201246414"/>
      <w:r w:rsidR="00893E88">
        <w:rPr>
          <w:rFonts w:ascii="Times New Roman" w:eastAsia="Times New Roman" w:hAnsi="Times New Roman" w:cs="Times New Roman"/>
          <w:lang w:eastAsia="lv-LV"/>
        </w:rPr>
        <w:t>29.11.</w:t>
      </w:r>
      <w:r w:rsidRPr="00E91DF8">
        <w:rPr>
          <w:rFonts w:ascii="Times New Roman" w:eastAsia="Times New Roman" w:hAnsi="Times New Roman" w:cs="Times New Roman"/>
          <w:lang w:eastAsia="lv-LV"/>
        </w:rPr>
        <w:t>2022. noteikumu Nr. </w:t>
      </w:r>
      <w:r w:rsidRPr="00E91DF8">
        <w:rPr>
          <w:rFonts w:ascii="Times New Roman" w:eastAsia="Times New Roman" w:hAnsi="Times New Roman" w:cs="Times New Roman"/>
          <w:noProof/>
          <w:lang w:eastAsia="lv-LV"/>
        </w:rPr>
        <w:t>ĀNP/1-5-1/22/44 “</w:t>
      </w:r>
      <w:r w:rsidRPr="00E91DF8">
        <w:rPr>
          <w:rFonts w:ascii="Times New Roman" w:eastAsia="Times New Roman" w:hAnsi="Times New Roman" w:cs="Times New Roman"/>
          <w:lang w:eastAsia="lv-LV"/>
        </w:rPr>
        <w:t xml:space="preserve">Grāmatvedības organizācijas un uzskaites kārtība Ādažu novada pašvaldībā” 38.1.14. apakšpunktā </w:t>
      </w:r>
      <w:bookmarkEnd w:id="3"/>
      <w:r w:rsidRPr="00E91DF8">
        <w:rPr>
          <w:rFonts w:ascii="Times New Roman" w:eastAsia="Times New Roman" w:hAnsi="Times New Roman" w:cs="Times New Roman"/>
          <w:lang w:eastAsia="lv-LV"/>
        </w:rPr>
        <w:t xml:space="preserve">noteikts, ka lēmumu par debitoru parādu norakstīšanu var pieņemt tikai attiecībā uz bezcerīgiem debitoriem. Savukārt 38.3.17. apakšpunktā noteikts, ka </w:t>
      </w:r>
      <w:r w:rsidR="009926E6">
        <w:rPr>
          <w:rFonts w:ascii="Times New Roman" w:eastAsia="Times New Roman" w:hAnsi="Times New Roman" w:cs="Times New Roman"/>
          <w:lang w:eastAsia="lv-LV"/>
        </w:rPr>
        <w:t xml:space="preserve">šādus </w:t>
      </w:r>
      <w:r w:rsidRPr="00E91DF8">
        <w:rPr>
          <w:rFonts w:ascii="Times New Roman" w:eastAsia="Times New Roman" w:hAnsi="Times New Roman" w:cs="Times New Roman"/>
          <w:lang w:eastAsia="lv-LV"/>
        </w:rPr>
        <w:t xml:space="preserve">parādus izslēdz no bilances, pamatojoties uz pašvaldības </w:t>
      </w:r>
      <w:r w:rsidR="009926E6">
        <w:rPr>
          <w:rFonts w:ascii="Times New Roman" w:eastAsia="Times New Roman" w:hAnsi="Times New Roman" w:cs="Times New Roman"/>
          <w:lang w:eastAsia="lv-LV"/>
        </w:rPr>
        <w:t xml:space="preserve">domes </w:t>
      </w:r>
      <w:r w:rsidRPr="00E91DF8">
        <w:rPr>
          <w:rFonts w:ascii="Times New Roman" w:eastAsia="Times New Roman" w:hAnsi="Times New Roman" w:cs="Times New Roman"/>
          <w:lang w:eastAsia="lv-LV"/>
        </w:rPr>
        <w:t>lēmumu.</w:t>
      </w:r>
    </w:p>
    <w:p w14:paraId="0475E999" w14:textId="412B5940" w:rsidR="001275C0" w:rsidRPr="00E91DF8" w:rsidRDefault="005E32FC" w:rsidP="001275C0">
      <w:pPr>
        <w:spacing w:after="120"/>
        <w:jc w:val="both"/>
        <w:rPr>
          <w:rFonts w:ascii="Times New Roman" w:eastAsia="Times New Roman" w:hAnsi="Times New Roman" w:cs="Times New Roman"/>
          <w:lang w:eastAsia="lv-LV"/>
        </w:rPr>
      </w:pPr>
      <w:r w:rsidRPr="00E91DF8">
        <w:rPr>
          <w:rFonts w:ascii="Times New Roman" w:eastAsia="Times New Roman" w:hAnsi="Times New Roman" w:cs="Times New Roman"/>
          <w:lang w:eastAsia="lv-LV"/>
        </w:rPr>
        <w:t xml:space="preserve">Izvērtējot lietderības apsvērumus, </w:t>
      </w:r>
      <w:r w:rsidR="009926E6">
        <w:rPr>
          <w:rFonts w:ascii="Times New Roman" w:eastAsia="Times New Roman" w:hAnsi="Times New Roman" w:cs="Times New Roman"/>
          <w:lang w:eastAsia="lv-LV"/>
        </w:rPr>
        <w:t xml:space="preserve">pašvaldības ieskatā </w:t>
      </w:r>
      <w:r w:rsidRPr="00E91DF8">
        <w:rPr>
          <w:rFonts w:ascii="Times New Roman" w:eastAsia="Times New Roman" w:hAnsi="Times New Roman" w:cs="Times New Roman"/>
          <w:lang w:eastAsia="lv-LV"/>
        </w:rPr>
        <w:t xml:space="preserve">Parādnieka parāds uzskatāms par bezcerīgu (zaudētu bez cerībām to atgūt), </w:t>
      </w:r>
      <w:r w:rsidR="009926E6">
        <w:rPr>
          <w:rFonts w:ascii="Times New Roman" w:eastAsia="Times New Roman" w:hAnsi="Times New Roman" w:cs="Times New Roman"/>
          <w:lang w:eastAsia="lv-LV"/>
        </w:rPr>
        <w:t xml:space="preserve">ir </w:t>
      </w:r>
      <w:r w:rsidRPr="00E91DF8">
        <w:rPr>
          <w:rFonts w:ascii="Times New Roman" w:eastAsia="Times New Roman" w:hAnsi="Times New Roman" w:cs="Times New Roman"/>
          <w:lang w:eastAsia="lv-LV"/>
        </w:rPr>
        <w:t>neatgūstams un norakstāms.</w:t>
      </w:r>
    </w:p>
    <w:p w14:paraId="3A8F410A" w14:textId="5DF3EC3A" w:rsidR="001275C0" w:rsidRPr="00E91DF8" w:rsidRDefault="005E32FC" w:rsidP="001275C0">
      <w:pPr>
        <w:jc w:val="both"/>
        <w:rPr>
          <w:rFonts w:ascii="Times New Roman" w:eastAsia="Times New Roman" w:hAnsi="Times New Roman" w:cs="Times New Roman"/>
          <w:lang w:eastAsia="lv-LV"/>
        </w:rPr>
      </w:pPr>
      <w:r w:rsidRPr="00E91DF8">
        <w:rPr>
          <w:rFonts w:ascii="Times New Roman" w:eastAsia="Times New Roman" w:hAnsi="Times New Roman" w:cs="Times New Roman"/>
          <w:lang w:eastAsia="lv-LV"/>
        </w:rPr>
        <w:t xml:space="preserve">Pamatojoties uz </w:t>
      </w:r>
      <w:r w:rsidRPr="00E91DF8">
        <w:rPr>
          <w:rFonts w:ascii="Times New Roman" w:eastAsia="Calibri" w:hAnsi="Times New Roman" w:cs="Times New Roman"/>
          <w:bCs/>
        </w:rPr>
        <w:t>Pašvaldību likuma 10. panta pirmās daļas</w:t>
      </w:r>
      <w:r w:rsidRPr="00E91DF8">
        <w:rPr>
          <w:rFonts w:ascii="Times New Roman" w:eastAsia="Calibri" w:hAnsi="Times New Roman" w:cs="Times New Roman"/>
          <w:shd w:val="clear" w:color="auto" w:fill="FFFFFF"/>
        </w:rPr>
        <w:t xml:space="preserve"> </w:t>
      </w:r>
      <w:r w:rsidRPr="00E91DF8">
        <w:rPr>
          <w:rFonts w:ascii="Times New Roman" w:eastAsia="Calibri" w:hAnsi="Times New Roman" w:cs="Times New Roman"/>
          <w:bCs/>
        </w:rPr>
        <w:t xml:space="preserve">21. punktu, </w:t>
      </w:r>
      <w:r w:rsidRPr="00E91DF8">
        <w:rPr>
          <w:rFonts w:ascii="Times New Roman" w:eastAsia="Calibri" w:hAnsi="Times New Roman" w:cs="Times New Roman"/>
        </w:rPr>
        <w:t>Publiskas personas finanšu līdzekļu un mantas izšķērdēšanas novēršanas likuma 2. panta pirmo daļu, M</w:t>
      </w:r>
      <w:r w:rsidRPr="00E91DF8">
        <w:rPr>
          <w:rFonts w:ascii="Times New Roman" w:eastAsia="Times New Roman" w:hAnsi="Times New Roman" w:cs="Times New Roman"/>
          <w:lang w:eastAsia="lv-LV"/>
        </w:rPr>
        <w:t xml:space="preserve">inistru kabineta </w:t>
      </w:r>
      <w:r w:rsidR="003A7034">
        <w:rPr>
          <w:rFonts w:ascii="Times New Roman" w:eastAsia="Times New Roman" w:hAnsi="Times New Roman" w:cs="Times New Roman"/>
          <w:lang w:eastAsia="lv-LV"/>
        </w:rPr>
        <w:t>13.02.</w:t>
      </w:r>
      <w:r w:rsidRPr="00E91DF8">
        <w:rPr>
          <w:rFonts w:ascii="Times New Roman" w:eastAsia="Times New Roman" w:hAnsi="Times New Roman" w:cs="Times New Roman"/>
          <w:lang w:eastAsia="lv-LV"/>
        </w:rPr>
        <w:t xml:space="preserve">2018. noteikumu Nr. 87 “Grāmatvedības uzskaites kārtība budžeta iestādēs” 187. punktu, </w:t>
      </w:r>
      <w:r w:rsidR="009926E6">
        <w:rPr>
          <w:rFonts w:ascii="Times New Roman" w:eastAsia="Times New Roman" w:hAnsi="Times New Roman" w:cs="Times New Roman"/>
          <w:lang w:eastAsia="lv-LV"/>
        </w:rPr>
        <w:t xml:space="preserve">pašvaldības </w:t>
      </w:r>
      <w:r w:rsidR="003A7034">
        <w:rPr>
          <w:rFonts w:ascii="Times New Roman" w:eastAsia="Times New Roman" w:hAnsi="Times New Roman" w:cs="Times New Roman"/>
          <w:lang w:eastAsia="lv-LV"/>
        </w:rPr>
        <w:t>29.11.</w:t>
      </w:r>
      <w:r w:rsidR="003A7034" w:rsidRPr="00E91DF8">
        <w:rPr>
          <w:rFonts w:ascii="Times New Roman" w:eastAsia="Times New Roman" w:hAnsi="Times New Roman" w:cs="Times New Roman"/>
          <w:lang w:eastAsia="lv-LV"/>
        </w:rPr>
        <w:t>2022. noteikumu Nr. </w:t>
      </w:r>
      <w:r w:rsidR="003A7034" w:rsidRPr="00E91DF8">
        <w:rPr>
          <w:rFonts w:ascii="Times New Roman" w:eastAsia="Times New Roman" w:hAnsi="Times New Roman" w:cs="Times New Roman"/>
          <w:noProof/>
          <w:lang w:eastAsia="lv-LV"/>
        </w:rPr>
        <w:t>ĀNP/1-5-1/22/44 “</w:t>
      </w:r>
      <w:r w:rsidR="003A7034" w:rsidRPr="00E91DF8">
        <w:rPr>
          <w:rFonts w:ascii="Times New Roman" w:eastAsia="Times New Roman" w:hAnsi="Times New Roman" w:cs="Times New Roman"/>
          <w:lang w:eastAsia="lv-LV"/>
        </w:rPr>
        <w:t>Grāmatvedības organizācijas un uzskaites kārtība Ādažu novada pašvaldībā” 38.1.14.</w:t>
      </w:r>
      <w:r w:rsidR="009926E6">
        <w:rPr>
          <w:rFonts w:ascii="Times New Roman" w:eastAsia="Times New Roman" w:hAnsi="Times New Roman" w:cs="Times New Roman"/>
          <w:lang w:eastAsia="lv-LV"/>
        </w:rPr>
        <w:t xml:space="preserve"> un</w:t>
      </w:r>
      <w:r w:rsidR="003A7034">
        <w:rPr>
          <w:rFonts w:ascii="Times New Roman" w:eastAsia="Times New Roman" w:hAnsi="Times New Roman" w:cs="Times New Roman"/>
          <w:lang w:eastAsia="lv-LV"/>
        </w:rPr>
        <w:t xml:space="preserve"> 38.1.17.</w:t>
      </w:r>
      <w:r w:rsidR="003A7034" w:rsidRPr="00E91DF8">
        <w:rPr>
          <w:rFonts w:ascii="Times New Roman" w:eastAsia="Times New Roman" w:hAnsi="Times New Roman" w:cs="Times New Roman"/>
          <w:lang w:eastAsia="lv-LV"/>
        </w:rPr>
        <w:t> apakšpunk</w:t>
      </w:r>
      <w:r w:rsidR="009926E6">
        <w:rPr>
          <w:rFonts w:ascii="Times New Roman" w:eastAsia="Times New Roman" w:hAnsi="Times New Roman" w:cs="Times New Roman"/>
          <w:lang w:eastAsia="lv-LV"/>
        </w:rPr>
        <w:t>tu</w:t>
      </w:r>
      <w:r w:rsidR="003A7034">
        <w:rPr>
          <w:rFonts w:ascii="Times New Roman" w:eastAsia="Times New Roman" w:hAnsi="Times New Roman" w:cs="Times New Roman"/>
          <w:lang w:eastAsia="lv-LV"/>
        </w:rPr>
        <w:t xml:space="preserve">, </w:t>
      </w:r>
      <w:r w:rsidRPr="00E91DF8">
        <w:rPr>
          <w:rFonts w:ascii="Times New Roman" w:eastAsia="Calibri" w:hAnsi="Times New Roman" w:cs="Times New Roman"/>
        </w:rPr>
        <w:t xml:space="preserve">kā arī Finanšu komitejas </w:t>
      </w:r>
      <w:r w:rsidR="00E4256B" w:rsidRPr="00E91DF8">
        <w:rPr>
          <w:rFonts w:ascii="Times New Roman" w:eastAsia="Calibri" w:hAnsi="Times New Roman" w:cs="Times New Roman"/>
        </w:rPr>
        <w:t>20</w:t>
      </w:r>
      <w:r w:rsidRPr="00E91DF8">
        <w:rPr>
          <w:rFonts w:ascii="Times New Roman" w:eastAsia="Calibri" w:hAnsi="Times New Roman" w:cs="Times New Roman"/>
        </w:rPr>
        <w:t>.</w:t>
      </w:r>
      <w:r w:rsidR="00E4256B" w:rsidRPr="00E91DF8">
        <w:rPr>
          <w:rFonts w:ascii="Times New Roman" w:eastAsia="Calibri" w:hAnsi="Times New Roman" w:cs="Times New Roman"/>
        </w:rPr>
        <w:t>08</w:t>
      </w:r>
      <w:r w:rsidRPr="00E91DF8">
        <w:rPr>
          <w:rFonts w:ascii="Times New Roman" w:eastAsia="Calibri" w:hAnsi="Times New Roman" w:cs="Times New Roman"/>
        </w:rPr>
        <w:t>.202</w:t>
      </w:r>
      <w:r w:rsidR="00E4256B" w:rsidRPr="00E91DF8">
        <w:rPr>
          <w:rFonts w:ascii="Times New Roman" w:eastAsia="Calibri" w:hAnsi="Times New Roman" w:cs="Times New Roman"/>
        </w:rPr>
        <w:t>5</w:t>
      </w:r>
      <w:r w:rsidRPr="00E91DF8">
        <w:rPr>
          <w:rFonts w:ascii="Times New Roman" w:eastAsia="Calibri" w:hAnsi="Times New Roman" w:cs="Times New Roman"/>
        </w:rPr>
        <w:t>. atzinumu, Ādažu novada pašvaldības dome</w:t>
      </w:r>
    </w:p>
    <w:p w14:paraId="24BEE7CA" w14:textId="77777777" w:rsidR="001275C0" w:rsidRPr="001275C0" w:rsidRDefault="005E32FC" w:rsidP="001275C0">
      <w:pPr>
        <w:spacing w:before="120" w:after="120"/>
        <w:jc w:val="center"/>
        <w:rPr>
          <w:rFonts w:ascii="Times New Roman" w:eastAsia="Times New Roman" w:hAnsi="Times New Roman" w:cs="Times New Roman"/>
          <w:b/>
          <w:bCs/>
          <w:lang w:eastAsia="lv-LV"/>
        </w:rPr>
      </w:pPr>
      <w:r w:rsidRPr="001275C0">
        <w:rPr>
          <w:rFonts w:ascii="Times New Roman" w:eastAsia="Times New Roman" w:hAnsi="Times New Roman" w:cs="Times New Roman"/>
          <w:b/>
          <w:bCs/>
          <w:lang w:eastAsia="lv-LV"/>
        </w:rPr>
        <w:t>NOLEMJ:</w:t>
      </w:r>
    </w:p>
    <w:p w14:paraId="4ACEEAFA" w14:textId="0E77182C" w:rsidR="001275C0" w:rsidRPr="001275C0" w:rsidRDefault="005E32FC" w:rsidP="001275C0">
      <w:pPr>
        <w:numPr>
          <w:ilvl w:val="0"/>
          <w:numId w:val="5"/>
        </w:numPr>
        <w:spacing w:after="120"/>
        <w:ind w:left="426" w:hanging="426"/>
        <w:jc w:val="both"/>
        <w:rPr>
          <w:rFonts w:ascii="Times New Roman" w:eastAsia="Times New Roman" w:hAnsi="Times New Roman" w:cs="Times New Roman"/>
          <w:bCs/>
          <w:lang w:eastAsia="lv-LV"/>
        </w:rPr>
      </w:pPr>
      <w:r w:rsidRPr="001275C0">
        <w:rPr>
          <w:rFonts w:ascii="Times New Roman" w:eastAsia="Times New Roman" w:hAnsi="Times New Roman" w:cs="Times New Roman"/>
          <w:bCs/>
          <w:lang w:eastAsia="lv-LV"/>
        </w:rPr>
        <w:t xml:space="preserve">Norakstīt debitora </w:t>
      </w:r>
      <w:r w:rsidR="00E4256B">
        <w:rPr>
          <w:rFonts w:ascii="Times New Roman" w:eastAsia="Calibri" w:hAnsi="Times New Roman" w:cs="Times New Roman"/>
        </w:rPr>
        <w:t>SIA “</w:t>
      </w:r>
      <w:proofErr w:type="spellStart"/>
      <w:r w:rsidR="00E4256B">
        <w:rPr>
          <w:rFonts w:ascii="Times New Roman" w:eastAsia="Calibri" w:hAnsi="Times New Roman" w:cs="Times New Roman"/>
        </w:rPr>
        <w:t>Būvenergo</w:t>
      </w:r>
      <w:proofErr w:type="spellEnd"/>
      <w:r w:rsidR="00E4256B">
        <w:rPr>
          <w:rFonts w:ascii="Times New Roman" w:eastAsia="Calibri" w:hAnsi="Times New Roman" w:cs="Times New Roman"/>
        </w:rPr>
        <w:t xml:space="preserve"> A”</w:t>
      </w:r>
      <w:r w:rsidR="00E4256B" w:rsidRPr="001275C0">
        <w:rPr>
          <w:rFonts w:ascii="Times New Roman" w:eastAsia="Calibri" w:hAnsi="Times New Roman" w:cs="Times New Roman"/>
        </w:rPr>
        <w:t xml:space="preserve">, </w:t>
      </w:r>
      <w:r w:rsidR="00E4256B">
        <w:rPr>
          <w:rFonts w:ascii="Times New Roman" w:eastAsia="Calibri" w:hAnsi="Times New Roman" w:cs="Times New Roman"/>
        </w:rPr>
        <w:t>reģistrācijas numurs</w:t>
      </w:r>
      <w:r w:rsidR="00E4256B" w:rsidRPr="001275C0">
        <w:rPr>
          <w:rFonts w:ascii="Times New Roman" w:eastAsia="Calibri" w:hAnsi="Times New Roman" w:cs="Times New Roman"/>
        </w:rPr>
        <w:t xml:space="preserve"> </w:t>
      </w:r>
      <w:r w:rsidR="00E4256B">
        <w:rPr>
          <w:rFonts w:ascii="Times New Roman" w:eastAsia="Calibri" w:hAnsi="Times New Roman" w:cs="Times New Roman"/>
        </w:rPr>
        <w:t>43603014154,</w:t>
      </w:r>
      <w:r w:rsidR="00E4256B" w:rsidRPr="001275C0">
        <w:rPr>
          <w:rFonts w:ascii="Times New Roman" w:eastAsia="Calibri" w:hAnsi="Times New Roman" w:cs="Times New Roman"/>
        </w:rPr>
        <w:t xml:space="preserve"> </w:t>
      </w:r>
      <w:r w:rsidRPr="001275C0">
        <w:rPr>
          <w:rFonts w:ascii="Times New Roman" w:eastAsia="Calibri" w:hAnsi="Times New Roman" w:cs="Times New Roman"/>
        </w:rPr>
        <w:t xml:space="preserve">parādu </w:t>
      </w:r>
      <w:r w:rsidR="00004C16">
        <w:rPr>
          <w:rFonts w:ascii="Times New Roman" w:eastAsia="Calibri" w:hAnsi="Times New Roman" w:cs="Times New Roman"/>
        </w:rPr>
        <w:t>4242,28</w:t>
      </w:r>
      <w:r w:rsidR="00E4256B">
        <w:rPr>
          <w:rFonts w:ascii="Times New Roman" w:eastAsia="Calibri" w:hAnsi="Times New Roman" w:cs="Times New Roman"/>
        </w:rPr>
        <w:t xml:space="preserve"> </w:t>
      </w:r>
      <w:proofErr w:type="spellStart"/>
      <w:r w:rsidR="00E4256B" w:rsidRPr="00E4256B">
        <w:rPr>
          <w:rFonts w:ascii="Times New Roman" w:eastAsia="Calibri" w:hAnsi="Times New Roman" w:cs="Times New Roman"/>
          <w:i/>
          <w:iCs/>
        </w:rPr>
        <w:t>euro</w:t>
      </w:r>
      <w:proofErr w:type="spellEnd"/>
      <w:r w:rsidR="00E4256B">
        <w:rPr>
          <w:rFonts w:ascii="Times New Roman" w:eastAsia="Calibri" w:hAnsi="Times New Roman" w:cs="Times New Roman"/>
        </w:rPr>
        <w:t xml:space="preserve"> </w:t>
      </w:r>
      <w:r w:rsidRPr="001275C0">
        <w:rPr>
          <w:rFonts w:ascii="Times New Roman" w:eastAsia="Times New Roman" w:hAnsi="Times New Roman" w:cs="Times New Roman"/>
          <w:bCs/>
          <w:lang w:eastAsia="lv-LV"/>
        </w:rPr>
        <w:t>no Ādažu novada pašvaldības grāmatvedības uzskaites.</w:t>
      </w:r>
    </w:p>
    <w:p w14:paraId="7F19544E" w14:textId="3C6FA7D4" w:rsidR="001275C0" w:rsidRPr="001275C0" w:rsidRDefault="005E32FC" w:rsidP="001275C0">
      <w:pPr>
        <w:numPr>
          <w:ilvl w:val="0"/>
          <w:numId w:val="5"/>
        </w:numPr>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Centrālās pārvaldes </w:t>
      </w:r>
      <w:r w:rsidRPr="001275C0">
        <w:rPr>
          <w:rFonts w:ascii="Times New Roman" w:eastAsia="Times New Roman" w:hAnsi="Times New Roman" w:cs="Times New Roman"/>
          <w:lang w:eastAsia="lv-LV"/>
        </w:rPr>
        <w:t xml:space="preserve">Grāmatvedības nodaļas vadītājai veikt lēmuma izpildes kontroli. </w:t>
      </w:r>
    </w:p>
    <w:p w14:paraId="77710E11" w14:textId="77777777" w:rsidR="001275C0" w:rsidRPr="006A23E9" w:rsidRDefault="001275C0" w:rsidP="006A23E9">
      <w:pPr>
        <w:jc w:val="both"/>
        <w:rPr>
          <w:rFonts w:ascii="Times New Roman" w:eastAsia="Times New Roman" w:hAnsi="Times New Roman" w:cs="Times New Roman"/>
          <w:bCs/>
          <w:color w:val="000000"/>
          <w:lang w:eastAsia="lv-LV"/>
        </w:rPr>
      </w:pPr>
    </w:p>
    <w:p w14:paraId="25408AA2" w14:textId="77777777" w:rsidR="00564CA6" w:rsidRDefault="00564CA6" w:rsidP="00BB16A4">
      <w:pPr>
        <w:jc w:val="both"/>
        <w:rPr>
          <w:rFonts w:ascii="Times New Roman" w:hAnsi="Times New Roman" w:cs="Times New Roman"/>
        </w:rPr>
      </w:pPr>
    </w:p>
    <w:p w14:paraId="38133415" w14:textId="77777777" w:rsidR="00BB16A4" w:rsidRPr="00564CA6" w:rsidRDefault="00BB16A4" w:rsidP="00BB16A4">
      <w:pPr>
        <w:jc w:val="both"/>
        <w:rPr>
          <w:rFonts w:ascii="Times New Roman" w:hAnsi="Times New Roman" w:cs="Times New Roman"/>
        </w:rPr>
      </w:pPr>
    </w:p>
    <w:p w14:paraId="53C1CB31" w14:textId="77777777" w:rsidR="00564CA6" w:rsidRDefault="005E32F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C74DF6A" w14:textId="77777777" w:rsidR="00E4256B" w:rsidRDefault="00E4256B" w:rsidP="009926E6">
      <w:pPr>
        <w:rPr>
          <w:rFonts w:ascii="Times New Roman" w:eastAsia="Calibri" w:hAnsi="Times New Roman" w:cs="Times New Roman"/>
        </w:rPr>
      </w:pPr>
    </w:p>
    <w:p w14:paraId="3B69B985" w14:textId="6A586703" w:rsidR="00147221" w:rsidRPr="00147221" w:rsidRDefault="005E32F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C57F024" w14:textId="7A576BD6"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32C6" w14:textId="77777777" w:rsidR="005E32FC" w:rsidRDefault="005E32FC">
      <w:r>
        <w:separator/>
      </w:r>
    </w:p>
  </w:endnote>
  <w:endnote w:type="continuationSeparator" w:id="0">
    <w:p w14:paraId="22619B47" w14:textId="77777777" w:rsidR="005E32FC" w:rsidRDefault="005E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739248"/>
      <w:docPartObj>
        <w:docPartGallery w:val="Page Numbers (Bottom of Page)"/>
        <w:docPartUnique/>
      </w:docPartObj>
    </w:sdtPr>
    <w:sdtEndPr>
      <w:rPr>
        <w:rFonts w:ascii="Times New Roman" w:hAnsi="Times New Roman" w:cs="Times New Roman"/>
        <w:noProof/>
      </w:rPr>
    </w:sdtEndPr>
    <w:sdtContent>
      <w:p w14:paraId="098E4B9C" w14:textId="77777777" w:rsidR="005C7FA1" w:rsidRPr="005C7FA1" w:rsidRDefault="005E32F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2F7510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EC65" w14:textId="77777777" w:rsidR="005C7FA1" w:rsidRPr="005C7FA1" w:rsidRDefault="005C7FA1">
    <w:pPr>
      <w:pStyle w:val="Footer"/>
      <w:jc w:val="right"/>
      <w:rPr>
        <w:rFonts w:ascii="Times New Roman" w:hAnsi="Times New Roman" w:cs="Times New Roman"/>
      </w:rPr>
    </w:pPr>
  </w:p>
  <w:p w14:paraId="6C0885C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D1641" w14:textId="77777777" w:rsidR="005E32FC" w:rsidRDefault="005E32FC">
      <w:r>
        <w:separator/>
      </w:r>
    </w:p>
  </w:footnote>
  <w:footnote w:type="continuationSeparator" w:id="0">
    <w:p w14:paraId="28A1766E" w14:textId="77777777" w:rsidR="005E32FC" w:rsidRDefault="005E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B80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4EC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6D2582"/>
    <w:multiLevelType w:val="hybridMultilevel"/>
    <w:tmpl w:val="FFFFFFFF"/>
    <w:lvl w:ilvl="0" w:tplc="1C3A4754">
      <w:start w:val="1"/>
      <w:numFmt w:val="ideographDigital"/>
      <w:lvlText w:val=""/>
      <w:lvlJc w:val="left"/>
    </w:lvl>
    <w:lvl w:ilvl="1" w:tplc="AE3EEEF0">
      <w:numFmt w:val="decimal"/>
      <w:lvlText w:val=""/>
      <w:lvlJc w:val="left"/>
    </w:lvl>
    <w:lvl w:ilvl="2" w:tplc="0BE6CC22">
      <w:numFmt w:val="decimal"/>
      <w:lvlText w:val=""/>
      <w:lvlJc w:val="left"/>
    </w:lvl>
    <w:lvl w:ilvl="3" w:tplc="BD201B56">
      <w:numFmt w:val="decimal"/>
      <w:lvlText w:val=""/>
      <w:lvlJc w:val="left"/>
    </w:lvl>
    <w:lvl w:ilvl="4" w:tplc="32EC05D8">
      <w:numFmt w:val="decimal"/>
      <w:lvlText w:val=""/>
      <w:lvlJc w:val="left"/>
    </w:lvl>
    <w:lvl w:ilvl="5" w:tplc="A0625590">
      <w:numFmt w:val="decimal"/>
      <w:lvlText w:val=""/>
      <w:lvlJc w:val="left"/>
    </w:lvl>
    <w:lvl w:ilvl="6" w:tplc="C9FE8FB4">
      <w:numFmt w:val="decimal"/>
      <w:lvlText w:val=""/>
      <w:lvlJc w:val="left"/>
    </w:lvl>
    <w:lvl w:ilvl="7" w:tplc="5E566C58">
      <w:numFmt w:val="decimal"/>
      <w:lvlText w:val=""/>
      <w:lvlJc w:val="left"/>
    </w:lvl>
    <w:lvl w:ilvl="8" w:tplc="C69C05DE">
      <w:numFmt w:val="decimal"/>
      <w:lvlText w:val=""/>
      <w:lvlJc w:val="left"/>
    </w:lvl>
  </w:abstractNum>
  <w:abstractNum w:abstractNumId="1" w15:restartNumberingAfterBreak="0">
    <w:nsid w:val="00000003"/>
    <w:multiLevelType w:val="singleLevel"/>
    <w:tmpl w:val="00000003"/>
    <w:name w:val="WW8Num9"/>
    <w:lvl w:ilvl="0">
      <w:start w:val="1"/>
      <w:numFmt w:val="decimal"/>
      <w:lvlText w:val="%1)"/>
      <w:lvlJc w:val="left"/>
      <w:pPr>
        <w:tabs>
          <w:tab w:val="num" w:pos="0"/>
        </w:tabs>
        <w:ind w:left="1440" w:hanging="360"/>
      </w:pPr>
      <w:rPr>
        <w:rFonts w:ascii="Times New Roman" w:eastAsia="Times New Roman" w:hAnsi="Times New Roman" w:cs="Times New Roman"/>
        <w:b/>
        <w:color w:val="000000"/>
      </w:rPr>
    </w:lvl>
  </w:abstractNum>
  <w:abstractNum w:abstractNumId="2" w15:restartNumberingAfterBreak="0">
    <w:nsid w:val="107752F3"/>
    <w:multiLevelType w:val="hybridMultilevel"/>
    <w:tmpl w:val="63841CA0"/>
    <w:lvl w:ilvl="0" w:tplc="611614B0">
      <w:start w:val="1"/>
      <w:numFmt w:val="decimal"/>
      <w:lvlText w:val="%1."/>
      <w:lvlJc w:val="left"/>
      <w:pPr>
        <w:ind w:left="720" w:hanging="360"/>
      </w:pPr>
      <w:rPr>
        <w:rFonts w:hint="default"/>
      </w:rPr>
    </w:lvl>
    <w:lvl w:ilvl="1" w:tplc="0F102EC8" w:tentative="1">
      <w:start w:val="1"/>
      <w:numFmt w:val="lowerLetter"/>
      <w:lvlText w:val="%2."/>
      <w:lvlJc w:val="left"/>
      <w:pPr>
        <w:ind w:left="1440" w:hanging="360"/>
      </w:pPr>
    </w:lvl>
    <w:lvl w:ilvl="2" w:tplc="F362AF08" w:tentative="1">
      <w:start w:val="1"/>
      <w:numFmt w:val="lowerRoman"/>
      <w:lvlText w:val="%3."/>
      <w:lvlJc w:val="right"/>
      <w:pPr>
        <w:ind w:left="2160" w:hanging="180"/>
      </w:pPr>
    </w:lvl>
    <w:lvl w:ilvl="3" w:tplc="482C10A0" w:tentative="1">
      <w:start w:val="1"/>
      <w:numFmt w:val="decimal"/>
      <w:lvlText w:val="%4."/>
      <w:lvlJc w:val="left"/>
      <w:pPr>
        <w:ind w:left="2880" w:hanging="360"/>
      </w:pPr>
    </w:lvl>
    <w:lvl w:ilvl="4" w:tplc="16482758" w:tentative="1">
      <w:start w:val="1"/>
      <w:numFmt w:val="lowerLetter"/>
      <w:lvlText w:val="%5."/>
      <w:lvlJc w:val="left"/>
      <w:pPr>
        <w:ind w:left="3600" w:hanging="360"/>
      </w:pPr>
    </w:lvl>
    <w:lvl w:ilvl="5" w:tplc="DA3CCC20" w:tentative="1">
      <w:start w:val="1"/>
      <w:numFmt w:val="lowerRoman"/>
      <w:lvlText w:val="%6."/>
      <w:lvlJc w:val="right"/>
      <w:pPr>
        <w:ind w:left="4320" w:hanging="180"/>
      </w:pPr>
    </w:lvl>
    <w:lvl w:ilvl="6" w:tplc="603E8E24" w:tentative="1">
      <w:start w:val="1"/>
      <w:numFmt w:val="decimal"/>
      <w:lvlText w:val="%7."/>
      <w:lvlJc w:val="left"/>
      <w:pPr>
        <w:ind w:left="5040" w:hanging="360"/>
      </w:pPr>
    </w:lvl>
    <w:lvl w:ilvl="7" w:tplc="A18CFF60" w:tentative="1">
      <w:start w:val="1"/>
      <w:numFmt w:val="lowerLetter"/>
      <w:lvlText w:val="%8."/>
      <w:lvlJc w:val="left"/>
      <w:pPr>
        <w:ind w:left="5760" w:hanging="360"/>
      </w:pPr>
    </w:lvl>
    <w:lvl w:ilvl="8" w:tplc="B22CB038" w:tentative="1">
      <w:start w:val="1"/>
      <w:numFmt w:val="lowerRoman"/>
      <w:lvlText w:val="%9."/>
      <w:lvlJc w:val="right"/>
      <w:pPr>
        <w:ind w:left="6480" w:hanging="180"/>
      </w:pPr>
    </w:lvl>
  </w:abstractNum>
  <w:abstractNum w:abstractNumId="3" w15:restartNumberingAfterBreak="0">
    <w:nsid w:val="2D5608B2"/>
    <w:multiLevelType w:val="multilevel"/>
    <w:tmpl w:val="0426001F"/>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FA3914"/>
    <w:multiLevelType w:val="multilevel"/>
    <w:tmpl w:val="B686CB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D760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5E73C8"/>
    <w:multiLevelType w:val="hybridMultilevel"/>
    <w:tmpl w:val="9938A830"/>
    <w:lvl w:ilvl="0" w:tplc="6B38D802">
      <w:start w:val="1"/>
      <w:numFmt w:val="decimal"/>
      <w:lvlText w:val="%1)"/>
      <w:lvlJc w:val="left"/>
      <w:pPr>
        <w:ind w:left="720" w:hanging="360"/>
      </w:pPr>
      <w:rPr>
        <w:rFonts w:ascii="Times New Roman" w:eastAsia="Times New Roman" w:hAnsi="Times New Roman" w:cs="Times New Roman"/>
        <w:color w:val="auto"/>
      </w:rPr>
    </w:lvl>
    <w:lvl w:ilvl="1" w:tplc="518831C6" w:tentative="1">
      <w:start w:val="1"/>
      <w:numFmt w:val="lowerLetter"/>
      <w:lvlText w:val="%2."/>
      <w:lvlJc w:val="left"/>
      <w:pPr>
        <w:ind w:left="1440" w:hanging="360"/>
      </w:pPr>
    </w:lvl>
    <w:lvl w:ilvl="2" w:tplc="FBA6B65C" w:tentative="1">
      <w:start w:val="1"/>
      <w:numFmt w:val="lowerRoman"/>
      <w:lvlText w:val="%3."/>
      <w:lvlJc w:val="right"/>
      <w:pPr>
        <w:ind w:left="2160" w:hanging="180"/>
      </w:pPr>
    </w:lvl>
    <w:lvl w:ilvl="3" w:tplc="5F906EF4" w:tentative="1">
      <w:start w:val="1"/>
      <w:numFmt w:val="decimal"/>
      <w:lvlText w:val="%4."/>
      <w:lvlJc w:val="left"/>
      <w:pPr>
        <w:ind w:left="2880" w:hanging="360"/>
      </w:pPr>
    </w:lvl>
    <w:lvl w:ilvl="4" w:tplc="1E2A9542" w:tentative="1">
      <w:start w:val="1"/>
      <w:numFmt w:val="lowerLetter"/>
      <w:lvlText w:val="%5."/>
      <w:lvlJc w:val="left"/>
      <w:pPr>
        <w:ind w:left="3600" w:hanging="360"/>
      </w:pPr>
    </w:lvl>
    <w:lvl w:ilvl="5" w:tplc="A7E81D9C" w:tentative="1">
      <w:start w:val="1"/>
      <w:numFmt w:val="lowerRoman"/>
      <w:lvlText w:val="%6."/>
      <w:lvlJc w:val="right"/>
      <w:pPr>
        <w:ind w:left="4320" w:hanging="180"/>
      </w:pPr>
    </w:lvl>
    <w:lvl w:ilvl="6" w:tplc="4978ED00" w:tentative="1">
      <w:start w:val="1"/>
      <w:numFmt w:val="decimal"/>
      <w:lvlText w:val="%7."/>
      <w:lvlJc w:val="left"/>
      <w:pPr>
        <w:ind w:left="5040" w:hanging="360"/>
      </w:pPr>
    </w:lvl>
    <w:lvl w:ilvl="7" w:tplc="AF5020B2" w:tentative="1">
      <w:start w:val="1"/>
      <w:numFmt w:val="lowerLetter"/>
      <w:lvlText w:val="%8."/>
      <w:lvlJc w:val="left"/>
      <w:pPr>
        <w:ind w:left="5760" w:hanging="360"/>
      </w:pPr>
    </w:lvl>
    <w:lvl w:ilvl="8" w:tplc="91AAB872"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E5F08A7"/>
    <w:multiLevelType w:val="multilevel"/>
    <w:tmpl w:val="DFEE54F4"/>
    <w:lvl w:ilvl="0">
      <w:start w:val="1"/>
      <w:numFmt w:val="decimal"/>
      <w:lvlText w:val="%1."/>
      <w:lvlJc w:val="left"/>
      <w:pPr>
        <w:tabs>
          <w:tab w:val="num" w:pos="360"/>
        </w:tabs>
        <w:ind w:left="36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7ABE261F"/>
    <w:multiLevelType w:val="hybridMultilevel"/>
    <w:tmpl w:val="F94A3F36"/>
    <w:lvl w:ilvl="0" w:tplc="31D2919C">
      <w:start w:val="1"/>
      <w:numFmt w:val="decimal"/>
      <w:lvlText w:val="%1."/>
      <w:lvlJc w:val="left"/>
      <w:pPr>
        <w:ind w:left="720" w:hanging="360"/>
      </w:pPr>
      <w:rPr>
        <w:rFonts w:hint="default"/>
        <w:b w:val="0"/>
        <w:bCs w:val="0"/>
      </w:rPr>
    </w:lvl>
    <w:lvl w:ilvl="1" w:tplc="929865FC">
      <w:start w:val="1"/>
      <w:numFmt w:val="lowerLetter"/>
      <w:lvlText w:val="%2."/>
      <w:lvlJc w:val="left"/>
      <w:pPr>
        <w:ind w:left="1440" w:hanging="360"/>
      </w:pPr>
    </w:lvl>
    <w:lvl w:ilvl="2" w:tplc="04243C66" w:tentative="1">
      <w:start w:val="1"/>
      <w:numFmt w:val="lowerRoman"/>
      <w:lvlText w:val="%3."/>
      <w:lvlJc w:val="right"/>
      <w:pPr>
        <w:ind w:left="2160" w:hanging="180"/>
      </w:pPr>
    </w:lvl>
    <w:lvl w:ilvl="3" w:tplc="63A63D6E" w:tentative="1">
      <w:start w:val="1"/>
      <w:numFmt w:val="decimal"/>
      <w:lvlText w:val="%4."/>
      <w:lvlJc w:val="left"/>
      <w:pPr>
        <w:ind w:left="2880" w:hanging="360"/>
      </w:pPr>
    </w:lvl>
    <w:lvl w:ilvl="4" w:tplc="F7FC1600" w:tentative="1">
      <w:start w:val="1"/>
      <w:numFmt w:val="lowerLetter"/>
      <w:lvlText w:val="%5."/>
      <w:lvlJc w:val="left"/>
      <w:pPr>
        <w:ind w:left="3600" w:hanging="360"/>
      </w:pPr>
    </w:lvl>
    <w:lvl w:ilvl="5" w:tplc="53CC3DA6" w:tentative="1">
      <w:start w:val="1"/>
      <w:numFmt w:val="lowerRoman"/>
      <w:lvlText w:val="%6."/>
      <w:lvlJc w:val="right"/>
      <w:pPr>
        <w:ind w:left="4320" w:hanging="180"/>
      </w:pPr>
    </w:lvl>
    <w:lvl w:ilvl="6" w:tplc="77D0FAB4" w:tentative="1">
      <w:start w:val="1"/>
      <w:numFmt w:val="decimal"/>
      <w:lvlText w:val="%7."/>
      <w:lvlJc w:val="left"/>
      <w:pPr>
        <w:ind w:left="5040" w:hanging="360"/>
      </w:pPr>
    </w:lvl>
    <w:lvl w:ilvl="7" w:tplc="8C6EF24E" w:tentative="1">
      <w:start w:val="1"/>
      <w:numFmt w:val="lowerLetter"/>
      <w:lvlText w:val="%8."/>
      <w:lvlJc w:val="left"/>
      <w:pPr>
        <w:ind w:left="5760" w:hanging="360"/>
      </w:pPr>
    </w:lvl>
    <w:lvl w:ilvl="8" w:tplc="1DB89554" w:tentative="1">
      <w:start w:val="1"/>
      <w:numFmt w:val="lowerRoman"/>
      <w:lvlText w:val="%9."/>
      <w:lvlJc w:val="right"/>
      <w:pPr>
        <w:ind w:left="6480" w:hanging="180"/>
      </w:pPr>
    </w:lvl>
  </w:abstractNum>
  <w:num w:numId="1" w16cid:durableId="1080567416">
    <w:abstractNumId w:val="7"/>
  </w:num>
  <w:num w:numId="2" w16cid:durableId="1964530278">
    <w:abstractNumId w:val="2"/>
  </w:num>
  <w:num w:numId="3" w16cid:durableId="1872842883">
    <w:abstractNumId w:val="6"/>
  </w:num>
  <w:num w:numId="4" w16cid:durableId="2132167313">
    <w:abstractNumId w:val="8"/>
  </w:num>
  <w:num w:numId="5" w16cid:durableId="454521839">
    <w:abstractNumId w:val="9"/>
  </w:num>
  <w:num w:numId="6" w16cid:durableId="984359298">
    <w:abstractNumId w:val="3"/>
  </w:num>
  <w:num w:numId="7" w16cid:durableId="892228912">
    <w:abstractNumId w:val="1"/>
  </w:num>
  <w:num w:numId="8" w16cid:durableId="313073020">
    <w:abstractNumId w:val="4"/>
  </w:num>
  <w:num w:numId="9" w16cid:durableId="1515263725">
    <w:abstractNumId w:val="5"/>
  </w:num>
  <w:num w:numId="10" w16cid:durableId="183259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C16"/>
    <w:rsid w:val="0000570D"/>
    <w:rsid w:val="00005AE2"/>
    <w:rsid w:val="00005E7E"/>
    <w:rsid w:val="00013245"/>
    <w:rsid w:val="00026387"/>
    <w:rsid w:val="00030457"/>
    <w:rsid w:val="00053105"/>
    <w:rsid w:val="0005534D"/>
    <w:rsid w:val="00061243"/>
    <w:rsid w:val="00070E3F"/>
    <w:rsid w:val="000B5577"/>
    <w:rsid w:val="000D0B96"/>
    <w:rsid w:val="000D4E79"/>
    <w:rsid w:val="000D60D4"/>
    <w:rsid w:val="000F6A53"/>
    <w:rsid w:val="0012605E"/>
    <w:rsid w:val="00127027"/>
    <w:rsid w:val="001275C0"/>
    <w:rsid w:val="00135013"/>
    <w:rsid w:val="00147221"/>
    <w:rsid w:val="0017534D"/>
    <w:rsid w:val="00195A73"/>
    <w:rsid w:val="001A0090"/>
    <w:rsid w:val="001A297B"/>
    <w:rsid w:val="001C2221"/>
    <w:rsid w:val="002117D9"/>
    <w:rsid w:val="002240BD"/>
    <w:rsid w:val="0025391B"/>
    <w:rsid w:val="0025650D"/>
    <w:rsid w:val="002650E0"/>
    <w:rsid w:val="0028486A"/>
    <w:rsid w:val="00297558"/>
    <w:rsid w:val="002A7EFF"/>
    <w:rsid w:val="002D53F6"/>
    <w:rsid w:val="002E6649"/>
    <w:rsid w:val="003126D5"/>
    <w:rsid w:val="00351D48"/>
    <w:rsid w:val="00380BFA"/>
    <w:rsid w:val="003953B7"/>
    <w:rsid w:val="003A7034"/>
    <w:rsid w:val="003C401E"/>
    <w:rsid w:val="00413290"/>
    <w:rsid w:val="004200F5"/>
    <w:rsid w:val="004500BB"/>
    <w:rsid w:val="004A5A24"/>
    <w:rsid w:val="004D516C"/>
    <w:rsid w:val="004F75E5"/>
    <w:rsid w:val="00521C00"/>
    <w:rsid w:val="0053073B"/>
    <w:rsid w:val="00543508"/>
    <w:rsid w:val="00564CA6"/>
    <w:rsid w:val="00566959"/>
    <w:rsid w:val="00583573"/>
    <w:rsid w:val="005C7FA1"/>
    <w:rsid w:val="005E32FC"/>
    <w:rsid w:val="006171C7"/>
    <w:rsid w:val="00617AAC"/>
    <w:rsid w:val="00631234"/>
    <w:rsid w:val="00693F05"/>
    <w:rsid w:val="006A23E9"/>
    <w:rsid w:val="006D3030"/>
    <w:rsid w:val="006D3451"/>
    <w:rsid w:val="006D513B"/>
    <w:rsid w:val="006D663C"/>
    <w:rsid w:val="00705846"/>
    <w:rsid w:val="0073128D"/>
    <w:rsid w:val="0074092B"/>
    <w:rsid w:val="0079484F"/>
    <w:rsid w:val="007B4DDB"/>
    <w:rsid w:val="007B655C"/>
    <w:rsid w:val="007C3456"/>
    <w:rsid w:val="007D5723"/>
    <w:rsid w:val="008257F8"/>
    <w:rsid w:val="00845970"/>
    <w:rsid w:val="00873862"/>
    <w:rsid w:val="00882768"/>
    <w:rsid w:val="00893E88"/>
    <w:rsid w:val="008C7D84"/>
    <w:rsid w:val="008E3846"/>
    <w:rsid w:val="009008F6"/>
    <w:rsid w:val="009139A1"/>
    <w:rsid w:val="00931891"/>
    <w:rsid w:val="009926E6"/>
    <w:rsid w:val="009929F2"/>
    <w:rsid w:val="00996740"/>
    <w:rsid w:val="009A3989"/>
    <w:rsid w:val="009B7F8F"/>
    <w:rsid w:val="00A254B5"/>
    <w:rsid w:val="00A52B04"/>
    <w:rsid w:val="00A6576D"/>
    <w:rsid w:val="00A77A50"/>
    <w:rsid w:val="00A77E53"/>
    <w:rsid w:val="00AB736E"/>
    <w:rsid w:val="00B36CD4"/>
    <w:rsid w:val="00B4014F"/>
    <w:rsid w:val="00B4460A"/>
    <w:rsid w:val="00B47C10"/>
    <w:rsid w:val="00BB16A4"/>
    <w:rsid w:val="00BE75D1"/>
    <w:rsid w:val="00C82360"/>
    <w:rsid w:val="00C9477C"/>
    <w:rsid w:val="00CC1B2F"/>
    <w:rsid w:val="00CE4951"/>
    <w:rsid w:val="00CF16C2"/>
    <w:rsid w:val="00D60356"/>
    <w:rsid w:val="00D86969"/>
    <w:rsid w:val="00DA2A3B"/>
    <w:rsid w:val="00DA7821"/>
    <w:rsid w:val="00E05BEC"/>
    <w:rsid w:val="00E17C76"/>
    <w:rsid w:val="00E4256B"/>
    <w:rsid w:val="00E52DA2"/>
    <w:rsid w:val="00E728FE"/>
    <w:rsid w:val="00E75D8D"/>
    <w:rsid w:val="00E91DF8"/>
    <w:rsid w:val="00EF06E1"/>
    <w:rsid w:val="00F344E4"/>
    <w:rsid w:val="00F8373E"/>
    <w:rsid w:val="00F908F9"/>
    <w:rsid w:val="00FA29A3"/>
    <w:rsid w:val="00FE08BF"/>
    <w:rsid w:val="00FE60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313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99"/>
    <w:qFormat/>
    <w:rsid w:val="00E05BEC"/>
    <w:pPr>
      <w:ind w:left="720"/>
      <w:contextualSpacing/>
    </w:pPr>
  </w:style>
  <w:style w:type="character" w:styleId="Hyperlink">
    <w:name w:val="Hyperlink"/>
    <w:basedOn w:val="DefaultParagraphFont"/>
    <w:uiPriority w:val="99"/>
    <w:unhideWhenUsed/>
    <w:rsid w:val="00FE6067"/>
    <w:rPr>
      <w:color w:val="0563C1" w:themeColor="hyperlink"/>
      <w:u w:val="single"/>
    </w:rPr>
  </w:style>
  <w:style w:type="character" w:styleId="UnresolvedMention">
    <w:name w:val="Unresolved Mention"/>
    <w:basedOn w:val="DefaultParagraphFont"/>
    <w:uiPriority w:val="99"/>
    <w:semiHidden/>
    <w:unhideWhenUsed/>
    <w:rsid w:val="00FE6067"/>
    <w:rPr>
      <w:color w:val="605E5C"/>
      <w:shd w:val="clear" w:color="auto" w:fill="E1DFDD"/>
    </w:rPr>
  </w:style>
  <w:style w:type="paragraph" w:styleId="Revision">
    <w:name w:val="Revision"/>
    <w:hidden/>
    <w:uiPriority w:val="99"/>
    <w:semiHidden/>
    <w:rsid w:val="0025650D"/>
  </w:style>
  <w:style w:type="paragraph" w:customStyle="1" w:styleId="Default">
    <w:name w:val="Default"/>
    <w:rsid w:val="002A7EFF"/>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E91DF8"/>
    <w:rPr>
      <w:sz w:val="16"/>
      <w:szCs w:val="16"/>
    </w:rPr>
  </w:style>
  <w:style w:type="paragraph" w:styleId="CommentText">
    <w:name w:val="annotation text"/>
    <w:basedOn w:val="Normal"/>
    <w:link w:val="CommentTextChar"/>
    <w:uiPriority w:val="99"/>
    <w:semiHidden/>
    <w:unhideWhenUsed/>
    <w:rsid w:val="00E91DF8"/>
    <w:rPr>
      <w:sz w:val="20"/>
      <w:szCs w:val="20"/>
    </w:rPr>
  </w:style>
  <w:style w:type="character" w:customStyle="1" w:styleId="CommentTextChar">
    <w:name w:val="Comment Text Char"/>
    <w:basedOn w:val="DefaultParagraphFont"/>
    <w:link w:val="CommentText"/>
    <w:uiPriority w:val="99"/>
    <w:semiHidden/>
    <w:rsid w:val="00E91DF8"/>
    <w:rPr>
      <w:sz w:val="20"/>
      <w:szCs w:val="20"/>
    </w:rPr>
  </w:style>
  <w:style w:type="paragraph" w:styleId="CommentSubject">
    <w:name w:val="annotation subject"/>
    <w:basedOn w:val="CommentText"/>
    <w:next w:val="CommentText"/>
    <w:link w:val="CommentSubjectChar"/>
    <w:uiPriority w:val="99"/>
    <w:semiHidden/>
    <w:unhideWhenUsed/>
    <w:rsid w:val="00E91DF8"/>
    <w:rPr>
      <w:b/>
      <w:bCs/>
    </w:rPr>
  </w:style>
  <w:style w:type="character" w:customStyle="1" w:styleId="CommentSubjectChar">
    <w:name w:val="Comment Subject Char"/>
    <w:basedOn w:val="CommentTextChar"/>
    <w:link w:val="CommentSubject"/>
    <w:uiPriority w:val="99"/>
    <w:semiHidden/>
    <w:rsid w:val="00E91D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3531</Words>
  <Characters>2013</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cp:revision>
  <dcterms:created xsi:type="dcterms:W3CDTF">2025-07-09T08:14:00Z</dcterms:created>
  <dcterms:modified xsi:type="dcterms:W3CDTF">2025-08-28T18:20:00Z</dcterms:modified>
</cp:coreProperties>
</file>